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34808">
      <w:pPr>
        <w:pStyle w:val="2"/>
        <w:spacing w:before="0" w:beforeAutospacing="0" w:after="0" w:afterAutospacing="0" w:line="360" w:lineRule="auto"/>
        <w:ind w:firstLine="723" w:firstLineChars="200"/>
        <w:rPr>
          <w:rFonts w:hint="eastAsia" w:ascii="Times New Roman" w:hAnsi="Times New Roman" w:cs="Times New Roman"/>
          <w:b/>
          <w:lang w:val="en-US" w:eastAsia="zh-CN"/>
        </w:rPr>
      </w:pPr>
      <w:r>
        <w:rPr>
          <w:rFonts w:hint="eastAsia" w:ascii="Times New Roman" w:hAnsi="Times New Roman" w:cs="Times New Roman"/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11061700</wp:posOffset>
            </wp:positionH>
            <wp:positionV relativeFrom="topMargin">
              <wp:posOffset>10274300</wp:posOffset>
            </wp:positionV>
            <wp:extent cx="342900" cy="457200"/>
            <wp:effectExtent l="0" t="0" r="0" b="0"/>
            <wp:wrapNone/>
            <wp:docPr id="100118" name="图片 10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8" name="图片 1001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b/>
        </w:rPr>
        <w:t>第</w:t>
      </w:r>
      <w:r>
        <w:rPr>
          <w:rFonts w:hint="eastAsia" w:ascii="Times New Roman" w:hAnsi="Times New Roman" w:cs="Times New Roman"/>
          <w:b/>
          <w:lang w:val="en-US" w:eastAsia="zh-CN"/>
        </w:rPr>
        <w:t>九</w:t>
      </w:r>
      <w:r>
        <w:rPr>
          <w:rFonts w:hint="eastAsia" w:ascii="Times New Roman" w:hAnsi="Times New Roman" w:cs="Times New Roman"/>
          <w:b/>
        </w:rPr>
        <w:t xml:space="preserve">章 </w:t>
      </w:r>
      <w:r>
        <w:rPr>
          <w:rFonts w:hint="eastAsia" w:ascii="Times New Roman" w:hAnsi="Times New Roman" w:cs="Times New Roman"/>
          <w:b/>
          <w:lang w:val="en-US" w:eastAsia="zh-CN"/>
        </w:rPr>
        <w:t xml:space="preserve"> </w:t>
      </w:r>
      <w:r>
        <w:fldChar w:fldCharType="begin"/>
      </w:r>
      <w:r>
        <w:instrText xml:space="preserve"> HYPERLINK "javascript:void(0)" \o "第9章 压强和浮力 " </w:instrText>
      </w:r>
      <w:r>
        <w:fldChar w:fldCharType="separate"/>
      </w:r>
      <w:r>
        <w:rPr>
          <w:rFonts w:hint="eastAsia" w:ascii="Times New Roman" w:hAnsi="Times New Roman" w:cs="Times New Roman"/>
          <w:b/>
          <w:lang w:val="en-US" w:eastAsia="zh-CN"/>
        </w:rPr>
        <w:t>压强和浮力</w:t>
      </w:r>
      <w:r>
        <w:rPr>
          <w:rFonts w:hint="eastAsia" w:ascii="Times New Roman" w:hAnsi="Times New Roman" w:cs="Times New Roman"/>
          <w:b/>
          <w:lang w:val="en-US" w:eastAsia="zh-CN"/>
        </w:rPr>
        <w:fldChar w:fldCharType="end"/>
      </w:r>
    </w:p>
    <w:p w14:paraId="40B4826A">
      <w:pPr>
        <w:pStyle w:val="2"/>
        <w:spacing w:before="0" w:beforeAutospacing="0" w:after="0" w:afterAutospacing="0" w:line="360" w:lineRule="auto"/>
        <w:ind w:firstLine="720" w:firstLineChars="200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12141200</wp:posOffset>
            </wp:positionH>
            <wp:positionV relativeFrom="page">
              <wp:posOffset>12547600</wp:posOffset>
            </wp:positionV>
            <wp:extent cx="444500" cy="431800"/>
            <wp:effectExtent l="0" t="0" r="12700" b="10160"/>
            <wp:wrapNone/>
            <wp:docPr id="19" name="图片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00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7620" b="12700"/>
            <wp:wrapNone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hint="eastAsia"/>
          <w:b/>
          <w:bCs/>
          <w:sz w:val="28"/>
          <w:szCs w:val="28"/>
        </w:rPr>
        <w:t>课时</w:t>
      </w:r>
      <w:bookmarkEnd w:id="0"/>
      <w:r>
        <w:fldChar w:fldCharType="begin"/>
      </w:r>
      <w:r>
        <w:instrText xml:space="preserve"> HYPERLINK "javascript:void(0)" \o "9.1 压强" </w:instrText>
      </w:r>
      <w:r>
        <w:fldChar w:fldCharType="separate"/>
      </w:r>
      <w:r>
        <w:rPr>
          <w:rFonts w:hint="eastAsia"/>
          <w:b/>
          <w:bCs/>
          <w:sz w:val="28"/>
          <w:szCs w:val="28"/>
        </w:rPr>
        <w:t>9.1 压强</w:t>
      </w:r>
      <w:r>
        <w:rPr>
          <w:rFonts w:hint="eastAsia"/>
          <w:b/>
          <w:bCs/>
          <w:sz w:val="28"/>
          <w:szCs w:val="28"/>
        </w:rPr>
        <w:fldChar w:fldCharType="end"/>
      </w:r>
    </w:p>
    <w:p w14:paraId="61AD35E2">
      <w:pPr>
        <w:spacing w:line="360" w:lineRule="auto"/>
        <w:ind w:firstLine="422" w:firstLineChars="200"/>
        <w:jc w:val="center"/>
        <w:rPr>
          <w:rFonts w:ascii="宋体" w:hAnsi="宋体"/>
        </w:rPr>
      </w:pPr>
      <w:r>
        <w:drawing>
          <wp:inline distT="0" distB="0" distL="114300" distR="114300">
            <wp:extent cx="2590800" cy="676275"/>
            <wp:effectExtent l="0" t="0" r="0" b="952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97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6"/>
        <w:gridCol w:w="6635"/>
      </w:tblGrid>
      <w:tr w14:paraId="57B24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9D0D5D">
            <w:pPr>
              <w:spacing w:line="360" w:lineRule="auto"/>
              <w:contextualSpacing/>
              <w:jc w:val="center"/>
              <w:rPr>
                <w:rFonts w:ascii="黑体" w:hAnsi="黑体" w:eastAsia="黑体"/>
                <w:b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202</w:t>
            </w:r>
            <w:r>
              <w:rPr>
                <w:rFonts w:hint="eastAsia" w:ascii="黑体" w:hAnsi="黑体" w:eastAsia="黑体"/>
                <w:b w:val="0"/>
                <w:bCs w:val="0"/>
                <w:color w:val="000000"/>
                <w:lang w:val="en-US" w:eastAsia="zh-CN"/>
              </w:rPr>
              <w:t>5</w:t>
            </w: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年</w:t>
            </w:r>
            <w:r>
              <w:rPr>
                <w:rFonts w:ascii="黑体" w:hAnsi="黑体" w:eastAsia="黑体"/>
                <w:b w:val="0"/>
                <w:bCs w:val="0"/>
                <w:color w:val="000000"/>
              </w:rPr>
              <w:t>课程标准</w:t>
            </w:r>
          </w:p>
        </w:tc>
        <w:tc>
          <w:tcPr>
            <w:tcW w:w="6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56B229">
            <w:pPr>
              <w:spacing w:line="360" w:lineRule="auto"/>
              <w:contextualSpacing/>
              <w:jc w:val="center"/>
              <w:rPr>
                <w:rFonts w:ascii="黑体" w:hAnsi="黑体" w:eastAsia="黑体"/>
                <w:b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物理素养</w:t>
            </w:r>
          </w:p>
        </w:tc>
      </w:tr>
      <w:tr w14:paraId="6D56A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3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8B238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1、了解压强的定义。</w:t>
            </w:r>
          </w:p>
          <w:p w14:paraId="14AF67A8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2、掌握压强的计算公式P=F/S。</w:t>
            </w:r>
          </w:p>
          <w:p w14:paraId="5872E0E6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3、知道压强的大小与哪些因素有关。</w:t>
            </w:r>
          </w:p>
          <w:p w14:paraId="0BFC97E9">
            <w:pPr>
              <w:spacing w:line="360" w:lineRule="auto"/>
              <w:jc w:val="left"/>
              <w:rPr>
                <w:rFonts w:hint="default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  <w:t>4、能够运用压强的知识解释生活中的现象。</w:t>
            </w:r>
          </w:p>
        </w:tc>
        <w:tc>
          <w:tcPr>
            <w:tcW w:w="6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16F5AB">
            <w:pPr>
              <w:spacing w:line="360" w:lineRule="auto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物理观念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eastAsia" w:cs="Times New Roman"/>
                <w:b w:val="0"/>
                <w:bCs w:val="0"/>
                <w:sz w:val="21"/>
                <w:lang w:val="en-US" w:eastAsia="zh-CN"/>
              </w:rPr>
              <w:t>认识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</w:rPr>
              <w:t>压强的概念‌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lang w:eastAsia="zh-CN"/>
              </w:rPr>
              <w:t>，</w:t>
            </w:r>
            <w:r>
              <w:rPr>
                <w:rFonts w:hint="eastAsia" w:cs="Times New Roman"/>
                <w:b w:val="0"/>
                <w:bCs w:val="0"/>
                <w:sz w:val="21"/>
                <w:lang w:val="en-US" w:eastAsia="zh-CN"/>
              </w:rPr>
              <w:t>知道压强的影响因素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</w:rPr>
              <w:t>‌‌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</w:rPr>
              <w:t>。</w:t>
            </w:r>
          </w:p>
          <w:p w14:paraId="773CE495">
            <w:pPr>
              <w:spacing w:line="360" w:lineRule="auto"/>
              <w:jc w:val="left"/>
              <w:rPr>
                <w:rFonts w:hint="eastAsia"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科学思维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eastAsia" w:cs="Times New Roman"/>
                <w:b w:val="0"/>
                <w:bCs w:val="0"/>
                <w:sz w:val="21"/>
                <w:lang w:val="en-US" w:eastAsia="zh-CN"/>
              </w:rPr>
              <w:t>识别和分析生活中与压强相关的现象</w:t>
            </w:r>
            <w:r>
              <w:rPr>
                <w:rFonts w:hint="default" w:cs="Times New Roman"/>
                <w:b w:val="0"/>
                <w:bCs w:val="0"/>
                <w:sz w:val="21"/>
                <w:lang w:val="en-US" w:eastAsia="zh-CN"/>
              </w:rPr>
              <w:t>‌</w:t>
            </w:r>
            <w:r>
              <w:rPr>
                <w:rFonts w:hint="eastAsia" w:cs="Times New Roman"/>
                <w:b w:val="0"/>
                <w:bCs w:val="0"/>
                <w:sz w:val="21"/>
                <w:lang w:val="en-US" w:eastAsia="zh-CN"/>
              </w:rPr>
              <w:t>。</w:t>
            </w:r>
          </w:p>
          <w:p w14:paraId="59FCCCF2">
            <w:pPr>
              <w:spacing w:line="360" w:lineRule="auto"/>
              <w:jc w:val="left"/>
              <w:rPr>
                <w:rFonts w:hint="eastAsia" w:cs="Times New Roman"/>
                <w:b w:val="0"/>
                <w:bCs w:val="0"/>
                <w:sz w:val="21"/>
                <w:lang w:val="en-US" w:eastAsia="zh-CN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科学探究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eastAsia" w:cs="Times New Roman"/>
                <w:b w:val="0"/>
                <w:bCs w:val="0"/>
                <w:sz w:val="21"/>
                <w:lang w:val="en-US" w:eastAsia="zh-CN"/>
              </w:rPr>
              <w:t>通过实验和观察，更直观地了解压强的大小与哪些因素有关，这些因素如何影响压强‌</w:t>
            </w:r>
            <w:r>
              <w:rPr>
                <w:rFonts w:hint="default" w:cs="Times New Roman"/>
                <w:b w:val="0"/>
                <w:bCs w:val="0"/>
                <w:sz w:val="21"/>
                <w:lang w:val="en-US" w:eastAsia="zh-CN"/>
              </w:rPr>
              <w:t>‌</w:t>
            </w:r>
            <w:r>
              <w:rPr>
                <w:rFonts w:hint="eastAsia" w:cs="Times New Roman"/>
                <w:b w:val="0"/>
                <w:bCs w:val="0"/>
                <w:sz w:val="21"/>
                <w:lang w:val="en-US" w:eastAsia="zh-CN"/>
              </w:rPr>
              <w:t>。</w:t>
            </w:r>
          </w:p>
          <w:p w14:paraId="57ACDDD6">
            <w:pPr>
              <w:spacing w:line="360" w:lineRule="auto"/>
              <w:jc w:val="left"/>
              <w:rPr>
                <w:rFonts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黑体" w:hAnsi="黑体" w:eastAsia="黑体"/>
                <w:b w:val="0"/>
                <w:bCs w:val="0"/>
                <w:color w:val="000000"/>
              </w:rPr>
              <w:t>科学态度与责任</w:t>
            </w:r>
            <w:r>
              <w:rPr>
                <w:rFonts w:hint="eastAsia" w:ascii="宋体" w:hAnsi="宋体"/>
                <w:b w:val="0"/>
                <w:bCs w:val="0"/>
                <w:color w:val="000000"/>
              </w:rPr>
              <w:t>：</w:t>
            </w:r>
            <w:r>
              <w:rPr>
                <w:rFonts w:hint="eastAsia" w:cs="Times New Roman"/>
                <w:b w:val="0"/>
                <w:bCs w:val="0"/>
                <w:sz w:val="21"/>
                <w:lang w:val="en-US" w:eastAsia="zh-CN"/>
              </w:rPr>
              <w:t>培养自己对物理现象的好奇心和探索欲，以及运用物理知识解决实际问题的能力上</w:t>
            </w:r>
            <w:r>
              <w:rPr>
                <w:rFonts w:hint="default" w:cs="Times New Roman"/>
                <w:b w:val="0"/>
                <w:bCs w:val="0"/>
                <w:sz w:val="21"/>
                <w:lang w:val="en-US" w:eastAsia="zh-CN"/>
              </w:rPr>
              <w:t>‌‌</w:t>
            </w:r>
            <w:r>
              <w:rPr>
                <w:rFonts w:hint="eastAsia" w:cs="Times New Roman"/>
                <w:b w:val="0"/>
                <w:bCs w:val="0"/>
                <w:sz w:val="21"/>
                <w:lang w:val="en-US" w:eastAsia="zh-CN"/>
              </w:rPr>
              <w:t>。</w:t>
            </w:r>
          </w:p>
        </w:tc>
      </w:tr>
    </w:tbl>
    <w:p w14:paraId="102ABF6D">
      <w:pPr>
        <w:snapToGrid w:val="0"/>
        <w:spacing w:line="360" w:lineRule="auto"/>
        <w:ind w:firstLine="422" w:firstLineChars="200"/>
        <w:jc w:val="center"/>
      </w:pPr>
    </w:p>
    <w:p w14:paraId="5270FD88">
      <w:pPr>
        <w:snapToGrid w:val="0"/>
        <w:spacing w:line="360" w:lineRule="auto"/>
        <w:ind w:firstLine="422" w:firstLineChars="200"/>
        <w:jc w:val="center"/>
        <w:rPr>
          <w:rFonts w:ascii="宋体" w:hAnsi="宋体"/>
          <w:b w:val="0"/>
          <w:bCs w:val="0"/>
          <w:color w:val="000000"/>
        </w:rPr>
      </w:pPr>
      <w:r>
        <w:drawing>
          <wp:inline distT="0" distB="0" distL="114300" distR="114300">
            <wp:extent cx="2495550" cy="695325"/>
            <wp:effectExtent l="0" t="0" r="3810" b="571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E639F">
      <w:pPr>
        <w:snapToGrid w:val="0"/>
        <w:spacing w:line="360" w:lineRule="auto"/>
        <w:outlineLvl w:val="0"/>
        <w:rPr>
          <w:rFonts w:hint="eastAsia" w:ascii="宋体" w:hAnsi="宋体"/>
          <w:bCs w:val="0"/>
        </w:rPr>
      </w:pPr>
      <w:bookmarkStart w:id="1" w:name="_Toc24608"/>
      <w:bookmarkStart w:id="2" w:name="_Toc3800"/>
      <w:bookmarkStart w:id="3" w:name="_Toc29893"/>
      <w:r>
        <w:rPr>
          <w:rFonts w:hint="eastAsia" w:ascii="宋体" w:hAnsi="宋体"/>
          <w:bCs w:val="0"/>
        </w:rPr>
        <w:t>知识点一、</w:t>
      </w:r>
      <w:bookmarkEnd w:id="1"/>
      <w:bookmarkEnd w:id="2"/>
      <w:bookmarkEnd w:id="3"/>
      <w:r>
        <w:rPr>
          <w:rFonts w:hint="eastAsia" w:ascii="宋体" w:hAnsi="宋体"/>
          <w:bCs w:val="0"/>
          <w:lang w:val="en-US" w:eastAsia="zh-CN"/>
        </w:rPr>
        <w:t>探究影响压力的作用效果的因素</w:t>
      </w:r>
    </w:p>
    <w:p w14:paraId="0092F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实验目的、原理、方法</w:t>
      </w:r>
    </w:p>
    <w:p w14:paraId="47E54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（1）实验目的：探究压力作用效果与上面因素有关。</w:t>
      </w:r>
    </w:p>
    <w:p w14:paraId="4E746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（2）实验原理：</w:t>
      </w:r>
      <w:r>
        <w:rPr>
          <w:rFonts w:hint="eastAsia" w:asciiTheme="minorEastAsia" w:hAnsiTheme="minorEastAsia" w:eastAsiaTheme="minorEastAsia" w:cstheme="minorEastAsia"/>
          <w:b w:val="0"/>
          <w:bCs w:val="0"/>
          <w:position w:val="-24"/>
          <w:sz w:val="21"/>
          <w:szCs w:val="21"/>
          <w:lang w:val="en-US" w:eastAsia="zh-CN"/>
        </w:rPr>
        <w:object>
          <v:shape id="_x0000_i1025" o:spt="75" type="#_x0000_t75" style="height:31pt;width:3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。</w:t>
      </w:r>
    </w:p>
    <w:p w14:paraId="2CBC9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（3）实验方法：控制变量法、转换法。</w:t>
      </w:r>
    </w:p>
    <w:p w14:paraId="5C88F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实验器材：小桌子、海绵、砝码。</w:t>
      </w:r>
    </w:p>
    <w:p w14:paraId="5BDA2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器材作用及图像</w:t>
      </w:r>
    </w:p>
    <w:p w14:paraId="7FAA6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（1）小桌子：实验主体。</w:t>
      </w:r>
    </w:p>
    <w:p w14:paraId="183AE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（2）砝码：提供压力。</w:t>
      </w:r>
    </w:p>
    <w:p w14:paraId="4ED4C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（3）海绵：体现压力作用效果。</w:t>
      </w:r>
    </w:p>
    <w:p w14:paraId="37A95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drawing>
          <wp:inline distT="0" distB="0" distL="114300" distR="114300">
            <wp:extent cx="2251075" cy="838200"/>
            <wp:effectExtent l="0" t="0" r="4445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C7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实验步骤</w:t>
      </w:r>
    </w:p>
    <w:p w14:paraId="39ABC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步骤①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</w:rPr>
        <w:t>如图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/>
        </w:rPr>
        <w:t>甲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</w:rPr>
        <w:t>把小桌腿朝下放在泡沫塑料上；观察泡沫塑料被压下的深度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/>
        </w:rPr>
        <w:t>。</w:t>
      </w:r>
    </w:p>
    <w:p w14:paraId="5BF19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步骤②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</w:rPr>
        <w:t>如图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/>
        </w:rPr>
        <w:t>乙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</w:rPr>
        <w:t>在桌面上放一个砝码观察泡沫塑料被压下的深度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  <w:lang w:val="en-US" w:eastAsia="zh-CN"/>
        </w:rPr>
        <w:t>。</w:t>
      </w:r>
    </w:p>
    <w:p w14:paraId="3345E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步骤③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1"/>
          <w:szCs w:val="21"/>
        </w:rPr>
        <w:t>再把小桌翻过来，如图丙，观察泡沫塑料被压下的深度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。</w:t>
      </w:r>
    </w:p>
    <w:p w14:paraId="6FB50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5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实验结论及应用</w:t>
      </w:r>
    </w:p>
    <w:p w14:paraId="4335F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（1）受力面积一定时，压力越大，作用效果越明显。</w:t>
      </w:r>
    </w:p>
    <w:p w14:paraId="716FC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（2）压力大小一定时，受力面积越小，作用效果越明显。</w:t>
      </w:r>
    </w:p>
    <w:p w14:paraId="0C3E6DF1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36F9B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压力与重力的区别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（1）定义：重力是由于地球的吸引而使物体受到的力；压力指垂直作用在物体表面上的力。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（2）产生原因：重力的产生原因是地球对物体的吸引；压力的产生原因是物体间的相互挤压。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（3）力的方向：重力的方向是竖直向下；压力的方向是垂直于物体表面并指向被压物体。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（4）力的性质：重力属于重力；压力属于弹力。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（5）作用点：重力的作用点是物体的重心；压力的作用点是被压物体表面。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（6）施力物体：重力的施力物体是地球；压力的施力物体是另一物体。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（7）受力物体：重力的受力物体是地面附近的物体；压力的受力物体是被挤压的物体。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 xml:space="preserve">压力与重力的联系 </w:t>
      </w:r>
      <w:bookmarkStart w:id="4" w:name="_GoBack"/>
      <w:bookmarkEnd w:id="4"/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（1）物体在水平支持面上，在竖直方向上只受重力和支持力且物体处于平衡状态时，F=G。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（2）压力不一定是由于物体受到重力而产生的。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（3）物体由于受到重力作用，可以产生压力，但压力的大小不一定等于物体的重力。</w:t>
      </w:r>
    </w:p>
    <w:p w14:paraId="4C1EFC7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drawing>
          <wp:inline distT="0" distB="0" distL="114300" distR="114300">
            <wp:extent cx="718185" cy="463550"/>
            <wp:effectExtent l="0" t="0" r="13335" b="889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>如图所示，小明利用海绵、小桌、砝码、木板等探究影响压力作用效果的因素。</w:t>
      </w:r>
    </w:p>
    <w:p w14:paraId="63EFAC7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57650" cy="933450"/>
            <wp:effectExtent l="0" t="0" r="11430" b="11430"/>
            <wp:docPr id="100065" name="图片 100065" descr="@@@72caf070-5ce9-4c5f-8179-aa0bbcc16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72caf070-5ce9-4c5f-8179-aa0bbcc1645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7D6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(1)本实验是通过观察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来比较压力作用效果的，这时用到的研究方法是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6C3051F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(2)通过比较甲、乙两次实验，说明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，压力的作用效果越明显；</w:t>
      </w:r>
    </w:p>
    <w:p w14:paraId="075FB8C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(3)通过比较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两次实验，说明压力一定时，受力面积越小，压力的作用效果越明显；</w:t>
      </w:r>
    </w:p>
    <w:p w14:paraId="7A9DF27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(4)小明在图乙的基础上，把海绵换成了木板（如图丁），则桌子对两个物体压强的大小关系为</w:t>
      </w:r>
      <w:r>
        <w:object>
          <v:shape id="_x0000_i1026" o:spt="75" alt="eqId956e2ec892a6414f4b51e50ecbb9efff" type="#_x0000_t75" style="height:15.8pt;width:14.95pt;" o:ole="t" filled="f" o:preferrelative="t" stroked="f" coordsize="21600,21600">
            <v:path/>
            <v:fill on="f" focussize="0,0"/>
            <v:stroke on="f" joinstyle="miter"/>
            <v:imagedata r:id="rId19" o:title="eqId956e2ec892a6414f4b51e50ecbb9eff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object>
          <v:shape id="_x0000_i1027" o:spt="75" alt="eqIdcf8575eeae3a98a4a9a23488fed9adc7" type="#_x0000_t75" style="height:15.4pt;width:14.05pt;" o:ole="t" filled="f" o:preferrelative="t" stroked="f" coordsize="21600,21600">
            <v:path/>
            <v:fill on="f" focussize="0,0"/>
            <v:stroke on="f" joinstyle="miter"/>
            <v:imagedata r:id="rId21" o:title="eqIdcf8575eeae3a98a4a9a23488fed9adc7"/>
            <o:lock v:ext="edit" aspectratio="t"/>
            <w10:wrap type="none"/>
            <w10:anchorlock/>
          </v:shape>
          <o:OLEObject Type="Embed" ProgID="Equation.DSMT4" ShapeID="_x0000_i1027" DrawAspect="Content" ObjectID="_1468075727" r:id="rId20">
            <o:LockedField>false</o:LockedField>
          </o:OLEObject>
        </w:object>
      </w:r>
      <w:r>
        <w:rPr>
          <w:sz w:val="21"/>
        </w:rPr>
        <w:t>（选填“&gt;”、“&lt;”或“=”）；</w:t>
      </w:r>
    </w:p>
    <w:p w14:paraId="1878E59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(5)小明与小红进行实验交流时，小明说我还可以用铅笔探究压力的作用效果与受力面积的关系，小明分别采用如图所示的两种方法，用两只手的食指分别压在铅笔两端给小红演示，小红指出图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（选填“①”或“②”）的方法不合理，原因是该方法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EDBDC8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000125"/>
            <wp:effectExtent l="0" t="0" r="9525" b="5715"/>
            <wp:docPr id="100067" name="图片 100067" descr="@@@5a7f5aa6-07f5-4ec6-9f06-1ebe03c325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5a7f5aa6-07f5-4ec6-9f06-1ebe03c3258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0556">
      <w:pPr>
        <w:snapToGrid w:val="0"/>
        <w:spacing w:line="360" w:lineRule="auto"/>
        <w:outlineLvl w:val="0"/>
        <w:rPr>
          <w:rFonts w:hint="eastAsia" w:ascii="宋体" w:hAnsi="宋体"/>
          <w:bCs w:val="0"/>
        </w:rPr>
      </w:pPr>
      <w:r>
        <w:rPr>
          <w:rFonts w:hint="eastAsia" w:ascii="宋体" w:hAnsi="宋体"/>
          <w:bCs w:val="0"/>
        </w:rPr>
        <w:t>知识点二、</w:t>
      </w:r>
      <w:r>
        <w:rPr>
          <w:rFonts w:hint="eastAsia" w:ascii="宋体" w:hAnsi="宋体"/>
          <w:bCs w:val="0"/>
          <w:lang w:val="en-US" w:eastAsia="zh-CN"/>
        </w:rPr>
        <w:t>压强</w:t>
      </w:r>
    </w:p>
    <w:p w14:paraId="04097F4A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1.压强的定义：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压强是表示压力作用效果（形变效果）的物理量，符号为p。</w:t>
      </w:r>
    </w:p>
    <w:p w14:paraId="0925A9E1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2.压强的单位：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在国际单位制中，压强的单位是帕斯卡，简称帕（符号是Pa），即牛顿/平方米，压强的常用单位有千帕（符号是KPa）、千克力/平方厘米、托。</w:t>
      </w:r>
    </w:p>
    <w:p w14:paraId="3D4D8987">
      <w:pPr>
        <w:snapToGrid w:val="0"/>
        <w:spacing w:line="360" w:lineRule="auto"/>
        <w:rPr>
          <w:rFonts w:ascii="宋体" w:hAnsi="宋体"/>
          <w:color w:val="1B16EA"/>
        </w:rPr>
      </w:pPr>
      <w:r>
        <w:rPr>
          <w:rFonts w:hint="eastAsia" w:ascii="宋体" w:hAnsi="宋体"/>
          <w:color w:val="1B16EA"/>
        </w:rPr>
        <w:t>特别提醒</w:t>
      </w:r>
    </w:p>
    <w:p w14:paraId="4E5066D1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1、压力和压强是截然不同的两个概念：压力是支持面上所受到的并垂直于支持面的作用</w:t>
      </w:r>
    </w:p>
    <w:p w14:paraId="58E7F7E9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力，跟支持面面积，受力面积大小无关;压强是物体单位面积受到的压力,跟受力面积有关。</w:t>
      </w:r>
    </w:p>
    <w:p w14:paraId="0F52505E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2、压力、压强的单位的区别：压力的单位是牛顿，跟一般力的单位是相同的；压强的单</w:t>
      </w:r>
    </w:p>
    <w:p w14:paraId="1562133C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位是一个复合单位，它是由力的单位和面积的单位组成的，在国际单位制中是牛顿/平方米，</w:t>
      </w:r>
    </w:p>
    <w:p w14:paraId="2B8A1F8F">
      <w:pPr>
        <w:snapToGrid w:val="0"/>
        <w:spacing w:line="360" w:lineRule="auto"/>
        <w:rPr>
          <w:rFonts w:hint="default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称“帕斯卡”，简称“帕”。</w:t>
      </w:r>
    </w:p>
    <w:p w14:paraId="5B5EE817">
      <w:pPr>
        <w:snapToGrid w:val="0"/>
        <w:spacing w:line="360" w:lineRule="auto"/>
        <w:rPr>
          <w:rFonts w:hint="eastAsia" w:ascii="宋体" w:hAnsi="宋体"/>
          <w:bCs w:val="0"/>
          <w:color w:val="D61CD4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3.压强的计算</w:t>
      </w:r>
    </w:p>
    <w:p w14:paraId="3D811BBF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（1）压强公式：</w:t>
      </w:r>
      <w:r>
        <w:rPr>
          <w:rFonts w:hint="eastAsia" w:ascii="宋体" w:hAnsi="宋体"/>
          <w:b w:val="0"/>
          <w:bCs w:val="0"/>
          <w:color w:val="000000"/>
          <w:position w:val="-24"/>
          <w:lang w:val="en-US" w:eastAsia="zh-CN"/>
        </w:rPr>
        <w:object>
          <v:shape id="_x0000_i1028" o:spt="75" type="#_x0000_t75" style="height:31pt;width:33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23">
            <o:LockedField>false</o:LockedField>
          </o:OLEObject>
        </w:objec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（适用范围：这是压强的定义式，适用于所有物体间的压强计算，无论气体、固体、液体）。</w:t>
      </w:r>
    </w:p>
    <w:p w14:paraId="6CE835B5">
      <w:pPr>
        <w:snapToGrid w:val="0"/>
        <w:spacing w:line="360" w:lineRule="auto"/>
        <w:rPr>
          <w:rFonts w:hint="eastAsia" w:ascii="宋体" w:hAnsi="宋体"/>
          <w:color w:val="1B16EA"/>
          <w:lang w:val="en-US" w:eastAsia="zh-CN"/>
        </w:rPr>
      </w:pPr>
      <w:r>
        <w:rPr>
          <w:rFonts w:hint="eastAsia" w:ascii="宋体" w:hAnsi="宋体"/>
          <w:color w:val="1B16EA"/>
          <w:lang w:val="en-US" w:eastAsia="zh-CN"/>
        </w:rPr>
        <w:t>特别提醒</w:t>
      </w:r>
    </w:p>
    <w:p w14:paraId="6EE58BB9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（1）压强的计算，需要确定压力、面积，要注意面积的计算与单位，其中压力的确定是难</w:t>
      </w:r>
    </w:p>
    <w:p w14:paraId="566F9E5C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点；正确判断物体间的压力，进行受力分析是关键；物体间接触部分的面积，一般与较小的</w:t>
      </w:r>
    </w:p>
    <w:p w14:paraId="58F26240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物体面积相同。</w:t>
      </w:r>
    </w:p>
    <w:p w14:paraId="46CE5022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（2）特色情况下可以用公式p=ρgh求固体压强，例如：将一密度均匀，高为h的圆柱体</w:t>
      </w:r>
    </w:p>
    <w:p w14:paraId="584EA69B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放在水平桌面上，桌面受到的压强：P=F/S=G/S=mg/S=ρgSh/S=ρgh。但这只是一种特殊情</w:t>
      </w:r>
    </w:p>
    <w:p w14:paraId="6C9F4001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况，不能由此认为固体对支持物产生压强都可以用p=ρgh来计算。但对液体来说无论容器</w:t>
      </w:r>
    </w:p>
    <w:p w14:paraId="785795CA">
      <w:pPr>
        <w:snapToGrid w:val="0"/>
        <w:spacing w:line="360" w:lineRule="auto"/>
        <w:rPr>
          <w:rFonts w:hint="default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的形状如何都可以用p=ρgh计算液体内某一深度的压强。</w:t>
      </w:r>
    </w:p>
    <w:p w14:paraId="5693EDF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drawing>
          <wp:inline distT="0" distB="0" distL="114300" distR="114300">
            <wp:extent cx="753745" cy="445770"/>
            <wp:effectExtent l="0" t="0" r="8255" b="1143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3745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>一块长20cm、宽10cm、高5cm的长方体水泥砖块，其质量为2.36kg，先平放然后再竖放在水平地面上（如图所示）。当该砖块平放在水平地面上时，它对地面的压力是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N，它对地面的压强是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Pa（g取10N/kg）。当该砖块由平放改为竖放时，它对地面的压力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（选填“变大”“变小”或“不变”），它对地面的压强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（选填“变大”“变小”或“不变”）。平放与竖放时砖块对地面的压强之比为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。</w:t>
      </w:r>
    </w:p>
    <w:p w14:paraId="17FBDA6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085850"/>
            <wp:effectExtent l="0" t="0" r="7620" b="11430"/>
            <wp:docPr id="100039" name="图片 100039" descr="@@@c36b1a93-3d95-4f13-a1d1-4a00bb8290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c36b1a93-3d95-4f13-a1d1-4a00bb8290b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F7D2">
      <w:pPr>
        <w:snapToGrid w:val="0"/>
        <w:spacing w:line="360" w:lineRule="auto"/>
        <w:outlineLvl w:val="0"/>
        <w:rPr>
          <w:rFonts w:hint="eastAsia" w:ascii="宋体" w:hAnsi="宋体"/>
          <w:bCs w:val="0"/>
        </w:rPr>
      </w:pPr>
      <w:r>
        <w:rPr>
          <w:rFonts w:hint="eastAsia" w:ascii="宋体" w:hAnsi="宋体"/>
          <w:bCs w:val="0"/>
        </w:rPr>
        <w:t>知识点</w:t>
      </w:r>
      <w:r>
        <w:rPr>
          <w:rFonts w:hint="eastAsia" w:ascii="宋体" w:hAnsi="宋体"/>
          <w:bCs w:val="0"/>
          <w:lang w:val="en-US" w:eastAsia="zh-CN"/>
        </w:rPr>
        <w:t>三</w:t>
      </w:r>
      <w:r>
        <w:rPr>
          <w:rFonts w:hint="eastAsia" w:ascii="宋体" w:hAnsi="宋体"/>
          <w:bCs w:val="0"/>
        </w:rPr>
        <w:t>、</w:t>
      </w:r>
      <w:r>
        <w:rPr>
          <w:rFonts w:hint="eastAsia" w:ascii="宋体" w:hAnsi="宋体"/>
          <w:bCs w:val="0"/>
          <w:lang w:val="en-US" w:eastAsia="zh-CN"/>
        </w:rPr>
        <w:t>减小或者增大压强的方法及其应用</w:t>
      </w:r>
    </w:p>
    <w:p w14:paraId="22054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Cs w:val="0"/>
          <w:color w:val="D61CD4"/>
          <w:lang w:val="en-US" w:eastAsia="zh-CN"/>
        </w:rPr>
      </w:pPr>
      <w:r>
        <w:rPr>
          <w:rFonts w:hint="eastAsia" w:ascii="宋体" w:hAnsi="宋体"/>
          <w:bCs w:val="0"/>
          <w:color w:val="D61CD4"/>
        </w:rPr>
        <w:t>1.</w:t>
      </w:r>
      <w:r>
        <w:rPr>
          <w:rFonts w:hint="eastAsia" w:ascii="宋体" w:hAnsi="宋体"/>
          <w:bCs w:val="0"/>
          <w:color w:val="D61CD4"/>
          <w:lang w:val="en-US" w:eastAsia="zh-CN"/>
        </w:rPr>
        <w:t>固体压强大小的比较</w:t>
      </w:r>
    </w:p>
    <w:p w14:paraId="58434BF4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（1）准确判断压力、受力面积及其变化：固体压强的大小与压力的大小、受力面积有关。</w:t>
      </w:r>
    </w:p>
    <w:p w14:paraId="3C802FDF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（2）找准产生压强的压力和该压力的受力面积是关键；抓住“谁对谁的压强”，找到压力的施力物体和受力物体，以及这两个物体的接触面积就可以准确判断压力和受力面积。利用公式</w:t>
      </w:r>
      <w:r>
        <w:rPr>
          <w:rFonts w:hint="eastAsia" w:ascii="宋体" w:hAnsi="宋体"/>
          <w:b w:val="0"/>
          <w:bCs w:val="0"/>
          <w:color w:val="000000"/>
          <w:position w:val="-24"/>
          <w:lang w:val="en-US" w:eastAsia="zh-CN"/>
        </w:rPr>
        <w:object>
          <v:shape id="_x0000_i1029" o:spt="75" type="#_x0000_t75" style="height:27.3pt;width:29.0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27">
            <o:LockedField>false</o:LockedField>
          </o:OLEObject>
        </w:objec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，采用控制变量法。</w:t>
      </w:r>
    </w:p>
    <w:p w14:paraId="158F7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Cs w:val="0"/>
          <w:color w:val="D61CD4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2.减小压强方法</w:t>
      </w:r>
    </w:p>
    <w:p w14:paraId="0B8B584D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（1）压力一定，增大受力面积。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（2）受力面积一定，减小压力。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（3）同时减小压力，增大受力面积。</w:t>
      </w:r>
    </w:p>
    <w:p w14:paraId="0122E089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应用：①载重卡车装有许多的车轮。②房屋建在较大的地基上。③书包带做得较宽。</w:t>
      </w:r>
    </w:p>
    <w:p w14:paraId="78ECD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bCs w:val="0"/>
          <w:color w:val="D61CD4"/>
          <w:lang w:val="en-US" w:eastAsia="zh-CN"/>
        </w:rPr>
      </w:pPr>
      <w:r>
        <w:rPr>
          <w:rFonts w:hint="eastAsia" w:ascii="宋体" w:hAnsi="宋体"/>
          <w:bCs w:val="0"/>
          <w:color w:val="D61CD4"/>
          <w:lang w:val="en-US" w:eastAsia="zh-CN"/>
        </w:rPr>
        <w:t>3.增大压强方法</w:t>
      </w:r>
    </w:p>
    <w:p w14:paraId="4A69564F">
      <w:pPr>
        <w:snapToGrid w:val="0"/>
        <w:spacing w:line="360" w:lineRule="auto"/>
        <w:rPr>
          <w:rFonts w:hint="eastAsia" w:ascii="宋体" w:hAnsi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（1）压力一定，减小受力面积。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（2）受力面积一定，增大压力。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（3）同时增大压力，减小受力面积。</w:t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br w:type="textWrapping"/>
      </w:r>
      <w:r>
        <w:rPr>
          <w:rFonts w:hint="eastAsia" w:ascii="宋体" w:hAnsi="宋体"/>
          <w:b w:val="0"/>
          <w:bCs w:val="0"/>
          <w:color w:val="000000"/>
          <w:lang w:val="en-US" w:eastAsia="zh-CN"/>
        </w:rPr>
        <w:t>应用：①速滑运动员的冰鞋装有冰刀。②投向靶盘的飞镖。③用力刹车。</w:t>
      </w:r>
    </w:p>
    <w:p w14:paraId="34D9294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drawing>
          <wp:inline distT="0" distB="0" distL="114300" distR="114300">
            <wp:extent cx="715645" cy="466090"/>
            <wp:effectExtent l="0" t="0" r="635" b="635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5645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>车辆超载不仅缩短了公路使用寿命，还容易发生交通事故。从物理角度解释：因为超载增大了对地面的压力，从而使车对地面的压强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（填“增大”或“减小”），地面容易被压坏；超载后车辆的质量增大，车的惯性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（填“增大”或“减小”），制动距离增大，遇到紧急情况容易发生交通事故。</w:t>
      </w:r>
    </w:p>
    <w:p w14:paraId="3B4BD1AB">
      <w:pPr>
        <w:snapToGrid w:val="0"/>
        <w:spacing w:line="360" w:lineRule="auto"/>
        <w:ind w:firstLine="422" w:firstLineChars="200"/>
        <w:jc w:val="center"/>
        <w:rPr>
          <w:rFonts w:ascii="宋体" w:hAnsi="宋体"/>
          <w:color w:val="000000"/>
        </w:rPr>
      </w:pPr>
      <w:r>
        <w:drawing>
          <wp:inline distT="0" distB="0" distL="114300" distR="114300">
            <wp:extent cx="2533650" cy="647700"/>
            <wp:effectExtent l="0" t="0" r="11430" b="7620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AD27F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</w:rPr>
      </w:pPr>
      <w:r>
        <w:rPr>
          <w:rFonts w:hint="eastAsia" w:ascii="宋体" w:hAnsi="宋体"/>
          <w:bCs w:val="0"/>
          <w:color w:val="361CF6"/>
          <w:sz w:val="30"/>
          <w:szCs w:val="30"/>
        </w:rPr>
        <w:t>问题一：</w:t>
      </w:r>
      <w:r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  <w:t>探究影响压力的作用效果的因素</w:t>
      </w:r>
    </w:p>
    <w:p w14:paraId="6A246D37">
      <w:pPr>
        <w:widowControl/>
        <w:shd w:val="clear" w:color="auto" w:fill="FFFFFF"/>
        <w:spacing w:line="360" w:lineRule="auto"/>
        <w:jc w:val="left"/>
        <w:rPr>
          <w:rFonts w:hint="eastAsia" w:ascii="宋体" w:hAnsi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【角度1】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探究影响压力的作用效果的因素</w:t>
      </w:r>
    </w:p>
    <w:p w14:paraId="34A73F3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【典例1】</w:t>
      </w:r>
      <w:r>
        <w:rPr>
          <w:sz w:val="21"/>
        </w:rPr>
        <w:t>在“探究压力作用效果与哪些因素有关”的实验中，某同学利用了多个完全相同的铁块和海绵进行了如图所示的实验。</w:t>
      </w:r>
    </w:p>
    <w:p w14:paraId="7D78C27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809625"/>
            <wp:effectExtent l="0" t="0" r="13335" b="13335"/>
            <wp:docPr id="100071" name="图片 100071" descr="@@@c0bb9e7f-c685-4266-be0b-f53ccbbf74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c0bb9e7f-c685-4266-be0b-f53ccbbf74c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C6E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(1)实验中通过观察海绵的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来比较压力作用效果；</w:t>
      </w:r>
    </w:p>
    <w:p w14:paraId="7A87D4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(2)由甲、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两图可以探究压力作用效果与压力大小的关系；</w:t>
      </w:r>
    </w:p>
    <w:p w14:paraId="7322E85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(3)对比乙、丙两图可以得出：当压力一定时，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越小，压力作用效果越明显；</w:t>
      </w:r>
    </w:p>
    <w:p w14:paraId="34A8912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(4)对比甲、丙两图，该同学认为压力作用效果与压力大小无关，他的观点是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（选填“正确”或“错误”）的，理由是比较时没有控制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相同。</w:t>
      </w:r>
    </w:p>
    <w:p w14:paraId="0A7717E5">
      <w:pPr>
        <w:widowControl/>
        <w:shd w:val="clear" w:color="auto" w:fill="FFFFFF"/>
        <w:spacing w:line="360" w:lineRule="auto"/>
        <w:jc w:val="left"/>
        <w:textAlignment w:val="center"/>
        <w:rPr>
          <w:rFonts w:hint="eastAsia" w:ascii="宋体" w:hAnsi="宋体" w:eastAsia="宋体"/>
          <w:kern w:val="0"/>
          <w:lang w:eastAsia="zh-CN"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12" name="图片 12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片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kern w:val="0"/>
          <w:lang w:val="en-US" w:eastAsia="zh-CN" w:bidi="ar"/>
        </w:rPr>
        <w:t xml:space="preserve"> </w:t>
      </w:r>
    </w:p>
    <w:p w14:paraId="24336236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b w:val="0"/>
          <w:bCs w:val="0"/>
          <w:szCs w:val="21"/>
          <w:lang w:eastAsia="zh-CN"/>
        </w:rPr>
      </w:pPr>
      <w:r>
        <w:rPr>
          <w:rFonts w:hint="eastAsia" w:cs="Times New Roman"/>
          <w:b w:val="0"/>
          <w:bCs w:val="0"/>
          <w:szCs w:val="21"/>
          <w:lang w:eastAsia="zh-CN"/>
        </w:rPr>
        <w:t>1．转换法的应用：通过海绵的凹陷程度来比较压力的作用效果。</w:t>
      </w:r>
      <w:r>
        <w:rPr>
          <w:rFonts w:hint="eastAsia" w:cs="Times New Roman"/>
          <w:b w:val="0"/>
          <w:bCs w:val="0"/>
          <w:szCs w:val="21"/>
          <w:lang w:eastAsia="zh-CN"/>
        </w:rPr>
        <w:br w:type="textWrapping"/>
      </w:r>
      <w:r>
        <w:rPr>
          <w:rFonts w:hint="eastAsia" w:cs="Times New Roman"/>
          <w:b w:val="0"/>
          <w:bCs w:val="0"/>
          <w:szCs w:val="21"/>
          <w:lang w:eastAsia="zh-CN"/>
        </w:rPr>
        <w:t>2．控制变量法的应用：</w:t>
      </w:r>
      <w:r>
        <w:rPr>
          <w:rFonts w:hint="eastAsia" w:cs="Times New Roman"/>
          <w:b w:val="0"/>
          <w:bCs w:val="0"/>
          <w:szCs w:val="21"/>
          <w:lang w:eastAsia="zh-CN"/>
        </w:rPr>
        <w:br w:type="textWrapping"/>
      </w:r>
      <w:r>
        <w:rPr>
          <w:rFonts w:hint="eastAsia" w:cs="Times New Roman"/>
          <w:b w:val="0"/>
          <w:bCs w:val="0"/>
          <w:szCs w:val="21"/>
          <w:lang w:eastAsia="zh-CN"/>
        </w:rPr>
        <w:t>（1）探究压力作用效果与压力大小的关系时，应保持受力面积不变，改变压力大小。</w:t>
      </w:r>
      <w:r>
        <w:rPr>
          <w:rFonts w:hint="eastAsia" w:cs="Times New Roman"/>
          <w:b w:val="0"/>
          <w:bCs w:val="0"/>
          <w:szCs w:val="21"/>
          <w:lang w:eastAsia="zh-CN"/>
        </w:rPr>
        <w:br w:type="textWrapping"/>
      </w:r>
      <w:r>
        <w:rPr>
          <w:rFonts w:hint="eastAsia" w:cs="Times New Roman"/>
          <w:b w:val="0"/>
          <w:bCs w:val="0"/>
          <w:szCs w:val="21"/>
          <w:lang w:eastAsia="zh-CN"/>
        </w:rPr>
        <w:t>（2）探究压力作用效果与受力面积的关系时，应保持压力不变，改变受力面积的大小。</w:t>
      </w:r>
      <w:r>
        <w:rPr>
          <w:rFonts w:hint="eastAsia" w:cs="Times New Roman"/>
          <w:b w:val="0"/>
          <w:bCs w:val="0"/>
          <w:szCs w:val="21"/>
          <w:lang w:eastAsia="zh-CN"/>
        </w:rPr>
        <w:br w:type="textWrapping"/>
      </w:r>
      <w:r>
        <w:rPr>
          <w:rFonts w:hint="eastAsia" w:cs="Times New Roman"/>
          <w:b w:val="0"/>
          <w:bCs w:val="0"/>
          <w:szCs w:val="21"/>
          <w:lang w:eastAsia="zh-CN"/>
        </w:rPr>
        <w:t>3．材料的选择：选用海绵而不用木板，是为了便于观察实验现象。</w:t>
      </w:r>
      <w:r>
        <w:rPr>
          <w:rFonts w:hint="eastAsia" w:cs="Times New Roman"/>
          <w:b w:val="0"/>
          <w:bCs w:val="0"/>
          <w:szCs w:val="21"/>
          <w:lang w:eastAsia="zh-CN"/>
        </w:rPr>
        <w:br w:type="textWrapping"/>
      </w:r>
      <w:r>
        <w:rPr>
          <w:rFonts w:hint="eastAsia" w:cs="Times New Roman"/>
          <w:b w:val="0"/>
          <w:bCs w:val="0"/>
          <w:szCs w:val="21"/>
          <w:lang w:eastAsia="zh-CN"/>
        </w:rPr>
        <w:t>4．多次实验的目的：使实验结论具有普遍性。</w:t>
      </w:r>
    </w:p>
    <w:p w14:paraId="1A9FE00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【变式1</w:t>
      </w:r>
      <w:r>
        <w:rPr>
          <w:rFonts w:ascii="宋体" w:hAnsi="宋体"/>
          <w:color w:val="1C21EA"/>
          <w:kern w:val="0"/>
          <w:lang w:bidi="ar"/>
        </w:rPr>
        <w:t>-</w:t>
      </w:r>
      <w:r>
        <w:rPr>
          <w:rFonts w:hint="eastAsia" w:ascii="宋体" w:hAnsi="宋体"/>
          <w:color w:val="1C21EA"/>
          <w:kern w:val="0"/>
          <w:lang w:bidi="ar"/>
        </w:rPr>
        <w:t>1】</w:t>
      </w:r>
      <w:r>
        <w:rPr>
          <w:sz w:val="21"/>
        </w:rPr>
        <w:t>利用小桌、海绵、砝码等探究影响压力作用效果的因素，如图甲、乙、丙所示：</w:t>
      </w:r>
    </w:p>
    <w:p w14:paraId="1D16309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19575" cy="876300"/>
            <wp:effectExtent l="0" t="0" r="1905" b="7620"/>
            <wp:docPr id="100073" name="图片 100073" descr="@@@5a6bb067-68d1-46db-bbf0-d301f5b780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5a6bb067-68d1-46db-bbf0-d301f5b780d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75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(1)图中压力的作用效果是通过观察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来比较压力作用效果的。</w:t>
      </w:r>
    </w:p>
    <w:p w14:paraId="6474CBA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(2)比较图甲和图乙说明受力面积一定时，压力越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，压力的作用效果越明显。</w:t>
      </w:r>
    </w:p>
    <w:p w14:paraId="09C5CCD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(3)将该小桌和砝码放在如图丁所示的木板上，比较图丙中海绵受到的压强</w:t>
      </w:r>
      <w:r>
        <w:object>
          <v:shape id="_x0000_i1030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35" o:title="eqIdb1010846eeec6c9da29640f5aa3f8738"/>
            <o:lock v:ext="edit" aspectratio="t"/>
            <w10:wrap type="none"/>
            <w10:anchorlock/>
          </v:shape>
          <o:OLEObject Type="Embed" ProgID="Equation.DSMT4" ShapeID="_x0000_i1030" DrawAspect="Content" ObjectID="_1468075730" r:id="rId34">
            <o:LockedField>false</o:LockedField>
          </o:OLEObject>
        </w:object>
      </w:r>
      <w:r>
        <w:rPr>
          <w:sz w:val="21"/>
        </w:rPr>
        <w:t>和图丁中木板受到的压强</w:t>
      </w:r>
      <w:r>
        <w:object>
          <v:shape id="_x0000_i1031" o:spt="75" alt="eqId2a886d45a46bdde67115c5911cb85ea6" type="#_x0000_t75" style="height:14.55pt;width:13.2pt;" o:ole="t" filled="f" o:preferrelative="t" stroked="f" coordsize="21600,21600">
            <v:path/>
            <v:fill on="f" focussize="0,0"/>
            <v:stroke on="f" joinstyle="miter"/>
            <v:imagedata r:id="rId37" o:title="eqId2a886d45a46bdde67115c5911cb85ea6"/>
            <o:lock v:ext="edit" aspectratio="t"/>
            <w10:wrap type="none"/>
            <w10:anchorlock/>
          </v:shape>
          <o:OLEObject Type="Embed" ProgID="Equation.DSMT4" ShapeID="_x0000_i1031" DrawAspect="Content" ObjectID="_1468075731" r:id="rId36">
            <o:LockedField>false</o:LockedField>
          </o:OLEObject>
        </w:object>
      </w:r>
      <w:r>
        <w:rPr>
          <w:sz w:val="21"/>
        </w:rPr>
        <w:t>的大小关系为</w:t>
      </w:r>
      <w:r>
        <w:object>
          <v:shape id="_x0000_i1032" o:spt="75" alt="eqIdb1010846eeec6c9da29640f5aa3f8738" type="#_x0000_t75" style="height:11.9pt;width:10.55pt;" o:ole="t" filled="f" o:preferrelative="t" stroked="f" coordsize="21600,21600">
            <v:path/>
            <v:fill on="f" focussize="0,0"/>
            <v:stroke on="f" joinstyle="miter"/>
            <v:imagedata r:id="rId35" o:title="eqIdb1010846eeec6c9da29640f5aa3f8738"/>
            <o:lock v:ext="edit" aspectratio="t"/>
            <w10:wrap type="none"/>
            <w10:anchorlock/>
          </v:shape>
          <o:OLEObject Type="Embed" ProgID="Equation.DSMT4" ShapeID="_x0000_i1032" DrawAspect="Content" ObjectID="_1468075732" r:id="rId38">
            <o:LockedField>false</o:LockedField>
          </o:OLEObject>
        </w:objec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object>
          <v:shape id="_x0000_i1033" o:spt="75" alt="eqId2a886d45a46bdde67115c5911cb85ea6" type="#_x0000_t75" style="height:14.55pt;width:13.2pt;" o:ole="t" filled="f" o:preferrelative="t" stroked="f" coordsize="21600,21600">
            <v:path/>
            <v:fill on="f" focussize="0,0"/>
            <v:stroke on="f" joinstyle="miter"/>
            <v:imagedata r:id="rId37" o:title="eqId2a886d45a46bdde67115c5911cb85ea6"/>
            <o:lock v:ext="edit" aspectratio="t"/>
            <w10:wrap type="none"/>
            <w10:anchorlock/>
          </v:shape>
          <o:OLEObject Type="Embed" ProgID="Equation.DSMT4" ShapeID="_x0000_i1033" DrawAspect="Content" ObjectID="_1468075733" r:id="rId39">
            <o:LockedField>false</o:LockedField>
          </o:OLEObject>
        </w:object>
      </w:r>
      <w:r>
        <w:rPr>
          <w:sz w:val="21"/>
        </w:rPr>
        <w:t xml:space="preserve"> </w:t>
      </w:r>
    </w:p>
    <w:p w14:paraId="5F842B8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实验时如果将小桌换成砖块，并将砖块沿竖直方向切成大小不同的两块，如图戊所示。小明发现两块砖对海绵的压力作用效果相同，由此他得出的结论是：压力的作用效果与受力面积无关。你认为他在探究过程中存在的问题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6CFE86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hAnsi="宋体"/>
          <w:color w:val="1C21EA"/>
          <w:sz w:val="21"/>
          <w:szCs w:val="21"/>
          <w:lang w:bidi="ar"/>
        </w:rPr>
        <w:t>【</w:t>
      </w:r>
      <w:r>
        <w:rPr>
          <w:rFonts w:hint="eastAsia" w:hAnsi="宋体"/>
          <w:color w:val="1C21EA"/>
          <w:lang w:bidi="ar"/>
        </w:rPr>
        <w:t>变式1</w:t>
      </w:r>
      <w:r>
        <w:rPr>
          <w:rFonts w:hAnsi="宋体"/>
          <w:color w:val="1C21EA"/>
          <w:lang w:bidi="ar"/>
        </w:rPr>
        <w:t>-2</w:t>
      </w:r>
      <w:r>
        <w:rPr>
          <w:rFonts w:hint="eastAsia" w:hAnsi="宋体"/>
          <w:color w:val="1C21EA"/>
          <w:sz w:val="21"/>
          <w:szCs w:val="21"/>
          <w:lang w:bidi="ar"/>
        </w:rPr>
        <w:t>】</w:t>
      </w:r>
      <w:r>
        <w:rPr>
          <w:sz w:val="21"/>
        </w:rPr>
        <w:t>在利用小桌、砝码、海绵探究“压力的作用效果跟什么因素有关”时，实验过程如图所示，回答下列问题。</w:t>
      </w:r>
    </w:p>
    <w:p w14:paraId="0D60B64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72050" cy="1143000"/>
            <wp:effectExtent l="0" t="0" r="11430" b="0"/>
            <wp:docPr id="100075" name="图片 100075" descr="@@@ee82f080-1bb7-4dd3-b6bc-a09af85a9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ee82f080-1bb7-4dd3-b6bc-a09af85a928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8D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(1)该实验是通过海绵的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来显示压力的作用效果，这种研究方法叫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法；</w:t>
      </w:r>
    </w:p>
    <w:p w14:paraId="3979590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(2)比较甲、乙两图实验可得出：受力面积一定时，压力越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，压力作用效果越明显；</w:t>
      </w:r>
    </w:p>
    <w:p w14:paraId="784F74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(3)实验时将图乙中的小桌和砝码又放到一块木板上，如图丁所示，则在乙、丁两种情况中小桌产生的压强 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丁</w:t>
      </w:r>
      <w:r>
        <w:rPr>
          <w:sz w:val="21"/>
        </w:rPr>
        <w:t>。（选填“&gt;”、“&lt;”或“=”）。</w:t>
      </w:r>
    </w:p>
    <w:p w14:paraId="02F746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(4)实验时将物块沿竖直方向切成大小不同的两块，发现它们对海绵的作用效果都与之前一样。经过分析得到的结论是：压力的作用效果与受力面积无关。你认为这一方法是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（选填“正确”或“错误”）的，理由是：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0F0BBC5F">
      <w:pPr>
        <w:widowControl/>
        <w:shd w:val="clear" w:color="auto" w:fill="FFFFFF"/>
        <w:spacing w:line="360" w:lineRule="auto"/>
        <w:jc w:val="left"/>
        <w:rPr>
          <w:rFonts w:hint="default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【角度2】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压力的概念</w:t>
      </w:r>
    </w:p>
    <w:p w14:paraId="5A1CFB9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【典例2】</w:t>
      </w:r>
      <w:r>
        <w:rPr>
          <w:sz w:val="21"/>
        </w:rPr>
        <w:t>如图甲所示，一块长木板放在水平桌面上，现用一水平力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，向右缓慢地推木板，使其一部分露出桌面如图乙所示，在推木板的过程中木板对桌面的压力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压</w:t>
      </w:r>
      <w:r>
        <w:rPr>
          <w:sz w:val="21"/>
        </w:rPr>
        <w:t>和压强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的变化情况是（　　）</w:t>
      </w:r>
    </w:p>
    <w:p w14:paraId="7245602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14575" cy="1009650"/>
            <wp:effectExtent l="0" t="0" r="1905" b="11430"/>
            <wp:docPr id="100003" name="图片 100003" descr="@@@af05bc20-dd91-4b10-bb1e-eee5b2ad0e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f05bc20-dd91-4b10-bb1e-eee5b2ad0e6f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167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压</w:t>
      </w:r>
      <w:r>
        <w:rPr>
          <w:sz w:val="21"/>
        </w:rPr>
        <w:t>不变，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不变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压</w:t>
      </w:r>
      <w:r>
        <w:rPr>
          <w:sz w:val="21"/>
        </w:rPr>
        <w:t>不变，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变大</w:t>
      </w:r>
    </w:p>
    <w:p w14:paraId="2633AB7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压</w:t>
      </w:r>
      <w:r>
        <w:rPr>
          <w:sz w:val="21"/>
        </w:rPr>
        <w:t>变小，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变大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压</w:t>
      </w:r>
      <w:r>
        <w:rPr>
          <w:sz w:val="21"/>
        </w:rPr>
        <w:t>变小，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不变</w:t>
      </w:r>
    </w:p>
    <w:p w14:paraId="2226883D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26" name="图片 13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 descr="图片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B84D7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lang w:val="en-US" w:eastAsia="zh-CN"/>
        </w:rPr>
        <w:t>1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压力是由于相互接触的两个物体互相挤压发生形变而产生的弹力。</w:t>
      </w:r>
    </w:p>
    <w:p w14:paraId="79D5F984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lang w:val="en-US" w:eastAsia="zh-CN"/>
        </w:rPr>
        <w:t>2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重力始终是竖直向下的，而压力垂直于作用面向下，因此压力和重力不是相互作用力。</w:t>
      </w:r>
    </w:p>
    <w:p w14:paraId="525BC40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下列关于重力、压力和摩擦力的说法中，正确的是（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B3EE45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A．重心是重力的等效作用点，重心一定在物体上</w:t>
      </w:r>
    </w:p>
    <w:p w14:paraId="7AD92AF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B．物体受到的重力越大，对支持面的压力也一定越大</w:t>
      </w:r>
    </w:p>
    <w:p w14:paraId="06D7B54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C．摩擦力不一定都是阻碍物体运动的</w:t>
      </w:r>
    </w:p>
    <w:p w14:paraId="616207D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D．物体对支持面的压力越大，它受到的摩擦力也一定越大</w:t>
      </w:r>
    </w:p>
    <w:p w14:paraId="78CEE62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如图所示，穿着雪橇的小花的总质量为70kg，而穿着运动鞋的小斌的总质量为50kg，下列说法中正确的是（　　）</w:t>
      </w:r>
    </w:p>
    <w:p w14:paraId="52CA6F9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885825"/>
            <wp:effectExtent l="0" t="0" r="0" b="13335"/>
            <wp:docPr id="100005" name="图片 100005" descr="@@@c9b22a14-aa33-48d4-bc12-85912439e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9b22a14-aa33-48d4-bc12-85912439e75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882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A．小花对雪地的压力比小斌小</w:t>
      </w:r>
    </w:p>
    <w:p w14:paraId="142769D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B．小花对雪地的压强比小斌大</w:t>
      </w:r>
    </w:p>
    <w:p w14:paraId="1050C65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C．受力面积和压力都不等，无法比较谁对雪地的压强大</w:t>
      </w:r>
    </w:p>
    <w:p w14:paraId="42AC2D5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D．小花对雪地的压强比小斌小</w:t>
      </w:r>
    </w:p>
    <w:p w14:paraId="23A4E203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</w:rPr>
      </w:pPr>
      <w:r>
        <w:rPr>
          <w:rFonts w:hint="eastAsia" w:ascii="宋体" w:hAnsi="宋体"/>
          <w:bCs w:val="0"/>
          <w:color w:val="361CF6"/>
          <w:sz w:val="30"/>
          <w:szCs w:val="30"/>
        </w:rPr>
        <w:t>问题二：</w:t>
      </w:r>
      <w:r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  <w:t>压强</w:t>
      </w:r>
    </w:p>
    <w:p w14:paraId="2B870F07"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【角度1】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压强的定义和单位</w:t>
      </w:r>
    </w:p>
    <w:p w14:paraId="6B8E14B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【典例1】</w:t>
      </w:r>
      <w:r>
        <w:rPr>
          <w:sz w:val="21"/>
        </w:rPr>
        <w:t>已知小强同学的质量为50kg，双脚与地面的接触面积为200cm</w:t>
      </w:r>
      <w:r>
        <w:rPr>
          <w:sz w:val="21"/>
          <w:vertAlign w:val="superscript"/>
        </w:rPr>
        <w:t>2</w:t>
      </w:r>
      <w:r>
        <w:rPr>
          <w:sz w:val="21"/>
        </w:rPr>
        <w:t>，当他步行时对地面的压强为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Pa，它代表的物理意义是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1956902D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34" name="图片 15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5" descr="图片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D628C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）物体所受的压力与受力面积之比叫做压强，压强是用来表示压力作用效果的物理量。</w:t>
      </w:r>
    </w:p>
    <w:p w14:paraId="7A329E76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）牛顿是力的国际单位；帕斯卡是压强的国际单位，它们都是以科学家的名字命名的。</w:t>
      </w:r>
    </w:p>
    <w:p w14:paraId="4EC68400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cs="宋体"/>
          <w:b w:val="0"/>
          <w:bCs w:val="0"/>
          <w:sz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lang w:val="en-US" w:eastAsia="zh-CN"/>
        </w:rPr>
        <w:t>3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学会用表述法表述物理量，熟记压强的单位及压力与压强的区别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。</w:t>
      </w:r>
    </w:p>
    <w:p w14:paraId="33E77CF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如图所示是在野外发现的动物脚印，野生动物保护部门的成员常常会根据动物们留下脚印的形状、大小、深浅、排列方式等，分析动物的种类、体重、行走速度以及可能的行进方向等。脚印的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可以反映压强的大小，再结合脚印的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，可以大致算出动物的体重。</w:t>
      </w:r>
    </w:p>
    <w:p w14:paraId="31AA7C6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752475"/>
            <wp:effectExtent l="0" t="0" r="3810" b="9525"/>
            <wp:docPr id="100045" name="图片 100045" descr="@@@46a509c4-baad-47db-8325-f8a8f5e8a4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46a509c4-baad-47db-8325-f8a8f5e8a4b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1AC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少林功夫驰名中外，一武术爱好者在以图所示的姿势练功时，他对水平地面的压力是由于脚发生形变产生的；若他对地面的压强为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，则其中一只脚对地面的压强为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。如果地面受到的压强为20000Pa，它表示的物理意义是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7F8E73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742950"/>
            <wp:effectExtent l="0" t="0" r="0" b="3810"/>
            <wp:docPr id="100047" name="图片 100047" descr="@@@b6d49f69-9a39-4279-9f98-8d444abe09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b6d49f69-9a39-4279-9f98-8d444abe09ee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D267">
      <w:pPr>
        <w:widowControl/>
        <w:shd w:val="clear" w:color="auto" w:fill="FFFFFF"/>
        <w:spacing w:line="360" w:lineRule="auto"/>
        <w:jc w:val="left"/>
        <w:rPr>
          <w:rFonts w:hint="default" w:ascii="宋体" w:hAnsi="宋体" w:eastAsia="宋体"/>
          <w:color w:val="943734"/>
          <w:kern w:val="0"/>
          <w:lang w:val="en-US" w:eastAsia="zh-CN"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2</w:t>
      </w:r>
      <w:r>
        <w:rPr>
          <w:rFonts w:hint="eastAsia" w:ascii="宋体" w:hAnsi="宋体"/>
          <w:color w:val="943734"/>
          <w:kern w:val="0"/>
          <w:lang w:bidi="ar"/>
        </w:rPr>
        <w:t>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压强公式的简单应用</w:t>
      </w:r>
    </w:p>
    <w:p w14:paraId="7B96256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</w:t>
      </w:r>
      <w:r>
        <w:rPr>
          <w:rFonts w:hint="eastAsia" w:ascii="宋体" w:hAnsi="宋体"/>
          <w:color w:val="1C21EA"/>
          <w:kern w:val="0"/>
          <w:lang w:val="en-US" w:eastAsia="zh-CN" w:bidi="ar"/>
        </w:rPr>
        <w:t>2</w:t>
      </w:r>
      <w:r>
        <w:rPr>
          <w:rFonts w:hint="eastAsia" w:ascii="宋体" w:hAnsi="宋体"/>
          <w:color w:val="1C21EA"/>
          <w:kern w:val="0"/>
          <w:lang w:bidi="ar"/>
        </w:rPr>
        <w:t>】</w:t>
      </w:r>
      <w:r>
        <w:rPr>
          <w:sz w:val="21"/>
        </w:rPr>
        <w:t>在高速公路上，一些司机为了降低营运成本，肆意超载，带来极大的危害。按照我国汽车工业的行业标准，载货车辆对地面的压强应控制到在</w:t>
      </w:r>
      <w:r>
        <w:object>
          <v:shape id="_x0000_i1034" o:spt="75" alt="eqId5b30d90d1bf8d9cd53e13fbacf83afeb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46" o:title="eqId5b30d90d1bf8d9cd53e13fbacf83afeb"/>
            <o:lock v:ext="edit" aspectratio="t"/>
            <w10:wrap type="none"/>
            <w10:anchorlock/>
          </v:shape>
          <o:OLEObject Type="Embed" ProgID="Equation.DSMT4" ShapeID="_x0000_i1034" DrawAspect="Content" ObjectID="_1468075734" r:id="rId45">
            <o:LockedField>false</o:LockedField>
          </o:OLEObject>
        </w:object>
      </w:r>
      <w:r>
        <w:rPr>
          <w:sz w:val="21"/>
        </w:rPr>
        <w:t>以内。有一辆空载时质量为</w:t>
      </w:r>
      <w:r>
        <w:object>
          <v:shape id="_x0000_i1035" o:spt="75" alt="eqIdcc549da4c866abaa3980928951c6e73c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48" o:title="eqIdcc549da4c866abaa3980928951c6e73c"/>
            <o:lock v:ext="edit" aspectratio="t"/>
            <w10:wrap type="none"/>
            <w10:anchorlock/>
          </v:shape>
          <o:OLEObject Type="Embed" ProgID="Equation.DSMT4" ShapeID="_x0000_i1035" DrawAspect="Content" ObjectID="_1468075735" r:id="rId47">
            <o:LockedField>false</o:LockedField>
          </o:OLEObject>
        </w:object>
      </w:r>
      <w:r>
        <w:rPr>
          <w:sz w:val="21"/>
        </w:rPr>
        <w:t>的汽车，车轮与地面的接触总面积为0.1m</w:t>
      </w:r>
      <w:r>
        <w:rPr>
          <w:sz w:val="21"/>
          <w:vertAlign w:val="superscript"/>
        </w:rPr>
        <w:t>2.</w:t>
      </w:r>
      <w:r>
        <w:rPr>
          <w:sz w:val="21"/>
        </w:rPr>
        <w:t>求：</w:t>
      </w:r>
    </w:p>
    <w:p w14:paraId="03C5AA9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(1)汽车空载时对地面的压强；</w:t>
      </w:r>
    </w:p>
    <w:p w14:paraId="085F62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(2)汽车最多装的货质量为多少？</w:t>
      </w:r>
    </w:p>
    <w:p w14:paraId="17D4B8C4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</w:p>
    <w:p w14:paraId="50C22389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</w:p>
    <w:p w14:paraId="6BFA8441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</w:p>
    <w:p w14:paraId="6F53B601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</w:p>
    <w:p w14:paraId="68FB36D7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35" name="图片 15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5" descr="图片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4A46B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压强的计算，需要确定压力、面积．要注意面积的计算与单位，其中压力的确定是难点．正确判断物体间的压力，进行受力分析是关键；物体间接触部分的面积，一般与较小的物体面积相同。</w:t>
      </w:r>
    </w:p>
    <w:p w14:paraId="2CA85FE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2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为了控制疫情，全国很多地方实行疫区封闭管理，无人机在疫情期间肩负着消毒作业和运输物资等任务，无人机就可将物资运送至武汉金银潭医院，每次满载可装物资15kg，该无人机相关数据见表，求：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26"/>
        <w:gridCol w:w="1577"/>
      </w:tblGrid>
      <w:tr w14:paraId="1E022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044DE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机身尺寸/</w:t>
            </w:r>
            <w:r>
              <w:object>
                <v:shape id="_x0000_i1036" o:spt="75" alt="eqId21f3bf70722b22983c120d008d097602" type="#_x0000_t75" style="height:7.8pt;width:17.55pt;" o:ole="t" filled="f" o:preferrelative="t" stroked="f" coordsize="21600,21600">
                  <v:path/>
                  <v:fill on="f" focussize="0,0"/>
                  <v:stroke on="f" joinstyle="miter"/>
                  <v:imagedata r:id="rId50" o:title="eqId21f3bf70722b22983c120d008d097602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9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A3A40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37" o:spt="75" alt="eqId94283d83728182099eeb43a40bb99598" type="#_x0000_t75" style="height:12.65pt;width:66.85pt;" o:ole="t" filled="f" o:preferrelative="t" stroked="f" coordsize="21600,21600">
                  <v:path/>
                  <v:fill on="f" focussize="0,0"/>
                  <v:stroke on="f" joinstyle="miter"/>
                  <v:imagedata r:id="rId52" o:title="eqId94283d83728182099eeb43a40bb99598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51">
                  <o:LockedField>false</o:LockedField>
                </o:OLEObject>
              </w:object>
            </w:r>
          </w:p>
        </w:tc>
      </w:tr>
      <w:tr w14:paraId="792BE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7FA24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机身质量/</w:t>
            </w:r>
            <w:r>
              <w:object>
                <v:shape id="_x0000_i1038" o:spt="75" alt="eqId24f7c4a8558eff6427d22b6c0c855721" type="#_x0000_t75" style="height:14.05pt;width:14.05pt;" o:ole="t" filled="f" o:preferrelative="t" stroked="f" coordsize="21600,21600">
                  <v:path/>
                  <v:fill on="f" focussize="0,0"/>
                  <v:stroke on="f" joinstyle="miter"/>
                  <v:imagedata r:id="rId54" o:title="eqId24f7c4a8558eff6427d22b6c0c855721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53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FBD2D6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</w:t>
            </w:r>
          </w:p>
        </w:tc>
      </w:tr>
      <w:tr w14:paraId="6E05C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B59A4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飞机着地总面积/</w:t>
            </w:r>
            <w:r>
              <w:object>
                <v:shape id="_x0000_i1039" o:spt="75" alt="eqId88ce13774b09ff2edddaf21a072cf60a" type="#_x0000_t75" style="height:13.15pt;width:17.55pt;" o:ole="t" filled="f" o:preferrelative="t" stroked="f" coordsize="21600,21600">
                  <v:path/>
                  <v:fill on="f" focussize="0,0"/>
                  <v:stroke on="f" joinstyle="miter"/>
                  <v:imagedata r:id="rId56" o:title="eqId88ce13774b09ff2edddaf21a072cf60a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5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A0F8FB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</w:tr>
    </w:tbl>
    <w:p w14:paraId="1C388C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(1)无人机空载飞行，在空中匀速直线上升时需要的升力多大？（忽略空气阻力）（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31275A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(2)无人机满载货物着地后静止在水平地面上时，对地面的压强多大？</w:t>
      </w:r>
    </w:p>
    <w:p w14:paraId="42A85F2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 w:ascii="宋体" w:hAnsi="宋体"/>
          <w:color w:val="1C21EA"/>
          <w:sz w:val="21"/>
          <w:lang w:bidi="ar"/>
        </w:rPr>
      </w:pPr>
    </w:p>
    <w:p w14:paraId="17A21BF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 w:ascii="宋体" w:hAnsi="宋体"/>
          <w:color w:val="1C21EA"/>
          <w:sz w:val="21"/>
          <w:lang w:bidi="ar"/>
        </w:rPr>
      </w:pPr>
    </w:p>
    <w:p w14:paraId="0ADAAA5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 w:ascii="宋体" w:hAnsi="宋体"/>
          <w:color w:val="1C21EA"/>
          <w:sz w:val="21"/>
          <w:lang w:bidi="ar"/>
        </w:rPr>
      </w:pPr>
    </w:p>
    <w:p w14:paraId="52567C5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2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小宇在超市买了一袋10kg的大米，小宇将这袋大米扛在肩膀上，已知小宇的重力500N。（</w:t>
      </w:r>
      <w:r>
        <w:object>
          <v:shape id="_x0000_i1040" o:spt="75" alt="eqIdc90580e3b200a6082deac81d35951eaa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58" o:title="eqIdc90580e3b200a6082deac81d35951eaa"/>
            <o:lock v:ext="edit" aspectratio="t"/>
            <w10:wrap type="none"/>
            <w10:anchorlock/>
          </v:shape>
          <o:OLEObject Type="Embed" ProgID="Equation.DSMT4" ShapeID="_x0000_i1040" DrawAspect="Content" ObjectID="_1468075740" r:id="rId57">
            <o:LockedField>false</o:LockedField>
          </o:OLEObject>
        </w:object>
      </w:r>
      <w:r>
        <w:rPr>
          <w:sz w:val="21"/>
        </w:rPr>
        <w:t>）</w:t>
      </w:r>
    </w:p>
    <w:p w14:paraId="29C15F2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(1)当他扛起这袋大米静止站立在水平地面上时，对地面的压力是多少？</w:t>
      </w:r>
    </w:p>
    <w:p w14:paraId="7024372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(2)小宇双脚站立时与水平地面的总接触面积为</w:t>
      </w:r>
      <w:r>
        <w:object>
          <v:shape id="_x0000_i1041" o:spt="75" alt="eqId18188f6c1c474f34d6a79ed591c6f82e" type="#_x0000_t75" style="height:14.05pt;width:35.2pt;" o:ole="t" filled="f" o:preferrelative="t" stroked="f" coordsize="21600,21600">
            <v:path/>
            <v:fill on="f" focussize="0,0"/>
            <v:stroke on="f" joinstyle="miter"/>
            <v:imagedata r:id="rId60" o:title="eqId18188f6c1c474f34d6a79ed591c6f82e"/>
            <o:lock v:ext="edit" aspectratio="t"/>
            <w10:wrap type="none"/>
            <w10:anchorlock/>
          </v:shape>
          <o:OLEObject Type="Embed" ProgID="Equation.DSMT4" ShapeID="_x0000_i1041" DrawAspect="Content" ObjectID="_1468075741" r:id="rId59">
            <o:LockedField>false</o:LockedField>
          </o:OLEObject>
        </w:object>
      </w:r>
      <w:r>
        <w:rPr>
          <w:sz w:val="21"/>
        </w:rPr>
        <w:t>，他扛起这袋大米静止站立时对地面的压强是多大？</w:t>
      </w:r>
    </w:p>
    <w:p w14:paraId="0C0130FF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</w:rPr>
      </w:pPr>
    </w:p>
    <w:p w14:paraId="78D73C4B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</w:rPr>
      </w:pPr>
    </w:p>
    <w:p w14:paraId="383E6538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</w:rPr>
      </w:pPr>
    </w:p>
    <w:p w14:paraId="2206973B">
      <w:pPr>
        <w:spacing w:line="360" w:lineRule="auto"/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</w:pPr>
      <w:r>
        <w:rPr>
          <w:rFonts w:hint="eastAsia" w:ascii="宋体" w:hAnsi="宋体"/>
          <w:bCs w:val="0"/>
          <w:color w:val="361CF6"/>
          <w:sz w:val="30"/>
          <w:szCs w:val="30"/>
        </w:rPr>
        <w:t>问题</w:t>
      </w:r>
      <w:r>
        <w:rPr>
          <w:rFonts w:hint="eastAsia" w:ascii="宋体" w:hAnsi="宋体"/>
          <w:bCs w:val="0"/>
          <w:color w:val="361CF6"/>
          <w:sz w:val="30"/>
          <w:szCs w:val="30"/>
          <w:lang w:val="en-US" w:eastAsia="zh-CN"/>
        </w:rPr>
        <w:t>三：减小或者增大压强的方法及其应用</w:t>
      </w:r>
    </w:p>
    <w:p w14:paraId="0673B649">
      <w:pPr>
        <w:widowControl/>
        <w:shd w:val="clear" w:color="auto" w:fill="FFFFFF"/>
        <w:spacing w:line="360" w:lineRule="auto"/>
        <w:jc w:val="left"/>
        <w:rPr>
          <w:rFonts w:ascii="宋体" w:hAnsi="宋体"/>
          <w:color w:val="943734"/>
          <w:kern w:val="0"/>
          <w:lang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【角度1】增大压强的方法及生活中的实例</w:t>
      </w:r>
    </w:p>
    <w:p w14:paraId="35E2536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【典例1】</w:t>
      </w:r>
      <w:r>
        <w:rPr>
          <w:sz w:val="21"/>
        </w:rPr>
        <w:t>下列几种现象中，属于增大压强的是（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）</w:t>
      </w:r>
    </w:p>
    <w:p w14:paraId="1B0520A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A．雪撬有很大的面积</w:t>
      </w:r>
      <w:r>
        <w:rPr>
          <w:sz w:val="21"/>
        </w:rPr>
        <w:tab/>
      </w:r>
      <w:r>
        <w:rPr>
          <w:sz w:val="21"/>
        </w:rPr>
        <w:t>B．书包带设计成扁而宽</w:t>
      </w:r>
    </w:p>
    <w:p w14:paraId="53932FA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C．铁钉和锥子一端都做得很尖锐</w:t>
      </w:r>
      <w:r>
        <w:rPr>
          <w:sz w:val="21"/>
        </w:rPr>
        <w:tab/>
      </w:r>
      <w:r>
        <w:rPr>
          <w:sz w:val="21"/>
        </w:rPr>
        <w:t>D．火星探测车的轮子很大</w:t>
      </w:r>
    </w:p>
    <w:p w14:paraId="02EC21E8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36" name="图片 15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5" descr="图片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5749D">
      <w:pPr>
        <w:pStyle w:val="5"/>
        <w:widowControl/>
        <w:spacing w:line="360" w:lineRule="auto"/>
        <w:rPr>
          <w:rFonts w:hint="eastAsia" w:ascii="宋体" w:hAnsi="宋体" w:eastAsia="宋体" w:cs="宋体"/>
          <w:b w:val="0"/>
          <w:bCs w:val="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增大压强方法：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（1）压力一定，减小受力面积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（2）受力面积一定，增大压力</w:t>
      </w:r>
      <w:r>
        <w:rPr>
          <w:rFonts w:hint="eastAsia" w:ascii="宋体" w:hAnsi="宋体" w:cs="宋体"/>
          <w:b w:val="0"/>
          <w:bCs w:val="0"/>
          <w:sz w:val="21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lang w:eastAsia="zh-CN"/>
        </w:rPr>
        <w:t>（3）同时增大压力，减小受力面积。</w:t>
      </w:r>
    </w:p>
    <w:p w14:paraId="5DE31D2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高速公路上有标语“雨天路滑，减速慢行”，下雨天路面有积水，使得（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7C4C0E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A．车轮与路面的摩擦力增大</w:t>
      </w:r>
      <w:r>
        <w:rPr>
          <w:sz w:val="21"/>
        </w:rPr>
        <w:tab/>
      </w:r>
      <w:r>
        <w:rPr>
          <w:sz w:val="21"/>
        </w:rPr>
        <w:t>B．车轮与路面的摩擦力减小</w:t>
      </w:r>
    </w:p>
    <w:p w14:paraId="2979C25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C．汽车对路面的压力减小</w:t>
      </w:r>
      <w:r>
        <w:rPr>
          <w:sz w:val="21"/>
        </w:rPr>
        <w:tab/>
      </w:r>
      <w:r>
        <w:rPr>
          <w:sz w:val="21"/>
        </w:rPr>
        <w:t>D．汽车对路面的压强增大</w:t>
      </w:r>
    </w:p>
    <w:p w14:paraId="115831A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变式1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下图所示的情景中，属于增大压强的是（　　）</w:t>
      </w:r>
    </w:p>
    <w:p w14:paraId="0B83986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9805" cy="785495"/>
            <wp:effectExtent l="0" t="0" r="10795" b="6985"/>
            <wp:docPr id="100007" name="图片 100007" descr="@@@9e77319c-7be7-406a-82f7-4d46a3628f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e77319c-7be7-406a-82f7-4d46a3628f9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7980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运动员脚下宽大的滑雪板</w:t>
      </w:r>
      <w:r>
        <w:rPr>
          <w:sz w:val="21"/>
        </w:rPr>
        <w:tab/>
      </w:r>
    </w:p>
    <w:p w14:paraId="571D105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1009650"/>
            <wp:effectExtent l="0" t="0" r="13335" b="11430"/>
            <wp:docPr id="100009" name="图片 100009" descr="@@@b256d79e-4179-4fa3-ae32-9537f4ce2e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256d79e-4179-4fa3-ae32-9537f4ce2e3d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一端尖锐的烧烤签子</w:t>
      </w:r>
    </w:p>
    <w:p w14:paraId="7984CFB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885825"/>
            <wp:effectExtent l="0" t="0" r="9525" b="13335"/>
            <wp:docPr id="100011" name="图片 100011" descr="@@@670a1044-7641-4898-9141-2796b31f6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670a1044-7641-4898-9141-2796b31f688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螺丝下的垫圈</w:t>
      </w:r>
      <w:r>
        <w:rPr>
          <w:sz w:val="21"/>
        </w:rPr>
        <w:tab/>
      </w:r>
    </w:p>
    <w:p w14:paraId="0453FB3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6330" cy="886460"/>
            <wp:effectExtent l="0" t="0" r="11430" b="12700"/>
            <wp:docPr id="100013" name="图片 100013" descr="@@@c76d74fe-52c7-45af-8cd9-8db008bf20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76d74fe-52c7-45af-8cd9-8db008bf20ce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1633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好奇号火星车模型轮子大而宽</w:t>
      </w:r>
    </w:p>
    <w:p w14:paraId="602BD174">
      <w:pPr>
        <w:widowControl/>
        <w:shd w:val="clear" w:color="auto" w:fill="FFFFFF"/>
        <w:spacing w:line="360" w:lineRule="auto"/>
        <w:jc w:val="left"/>
        <w:rPr>
          <w:rFonts w:ascii="宋体" w:hAnsi="宋体"/>
          <w:color w:val="943734"/>
          <w:kern w:val="0"/>
          <w:lang w:bidi="ar"/>
        </w:rPr>
      </w:pPr>
      <w:r>
        <w:rPr>
          <w:rFonts w:hint="eastAsia" w:ascii="宋体" w:hAnsi="宋体"/>
          <w:color w:val="943734"/>
          <w:kern w:val="0"/>
          <w:lang w:bidi="ar"/>
        </w:rPr>
        <w:t>【角度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2</w:t>
      </w:r>
      <w:r>
        <w:rPr>
          <w:rFonts w:hint="eastAsia" w:ascii="宋体" w:hAnsi="宋体"/>
          <w:color w:val="943734"/>
          <w:kern w:val="0"/>
          <w:lang w:bidi="ar"/>
        </w:rPr>
        <w:t>】</w:t>
      </w:r>
      <w:r>
        <w:rPr>
          <w:rFonts w:hint="eastAsia" w:ascii="宋体" w:hAnsi="宋体"/>
          <w:color w:val="943734"/>
          <w:kern w:val="0"/>
          <w:lang w:val="en-US" w:eastAsia="zh-CN" w:bidi="ar"/>
        </w:rPr>
        <w:t>减小压强的方法及生活中的实例</w:t>
      </w:r>
    </w:p>
    <w:p w14:paraId="587E1F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kern w:val="0"/>
          <w:lang w:bidi="ar"/>
        </w:rPr>
        <w:t>【典例1】</w:t>
      </w:r>
      <w:r>
        <w:rPr>
          <w:sz w:val="21"/>
        </w:rPr>
        <w:t>中国选手谷爱凌在第24届冬奥会的自由式滑雪女子大跳台决赛中技惊四座，夺得冠军。如图所示，当谷爱凌到达终点时，由于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不会立即停下。滑雪板设计得宽大是为了减小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D56289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114425"/>
            <wp:effectExtent l="0" t="0" r="0" b="13335"/>
            <wp:docPr id="100049" name="图片 100049" descr="@@@5c54aca6-de10-4a28-aa5b-e3e9d992eb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5c54aca6-de10-4a28-aa5b-e3e9d992eb7f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76DE">
      <w:pPr>
        <w:widowControl/>
        <w:shd w:val="clear" w:color="auto" w:fill="FFFFFF"/>
        <w:spacing w:line="360" w:lineRule="auto"/>
        <w:jc w:val="left"/>
        <w:rPr>
          <w:rFonts w:ascii="宋体" w:hAnsi="宋体"/>
          <w:kern w:val="0"/>
          <w:lang w:bidi="ar"/>
        </w:rPr>
      </w:pPr>
      <w:r>
        <w:rPr>
          <w:rFonts w:ascii="宋体" w:hAnsi="宋体"/>
          <w:kern w:val="0"/>
          <w:lang w:bidi="ar"/>
        </w:rPr>
        <w:drawing>
          <wp:inline distT="0" distB="0" distL="114300" distR="114300">
            <wp:extent cx="676275" cy="304800"/>
            <wp:effectExtent l="0" t="0" r="9525" b="0"/>
            <wp:docPr id="21" name="图片 15" descr="图片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 descr="图片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F440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宋体"/>
          <w:b w:val="0"/>
          <w:bCs w:val="0"/>
          <w:lang w:eastAsia="zh-CN"/>
        </w:rPr>
      </w:pPr>
      <w:r>
        <w:rPr>
          <w:rFonts w:hint="eastAsia" w:ascii="Times New Roman" w:hAnsi="Times New Roman" w:eastAsia="宋体" w:cs="宋体"/>
          <w:b w:val="0"/>
          <w:bCs w:val="0"/>
          <w:lang w:eastAsia="zh-CN"/>
        </w:rPr>
        <w:t>减小压强方法：</w:t>
      </w:r>
      <w:r>
        <w:rPr>
          <w:rFonts w:hint="eastAsia" w:ascii="Times New Roman" w:hAnsi="Times New Roman" w:eastAsia="宋体" w:cs="宋体"/>
          <w:b w:val="0"/>
          <w:bCs w:val="0"/>
          <w:lang w:eastAsia="zh-CN"/>
        </w:rPr>
        <w:br w:type="textWrapping"/>
      </w:r>
      <w:r>
        <w:rPr>
          <w:rFonts w:hint="eastAsia" w:ascii="Times New Roman" w:hAnsi="Times New Roman" w:eastAsia="宋体" w:cs="宋体"/>
          <w:b w:val="0"/>
          <w:bCs w:val="0"/>
          <w:lang w:eastAsia="zh-CN"/>
        </w:rPr>
        <w:t>（1）压力一定，增大受力面积</w:t>
      </w:r>
      <w:r>
        <w:rPr>
          <w:rFonts w:hint="eastAsia" w:cs="宋体"/>
          <w:b w:val="0"/>
          <w:bCs w:val="0"/>
          <w:lang w:eastAsia="zh-CN"/>
        </w:rPr>
        <w:t>。</w:t>
      </w:r>
      <w:r>
        <w:rPr>
          <w:rFonts w:hint="eastAsia" w:ascii="Times New Roman" w:hAnsi="Times New Roman" w:eastAsia="宋体" w:cs="宋体"/>
          <w:b w:val="0"/>
          <w:bCs w:val="0"/>
          <w:lang w:eastAsia="zh-CN"/>
        </w:rPr>
        <w:br w:type="textWrapping"/>
      </w:r>
      <w:r>
        <w:rPr>
          <w:rFonts w:hint="eastAsia" w:ascii="Times New Roman" w:hAnsi="Times New Roman" w:eastAsia="宋体" w:cs="宋体"/>
          <w:b w:val="0"/>
          <w:bCs w:val="0"/>
          <w:lang w:eastAsia="zh-CN"/>
        </w:rPr>
        <w:t>（2）受力面积一定，减小压力</w:t>
      </w:r>
      <w:r>
        <w:rPr>
          <w:rFonts w:hint="eastAsia" w:cs="宋体"/>
          <w:b w:val="0"/>
          <w:bCs w:val="0"/>
          <w:lang w:eastAsia="zh-CN"/>
        </w:rPr>
        <w:t>。</w:t>
      </w:r>
      <w:r>
        <w:rPr>
          <w:rFonts w:hint="eastAsia" w:ascii="Times New Roman" w:hAnsi="Times New Roman" w:eastAsia="宋体" w:cs="宋体"/>
          <w:b w:val="0"/>
          <w:bCs w:val="0"/>
          <w:lang w:eastAsia="zh-CN"/>
        </w:rPr>
        <w:br w:type="textWrapping"/>
      </w:r>
      <w:r>
        <w:rPr>
          <w:rFonts w:hint="eastAsia" w:ascii="Times New Roman" w:hAnsi="Times New Roman" w:eastAsia="宋体" w:cs="宋体"/>
          <w:b w:val="0"/>
          <w:bCs w:val="0"/>
          <w:lang w:eastAsia="zh-CN"/>
        </w:rPr>
        <w:t>（3）同时减小压力，增大受力面积。</w:t>
      </w:r>
    </w:p>
    <w:p w14:paraId="401C89D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2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1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如图所示是常见食用油桶的提手和桶盖，提手处设计成弯曲形状，贴合手形是为了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（选填“增大”或“减小”）对手的压强；桶盖边缘有较多的竖直条纹是通过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来增大摩擦的。</w:t>
      </w:r>
    </w:p>
    <w:p w14:paraId="0B51894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981075"/>
            <wp:effectExtent l="0" t="0" r="11430" b="9525"/>
            <wp:docPr id="100051" name="图片 100051" descr="@@@078fa716-baf5-4b4a-81fe-0e42d3464c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078fa716-baf5-4b4a-81fe-0e42d3464c2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8E3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 w:ascii="宋体" w:hAnsi="宋体"/>
          <w:color w:val="1C21EA"/>
          <w:sz w:val="21"/>
          <w:lang w:bidi="ar"/>
        </w:rPr>
        <w:t>【</w:t>
      </w:r>
      <w:r>
        <w:rPr>
          <w:rFonts w:hint="eastAsia" w:ascii="宋体" w:hAnsi="宋体"/>
          <w:color w:val="1C21EA"/>
          <w:lang w:bidi="ar"/>
        </w:rPr>
        <w:t>变式</w:t>
      </w:r>
      <w:r>
        <w:rPr>
          <w:rFonts w:hint="eastAsia" w:ascii="宋体" w:hAnsi="宋体"/>
          <w:color w:val="1C21EA"/>
          <w:lang w:val="en-US" w:eastAsia="zh-CN" w:bidi="ar"/>
        </w:rPr>
        <w:t>2</w:t>
      </w:r>
      <w:r>
        <w:rPr>
          <w:rFonts w:ascii="宋体" w:hAnsi="宋体"/>
          <w:color w:val="1C21EA"/>
          <w:lang w:bidi="ar"/>
        </w:rPr>
        <w:t>-</w:t>
      </w:r>
      <w:r>
        <w:rPr>
          <w:rFonts w:hAnsi="宋体"/>
          <w:color w:val="1C21EA"/>
          <w:lang w:bidi="ar"/>
        </w:rPr>
        <w:t>2</w:t>
      </w:r>
      <w:r>
        <w:rPr>
          <w:rFonts w:hint="eastAsia" w:ascii="宋体" w:hAnsi="宋体"/>
          <w:color w:val="1C21EA"/>
          <w:sz w:val="21"/>
          <w:lang w:bidi="ar"/>
        </w:rPr>
        <w:t>】</w:t>
      </w:r>
      <w:r>
        <w:rPr>
          <w:sz w:val="21"/>
        </w:rPr>
        <w:t>2024年3月22日，我国自主研制的全球最大、吊装能力最强的全球首款11桥轮式起重机（如图所示），在河北衡水将单机容量6.25MW的风机顺利吊装到位，完成首吊。据了解，被吊起的风机的质量约为148t，则该风机所受的重力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N。该起重机配有多组大而宽的轮胎，这样设计可以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（填“增大”或“减小”）其对地面的压强。（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4BAEEFB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704850"/>
            <wp:effectExtent l="0" t="0" r="5715" b="11430"/>
            <wp:docPr id="100053" name="图片 100053" descr="@@@85b85999-f838-4fee-8a2a-bf742c083b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85b85999-f838-4fee-8a2a-bf742c083b7f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36F4">
      <w:pPr>
        <w:adjustRightInd w:val="0"/>
        <w:snapToGrid w:val="0"/>
        <w:spacing w:line="360" w:lineRule="auto"/>
        <w:contextualSpacing/>
        <w:jc w:val="center"/>
        <w:rPr>
          <w:rFonts w:cs="Times New Roman"/>
        </w:rPr>
      </w:pPr>
      <w:r>
        <w:drawing>
          <wp:inline distT="0" distB="0" distL="114300" distR="114300">
            <wp:extent cx="2543175" cy="704850"/>
            <wp:effectExtent l="0" t="0" r="1905" b="11430"/>
            <wp:docPr id="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BA8C9">
      <w:pPr>
        <w:adjustRightInd w:val="0"/>
        <w:snapToGrid w:val="0"/>
        <w:spacing w:line="360" w:lineRule="auto"/>
        <w:contextualSpacing/>
        <w:jc w:val="center"/>
        <w:rPr>
          <w:rFonts w:cs="Times New Roman"/>
          <w:b w:val="0"/>
          <w:bCs w:val="0"/>
          <w:color w:val="0000FF"/>
          <w:sz w:val="24"/>
        </w:rPr>
      </w:pPr>
      <w:r>
        <w:rPr>
          <w:rFonts w:cs="Times New Roman"/>
          <w:color w:val="0000FF"/>
          <w:sz w:val="24"/>
        </w:rPr>
        <w:t>【基础强化】</w:t>
      </w:r>
    </w:p>
    <w:p w14:paraId="225F367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1．如图所示，复兴号高铁车厢里的座椅靠背充满人文关怀，下列描述正确的是（　　）</w:t>
      </w:r>
    </w:p>
    <w:p w14:paraId="4A9BAA4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6560" cy="1007110"/>
            <wp:effectExtent l="0" t="0" r="5080" b="13970"/>
            <wp:docPr id="7" name="图片 7" descr="@@@ef6acbff-3d42-4031-bb1a-70570327a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ef6acbff-3d42-4031-bb1a-70570327a82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6B3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A．靠背贴合人体曲线，可减小靠背对乘客的压强</w:t>
      </w:r>
    </w:p>
    <w:p w14:paraId="5F968CB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B．靠背贴合人体曲线，可增大靠背对乘客的压力</w:t>
      </w:r>
    </w:p>
    <w:p w14:paraId="7B841F9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C．高铁启动时，靠背的作用是防止乘客前倾</w:t>
      </w:r>
    </w:p>
    <w:p w14:paraId="767B7C8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D．高铁进站时，靠背的作用是防止乘客后仰</w:t>
      </w:r>
    </w:p>
    <w:p w14:paraId="1244AB7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2．在日常生活生产中，根据需要常常要考虑受力面上的压强大小。如图事例中对压强的要求和改变方式与其它不同的是（　　）</w:t>
      </w:r>
    </w:p>
    <w:p w14:paraId="70A9FA2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14900" cy="1066800"/>
            <wp:effectExtent l="0" t="0" r="7620" b="0"/>
            <wp:docPr id="9" name="图片 9" descr="@@@847a531a-5b09-4d7a-a9d7-b29866807c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847a531a-5b09-4d7a-a9d7-b29866807cee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F2B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A．图甲坦克通过履带与地面接触</w:t>
      </w:r>
    </w:p>
    <w:p w14:paraId="7236A58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B．图乙单钢轮压路机有较重的圆柱形前轮</w:t>
      </w:r>
    </w:p>
    <w:p w14:paraId="3BE9546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C．图丙铁轨下铺设枕木</w:t>
      </w:r>
    </w:p>
    <w:p w14:paraId="2A352EF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D．图丁车厢座椅用软质材料包裹</w:t>
      </w:r>
    </w:p>
    <w:p w14:paraId="3F52D1C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3．甲、乙两种物质的质量和体积的关系如图所示，用甲、乙两种物质分别制成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两个实心正方体，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的棱长是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的棱长的2倍，把它们放在水平地面上，则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两物体对水平地面的压强之比为（　　）</w:t>
      </w:r>
    </w:p>
    <w:p w14:paraId="42466C2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428750"/>
            <wp:effectExtent l="0" t="0" r="3810" b="3810"/>
            <wp:docPr id="13" name="图片 13" descr="@@@9c67c9a1-276c-436b-95b5-211d17fc5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9c67c9a1-276c-436b-95b5-211d17fc513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AA6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2" o:spt="75" alt="eqIde56a9f1525e74ca08d6b47d71fdd8ca8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73" o:title="eqIde56a9f1525e74ca08d6b47d71fdd8ca8"/>
            <o:lock v:ext="edit" aspectratio="t"/>
            <w10:wrap type="none"/>
            <w10:anchorlock/>
          </v:shape>
          <o:OLEObject Type="Embed" ProgID="Equation.DSMT4" ShapeID="_x0000_i1042" DrawAspect="Content" ObjectID="_1468075742" r:id="rId7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3" o:spt="75" alt="eqId72719d4079ea0c2a42420b46b9d50069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75" o:title="eqId72719d4079ea0c2a42420b46b9d50069"/>
            <o:lock v:ext="edit" aspectratio="t"/>
            <w10:wrap type="none"/>
            <w10:anchorlock/>
          </v:shape>
          <o:OLEObject Type="Embed" ProgID="Equation.DSMT4" ShapeID="_x0000_i1043" DrawAspect="Content" ObjectID="_1468075743" r:id="rId7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4" o:spt="75" alt="eqId781ab25a0e94cb1a34100cb59f0be140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77" o:title="eqId781ab25a0e94cb1a34100cb59f0be140"/>
            <o:lock v:ext="edit" aspectratio="t"/>
            <w10:wrap type="none"/>
            <w10:anchorlock/>
          </v:shape>
          <o:OLEObject Type="Embed" ProgID="Equation.DSMT4" ShapeID="_x0000_i1044" DrawAspect="Content" ObjectID="_1468075744" r:id="rId7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5" o:spt="75" alt="eqId325c0f1f2d8de7898e77e9a5ff75422f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79" o:title="eqId325c0f1f2d8de7898e77e9a5ff75422f"/>
            <o:lock v:ext="edit" aspectratio="t"/>
            <w10:wrap type="none"/>
            <w10:anchorlock/>
          </v:shape>
          <o:OLEObject Type="Embed" ProgID="Equation.DSMT4" ShapeID="_x0000_i1045" DrawAspect="Content" ObjectID="_1468075745" r:id="rId78">
            <o:LockedField>false</o:LockedField>
          </o:OLEObject>
        </w:object>
      </w:r>
    </w:p>
    <w:p w14:paraId="6021710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4．如图所示，把小桌甲倒放在海绵上，其上放一个物体乙，它们静止时，物体乙的下表面和小桌甲的桌面均水平。已知小桌甲重</w:t>
      </w:r>
      <w:r>
        <w:object>
          <v:shape id="_x0000_i1046" o:spt="75" alt="eqId011ae6cb0cf49f6d3d19b485dc1cfc22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81" o:title="eqId011ae6cb0cf49f6d3d19b485dc1cfc22"/>
            <o:lock v:ext="edit" aspectratio="t"/>
            <w10:wrap type="none"/>
            <w10:anchorlock/>
          </v:shape>
          <o:OLEObject Type="Embed" ProgID="Equation.DSMT4" ShapeID="_x0000_i1046" DrawAspect="Content" ObjectID="_1468075746" r:id="rId80">
            <o:LockedField>false</o:LockedField>
          </o:OLEObject>
        </w:object>
      </w:r>
      <w:r>
        <w:rPr>
          <w:sz w:val="21"/>
        </w:rPr>
        <w:t>，桌面面积为</w:t>
      </w:r>
      <w:r>
        <w:object>
          <v:shape id="_x0000_i1047" o:spt="75" alt="eqIde097c8d4c948de063796bd19f85b3a9a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83" o:title="eqIde097c8d4c948de063796bd19f85b3a9a"/>
            <o:lock v:ext="edit" aspectratio="t"/>
            <w10:wrap type="none"/>
            <w10:anchorlock/>
          </v:shape>
          <o:OLEObject Type="Embed" ProgID="Equation.DSMT4" ShapeID="_x0000_i1047" DrawAspect="Content" ObjectID="_1468075747" r:id="rId82">
            <o:LockedField>false</o:LockedField>
          </o:OLEObject>
        </w:object>
      </w:r>
      <w:r>
        <w:rPr>
          <w:sz w:val="21"/>
        </w:rPr>
        <w:t>；物体乙重</w:t>
      </w:r>
      <w:r>
        <w:object>
          <v:shape id="_x0000_i1048" o:spt="75" alt="eqId86fda993d38532293724009685288b72" type="#_x0000_t75" style="height:12.95pt;width:12.3pt;" o:ole="t" filled="f" o:preferrelative="t" stroked="f" coordsize="21600,21600">
            <v:path/>
            <v:fill on="f" focussize="0,0"/>
            <v:stroke on="f" joinstyle="miter"/>
            <v:imagedata r:id="rId85" o:title="eqId86fda993d38532293724009685288b72"/>
            <o:lock v:ext="edit" aspectratio="t"/>
            <w10:wrap type="none"/>
            <w10:anchorlock/>
          </v:shape>
          <o:OLEObject Type="Embed" ProgID="Equation.DSMT4" ShapeID="_x0000_i1048" DrawAspect="Content" ObjectID="_1468075748" r:id="rId84">
            <o:LockedField>false</o:LockedField>
          </o:OLEObject>
        </w:object>
      </w:r>
      <w:r>
        <w:rPr>
          <w:sz w:val="21"/>
        </w:rPr>
        <w:t>，下表面的面积为</w:t>
      </w:r>
      <w:r>
        <w:object>
          <v:shape id="_x0000_i1049" o:spt="75" alt="eqId1e0bd63f55069a3bc870915010b39225" type="#_x0000_t75" style="height:16.4pt;width:12.3pt;" o:ole="t" filled="f" o:preferrelative="t" stroked="f" coordsize="21600,21600">
            <v:path/>
            <v:fill on="f" focussize="0,0"/>
            <v:stroke on="f" joinstyle="miter"/>
            <v:imagedata r:id="rId87" o:title="eqId1e0bd63f55069a3bc870915010b39225"/>
            <o:lock v:ext="edit" aspectratio="t"/>
            <w10:wrap type="none"/>
            <w10:anchorlock/>
          </v:shape>
          <o:OLEObject Type="Embed" ProgID="Equation.DSMT4" ShapeID="_x0000_i1049" DrawAspect="Content" ObjectID="_1468075749" r:id="rId86">
            <o:LockedField>false</o:LockedField>
          </o:OLEObject>
        </w:object>
      </w:r>
      <w:r>
        <w:rPr>
          <w:sz w:val="21"/>
        </w:rPr>
        <w:t>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422FE6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666750"/>
            <wp:effectExtent l="0" t="0" r="7620" b="3810"/>
            <wp:docPr id="17" name="图片 17" descr="@@@75128bf9-ccf5-465c-8cf1-5cbba91d5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75128bf9-ccf5-465c-8cf1-5cbba91d5317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2A4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A．乙对甲的压力就是乙受到的重力</w:t>
      </w:r>
    </w:p>
    <w:p w14:paraId="4030C63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B．甲受到的重力和海绵对甲的支持力是一对平衡力</w:t>
      </w:r>
    </w:p>
    <w:p w14:paraId="2D96320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C．甲对海绵的压强大小为</w:t>
      </w:r>
      <w:r>
        <w:object>
          <v:shape id="_x0000_i1050" o:spt="75" alt="eqIda01cf0683155bef1b66f0671576a46af" type="#_x0000_t75" style="height:29.9pt;width:36.05pt;" o:ole="t" filled="f" o:preferrelative="t" stroked="f" coordsize="21600,21600">
            <v:path/>
            <v:fill on="f" focussize="0,0"/>
            <v:stroke on="f" joinstyle="miter"/>
            <v:imagedata r:id="rId90" o:title="eqIda01cf0683155bef1b66f0671576a46af"/>
            <o:lock v:ext="edit" aspectratio="t"/>
            <w10:wrap type="none"/>
            <w10:anchorlock/>
          </v:shape>
          <o:OLEObject Type="Embed" ProgID="Equation.DSMT4" ShapeID="_x0000_i1050" DrawAspect="Content" ObjectID="_1468075750" r:id="rId89">
            <o:LockedField>false</o:LockedField>
          </o:OLEObject>
        </w:object>
      </w:r>
    </w:p>
    <w:p w14:paraId="71F4D1F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D．乙对甲的压强大小为</w:t>
      </w:r>
      <w:r>
        <w:object>
          <v:shape id="_x0000_i1051" o:spt="75" alt="eqIdf7b3e2f2b62d71e883a3d4a5b2fd865e" type="#_x0000_t75" style="height:29.9pt;width:36.05pt;" o:ole="t" filled="f" o:preferrelative="t" stroked="f" coordsize="21600,21600">
            <v:path/>
            <v:fill on="f" focussize="0,0"/>
            <v:stroke on="f" joinstyle="miter"/>
            <v:imagedata r:id="rId92" o:title="eqIdf7b3e2f2b62d71e883a3d4a5b2fd865e"/>
            <o:lock v:ext="edit" aspectratio="t"/>
            <w10:wrap type="none"/>
            <w10:anchorlock/>
          </v:shape>
          <o:OLEObject Type="Embed" ProgID="Equation.DSMT4" ShapeID="_x0000_i1051" DrawAspect="Content" ObjectID="_1468075751" r:id="rId91">
            <o:LockedField>false</o:LockedField>
          </o:OLEObject>
        </w:object>
      </w:r>
    </w:p>
    <w:p w14:paraId="5653523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．如图所示，是同学们所画的几种情景下的受力示意图，其中正确的是（　　）</w:t>
      </w:r>
    </w:p>
    <w:p w14:paraId="739F5F4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33900" cy="1200150"/>
            <wp:effectExtent l="0" t="0" r="7620" b="3810"/>
            <wp:docPr id="20" name="图片 20" descr="@@@0b04bda2-db09-46a6-86e0-98c37caeff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0b04bda2-db09-46a6-86e0-98c37caeff3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C6C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A．图甲：物体对斜面的压力示意图</w:t>
      </w:r>
    </w:p>
    <w:p w14:paraId="19E4DF4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B．图乙：物块离开弹簧沿斜面向上运动过程中示意图</w:t>
      </w:r>
    </w:p>
    <w:p w14:paraId="119D803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C．图丙：固定在轻杆上的小球A静止时的示意图</w:t>
      </w:r>
    </w:p>
    <w:p w14:paraId="0DCD047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D．图丁：在光滑的水平面上匀速直线运动的物体的示意图</w:t>
      </w:r>
    </w:p>
    <w:p w14:paraId="7826933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．如图所示，水平桌面上有一长为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，质量分布均匀的木块M，右端与桌边对齐，在水平力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的作用下，沿直线向右匀速离开桌边（未掉下桌面），在此过程中，下列说法正确的是（　　）</w:t>
      </w:r>
    </w:p>
    <w:p w14:paraId="422CBD4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809625"/>
            <wp:effectExtent l="0" t="0" r="7620" b="13335"/>
            <wp:docPr id="100015" name="图片 100015" descr="@@@6f4f8893-5831-4035-9243-a5178979b4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6f4f8893-5831-4035-9243-a5178979b40c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DF4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A．M对桌面的压强变大，摩擦力不变</w:t>
      </w:r>
      <w:r>
        <w:rPr>
          <w:sz w:val="21"/>
        </w:rPr>
        <w:tab/>
      </w:r>
      <w:r>
        <w:rPr>
          <w:sz w:val="21"/>
        </w:rPr>
        <w:t>B．M对桌面的压强变大，摩擦力变小</w:t>
      </w:r>
    </w:p>
    <w:p w14:paraId="3F7B6FA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C．M对桌面的压强变小，压力不变</w:t>
      </w:r>
      <w:r>
        <w:rPr>
          <w:sz w:val="21"/>
        </w:rPr>
        <w:tab/>
      </w:r>
      <w:r>
        <w:rPr>
          <w:sz w:val="21"/>
        </w:rPr>
        <w:t>D．M对桌面的压强变大，压力变小</w:t>
      </w:r>
    </w:p>
    <w:p w14:paraId="7F91CDA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．如图所示，用拇指和食指按压一支铅笔的两端，拇指和食指受到的压力分别为</w:t>
      </w:r>
      <w:r>
        <w:object>
          <v:shape id="_x0000_i1052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96" o:title="eqIdf5076289823db419f94e9c0c8f4aafd9"/>
            <o:lock v:ext="edit" aspectratio="t"/>
            <w10:wrap type="none"/>
            <w10:anchorlock/>
          </v:shape>
          <o:OLEObject Type="Embed" ProgID="Equation.DSMT4" ShapeID="_x0000_i1052" DrawAspect="Content" ObjectID="_1468075752" r:id="rId95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53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98" o:title="eqIda3fb78c5f885034612c0e030b920143d"/>
            <o:lock v:ext="edit" aspectratio="t"/>
            <w10:wrap type="none"/>
            <w10:anchorlock/>
          </v:shape>
          <o:OLEObject Type="Embed" ProgID="Equation.DSMT4" ShapeID="_x0000_i1053" DrawAspect="Content" ObjectID="_1468075753" r:id="rId97">
            <o:LockedField>false</o:LockedField>
          </o:OLEObject>
        </w:object>
      </w:r>
      <w:r>
        <w:rPr>
          <w:sz w:val="21"/>
        </w:rPr>
        <w:t>，受到的压强分别为</w:t>
      </w:r>
      <w:r>
        <w:object>
          <v:shape id="_x0000_i1054" o:spt="75" alt="eqId8be646cd52d7f2f1714e7542e75810f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00" o:title="eqId8be646cd52d7f2f1714e7542e75810f2"/>
            <o:lock v:ext="edit" aspectratio="t"/>
            <w10:wrap type="none"/>
            <w10:anchorlock/>
          </v:shape>
          <o:OLEObject Type="Embed" ProgID="Equation.DSMT4" ShapeID="_x0000_i1054" DrawAspect="Content" ObjectID="_1468075754" r:id="rId99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55" o:spt="75" alt="eqIdadad9633b73dfbbb3d84b4f15979e99e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02" o:title="eqIdadad9633b73dfbbb3d84b4f15979e99e"/>
            <o:lock v:ext="edit" aspectratio="t"/>
            <w10:wrap type="none"/>
            <w10:anchorlock/>
          </v:shape>
          <o:OLEObject Type="Embed" ProgID="Equation.DSMT4" ShapeID="_x0000_i1055" DrawAspect="Content" ObjectID="_1468075755" r:id="rId101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56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96" o:title="eqIdf5076289823db419f94e9c0c8f4aafd9"/>
            <o:lock v:ext="edit" aspectratio="t"/>
            <w10:wrap type="none"/>
            <w10:anchorlock/>
          </v:shape>
          <o:OLEObject Type="Embed" ProgID="Equation.DSMT4" ShapeID="_x0000_i1056" DrawAspect="Content" ObjectID="_1468075756" r:id="rId10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object>
          <v:shape id="_x0000_i1057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98" o:title="eqIda3fb78c5f885034612c0e030b920143d"/>
            <o:lock v:ext="edit" aspectratio="t"/>
            <w10:wrap type="none"/>
            <w10:anchorlock/>
          </v:shape>
          <o:OLEObject Type="Embed" ProgID="Equation.DSMT4" ShapeID="_x0000_i1057" DrawAspect="Content" ObjectID="_1468075757" r:id="rId10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8" o:spt="75" alt="eqId8be646cd52d7f2f1714e7542e75810f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100" o:title="eqId8be646cd52d7f2f1714e7542e75810f2"/>
            <o:lock v:ext="edit" aspectratio="t"/>
            <w10:wrap type="none"/>
            <w10:anchorlock/>
          </v:shape>
          <o:OLEObject Type="Embed" ProgID="Equation.DSMT4" ShapeID="_x0000_i1058" DrawAspect="Content" ObjectID="_1468075758" r:id="rId10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object>
          <v:shape id="_x0000_i1059" o:spt="75" alt="eqIdadad9633b73dfbbb3d84b4f15979e99e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02" o:title="eqIdadad9633b73dfbbb3d84b4f15979e99e"/>
            <o:lock v:ext="edit" aspectratio="t"/>
            <w10:wrap type="none"/>
            <w10:anchorlock/>
          </v:shape>
          <o:OLEObject Type="Embed" ProgID="Equation.DSMT4" ShapeID="_x0000_i1059" DrawAspect="Content" ObjectID="_1468075759" r:id="rId106">
            <o:LockedField>false</o:LockedField>
          </o:OLEObject>
        </w:object>
      </w:r>
      <w:r>
        <w:rPr>
          <w:sz w:val="21"/>
        </w:rPr>
        <w:t>（两空选填“&gt;”“&lt;”或“=”）；若</w:t>
      </w:r>
      <w:r>
        <w:object>
          <v:shape id="_x0000_i1060" o:spt="75" alt="eqIdfc11821422c265d7979f326ad226e2b1" type="#_x0000_t75" style="height:16.1pt;width:37.8pt;" o:ole="t" filled="f" o:preferrelative="t" stroked="f" coordsize="21600,21600">
            <v:path/>
            <v:fill on="f" focussize="0,0"/>
            <v:stroke on="f" joinstyle="miter"/>
            <v:imagedata r:id="rId108" o:title="eqIdfc11821422c265d7979f326ad226e2b1"/>
            <o:lock v:ext="edit" aspectratio="t"/>
            <w10:wrap type="none"/>
            <w10:anchorlock/>
          </v:shape>
          <o:OLEObject Type="Embed" ProgID="Equation.DSMT4" ShapeID="_x0000_i1060" DrawAspect="Content" ObjectID="_1468075760" r:id="rId107">
            <o:LockedField>false</o:LockedField>
          </o:OLEObject>
        </w:object>
      </w:r>
      <w:r>
        <w:rPr>
          <w:sz w:val="21"/>
        </w:rPr>
        <w:t>，笔尖的面积为</w:t>
      </w:r>
      <w:r>
        <w:object>
          <v:shape id="_x0000_i1061" o:spt="75" alt="eqId2707e5b6a64894158cad92c23492f0a7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110" o:title="eqId2707e5b6a64894158cad92c23492f0a7"/>
            <o:lock v:ext="edit" aspectratio="t"/>
            <w10:wrap type="none"/>
            <w10:anchorlock/>
          </v:shape>
          <o:OLEObject Type="Embed" ProgID="Equation.DSMT4" ShapeID="_x0000_i1061" DrawAspect="Content" ObjectID="_1468075761" r:id="rId109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62" o:spt="75" alt="eqIda4d81f2bd97c070df88267759a704832" type="#_x0000_t75" style="height:15.85pt;width:21.95pt;" o:ole="t" filled="f" o:preferrelative="t" stroked="f" coordsize="21600,21600">
            <v:path/>
            <v:fill on="f" focussize="0,0"/>
            <v:stroke on="f" joinstyle="miter"/>
            <v:imagedata r:id="rId112" o:title="eqIda4d81f2bd97c070df88267759a704832"/>
            <o:lock v:ext="edit" aspectratio="t"/>
            <w10:wrap type="none"/>
            <w10:anchorlock/>
          </v:shape>
          <o:OLEObject Type="Embed" ProgID="Equation.DSMT4" ShapeID="_x0000_i1062" DrawAspect="Content" ObjectID="_1468075762" r:id="rId11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Pa。</w:t>
      </w:r>
    </w:p>
    <w:p w14:paraId="436FA77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57225" cy="647700"/>
            <wp:effectExtent l="0" t="0" r="13335" b="7620"/>
            <wp:docPr id="100021" name="图片 100021" descr="@@@ad865527-dae3-4972-9604-dd5fb670c7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d865527-dae3-4972-9604-dd5fb670c7d0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CD2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．如图所示，在水平桌面上，有质量相同、底面积相同、形状不同的两个容器甲、乙内分别装有质量相同的水。两个容器中，水对容器底部的压力</w:t>
      </w:r>
      <w:r>
        <w:object>
          <v:shape id="_x0000_i1063" o:spt="75" alt="eqIdfada26ca38429e07be9cbadf41464ac1" type="#_x0000_t75" style="height:15.6pt;width:14.05pt;" o:ole="t" filled="f" o:preferrelative="t" stroked="f" coordsize="21600,21600">
            <v:path/>
            <v:fill on="f" focussize="0,0"/>
            <v:stroke on="f" joinstyle="miter"/>
            <v:imagedata r:id="rId115" o:title="eqIdfada26ca38429e07be9cbadf41464ac1"/>
            <o:lock v:ext="edit" aspectratio="t"/>
            <w10:wrap type="none"/>
            <w10:anchorlock/>
          </v:shape>
          <o:OLEObject Type="Embed" ProgID="Equation.DSMT4" ShapeID="_x0000_i1063" DrawAspect="Content" ObjectID="_1468075763" r:id="rId11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object>
          <v:shape id="_x0000_i1064" o:spt="75" alt="eqId830211daa0f561ef00fb58f1af22c9db" type="#_x0000_t75" style="height:16pt;width:14.95pt;" o:ole="t" filled="f" o:preferrelative="t" stroked="f" coordsize="21600,21600">
            <v:path/>
            <v:fill on="f" focussize="0,0"/>
            <v:stroke on="f" joinstyle="miter"/>
            <v:imagedata r:id="rId117" o:title="eqId830211daa0f561ef00fb58f1af22c9db"/>
            <o:lock v:ext="edit" aspectratio="t"/>
            <w10:wrap type="none"/>
            <w10:anchorlock/>
          </v:shape>
          <o:OLEObject Type="Embed" ProgID="Equation.DSMT4" ShapeID="_x0000_i1064" DrawAspect="Content" ObjectID="_1468075764" r:id="rId116">
            <o:LockedField>false</o:LockedField>
          </o:OLEObject>
        </w:object>
      </w:r>
      <w:r>
        <w:rPr>
          <w:sz w:val="21"/>
        </w:rPr>
        <w:t>，两个容器对桌面的压强</w:t>
      </w:r>
      <w:r>
        <w:object>
          <v:shape id="_x0000_i1065" o:spt="75" alt="eqId40b0fe78176b0893630e2baaf0ee4179" type="#_x0000_t75" style="height:15.8pt;width:14.95pt;" o:ole="t" filled="f" o:preferrelative="t" stroked="f" coordsize="21600,21600">
            <v:path/>
            <v:fill on="f" focussize="0,0"/>
            <v:stroke on="f" joinstyle="miter"/>
            <v:imagedata r:id="rId119" o:title="eqId40b0fe78176b0893630e2baaf0ee4179"/>
            <o:lock v:ext="edit" aspectratio="t"/>
            <w10:wrap type="none"/>
            <w10:anchorlock/>
          </v:shape>
          <o:OLEObject Type="Embed" ProgID="Equation.DSMT4" ShapeID="_x0000_i1065" DrawAspect="Content" ObjectID="_1468075765" r:id="rId11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object>
          <v:shape id="_x0000_i1066" o:spt="75" alt="eqId956e2ec892a6414f4b51e50ecbb9efff" type="#_x0000_t75" style="height:15.8pt;width:14.95pt;" o:ole="t" filled="f" o:preferrelative="t" stroked="f" coordsize="21600,21600">
            <v:path/>
            <v:fill on="f" focussize="0,0"/>
            <v:stroke on="f" joinstyle="miter"/>
            <v:imagedata r:id="rId121" o:title="eqId956e2ec892a6414f4b51e50ecbb9efff"/>
            <o:lock v:ext="edit" aspectratio="t"/>
            <w10:wrap type="none"/>
            <w10:anchorlock/>
          </v:shape>
          <o:OLEObject Type="Embed" ProgID="Equation.DSMT4" ShapeID="_x0000_i1066" DrawAspect="Content" ObjectID="_1468075766" r:id="rId120">
            <o:LockedField>false</o:LockedField>
          </o:OLEObject>
        </w:object>
      </w:r>
      <w:r>
        <w:rPr>
          <w:sz w:val="21"/>
        </w:rPr>
        <w:t>（选填“＞”、“=”或“＜”）。</w:t>
      </w:r>
    </w:p>
    <w:p w14:paraId="0C345A3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71725" cy="1019175"/>
            <wp:effectExtent l="0" t="0" r="5715" b="1905"/>
            <wp:docPr id="100023" name="图片 100023" descr="@@@ff2504f0-50ed-4d3f-8def-d49f49131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ff2504f0-50ed-4d3f-8def-d49f49131ef0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173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．缝衣针的表面磨的光滑是为了减小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，针尖磨的很尖是为了增大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。机器转动部分装有滚珠轴承，是为了变滑动摩擦为滚动摩擦来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摩擦。</w:t>
      </w:r>
    </w:p>
    <w:p w14:paraId="5FC9B9A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．如图，质量为1kg的砝码静止在手指上，两者的接触面积为1cm</w:t>
      </w:r>
      <w:r>
        <w:rPr>
          <w:sz w:val="21"/>
          <w:vertAlign w:val="superscript"/>
        </w:rPr>
        <w:t>2</w:t>
      </w:r>
      <w:r>
        <w:rPr>
          <w:sz w:val="21"/>
        </w:rPr>
        <w:t>，则手指所受的压力大小为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N，手指所受的压强大小为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pa。</w:t>
      </w:r>
    </w:p>
    <w:p w14:paraId="3BDB090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8705" cy="939165"/>
            <wp:effectExtent l="0" t="0" r="13335" b="5715"/>
            <wp:docPr id="100027" name="图片 100027" descr="@@@1afa922a-e02a-46ed-83dd-be178342c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afa922a-e02a-46ed-83dd-be178342c984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7760">
      <w:pPr>
        <w:spacing w:line="360" w:lineRule="auto"/>
        <w:ind w:firstLine="482" w:firstLineChars="200"/>
        <w:jc w:val="center"/>
        <w:textAlignment w:val="center"/>
        <w:rPr>
          <w:rFonts w:cs="Times New Roman"/>
          <w:color w:val="0000FF"/>
          <w:sz w:val="24"/>
        </w:rPr>
      </w:pPr>
      <w:r>
        <w:rPr>
          <w:rFonts w:cs="Times New Roman"/>
          <w:color w:val="0000FF"/>
          <w:sz w:val="24"/>
        </w:rPr>
        <w:t>【</w:t>
      </w:r>
      <w:r>
        <w:rPr>
          <w:rFonts w:hint="eastAsia" w:cs="Times New Roman"/>
          <w:color w:val="0000FF"/>
          <w:sz w:val="24"/>
        </w:rPr>
        <w:t>能力培优</w:t>
      </w:r>
      <w:r>
        <w:rPr>
          <w:rFonts w:cs="Times New Roman"/>
          <w:color w:val="0000FF"/>
          <w:sz w:val="24"/>
        </w:rPr>
        <w:t>】</w:t>
      </w:r>
    </w:p>
    <w:p w14:paraId="19ADD5C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．如图所示，有两个正方体实心物体A、B叠放在水平桌面上，物体A重5N，B重40N。已知物体A对B的压强与此时物体B对桌面的压强相等。物体A对B的压力、物体B对桌面的压力分别为</w:t>
      </w:r>
      <w:r>
        <w:object>
          <v:shape id="_x0000_i1067" o:spt="75" alt="eqId974775082e6f7bf03b5d3e5eb8aec180" type="#_x0000_t75" style="height:17.85pt;width:15.8pt;" o:ole="t" filled="f" o:preferrelative="t" stroked="f" coordsize="21600,21600">
            <v:path/>
            <v:fill on="f" focussize="0,0"/>
            <v:stroke on="f" joinstyle="miter"/>
            <v:imagedata r:id="rId125" o:title="eqId974775082e6f7bf03b5d3e5eb8aec180"/>
            <o:lock v:ext="edit" aspectratio="t"/>
            <w10:wrap type="none"/>
            <w10:anchorlock/>
          </v:shape>
          <o:OLEObject Type="Embed" ProgID="Equation.DSMT4" ShapeID="_x0000_i1067" DrawAspect="Content" ObjectID="_1468075767" r:id="rId124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68" o:spt="75" alt="eqId5eab0c41f554fda1253bd504c6ed8d13" type="#_x0000_t75" style="height:17.85pt;width:15.8pt;" o:ole="t" filled="f" o:preferrelative="t" stroked="f" coordsize="21600,21600">
            <v:path/>
            <v:fill on="f" focussize="0,0"/>
            <v:stroke on="f" joinstyle="miter"/>
            <v:imagedata r:id="rId127" o:title="eqId5eab0c41f554fda1253bd504c6ed8d13"/>
            <o:lock v:ext="edit" aspectratio="t"/>
            <w10:wrap type="none"/>
            <w10:anchorlock/>
          </v:shape>
          <o:OLEObject Type="Embed" ProgID="Equation.DSMT4" ShapeID="_x0000_i1068" DrawAspect="Content" ObjectID="_1468075768" r:id="rId126">
            <o:LockedField>false</o:LockedField>
          </o:OLEObject>
        </w:object>
      </w:r>
      <w:r>
        <w:rPr>
          <w:sz w:val="21"/>
        </w:rPr>
        <w:t>．物体A的底面积为</w:t>
      </w:r>
      <w:r>
        <w:object>
          <v:shape id="_x0000_i1069" o:spt="75" alt="eqId2319b6a5373bc8eb13772b8e6d047779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29" o:title="eqId2319b6a5373bc8eb13772b8e6d047779"/>
            <o:lock v:ext="edit" aspectratio="t"/>
            <w10:wrap type="none"/>
            <w10:anchorlock/>
          </v:shape>
          <o:OLEObject Type="Embed" ProgID="Equation.DSMT4" ShapeID="_x0000_i1069" DrawAspect="Content" ObjectID="_1468075769" r:id="rId128">
            <o:LockedField>false</o:LockedField>
          </o:OLEObject>
        </w:object>
      </w:r>
      <w:r>
        <w:rPr>
          <w:sz w:val="21"/>
        </w:rPr>
        <w:t>，物体B的底面积为</w:t>
      </w:r>
      <w:r>
        <w:object>
          <v:shape id="_x0000_i1070" o:spt="75" alt="eqId9ea3c7cd2f23b4521e64a7e64844ec48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31" o:title="eqId9ea3c7cd2f23b4521e64a7e64844ec48"/>
            <o:lock v:ext="edit" aspectratio="t"/>
            <w10:wrap type="none"/>
            <w10:anchorlock/>
          </v:shape>
          <o:OLEObject Type="Embed" ProgID="Equation.DSMT4" ShapeID="_x0000_i1070" DrawAspect="Content" ObjectID="_1468075770" r:id="rId130">
            <o:LockedField>false</o:LockedField>
          </o:OLEObject>
        </w:object>
      </w:r>
      <w:r>
        <w:rPr>
          <w:sz w:val="21"/>
        </w:rPr>
        <w:t>．下列说法中正确的是（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93E4D5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object>
          <v:shape id="_x0000_i1071" o:spt="75" alt="eqIdc7c065a64f7405922ccb5883baae7fda" type="#_x0000_t75" style="height:15.7pt;width:57.2pt;" o:ole="t" filled="f" o:preferrelative="t" stroked="f" coordsize="21600,21600">
            <v:path/>
            <v:fill on="f" focussize="0,0"/>
            <v:stroke on="f" joinstyle="miter"/>
            <v:imagedata r:id="rId133" o:title="eqIdc7c065a64f7405922ccb5883baae7fda"/>
            <o:lock v:ext="edit" aspectratio="t"/>
            <w10:wrap type="none"/>
            <w10:anchorlock/>
          </v:shape>
          <o:OLEObject Type="Embed" ProgID="Equation.DSMT4" ShapeID="_x0000_i1071" DrawAspect="Content" ObjectID="_1468075771" r:id="rId132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②</w:t>
      </w:r>
      <w:r>
        <w:object>
          <v:shape id="_x0000_i1072" o:spt="75" alt="eqIdaccce9a575a33c90a8ad00b1a200e862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135" o:title="eqIdaccce9a575a33c90a8ad00b1a200e862"/>
            <o:lock v:ext="edit" aspectratio="t"/>
            <w10:wrap type="none"/>
            <w10:anchorlock/>
          </v:shape>
          <o:OLEObject Type="Embed" ProgID="Equation.DSMT4" ShapeID="_x0000_i1072" DrawAspect="Content" ObjectID="_1468075772" r:id="rId134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③</w:t>
      </w:r>
      <w:r>
        <w:object>
          <v:shape id="_x0000_i1073" o:spt="75" alt="eqId2ceaa6104b9164283ccd8d6821e28d42" type="#_x0000_t75" style="height:15.85pt;width:57.2pt;" o:ole="t" filled="f" o:preferrelative="t" stroked="f" coordsize="21600,21600">
            <v:path/>
            <v:fill on="f" focussize="0,0"/>
            <v:stroke on="f" joinstyle="miter"/>
            <v:imagedata r:id="rId137" o:title="eqId2ceaa6104b9164283ccd8d6821e28d42"/>
            <o:lock v:ext="edit" aspectratio="t"/>
            <w10:wrap type="none"/>
            <w10:anchorlock/>
          </v:shape>
          <o:OLEObject Type="Embed" ProgID="Equation.DSMT4" ShapeID="_x0000_i1073" DrawAspect="Content" ObjectID="_1468075773" r:id="rId136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④</w:t>
      </w:r>
      <w:r>
        <w:object>
          <v:shape id="_x0000_i1074" o:spt="75" alt="eqIdb146a7395e0c9023dae11c3baac6190d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139" o:title="eqIdb146a7395e0c9023dae11c3baac6190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38">
            <o:LockedField>false</o:LockedField>
          </o:OLEObject>
        </w:object>
      </w:r>
    </w:p>
    <w:p w14:paraId="1B356FF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0455" cy="910590"/>
            <wp:effectExtent l="0" t="0" r="12065" b="3810"/>
            <wp:docPr id="22" name="图片 22" descr="@@@9e1d12fb-2c02-490b-baa7-b4de1d4c6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9e1d12fb-2c02-490b-baa7-b4de1d4c6301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100455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BFB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B．②③</w:t>
      </w:r>
      <w:r>
        <w:rPr>
          <w:sz w:val="21"/>
        </w:rPr>
        <w:tab/>
      </w:r>
      <w:r>
        <w:rPr>
          <w:sz w:val="21"/>
        </w:rPr>
        <w:t>C．①④</w:t>
      </w:r>
      <w:r>
        <w:rPr>
          <w:sz w:val="21"/>
        </w:rPr>
        <w:tab/>
      </w:r>
      <w:r>
        <w:rPr>
          <w:sz w:val="21"/>
        </w:rPr>
        <w:t>D．②④</w:t>
      </w:r>
    </w:p>
    <w:p w14:paraId="6F588F1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．如图所示，放在水平地面上质量相等的甲、乙两个实心均匀正方体物块，体积分别为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，边长之比为3:2。现分别沿竖直方向将甲、乙两个物块均切去0.5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的体积。甲、乙两个物块剩余部分对地面压强为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对地面的压力为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。则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: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: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45FC10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752475"/>
            <wp:effectExtent l="0" t="0" r="13335" b="9525"/>
            <wp:docPr id="100017" name="图片 100017" descr="@@@89929a1d-6c2d-4cc2-8c6d-81c0ecaaa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89929a1d-6c2d-4cc2-8c6d-81c0ecaaa354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72C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A．4:9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46:27</w:t>
      </w:r>
      <w:r>
        <w:rPr>
          <w:sz w:val="21"/>
        </w:rPr>
        <w:tab/>
      </w:r>
      <w:r>
        <w:rPr>
          <w:sz w:val="21"/>
        </w:rPr>
        <w:t>B．2:3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3:2</w:t>
      </w:r>
      <w:r>
        <w:rPr>
          <w:sz w:val="21"/>
        </w:rPr>
        <w:tab/>
      </w:r>
      <w:r>
        <w:rPr>
          <w:sz w:val="21"/>
        </w:rPr>
        <w:t>C．4:9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14:9</w:t>
      </w:r>
      <w:r>
        <w:rPr>
          <w:sz w:val="21"/>
        </w:rPr>
        <w:tab/>
      </w:r>
      <w:r>
        <w:rPr>
          <w:sz w:val="21"/>
        </w:rPr>
        <w:t>D．16:27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3:2</w:t>
      </w:r>
    </w:p>
    <w:p w14:paraId="7932415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．如图甲，质量分布均匀的实心正方体A、B置于水平桌面上，将B沿水平方向截取高为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的柱体，并将该柱体叠放在A上，A、B剩余部分对桌面的压强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随截取高度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的变化关系如图乙，则正方体B的边长为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cm；正方体B的密度为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075" o:spt="75" alt="eqIdf510da85ef3323f59307624ca8b0d675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143" o:title="eqIdf510da85ef3323f59307624ca8b0d67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42">
            <o:LockedField>false</o:LockedField>
          </o:OLEObject>
        </w:object>
      </w:r>
      <w:r>
        <w:rPr>
          <w:sz w:val="21"/>
        </w:rPr>
        <w:t>。（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1468D7E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43275" cy="1514475"/>
            <wp:effectExtent l="0" t="0" r="9525" b="9525"/>
            <wp:docPr id="100019" name="图片 100019" descr="@@@1c7de448-b2b6-4155-89e1-f77d4c5cf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c7de448-b2b6-4155-89e1-f77d4c5cf607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33F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．如图甲是边长为10cm的均匀正方体，重力为27N，放在水平桌面中央，正方体对桌面的压强为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Pa；若沿水平方向截下一部分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立放在水平桌面上，且剩余部分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重为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重的1.5倍，如图乙所示，则此时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对地面的压强之比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：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 xml:space="preserve">b </w:t>
      </w:r>
      <w:r>
        <w:rPr>
          <w:sz w:val="21"/>
        </w:rPr>
        <w:t xml:space="preserve">=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397478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9825" cy="933450"/>
            <wp:effectExtent l="0" t="0" r="13335" b="11430"/>
            <wp:docPr id="100025" name="图片 100025" descr="@@@ca4822d5-41b4-461e-9ea2-0174e1aa49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ca4822d5-41b4-461e-9ea2-0174e1aa49f0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78C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15．小明用质地均匀、桌面为长方体的小桌，质量相等的重物（若干），海绵和水等器材进行探究“影响压力作用的效果”的实验。</w:t>
      </w:r>
    </w:p>
    <w:p w14:paraId="1F94B71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48050" cy="952500"/>
            <wp:effectExtent l="0" t="0" r="11430" b="7620"/>
            <wp:docPr id="100029" name="图片 100029" descr="@@@78e6e55d-6aff-4bc5-ba44-68b52c6bd0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78e6e55d-6aff-4bc5-ba44-68b52c6bd03e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34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(1)本实验可以通过观察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来比较压力作用效果的大小。</w:t>
      </w:r>
    </w:p>
    <w:p w14:paraId="1337D2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(2)若要探究压力作用效果与受力面积的关系，应选择图中的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（选填“甲”“乙”或“丙”）两次实验。</w:t>
      </w:r>
    </w:p>
    <w:p w14:paraId="2E3EE8B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(3)通过比较图中甲、乙两次实验现象，可得出的结论是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18C82AD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16．如图所示，在“探究影响压力作用效果的因素”实验中。</w:t>
      </w:r>
    </w:p>
    <w:p w14:paraId="78F588F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00625" cy="790575"/>
            <wp:effectExtent l="0" t="0" r="13335" b="1905"/>
            <wp:docPr id="100031" name="图片 100031" descr="@@@f4ac7b46-f5da-4966-b11d-36c306611f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f4ac7b46-f5da-4966-b11d-36c306611fc4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E40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(1)小川通过观察海绵的形变程度来比较压力的作用效果，这种研究方法叫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10233AE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(2)通过比较甲、乙两图，可以得到结论：当受力面积一定时，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越大，压力的作用效果越明显；</w:t>
      </w:r>
    </w:p>
    <w:p w14:paraId="677A94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(3)为了保护公路，推土机上路时要装上履带，可以利用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两图所得结论来解释；</w:t>
      </w:r>
    </w:p>
    <w:p w14:paraId="1DD9782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(4)接着他又做了图丁实验，发现和图丙中效果不一样，则两次实验中小桌产生的压强</w:t>
      </w:r>
      <w:r>
        <w:rPr>
          <w:i/>
          <w:sz w:val="21"/>
        </w:rPr>
        <w:t>p</w:t>
      </w:r>
      <w:r>
        <w:rPr>
          <w:i/>
          <w:sz w:val="21"/>
          <w:vertAlign w:val="subscript"/>
        </w:rPr>
        <w:t>丙</w:t>
      </w:r>
      <w:r>
        <w:rPr>
          <w:rFonts w:ascii="Times New Roman" w:hAnsi="Times New Roman" w:eastAsia="Times New Roman" w:cs="Times New Roman"/>
          <w:b w:val="0"/>
          <w:i/>
          <w:sz w:val="21"/>
          <w:u w:val="single"/>
        </w:rPr>
        <w:t xml:space="preserve">      </w:t>
      </w:r>
      <w:r>
        <w:rPr>
          <w:i/>
          <w:sz w:val="21"/>
        </w:rPr>
        <w:t>p</w:t>
      </w:r>
      <w:r>
        <w:rPr>
          <w:i/>
          <w:sz w:val="21"/>
          <w:vertAlign w:val="subscript"/>
        </w:rPr>
        <w:t>丁</w:t>
      </w:r>
      <w:r>
        <w:rPr>
          <w:sz w:val="21"/>
        </w:rPr>
        <w:t>（选填“&gt;”、“=”或“&lt;”）；</w:t>
      </w:r>
    </w:p>
    <w:p w14:paraId="3935DDE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(5)同组的小天将长方体肥皂沿竖直虚线方向切成去一部分（如图戊），发现肥皂对海绵的压力作用效果跟之前一样。于是她分析得出结论：压力的作用效果跟受力面积无关，你认为小天的做法和结论是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（选填“正确”或“错误”）的，原因是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002CA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17．如图甲所示，被誉为“沙漠之舟”的骆驼站在水平沙面上，它的质量为500kg。如图乙所示，它的每只脚掌的面积为</w:t>
      </w:r>
      <w:r>
        <w:object>
          <v:shape id="_x0000_i1076" o:spt="75" alt="eqId0695fcb99da8ef8b2342daeedaaf5fc7" type="#_x0000_t75" style="height:14.05pt;width:46.6pt;" o:ole="t" filled="f" o:preferrelative="t" stroked="f" coordsize="21600,21600">
            <v:path/>
            <v:fill on="f" focussize="0,0"/>
            <v:stroke on="f" joinstyle="miter"/>
            <v:imagedata r:id="rId149" o:title="eqId0695fcb99da8ef8b2342daeedaaf5fc7"/>
            <o:lock v:ext="edit" aspectratio="t"/>
            <w10:wrap type="none"/>
            <w10:anchorlock/>
          </v:shape>
          <o:OLEObject Type="Embed" ProgID="Equation.DSMT4" ShapeID="_x0000_i1076" DrawAspect="Content" ObjectID="_1468075776" r:id="rId148">
            <o:LockedField>false</o:LockedField>
          </o:OLEObject>
        </w:object>
      </w:r>
      <w:r>
        <w:rPr>
          <w:sz w:val="21"/>
        </w:rPr>
        <w:t>。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取10N/kg，求：</w:t>
      </w:r>
    </w:p>
    <w:p w14:paraId="7953398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885950"/>
            <wp:effectExtent l="0" t="0" r="7620" b="3810"/>
            <wp:docPr id="100033" name="图片 100033" descr="@@@b5b989c8-062f-4816-88b3-d3274b22cc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5b989c8-062f-4816-88b3-d3274b22cc85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66D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(1)骆驼受到的重力。</w:t>
      </w:r>
    </w:p>
    <w:p w14:paraId="67A05BB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(2)在图甲中作出骆驼受到重力的示意图。（“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”点为骆驼的重心）</w:t>
      </w:r>
    </w:p>
    <w:p w14:paraId="3034989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(3)骆驼站立在水平沙面上时对沙面的压强。</w:t>
      </w:r>
    </w:p>
    <w:p w14:paraId="2AB45E3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6B73DA9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0979FB8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578AB88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8E72E8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262FBA7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DED523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4832D58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6E990BC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156AE08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0F9EDF8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18．如图所示，水平桌面上放着一个重为5N的圆形容器，其底面积为60cm</w:t>
      </w:r>
      <w:r>
        <w:rPr>
          <w:sz w:val="21"/>
          <w:vertAlign w:val="superscript"/>
        </w:rPr>
        <w:t>2</w:t>
      </w:r>
      <w:r>
        <w:rPr>
          <w:sz w:val="21"/>
        </w:rPr>
        <w:t>。容器内装有2kg的水，质量为0.8kg的木块漂浮在水面上，水深0.3m。（容器壁的厚度不计，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＝10N/kg，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水</w:t>
      </w:r>
      <w:r>
        <w:rPr>
          <w:sz w:val="21"/>
        </w:rPr>
        <w:t>＝1.0×10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）求：</w:t>
      </w:r>
    </w:p>
    <w:p w14:paraId="4089C16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942975"/>
            <wp:effectExtent l="0" t="0" r="9525" b="1905"/>
            <wp:docPr id="23" name="图片 23" descr="@@@b4ebd8f0-3e7e-46df-8878-e9fd837a5f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b4ebd8f0-3e7e-46df-8878-e9fd837a5fc3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2B1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(1)木块受到的浮力；</w:t>
      </w:r>
    </w:p>
    <w:p w14:paraId="0494097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(2)容器对桌面的压强。</w:t>
      </w:r>
    </w:p>
    <w:p w14:paraId="4563DF16"/>
    <w:p w14:paraId="0AAB464B"/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137434345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autotext"/>
          </w:docPartObj>
        </w:sdtPr>
        <w:sdtEndPr>
          <w:rPr>
            <w:rFonts w:ascii="Times New Roman" w:hAnsi="Times New Roman" w:cs="Times New Roman"/>
          </w:rPr>
        </w:sdtEndPr>
        <w:sdtContent>
          <w:p w14:paraId="06C22AD7">
            <w:pPr>
              <w:pStyle w:val="3"/>
              <w:jc w:val="center"/>
            </w:pPr>
            <w:r>
              <w:rPr>
                <w:rFonts w:ascii="Times New Roman" w:hAnsi="Times New Roman" w:cs="Times New Roman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  <w:r>
              <w:rPr>
                <w:rFonts w:ascii="Times New Roman" w:hAnsi="Times New Roman" w:cs="Times New Roman"/>
                <w:lang w:val="zh-CN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6F2A83AE">
    <w:pPr>
      <w:tabs>
        <w:tab w:val="center" w:pos="4153"/>
        <w:tab w:val="right" w:pos="8306"/>
      </w:tabs>
      <w:snapToGrid w:val="0"/>
      <w:jc w:val="left"/>
      <w:rPr>
        <w:rFonts w:cs="Times New Roman"/>
        <w:b w:val="0"/>
        <w:bCs w:val="0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b w:val="0"/>
        <w:bCs w:val="0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347CE">
    <w:pPr>
      <w:pBdr>
        <w:bottom w:val="none" w:color="auto" w:sz="0" w:space="1"/>
      </w:pBdr>
      <w:snapToGrid w:val="0"/>
      <w:rPr>
        <w:rFonts w:cs="Times New Roman"/>
        <w:b w:val="0"/>
        <w:bCs w:val="0"/>
        <w:kern w:val="0"/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4A4EA">
    <w:pPr>
      <w:pStyle w:val="4"/>
    </w:pPr>
    <w: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2" name="WordPictureWatermark28306101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28306101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336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3" name="WordPictureWatermark27069154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7069154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176A3">
    <w:pPr>
      <w:pStyle w:val="4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6" name="WordPictureWatermark28306100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28306100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1270" b="12700"/>
          <wp:wrapNone/>
          <wp:docPr id="8" name="WordPictureWatermark27069153" descr="学科网(www.zxxk.com)--教育资源门户，提供试题试卷、教案、课件、教学论文、素材等各类教学资源库下载，还有大量丰富的教学资讯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WordPictureWatermark27069153" descr="学科网(www.zxxk.com)--教育资源门户，提供试题试卷、教案、课件、教学论文、素材等各类教学资源库下载，还有大量丰富的教学资讯！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9D3B68"/>
    <w:rsid w:val="004151FC"/>
    <w:rsid w:val="00C02FC6"/>
    <w:rsid w:val="11B4471C"/>
    <w:rsid w:val="699D3B68"/>
    <w:rsid w:val="6CA8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b/>
      <w:bCs/>
      <w:kern w:val="2"/>
      <w:sz w:val="21"/>
      <w:szCs w:val="21"/>
      <w:lang w:val="en-US" w:eastAsia="zh-CN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 w:val="0"/>
      <w:bCs w:val="0"/>
      <w:kern w:val="0"/>
      <w:sz w:val="36"/>
      <w:szCs w:val="36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character" w:customStyle="1" w:styleId="8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0.bin"/><Relationship Id="rId98" Type="http://schemas.openxmlformats.org/officeDocument/2006/relationships/image" Target="media/image65.wmf"/><Relationship Id="rId97" Type="http://schemas.openxmlformats.org/officeDocument/2006/relationships/oleObject" Target="embeddings/oleObject29.bin"/><Relationship Id="rId96" Type="http://schemas.openxmlformats.org/officeDocument/2006/relationships/image" Target="media/image64.wmf"/><Relationship Id="rId95" Type="http://schemas.openxmlformats.org/officeDocument/2006/relationships/oleObject" Target="embeddings/oleObject28.bin"/><Relationship Id="rId94" Type="http://schemas.openxmlformats.org/officeDocument/2006/relationships/image" Target="media/image63.png"/><Relationship Id="rId93" Type="http://schemas.openxmlformats.org/officeDocument/2006/relationships/image" Target="media/image62.png"/><Relationship Id="rId92" Type="http://schemas.openxmlformats.org/officeDocument/2006/relationships/image" Target="media/image61.wmf"/><Relationship Id="rId91" Type="http://schemas.openxmlformats.org/officeDocument/2006/relationships/oleObject" Target="embeddings/oleObject27.bin"/><Relationship Id="rId90" Type="http://schemas.openxmlformats.org/officeDocument/2006/relationships/image" Target="media/image60.wmf"/><Relationship Id="rId9" Type="http://schemas.openxmlformats.org/officeDocument/2006/relationships/image" Target="media/image5.png"/><Relationship Id="rId89" Type="http://schemas.openxmlformats.org/officeDocument/2006/relationships/oleObject" Target="embeddings/oleObject26.bin"/><Relationship Id="rId88" Type="http://schemas.openxmlformats.org/officeDocument/2006/relationships/image" Target="media/image59.png"/><Relationship Id="rId87" Type="http://schemas.openxmlformats.org/officeDocument/2006/relationships/image" Target="media/image58.wmf"/><Relationship Id="rId86" Type="http://schemas.openxmlformats.org/officeDocument/2006/relationships/oleObject" Target="embeddings/oleObject25.bin"/><Relationship Id="rId85" Type="http://schemas.openxmlformats.org/officeDocument/2006/relationships/image" Target="media/image57.wmf"/><Relationship Id="rId84" Type="http://schemas.openxmlformats.org/officeDocument/2006/relationships/oleObject" Target="embeddings/oleObject24.bin"/><Relationship Id="rId83" Type="http://schemas.openxmlformats.org/officeDocument/2006/relationships/image" Target="media/image56.wmf"/><Relationship Id="rId82" Type="http://schemas.openxmlformats.org/officeDocument/2006/relationships/oleObject" Target="embeddings/oleObject23.bin"/><Relationship Id="rId81" Type="http://schemas.openxmlformats.org/officeDocument/2006/relationships/image" Target="media/image55.wmf"/><Relationship Id="rId80" Type="http://schemas.openxmlformats.org/officeDocument/2006/relationships/oleObject" Target="embeddings/oleObject22.bin"/><Relationship Id="rId8" Type="http://schemas.openxmlformats.org/officeDocument/2006/relationships/image" Target="media/image4.png"/><Relationship Id="rId79" Type="http://schemas.openxmlformats.org/officeDocument/2006/relationships/image" Target="media/image54.wmf"/><Relationship Id="rId78" Type="http://schemas.openxmlformats.org/officeDocument/2006/relationships/oleObject" Target="embeddings/oleObject21.bin"/><Relationship Id="rId77" Type="http://schemas.openxmlformats.org/officeDocument/2006/relationships/image" Target="media/image53.wmf"/><Relationship Id="rId76" Type="http://schemas.openxmlformats.org/officeDocument/2006/relationships/oleObject" Target="embeddings/oleObject20.bin"/><Relationship Id="rId75" Type="http://schemas.openxmlformats.org/officeDocument/2006/relationships/image" Target="media/image52.wmf"/><Relationship Id="rId74" Type="http://schemas.openxmlformats.org/officeDocument/2006/relationships/oleObject" Target="embeddings/oleObject19.bin"/><Relationship Id="rId73" Type="http://schemas.openxmlformats.org/officeDocument/2006/relationships/image" Target="media/image51.wmf"/><Relationship Id="rId72" Type="http://schemas.openxmlformats.org/officeDocument/2006/relationships/oleObject" Target="embeddings/oleObject18.bin"/><Relationship Id="rId71" Type="http://schemas.openxmlformats.org/officeDocument/2006/relationships/image" Target="media/image50.png"/><Relationship Id="rId70" Type="http://schemas.openxmlformats.org/officeDocument/2006/relationships/image" Target="media/image49.png"/><Relationship Id="rId7" Type="http://schemas.openxmlformats.org/officeDocument/2006/relationships/theme" Target="theme/theme1.xml"/><Relationship Id="rId69" Type="http://schemas.openxmlformats.org/officeDocument/2006/relationships/image" Target="media/image48.png"/><Relationship Id="rId68" Type="http://schemas.openxmlformats.org/officeDocument/2006/relationships/image" Target="media/image47.png"/><Relationship Id="rId67" Type="http://schemas.openxmlformats.org/officeDocument/2006/relationships/image" Target="media/image46.png"/><Relationship Id="rId66" Type="http://schemas.openxmlformats.org/officeDocument/2006/relationships/image" Target="media/image45.png"/><Relationship Id="rId65" Type="http://schemas.openxmlformats.org/officeDocument/2006/relationships/image" Target="media/image44.png"/><Relationship Id="rId64" Type="http://schemas.openxmlformats.org/officeDocument/2006/relationships/image" Target="media/image43.jpeg"/><Relationship Id="rId63" Type="http://schemas.openxmlformats.org/officeDocument/2006/relationships/image" Target="media/image42.png"/><Relationship Id="rId62" Type="http://schemas.openxmlformats.org/officeDocument/2006/relationships/image" Target="media/image41.png"/><Relationship Id="rId61" Type="http://schemas.openxmlformats.org/officeDocument/2006/relationships/image" Target="media/image40.png"/><Relationship Id="rId60" Type="http://schemas.openxmlformats.org/officeDocument/2006/relationships/image" Target="media/image39.wmf"/><Relationship Id="rId6" Type="http://schemas.openxmlformats.org/officeDocument/2006/relationships/footer" Target="footer1.xml"/><Relationship Id="rId59" Type="http://schemas.openxmlformats.org/officeDocument/2006/relationships/oleObject" Target="embeddings/oleObject17.bin"/><Relationship Id="rId58" Type="http://schemas.openxmlformats.org/officeDocument/2006/relationships/image" Target="media/image38.wmf"/><Relationship Id="rId57" Type="http://schemas.openxmlformats.org/officeDocument/2006/relationships/oleObject" Target="embeddings/oleObject16.bin"/><Relationship Id="rId56" Type="http://schemas.openxmlformats.org/officeDocument/2006/relationships/image" Target="media/image37.wmf"/><Relationship Id="rId55" Type="http://schemas.openxmlformats.org/officeDocument/2006/relationships/oleObject" Target="embeddings/oleObject15.bin"/><Relationship Id="rId54" Type="http://schemas.openxmlformats.org/officeDocument/2006/relationships/image" Target="media/image36.wmf"/><Relationship Id="rId53" Type="http://schemas.openxmlformats.org/officeDocument/2006/relationships/oleObject" Target="embeddings/oleObject14.bin"/><Relationship Id="rId52" Type="http://schemas.openxmlformats.org/officeDocument/2006/relationships/image" Target="media/image35.wmf"/><Relationship Id="rId51" Type="http://schemas.openxmlformats.org/officeDocument/2006/relationships/oleObject" Target="embeddings/oleObject13.bin"/><Relationship Id="rId50" Type="http://schemas.openxmlformats.org/officeDocument/2006/relationships/image" Target="media/image34.wmf"/><Relationship Id="rId5" Type="http://schemas.openxmlformats.org/officeDocument/2006/relationships/header" Target="header3.xml"/><Relationship Id="rId49" Type="http://schemas.openxmlformats.org/officeDocument/2006/relationships/oleObject" Target="embeddings/oleObject12.bin"/><Relationship Id="rId48" Type="http://schemas.openxmlformats.org/officeDocument/2006/relationships/image" Target="media/image33.wmf"/><Relationship Id="rId47" Type="http://schemas.openxmlformats.org/officeDocument/2006/relationships/oleObject" Target="embeddings/oleObject11.bin"/><Relationship Id="rId46" Type="http://schemas.openxmlformats.org/officeDocument/2006/relationships/image" Target="media/image32.wmf"/><Relationship Id="rId45" Type="http://schemas.openxmlformats.org/officeDocument/2006/relationships/oleObject" Target="embeddings/oleObject10.bin"/><Relationship Id="rId44" Type="http://schemas.openxmlformats.org/officeDocument/2006/relationships/image" Target="media/image31.png"/><Relationship Id="rId43" Type="http://schemas.openxmlformats.org/officeDocument/2006/relationships/image" Target="media/image30.png"/><Relationship Id="rId42" Type="http://schemas.openxmlformats.org/officeDocument/2006/relationships/image" Target="media/image29.jpeg"/><Relationship Id="rId41" Type="http://schemas.openxmlformats.org/officeDocument/2006/relationships/image" Target="media/image28.png"/><Relationship Id="rId40" Type="http://schemas.openxmlformats.org/officeDocument/2006/relationships/image" Target="media/image27.png"/><Relationship Id="rId4" Type="http://schemas.openxmlformats.org/officeDocument/2006/relationships/header" Target="header2.xml"/><Relationship Id="rId39" Type="http://schemas.openxmlformats.org/officeDocument/2006/relationships/oleObject" Target="embeddings/oleObject9.bin"/><Relationship Id="rId38" Type="http://schemas.openxmlformats.org/officeDocument/2006/relationships/oleObject" Target="embeddings/oleObject8.bin"/><Relationship Id="rId37" Type="http://schemas.openxmlformats.org/officeDocument/2006/relationships/image" Target="media/image26.wmf"/><Relationship Id="rId36" Type="http://schemas.openxmlformats.org/officeDocument/2006/relationships/oleObject" Target="embeddings/oleObject7.bin"/><Relationship Id="rId35" Type="http://schemas.openxmlformats.org/officeDocument/2006/relationships/image" Target="media/image25.wmf"/><Relationship Id="rId34" Type="http://schemas.openxmlformats.org/officeDocument/2006/relationships/oleObject" Target="embeddings/oleObject6.bin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wmf"/><Relationship Id="rId27" Type="http://schemas.openxmlformats.org/officeDocument/2006/relationships/oleObject" Target="embeddings/oleObject5.bin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wmf"/><Relationship Id="rId23" Type="http://schemas.openxmlformats.org/officeDocument/2006/relationships/oleObject" Target="embeddings/oleObject4.bin"/><Relationship Id="rId22" Type="http://schemas.openxmlformats.org/officeDocument/2006/relationships/image" Target="media/image15.png"/><Relationship Id="rId21" Type="http://schemas.openxmlformats.org/officeDocument/2006/relationships/image" Target="media/image14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13.wmf"/><Relationship Id="rId18" Type="http://schemas.openxmlformats.org/officeDocument/2006/relationships/oleObject" Target="embeddings/oleObject2.bin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3" Type="http://schemas.openxmlformats.org/officeDocument/2006/relationships/fontTable" Target="fontTable.xml"/><Relationship Id="rId152" Type="http://schemas.openxmlformats.org/officeDocument/2006/relationships/customXml" Target="../customXml/item1.xml"/><Relationship Id="rId151" Type="http://schemas.openxmlformats.org/officeDocument/2006/relationships/image" Target="media/image95.png"/><Relationship Id="rId150" Type="http://schemas.openxmlformats.org/officeDocument/2006/relationships/image" Target="media/image94.png"/><Relationship Id="rId15" Type="http://schemas.openxmlformats.org/officeDocument/2006/relationships/image" Target="media/image10.png"/><Relationship Id="rId149" Type="http://schemas.openxmlformats.org/officeDocument/2006/relationships/image" Target="media/image93.wmf"/><Relationship Id="rId148" Type="http://schemas.openxmlformats.org/officeDocument/2006/relationships/oleObject" Target="embeddings/oleObject52.bin"/><Relationship Id="rId147" Type="http://schemas.openxmlformats.org/officeDocument/2006/relationships/image" Target="media/image92.png"/><Relationship Id="rId146" Type="http://schemas.openxmlformats.org/officeDocument/2006/relationships/image" Target="media/image91.png"/><Relationship Id="rId145" Type="http://schemas.openxmlformats.org/officeDocument/2006/relationships/image" Target="media/image90.png"/><Relationship Id="rId144" Type="http://schemas.openxmlformats.org/officeDocument/2006/relationships/image" Target="media/image89.png"/><Relationship Id="rId143" Type="http://schemas.openxmlformats.org/officeDocument/2006/relationships/image" Target="media/image88.wmf"/><Relationship Id="rId142" Type="http://schemas.openxmlformats.org/officeDocument/2006/relationships/oleObject" Target="embeddings/oleObject51.bin"/><Relationship Id="rId141" Type="http://schemas.openxmlformats.org/officeDocument/2006/relationships/image" Target="media/image87.png"/><Relationship Id="rId140" Type="http://schemas.openxmlformats.org/officeDocument/2006/relationships/image" Target="media/image86.png"/><Relationship Id="rId14" Type="http://schemas.openxmlformats.org/officeDocument/2006/relationships/image" Target="media/image9.wmf"/><Relationship Id="rId139" Type="http://schemas.openxmlformats.org/officeDocument/2006/relationships/image" Target="media/image85.wmf"/><Relationship Id="rId138" Type="http://schemas.openxmlformats.org/officeDocument/2006/relationships/oleObject" Target="embeddings/oleObject50.bin"/><Relationship Id="rId137" Type="http://schemas.openxmlformats.org/officeDocument/2006/relationships/image" Target="media/image84.wmf"/><Relationship Id="rId136" Type="http://schemas.openxmlformats.org/officeDocument/2006/relationships/oleObject" Target="embeddings/oleObject49.bin"/><Relationship Id="rId135" Type="http://schemas.openxmlformats.org/officeDocument/2006/relationships/image" Target="media/image83.wmf"/><Relationship Id="rId134" Type="http://schemas.openxmlformats.org/officeDocument/2006/relationships/oleObject" Target="embeddings/oleObject48.bin"/><Relationship Id="rId133" Type="http://schemas.openxmlformats.org/officeDocument/2006/relationships/image" Target="media/image82.wmf"/><Relationship Id="rId132" Type="http://schemas.openxmlformats.org/officeDocument/2006/relationships/oleObject" Target="embeddings/oleObject47.bin"/><Relationship Id="rId131" Type="http://schemas.openxmlformats.org/officeDocument/2006/relationships/image" Target="media/image81.wmf"/><Relationship Id="rId130" Type="http://schemas.openxmlformats.org/officeDocument/2006/relationships/oleObject" Target="embeddings/oleObject46.bin"/><Relationship Id="rId13" Type="http://schemas.openxmlformats.org/officeDocument/2006/relationships/oleObject" Target="embeddings/oleObject1.bin"/><Relationship Id="rId129" Type="http://schemas.openxmlformats.org/officeDocument/2006/relationships/image" Target="media/image80.wmf"/><Relationship Id="rId128" Type="http://schemas.openxmlformats.org/officeDocument/2006/relationships/oleObject" Target="embeddings/oleObject45.bin"/><Relationship Id="rId127" Type="http://schemas.openxmlformats.org/officeDocument/2006/relationships/image" Target="media/image79.wmf"/><Relationship Id="rId126" Type="http://schemas.openxmlformats.org/officeDocument/2006/relationships/oleObject" Target="embeddings/oleObject44.bin"/><Relationship Id="rId125" Type="http://schemas.openxmlformats.org/officeDocument/2006/relationships/image" Target="media/image78.wmf"/><Relationship Id="rId124" Type="http://schemas.openxmlformats.org/officeDocument/2006/relationships/oleObject" Target="embeddings/oleObject43.bin"/><Relationship Id="rId123" Type="http://schemas.openxmlformats.org/officeDocument/2006/relationships/image" Target="media/image77.png"/><Relationship Id="rId122" Type="http://schemas.openxmlformats.org/officeDocument/2006/relationships/image" Target="media/image76.jpeg"/><Relationship Id="rId121" Type="http://schemas.openxmlformats.org/officeDocument/2006/relationships/image" Target="media/image75.wmf"/><Relationship Id="rId120" Type="http://schemas.openxmlformats.org/officeDocument/2006/relationships/oleObject" Target="embeddings/oleObject42.bin"/><Relationship Id="rId12" Type="http://schemas.openxmlformats.org/officeDocument/2006/relationships/image" Target="media/image8.png"/><Relationship Id="rId119" Type="http://schemas.openxmlformats.org/officeDocument/2006/relationships/image" Target="media/image74.wmf"/><Relationship Id="rId118" Type="http://schemas.openxmlformats.org/officeDocument/2006/relationships/oleObject" Target="embeddings/oleObject41.bin"/><Relationship Id="rId117" Type="http://schemas.openxmlformats.org/officeDocument/2006/relationships/image" Target="media/image73.wmf"/><Relationship Id="rId116" Type="http://schemas.openxmlformats.org/officeDocument/2006/relationships/oleObject" Target="embeddings/oleObject40.bin"/><Relationship Id="rId115" Type="http://schemas.openxmlformats.org/officeDocument/2006/relationships/image" Target="media/image72.wmf"/><Relationship Id="rId114" Type="http://schemas.openxmlformats.org/officeDocument/2006/relationships/oleObject" Target="embeddings/oleObject39.bin"/><Relationship Id="rId113" Type="http://schemas.openxmlformats.org/officeDocument/2006/relationships/image" Target="media/image71.png"/><Relationship Id="rId112" Type="http://schemas.openxmlformats.org/officeDocument/2006/relationships/image" Target="media/image70.wmf"/><Relationship Id="rId111" Type="http://schemas.openxmlformats.org/officeDocument/2006/relationships/oleObject" Target="embeddings/oleObject38.bin"/><Relationship Id="rId110" Type="http://schemas.openxmlformats.org/officeDocument/2006/relationships/image" Target="media/image69.wmf"/><Relationship Id="rId11" Type="http://schemas.openxmlformats.org/officeDocument/2006/relationships/image" Target="media/image7.png"/><Relationship Id="rId109" Type="http://schemas.openxmlformats.org/officeDocument/2006/relationships/oleObject" Target="embeddings/oleObject37.bin"/><Relationship Id="rId108" Type="http://schemas.openxmlformats.org/officeDocument/2006/relationships/image" Target="media/image68.wmf"/><Relationship Id="rId107" Type="http://schemas.openxmlformats.org/officeDocument/2006/relationships/oleObject" Target="embeddings/oleObject36.bin"/><Relationship Id="rId106" Type="http://schemas.openxmlformats.org/officeDocument/2006/relationships/oleObject" Target="embeddings/oleObject35.bin"/><Relationship Id="rId105" Type="http://schemas.openxmlformats.org/officeDocument/2006/relationships/oleObject" Target="embeddings/oleObject34.bin"/><Relationship Id="rId104" Type="http://schemas.openxmlformats.org/officeDocument/2006/relationships/oleObject" Target="embeddings/oleObject33.bin"/><Relationship Id="rId103" Type="http://schemas.openxmlformats.org/officeDocument/2006/relationships/oleObject" Target="embeddings/oleObject32.bin"/><Relationship Id="rId102" Type="http://schemas.openxmlformats.org/officeDocument/2006/relationships/image" Target="media/image67.wmf"/><Relationship Id="rId101" Type="http://schemas.openxmlformats.org/officeDocument/2006/relationships/oleObject" Target="embeddings/oleObject31.bin"/><Relationship Id="rId100" Type="http://schemas.openxmlformats.org/officeDocument/2006/relationships/image" Target="media/image66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6526</Words>
  <Characters>6774</Characters>
  <Lines>0</Lines>
  <Paragraphs>0</Paragraphs>
  <TotalTime>2</TotalTime>
  <ScaleCrop>false</ScaleCrop>
  <LinksUpToDate>false</LinksUpToDate>
  <CharactersWithSpaces>7305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2025-01-16T10:05:00Z</dcterms:created>
  <dc:creator>18376708956</dc:creator>
  <cp:lastModifiedBy>Sena-SEGE AUDIO</cp:lastModifiedBy>
  <dcterms:modified xsi:type="dcterms:W3CDTF">2025-02-24T03:37:59Z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EDF661CD8C41427CB5657EFBC384EE80_12</vt:lpwstr>
  </property>
</Properties>
</file>