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11455400</wp:posOffset>
            </wp:positionH>
            <wp:positionV relativeFrom="topMargin">
              <wp:posOffset>12585700</wp:posOffset>
            </wp:positionV>
            <wp:extent cx="406400" cy="254000"/>
            <wp:effectExtent l="0" t="0" r="12700" b="1270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8"/>
                    <a:stretch>
                      <a:fillRect/>
                    </a:stretch>
                  </pic:blipFill>
                  <pic:spPr>
                    <a:xfrm>
                      <a:off x="0" y="0"/>
                      <a:ext cx="406400" cy="2540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3</w:t>
      </w:r>
      <w:r>
        <w:rPr>
          <w:rFonts w:hint="eastAsia"/>
          <w:b/>
          <w:bCs/>
          <w:sz w:val="28"/>
          <w:szCs w:val="28"/>
        </w:rPr>
        <w:t xml:space="preserve"> </w:t>
      </w:r>
      <w:r>
        <w:fldChar w:fldCharType="begin"/>
      </w:r>
      <w:r>
        <w:instrText xml:space="preserve"> HYPERLINK "javascript:void(0)" \o "10.3 探索更小的微粒" </w:instrText>
      </w:r>
      <w:r>
        <w:fldChar w:fldCharType="separate"/>
      </w:r>
      <w:r>
        <w:rPr>
          <w:rFonts w:hint="eastAsia"/>
          <w:b/>
          <w:bCs/>
          <w:sz w:val="28"/>
          <w:szCs w:val="28"/>
        </w:rPr>
        <w:t>探索更小的微粒</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理解原子由原子核和电子构成</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2、知道</w:t>
            </w:r>
            <w:r>
              <w:rPr>
                <w:rFonts w:hint="eastAsia" w:ascii="宋体" w:hAnsi="宋体"/>
                <w:b w:val="0"/>
                <w:bCs w:val="0"/>
                <w:color w:val="000000"/>
              </w:rPr>
              <w:t>原子核式结构模型</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通过摩擦起电实验理解电子转移的本质‌</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：了解夸克模型，知道质子、中子由夸克构成</w:t>
            </w:r>
            <w:r>
              <w:rPr>
                <w:rFonts w:hint="eastAsia" w:ascii="宋体" w:hAnsi="宋体"/>
                <w:b w:val="0"/>
                <w:bCs w:val="0"/>
                <w:color w:val="000000"/>
                <w:lang w:val="en-US" w:eastAsia="zh-CN"/>
              </w:rPr>
              <w:t>‌。</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：认识微观研究对科技发展的推动作用</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：通过实验（如摩擦起电、验电器检测电荷）探究电子转移过程，掌握科学观察与推理的方法‌</w:t>
            </w:r>
            <w:r>
              <w:rPr>
                <w:rFonts w:hint="default" w:ascii="宋体" w:hAnsi="宋体"/>
                <w:b w:val="0"/>
                <w:bCs w:val="0"/>
                <w:color w:val="000000"/>
              </w:rPr>
              <w:t>‌</w:t>
            </w:r>
            <w:r>
              <w:rPr>
                <w:rFonts w:hint="eastAsia" w:ascii="宋体" w:hAnsi="宋体"/>
                <w:b w:val="0"/>
                <w:bCs w:val="0"/>
                <w:color w:val="000000"/>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：通过科学家探索微观粒子的历程（如汤姆生发现电子、卢瑟福提出原子核式模型），培养科学探索精神与创新意识‌</w:t>
            </w:r>
            <w:r>
              <w:rPr>
                <w:rFonts w:hint="default" w:ascii="宋体" w:hAnsi="宋体"/>
                <w:b w:val="0"/>
                <w:bCs w:val="0"/>
                <w:color w:val="000000"/>
              </w:rPr>
              <w:t>‌</w:t>
            </w:r>
            <w:r>
              <w:rPr>
                <w:rFonts w:hint="eastAsia" w:ascii="宋体" w:hAnsi="宋体"/>
                <w:b w:val="0"/>
                <w:bCs w:val="0"/>
                <w:color w:val="000000"/>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ascii="宋体" w:hAnsi="宋体"/>
          <w:bCs w:val="0"/>
        </w:rPr>
      </w:pPr>
      <w:bookmarkStart w:id="1" w:name="_Toc24608"/>
      <w:bookmarkStart w:id="2" w:name="_Toc3800"/>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原子的核</w:t>
      </w:r>
      <w:r>
        <w:fldChar w:fldCharType="begin"/>
      </w:r>
      <w:r>
        <w:instrText xml:space="preserve"> HYPERLINK "javascript:void(0)" \o "原子的核式模型" </w:instrText>
      </w:r>
      <w:r>
        <w:fldChar w:fldCharType="separate"/>
      </w:r>
      <w:r>
        <w:rPr>
          <w:rFonts w:hint="eastAsia" w:ascii="宋体" w:hAnsi="宋体"/>
          <w:bCs w:val="0"/>
          <w:lang w:val="en-US" w:eastAsia="zh-CN"/>
        </w:rPr>
        <w:t>式模型</w:t>
      </w:r>
      <w:r>
        <w:rPr>
          <w:rFonts w:hint="eastAsia" w:ascii="宋体" w:hAnsi="宋体"/>
          <w:bCs w:val="0"/>
          <w:lang w:val="en-US" w:eastAsia="zh-CN"/>
        </w:rPr>
        <w:fldChar w:fldCharType="end"/>
      </w:r>
    </w:p>
    <w:p w14:paraId="47835A27">
      <w:pPr>
        <w:snapToGrid w:val="0"/>
        <w:spacing w:line="360" w:lineRule="auto"/>
        <w:rPr>
          <w:rFonts w:hint="eastAsia" w:ascii="Times New Roman" w:hAnsi="Times New Roman" w:eastAsia="宋体" w:cs="Times New Roman"/>
          <w:b w:val="0"/>
          <w:bCs w:val="0"/>
          <w:szCs w:val="21"/>
          <w:lang w:eastAsia="zh-CN"/>
        </w:rPr>
      </w:pPr>
      <w:r>
        <w:rPr>
          <w:rFonts w:hint="eastAsia" w:ascii="宋体" w:hAnsi="宋体"/>
          <w:bCs w:val="0"/>
          <w:color w:val="D61CD4"/>
          <w:lang w:val="en-US" w:eastAsia="zh-CN"/>
        </w:rPr>
        <w:t>原子的核</w:t>
      </w:r>
      <w:r>
        <w:fldChar w:fldCharType="begin"/>
      </w:r>
      <w:r>
        <w:instrText xml:space="preserve"> HYPERLINK "javascript:void(0)" \o "原子的核式模型" </w:instrText>
      </w:r>
      <w:r>
        <w:fldChar w:fldCharType="separate"/>
      </w:r>
      <w:r>
        <w:rPr>
          <w:rFonts w:hint="eastAsia" w:ascii="宋体" w:hAnsi="宋体"/>
          <w:bCs w:val="0"/>
          <w:color w:val="D61CD4"/>
          <w:lang w:val="en-US" w:eastAsia="zh-CN"/>
        </w:rPr>
        <w:t>式模型</w:t>
      </w:r>
      <w:r>
        <w:rPr>
          <w:rFonts w:hint="eastAsia" w:ascii="宋体" w:hAnsi="宋体"/>
          <w:bCs w:val="0"/>
          <w:color w:val="D61CD4"/>
          <w:lang w:val="en-US" w:eastAsia="zh-CN"/>
        </w:rPr>
        <w:fldChar w:fldCharType="end"/>
      </w:r>
      <w:r>
        <w:rPr>
          <w:rFonts w:hint="eastAsia" w:ascii="宋体" w:hAnsi="宋体"/>
          <w:bCs w:val="0"/>
          <w:color w:val="D61CD4"/>
          <w:lang w:val="en-US" w:eastAsia="zh-CN"/>
        </w:rPr>
        <w:t>：</w:t>
      </w:r>
      <w:r>
        <w:rPr>
          <w:rFonts w:hint="eastAsia" w:ascii="Times New Roman" w:hAnsi="Times New Roman" w:cs="Times New Roman"/>
          <w:b w:val="0"/>
          <w:bCs w:val="0"/>
          <w:szCs w:val="21"/>
        </w:rPr>
        <w:t>核式原子结构是1911年由卢瑟福提出的一种原子结构模型</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核式原子结构认为：原子的质量几乎全部集中在直径很小的核心区域，叫原子核，电子在原子核外绕核作轨道运动</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在卢瑟福提出其核实原子结构之前，汤姆逊提出了一个被称为“枣糕式”的电子模型，该模型认为，原子的带正电部分是一个原子那么大的、具有弹性的冻胶状的球，正电荷均匀地分布着，在这球内或球上，有负电子嵌着</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这些电子能在它们的平衡位置上作简谐运动</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观察到的原子所发出的光谱的各种频率认为就相当于这些振动的频率</w:t>
      </w:r>
      <w:r>
        <w:rPr>
          <w:rFonts w:hint="eastAsia" w:ascii="Times New Roman" w:hAnsi="Times New Roman" w:cs="Times New Roman"/>
          <w:b w:val="0"/>
          <w:bCs w:val="0"/>
          <w:szCs w:val="21"/>
          <w:lang w:eastAsia="zh-CN"/>
        </w:rPr>
        <w:t>。</w:t>
      </w:r>
    </w:p>
    <w:p w14:paraId="4FBDAF6E">
      <w:pPr>
        <w:snapToGrid w:val="0"/>
        <w:spacing w:line="360" w:lineRule="auto"/>
        <w:rPr>
          <w:rFonts w:ascii="宋体" w:hAnsi="宋体"/>
          <w:color w:val="1B16EA"/>
        </w:rPr>
      </w:pPr>
      <w:r>
        <w:rPr>
          <w:rFonts w:hint="eastAsia" w:ascii="宋体" w:hAnsi="宋体"/>
          <w:color w:val="1B16EA"/>
        </w:rPr>
        <w:t>特别提醒</w:t>
      </w:r>
    </w:p>
    <w:p w14:paraId="1F8B3B0A">
      <w:pPr>
        <w:snapToGrid w:val="0"/>
        <w:spacing w:line="360" w:lineRule="auto"/>
        <w:rPr>
          <w:rFonts w:hint="eastAsia" w:ascii="Times New Roman" w:hAnsi="Times New Roman"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ascii="Times New Roman" w:hAnsi="Times New Roman" w:cs="Times New Roman"/>
          <w:b w:val="0"/>
          <w:bCs w:val="0"/>
          <w:szCs w:val="21"/>
        </w:rPr>
        <w:t>原子由带正电荷的</w:t>
      </w:r>
      <w:r>
        <w:rPr>
          <w:rFonts w:hint="eastAsia" w:ascii="Times New Roman" w:hAnsi="Times New Roman" w:cs="Times New Roman"/>
          <w:b w:val="0"/>
          <w:bCs w:val="0"/>
          <w:szCs w:val="21"/>
          <w:lang w:val="en-US" w:eastAsia="zh-CN"/>
        </w:rPr>
        <w:t>原子核</w:t>
      </w:r>
      <w:r>
        <w:rPr>
          <w:rFonts w:hint="eastAsia" w:ascii="Times New Roman" w:hAnsi="Times New Roman" w:cs="Times New Roman"/>
          <w:b w:val="0"/>
          <w:bCs w:val="0"/>
          <w:szCs w:val="21"/>
        </w:rPr>
        <w:t>和核外带负电荷的</w:t>
      </w:r>
      <w:r>
        <w:rPr>
          <w:rFonts w:hint="eastAsia" w:ascii="Times New Roman" w:hAnsi="Times New Roman" w:cs="Times New Roman"/>
          <w:b w:val="0"/>
          <w:bCs w:val="0"/>
          <w:szCs w:val="21"/>
          <w:lang w:val="en-US" w:eastAsia="zh-CN"/>
        </w:rPr>
        <w:t>电子</w:t>
      </w:r>
      <w:r>
        <w:rPr>
          <w:rFonts w:hint="eastAsia" w:ascii="Times New Roman" w:hAnsi="Times New Roman" w:cs="Times New Roman"/>
          <w:b w:val="0"/>
          <w:bCs w:val="0"/>
          <w:szCs w:val="21"/>
        </w:rPr>
        <w:t>构成</w:t>
      </w:r>
      <w:r>
        <w:rPr>
          <w:rFonts w:hint="eastAsia" w:ascii="Times New Roman" w:hAnsi="Times New Roman" w:cs="Times New Roman"/>
          <w:b w:val="0"/>
          <w:bCs w:val="0"/>
          <w:szCs w:val="21"/>
          <w:lang w:eastAsia="zh-CN"/>
        </w:rPr>
        <w:t>。</w:t>
      </w:r>
    </w:p>
    <w:p w14:paraId="6DAF2701">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原子核所带的正电荷与核外电子所带的负电荷在数量上相等</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因此原子呈</w:t>
      </w:r>
      <w:r>
        <w:rPr>
          <w:rFonts w:hint="eastAsia" w:ascii="Times New Roman" w:hAnsi="Times New Roman" w:cs="Times New Roman"/>
          <w:b w:val="0"/>
          <w:bCs w:val="0"/>
          <w:szCs w:val="21"/>
          <w:lang w:val="en-US" w:eastAsia="zh-CN"/>
        </w:rPr>
        <w:t>电中性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由原子组成的物质也呈电中性</w:t>
      </w:r>
      <w:r>
        <w:rPr>
          <w:rFonts w:hint="eastAsia" w:ascii="Times New Roman" w:hAnsi="Times New Roman" w:cs="Times New Roman"/>
          <w:b w:val="0"/>
          <w:bCs w:val="0"/>
          <w:szCs w:val="21"/>
          <w:lang w:eastAsia="zh-CN"/>
        </w:rPr>
        <w:t>。</w:t>
      </w:r>
    </w:p>
    <w:p w14:paraId="2503C86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rPr>
        <w:t>不同物质的原子核</w:t>
      </w:r>
      <w:r>
        <w:rPr>
          <w:rFonts w:hint="eastAsia" w:ascii="Times New Roman" w:hAnsi="Times New Roman" w:cs="Times New Roman"/>
          <w:b w:val="0"/>
          <w:bCs w:val="0"/>
          <w:szCs w:val="21"/>
          <w:lang w:val="en-US" w:eastAsia="zh-CN"/>
        </w:rPr>
        <w:t>束缚电子</w:t>
      </w:r>
      <w:r>
        <w:rPr>
          <w:rFonts w:hint="eastAsia" w:ascii="Times New Roman" w:hAnsi="Times New Roman" w:cs="Times New Roman"/>
          <w:b w:val="0"/>
          <w:bCs w:val="0"/>
          <w:szCs w:val="21"/>
        </w:rPr>
        <w:t>的本领不同</w:t>
      </w:r>
      <w:r>
        <w:rPr>
          <w:rFonts w:hint="eastAsia" w:ascii="Times New Roman" w:hAnsi="Times New Roman" w:cs="Times New Roman"/>
          <w:b w:val="0"/>
          <w:bCs w:val="0"/>
          <w:szCs w:val="21"/>
          <w:lang w:val="en-US" w:eastAsia="zh-CN"/>
        </w:rPr>
        <w:t>。</w:t>
      </w:r>
    </w:p>
    <w:p w14:paraId="3C1FE83B">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rPr>
        <w:t>两个不同物质的物体相互摩擦时</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哪个物体的原子核束缚电子的本领弱</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它的一些电子就会</w:t>
      </w:r>
      <w:r>
        <w:rPr>
          <w:rFonts w:hint="eastAsia" w:ascii="Times New Roman" w:hAnsi="Times New Roman" w:cs="Times New Roman"/>
          <w:b w:val="0"/>
          <w:bCs w:val="0"/>
          <w:szCs w:val="21"/>
          <w:lang w:val="en-US" w:eastAsia="zh-CN"/>
        </w:rPr>
        <w:t>转移</w:t>
      </w:r>
      <w:r>
        <w:rPr>
          <w:rFonts w:hint="eastAsia" w:ascii="Times New Roman" w:hAnsi="Times New Roman" w:cs="Times New Roman"/>
          <w:b w:val="0"/>
          <w:bCs w:val="0"/>
          <w:szCs w:val="21"/>
        </w:rPr>
        <w:t>到另一个物体上</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失去电子的物体就会因缺少电子而带正电</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得到电子的物体就会因为有多余电子而带等量的负电，由此可知</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摩擦起电并不是产生了电荷</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而只是将电子由一个物体转移到另一个物体</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p>
    <w:p w14:paraId="7863709A">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下图所示的是用来说明原子结构的示意图。由图可知：</w:t>
      </w:r>
      <w:r>
        <w:rPr>
          <w:rFonts w:ascii="Times New Roman" w:hAnsi="Times New Roman" w:eastAsia="Times New Roman" w:cs="Times New Roman"/>
          <w:b w:val="0"/>
          <w:sz w:val="21"/>
          <w:u w:val="single"/>
        </w:rPr>
        <w:t xml:space="preserve">       </w:t>
      </w:r>
      <w:r>
        <w:rPr>
          <w:sz w:val="21"/>
        </w:rPr>
        <w:t>是由原子核和电子构成的，图中原子核内部结构的最小微粒是</w:t>
      </w:r>
      <w:r>
        <w:rPr>
          <w:rFonts w:ascii="Times New Roman" w:hAnsi="Times New Roman" w:eastAsia="Times New Roman" w:cs="Times New Roman"/>
          <w:b w:val="0"/>
          <w:sz w:val="21"/>
          <w:u w:val="single"/>
        </w:rPr>
        <w:t xml:space="preserve">       </w:t>
      </w:r>
      <w:r>
        <w:rPr>
          <w:sz w:val="21"/>
        </w:rPr>
        <w:t>。</w:t>
      </w:r>
    </w:p>
    <w:p w14:paraId="1D09134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581150"/>
            <wp:effectExtent l="0" t="0" r="0" b="3810"/>
            <wp:docPr id="100009" name="图片 100009" descr="@@@ba116145-2259-4a51-b12a-934292074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116145-2259-4a51-b12a-93429207421d"/>
                    <pic:cNvPicPr>
                      <a:picLocks noChangeAspect="1"/>
                    </pic:cNvPicPr>
                  </pic:nvPicPr>
                  <pic:blipFill>
                    <a:blip r:embed="rId14"/>
                    <a:stretch>
                      <a:fillRect/>
                    </a:stretch>
                  </pic:blipFill>
                  <pic:spPr>
                    <a:xfrm>
                      <a:off x="0" y="0"/>
                      <a:ext cx="2362200" cy="1581150"/>
                    </a:xfrm>
                    <a:prstGeom prst="rect">
                      <a:avLst/>
                    </a:prstGeom>
                  </pic:spPr>
                </pic:pic>
              </a:graphicData>
            </a:graphic>
          </wp:inline>
        </w:drawing>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科学家探索微观粒子</w:t>
      </w:r>
    </w:p>
    <w:p w14:paraId="55E4D34D">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探索微观粒子：</w:t>
      </w:r>
      <w:r>
        <w:rPr>
          <w:rFonts w:hint="eastAsia" w:ascii="宋体" w:hAnsi="宋体"/>
          <w:b w:val="0"/>
          <w:bCs w:val="0"/>
          <w:color w:val="000000"/>
          <w:lang w:val="en-US" w:eastAsia="zh-CN"/>
        </w:rPr>
        <w:t>在探索比分子更小的微观粒子的历程中，人们首先发现了电子，进而认识到原子是由电子和原子核构成的。后来人们发现原子核是由质子和中子构成的，质子带正电荷，中子不带电，质子和中子统称为核子。20世纪60年代，科学家又提出质子和中子都是由被称为夸克的更小微粒构成的，一系列高能物理实验证实了这一说法的合理性。1897年汤姆生发现了电子，1919年卢瑟福用α粒子从氮原子核中打出了质子。</w:t>
      </w:r>
    </w:p>
    <w:p w14:paraId="7B9D786D">
      <w:pPr>
        <w:snapToGrid w:val="0"/>
        <w:spacing w:line="360" w:lineRule="auto"/>
        <w:rPr>
          <w:rFonts w:ascii="宋体" w:hAnsi="宋体"/>
          <w:color w:val="1B16EA"/>
        </w:rPr>
      </w:pPr>
      <w:r>
        <w:rPr>
          <w:rFonts w:hint="eastAsia" w:ascii="宋体" w:hAnsi="宋体"/>
          <w:color w:val="1B16EA"/>
        </w:rPr>
        <w:t>特别提醒</w:t>
      </w:r>
    </w:p>
    <w:p w14:paraId="3DB673F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宇宙是由物质组成的，物质是由分子和原子组成的，固态、液态、气态的分子组成特点，原子的核式结构模型，致了解物质世界从微观到宏观的尺度，纳米科学技术及纳米材料的应用和发展前景。</w:t>
      </w:r>
    </w:p>
    <w:p w14:paraId="66DA6D8D">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不同状态下的分子运动就像不同时候的学生活动，其中液态分子的运动如甲图中的</w:t>
      </w:r>
      <w:r>
        <w:rPr>
          <w:rFonts w:ascii="Times New Roman" w:hAnsi="Times New Roman" w:eastAsia="Times New Roman" w:cs="Times New Roman"/>
          <w:b w:val="0"/>
          <w:sz w:val="21"/>
          <w:u w:val="single"/>
        </w:rPr>
        <w:t xml:space="preserve">          </w:t>
      </w:r>
      <w:r>
        <w:rPr>
          <w:sz w:val="21"/>
        </w:rPr>
        <w:t>．原子结构跟乙图中的</w:t>
      </w:r>
      <w:r>
        <w:rPr>
          <w:rFonts w:ascii="Times New Roman" w:hAnsi="Times New Roman" w:eastAsia="Times New Roman" w:cs="Times New Roman"/>
          <w:b w:val="0"/>
          <w:sz w:val="21"/>
          <w:u w:val="single"/>
        </w:rPr>
        <w:t xml:space="preserve">          </w:t>
      </w:r>
      <w:r>
        <w:rPr>
          <w:sz w:val="21"/>
        </w:rPr>
        <w:t>相似。（选填对应的字母）</w:t>
      </w:r>
    </w:p>
    <w:p w14:paraId="517E6D5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67300" cy="981075"/>
            <wp:effectExtent l="0" t="0" r="7620" b="9525"/>
            <wp:docPr id="100011" name="图片 100011" descr="@@@69cc275e-319b-4879-b9f3-3c9b3eff7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9cc275e-319b-4879-b9f3-3c9b3eff758d"/>
                    <pic:cNvPicPr>
                      <a:picLocks noChangeAspect="1"/>
                    </pic:cNvPicPr>
                  </pic:nvPicPr>
                  <pic:blipFill>
                    <a:blip r:embed="rId16"/>
                    <a:stretch>
                      <a:fillRect/>
                    </a:stretch>
                  </pic:blipFill>
                  <pic:spPr>
                    <a:xfrm>
                      <a:off x="0" y="0"/>
                      <a:ext cx="5067300" cy="981075"/>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原子的核</w:t>
      </w:r>
      <w:r>
        <w:fldChar w:fldCharType="begin"/>
      </w:r>
      <w:r>
        <w:instrText xml:space="preserve"> HYPERLINK "javascript:void(0)" \o "原子的核式模型" </w:instrText>
      </w:r>
      <w:r>
        <w:fldChar w:fldCharType="separate"/>
      </w:r>
      <w:r>
        <w:rPr>
          <w:rFonts w:hint="eastAsia" w:ascii="宋体" w:hAnsi="宋体"/>
          <w:bCs w:val="0"/>
          <w:color w:val="361CF6"/>
          <w:sz w:val="30"/>
          <w:szCs w:val="30"/>
          <w:lang w:val="en-US" w:eastAsia="zh-CN"/>
        </w:rPr>
        <w:t>式模型</w:t>
      </w:r>
      <w:r>
        <w:rPr>
          <w:rFonts w:hint="eastAsia" w:ascii="宋体" w:hAnsi="宋体"/>
          <w:bCs w:val="0"/>
          <w:color w:val="361CF6"/>
          <w:sz w:val="30"/>
          <w:szCs w:val="30"/>
          <w:lang w:val="en-US" w:eastAsia="zh-CN"/>
        </w:rPr>
        <w:fldChar w:fldCharType="end"/>
      </w:r>
    </w:p>
    <w:p w14:paraId="6A246D3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原子的核</w:t>
      </w:r>
      <w:r>
        <w:fldChar w:fldCharType="begin"/>
      </w:r>
      <w:r>
        <w:instrText xml:space="preserve"> HYPERLINK "javascript:void(0)" \o "原子的核式模型" </w:instrText>
      </w:r>
      <w:r>
        <w:fldChar w:fldCharType="separate"/>
      </w:r>
      <w:r>
        <w:rPr>
          <w:rFonts w:hint="eastAsia" w:ascii="宋体" w:hAnsi="宋体"/>
          <w:color w:val="943734"/>
          <w:kern w:val="0"/>
          <w:lang w:val="en-US" w:eastAsia="zh-CN" w:bidi="ar"/>
        </w:rPr>
        <w:t>式模型</w:t>
      </w:r>
      <w:r>
        <w:rPr>
          <w:rFonts w:hint="eastAsia" w:ascii="宋体" w:hAnsi="宋体"/>
          <w:color w:val="943734"/>
          <w:kern w:val="0"/>
          <w:lang w:val="en-US" w:eastAsia="zh-CN" w:bidi="ar"/>
        </w:rPr>
        <w:fldChar w:fldCharType="end"/>
      </w:r>
    </w:p>
    <w:p w14:paraId="22B2F6A1">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如图所示的是用来说明原子及原子核结构情况的示意图。由此图提供的信息可知：原子是由原子核和核外的</w:t>
      </w:r>
      <w:r>
        <w:rPr>
          <w:rFonts w:ascii="Times New Roman" w:hAnsi="Times New Roman" w:eastAsia="Times New Roman" w:cs="Times New Roman"/>
          <w:b w:val="0"/>
          <w:sz w:val="21"/>
          <w:u w:val="single"/>
        </w:rPr>
        <w:t xml:space="preserve">      </w:t>
      </w:r>
      <w:r>
        <w:rPr>
          <w:sz w:val="21"/>
        </w:rPr>
        <w:t>构成的，原子核又是由</w:t>
      </w:r>
      <w:r>
        <w:rPr>
          <w:rFonts w:ascii="Times New Roman" w:hAnsi="Times New Roman" w:eastAsia="Times New Roman" w:cs="Times New Roman"/>
          <w:b w:val="0"/>
          <w:sz w:val="21"/>
          <w:u w:val="single"/>
        </w:rPr>
        <w:t xml:space="preserve">      </w:t>
      </w:r>
      <w:r>
        <w:rPr>
          <w:sz w:val="21"/>
        </w:rPr>
        <w:t>和中子构成的，质子、中子是由更小的微粒</w:t>
      </w:r>
      <w:r>
        <w:rPr>
          <w:rFonts w:ascii="Times New Roman" w:hAnsi="Times New Roman" w:eastAsia="Times New Roman" w:cs="Times New Roman"/>
          <w:b w:val="0"/>
          <w:sz w:val="21"/>
          <w:u w:val="single"/>
        </w:rPr>
        <w:t xml:space="preserve">      </w:t>
      </w:r>
      <w:r>
        <w:rPr>
          <w:sz w:val="21"/>
        </w:rPr>
        <w:t>构成的。</w:t>
      </w:r>
    </w:p>
    <w:p w14:paraId="61EECB8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942975"/>
            <wp:effectExtent l="0" t="0" r="0" b="1905"/>
            <wp:docPr id="100013" name="图片 100013" descr="@@@d6aa187a-dc3b-4aa3-a8b9-a8e48aac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6aa187a-dc3b-4aa3-a8b9-a8e48aac7290"/>
                    <pic:cNvPicPr>
                      <a:picLocks noChangeAspect="1"/>
                    </pic:cNvPicPr>
                  </pic:nvPicPr>
                  <pic:blipFill>
                    <a:blip r:embed="rId18"/>
                    <a:stretch>
                      <a:fillRect/>
                    </a:stretch>
                  </pic:blipFill>
                  <pic:spPr>
                    <a:xfrm>
                      <a:off x="0" y="0"/>
                      <a:ext cx="2819400" cy="942975"/>
                    </a:xfrm>
                    <a:prstGeom prst="rect">
                      <a:avLst/>
                    </a:prstGeom>
                  </pic:spPr>
                </pic:pic>
              </a:graphicData>
            </a:graphic>
          </wp:inline>
        </w:drawing>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核式原子结构认为：原子的质量几乎全部集中在直径很小的核心区域，叫原子核，电子在原子核外绕核作轨道运动。</w:t>
      </w:r>
    </w:p>
    <w:p w14:paraId="3D16D32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在20世纪上半叶，科学家提出了许多原子结构的模型。下列四幅图中，与卢瑟福提出的原子核式结构模型最相似的是（</w:t>
      </w:r>
      <w:r>
        <w:rPr>
          <w:rFonts w:ascii="Times New Roman" w:hAnsi="Times New Roman" w:eastAsia="Times New Roman" w:cs="Times New Roman"/>
          <w:kern w:val="0"/>
          <w:sz w:val="24"/>
          <w:szCs w:val="24"/>
        </w:rPr>
        <w:t>    </w:t>
      </w:r>
      <w:r>
        <w:rPr>
          <w:sz w:val="21"/>
        </w:rPr>
        <w:t>）</w:t>
      </w:r>
    </w:p>
    <w:p w14:paraId="503AD0C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02970" cy="759460"/>
            <wp:effectExtent l="0" t="0" r="11430" b="2540"/>
            <wp:docPr id="100003" name="图片 100003" descr="@@@babd919c-d80d-4bf8-8416-d623aa336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abd919c-d80d-4bf8-8416-d623aa336cb7"/>
                    <pic:cNvPicPr>
                      <a:picLocks noChangeAspect="1"/>
                    </pic:cNvPicPr>
                  </pic:nvPicPr>
                  <pic:blipFill>
                    <a:blip r:embed="rId20"/>
                    <a:stretch>
                      <a:fillRect/>
                    </a:stretch>
                  </pic:blipFill>
                  <pic:spPr>
                    <a:xfrm>
                      <a:off x="0" y="0"/>
                      <a:ext cx="902970" cy="759460"/>
                    </a:xfrm>
                    <a:prstGeom prst="rect">
                      <a:avLst/>
                    </a:prstGeom>
                  </pic:spPr>
                </pic:pic>
              </a:graphicData>
            </a:graphic>
          </wp:inline>
        </w:drawing>
      </w:r>
      <w:r>
        <w:rPr>
          <w:sz w:val="21"/>
        </w:rPr>
        <w:t>行星模型</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96925" cy="773430"/>
            <wp:effectExtent l="0" t="0" r="10795" b="3810"/>
            <wp:docPr id="100005" name="图片 100005" descr="@@@58dff115-8ff1-494b-810f-c63e496d2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8dff115-8ff1-494b-810f-c63e496d22f9"/>
                    <pic:cNvPicPr>
                      <a:picLocks noChangeAspect="1"/>
                    </pic:cNvPicPr>
                  </pic:nvPicPr>
                  <pic:blipFill>
                    <a:blip r:embed="rId21"/>
                    <a:stretch>
                      <a:fillRect/>
                    </a:stretch>
                  </pic:blipFill>
                  <pic:spPr>
                    <a:xfrm>
                      <a:off x="0" y="0"/>
                      <a:ext cx="796925" cy="773430"/>
                    </a:xfrm>
                    <a:prstGeom prst="rect">
                      <a:avLst/>
                    </a:prstGeom>
                  </pic:spPr>
                </pic:pic>
              </a:graphicData>
            </a:graphic>
          </wp:inline>
        </w:drawing>
      </w:r>
      <w:r>
        <w:rPr>
          <w:sz w:val="21"/>
        </w:rPr>
        <w:t>枣糕模型</w:t>
      </w:r>
    </w:p>
    <w:p w14:paraId="5C74F5EF">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23925" cy="914400"/>
            <wp:effectExtent l="0" t="0" r="5715" b="0"/>
            <wp:docPr id="100007" name="图片 100007" descr="@@@57ed4dd7-64fe-4b13-b4b5-d74ec514a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7ed4dd7-64fe-4b13-b4b5-d74ec514a85b"/>
                    <pic:cNvPicPr>
                      <a:picLocks noChangeAspect="1"/>
                    </pic:cNvPicPr>
                  </pic:nvPicPr>
                  <pic:blipFill>
                    <a:blip r:embed="rId22"/>
                    <a:stretch>
                      <a:fillRect/>
                    </a:stretch>
                  </pic:blipFill>
                  <pic:spPr>
                    <a:xfrm>
                      <a:off x="0" y="0"/>
                      <a:ext cx="923925" cy="914400"/>
                    </a:xfrm>
                    <a:prstGeom prst="rect">
                      <a:avLst/>
                    </a:prstGeom>
                  </pic:spPr>
                </pic:pic>
              </a:graphicData>
            </a:graphic>
          </wp:inline>
        </w:drawing>
      </w:r>
      <w:r>
        <w:rPr>
          <w:sz w:val="21"/>
        </w:rPr>
        <w:t>实心球模型</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47750" cy="1047750"/>
            <wp:effectExtent l="0" t="0" r="3810" b="3810"/>
            <wp:docPr id="1" name="图片 1" descr="@@@11925ee7-45c6-4974-8011-f07680fdf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925ee7-45c6-4974-8011-f07680fdf648"/>
                    <pic:cNvPicPr>
                      <a:picLocks noChangeAspect="1"/>
                    </pic:cNvPicPr>
                  </pic:nvPicPr>
                  <pic:blipFill>
                    <a:blip r:embed="rId23"/>
                    <a:stretch>
                      <a:fillRect/>
                    </a:stretch>
                  </pic:blipFill>
                  <pic:spPr>
                    <a:xfrm>
                      <a:off x="0" y="0"/>
                      <a:ext cx="1047750" cy="1047750"/>
                    </a:xfrm>
                    <a:prstGeom prst="rect">
                      <a:avLst/>
                    </a:prstGeom>
                  </pic:spPr>
                </pic:pic>
              </a:graphicData>
            </a:graphic>
          </wp:inline>
        </w:drawing>
      </w:r>
      <w:r>
        <w:rPr>
          <w:sz w:val="21"/>
        </w:rPr>
        <w:t>西瓜模型</w:t>
      </w:r>
    </w:p>
    <w:p w14:paraId="662B98D9">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如图是氦的原子模型示意图，原子核是</w:t>
      </w:r>
      <w:r>
        <w:rPr>
          <w:rFonts w:ascii="Times New Roman" w:hAnsi="Times New Roman" w:eastAsia="Times New Roman" w:cs="Times New Roman"/>
          <w:b w:val="0"/>
          <w:sz w:val="21"/>
          <w:u w:val="single"/>
        </w:rPr>
        <w:t xml:space="preserve">      </w:t>
      </w:r>
      <w:r>
        <w:rPr>
          <w:sz w:val="21"/>
        </w:rPr>
        <w:t>，核外电子是</w:t>
      </w:r>
      <w:r>
        <w:rPr>
          <w:rFonts w:ascii="Times New Roman" w:hAnsi="Times New Roman" w:eastAsia="Times New Roman" w:cs="Times New Roman"/>
          <w:b w:val="0"/>
          <w:sz w:val="21"/>
          <w:u w:val="single"/>
        </w:rPr>
        <w:t xml:space="preserve">      </w:t>
      </w:r>
      <w:r>
        <w:rPr>
          <w:sz w:val="21"/>
        </w:rPr>
        <w:t>，其中带正电的是</w:t>
      </w:r>
      <w:r>
        <w:rPr>
          <w:rFonts w:ascii="Times New Roman" w:hAnsi="Times New Roman" w:eastAsia="Times New Roman" w:cs="Times New Roman"/>
          <w:b w:val="0"/>
          <w:sz w:val="21"/>
          <w:u w:val="single"/>
        </w:rPr>
        <w:t xml:space="preserve">      </w:t>
      </w:r>
      <w:r>
        <w:rPr>
          <w:sz w:val="21"/>
        </w:rPr>
        <w:t>。（均选填“A”或“B”）</w:t>
      </w:r>
    </w:p>
    <w:p w14:paraId="2AB6D0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143000"/>
            <wp:effectExtent l="0" t="0" r="0" b="0"/>
            <wp:docPr id="100015" name="图片 100015" descr="@@@163a82b3-69f2-40a2-9722-600639750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3a82b3-69f2-40a2-9722-600639750f1a"/>
                    <pic:cNvPicPr>
                      <a:picLocks noChangeAspect="1"/>
                    </pic:cNvPicPr>
                  </pic:nvPicPr>
                  <pic:blipFill>
                    <a:blip r:embed="rId24"/>
                    <a:stretch>
                      <a:fillRect/>
                    </a:stretch>
                  </pic:blipFill>
                  <pic:spPr>
                    <a:xfrm>
                      <a:off x="0" y="0"/>
                      <a:ext cx="1600200" cy="1143000"/>
                    </a:xfrm>
                    <a:prstGeom prst="rect">
                      <a:avLst/>
                    </a:prstGeom>
                  </pic:spPr>
                </pic:pic>
              </a:graphicData>
            </a:graphic>
          </wp:inline>
        </w:drawing>
      </w:r>
    </w:p>
    <w:p w14:paraId="0F0BBC5F">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val="en-US" w:eastAsia="zh-CN" w:bidi="ar"/>
        </w:rPr>
        <w:t>【角度2】</w:t>
      </w:r>
      <w:r>
        <w:fldChar w:fldCharType="begin"/>
      </w:r>
      <w:r>
        <w:instrText xml:space="preserve"> HYPERLINK "javascript:void(0)" \o "物态的微观模型及特点" </w:instrText>
      </w:r>
      <w:r>
        <w:fldChar w:fldCharType="separate"/>
      </w:r>
      <w:r>
        <w:rPr>
          <w:rFonts w:hint="eastAsia" w:ascii="宋体" w:hAnsi="宋体"/>
          <w:color w:val="943734"/>
          <w:kern w:val="0"/>
          <w:lang w:val="en-US" w:eastAsia="zh-CN" w:bidi="ar"/>
        </w:rPr>
        <w:t>物态的微观模型及特点</w:t>
      </w:r>
      <w:r>
        <w:rPr>
          <w:rFonts w:hint="eastAsia" w:ascii="宋体" w:hAnsi="宋体"/>
          <w:color w:val="943734"/>
          <w:kern w:val="0"/>
          <w:lang w:val="en-US" w:eastAsia="zh-CN" w:bidi="ar"/>
        </w:rPr>
        <w:fldChar w:fldCharType="end"/>
      </w:r>
    </w:p>
    <w:p w14:paraId="41C8931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【典例2】</w:t>
      </w:r>
      <w:r>
        <w:rPr>
          <w:sz w:val="21"/>
        </w:rPr>
        <w:t>研究发现，常见的物质是由大量分子组成的，分子又是由原子组成的，原子是由</w:t>
      </w:r>
      <w:r>
        <w:rPr>
          <w:rFonts w:ascii="Times New Roman" w:hAnsi="Times New Roman" w:eastAsia="Times New Roman" w:cs="Times New Roman"/>
          <w:b w:val="0"/>
          <w:sz w:val="21"/>
          <w:u w:val="single"/>
        </w:rPr>
        <w:t xml:space="preserve">      </w:t>
      </w:r>
      <w:r>
        <w:rPr>
          <w:sz w:val="21"/>
        </w:rPr>
        <w:t>和核外电子构成；“甲流病毒、原子、电子”按空间尺度比较，最小的是</w:t>
      </w:r>
      <w:r>
        <w:rPr>
          <w:rFonts w:ascii="Times New Roman" w:hAnsi="Times New Roman" w:eastAsia="Times New Roman" w:cs="Times New Roman"/>
          <w:b w:val="0"/>
          <w:sz w:val="21"/>
          <w:u w:val="single"/>
        </w:rPr>
        <w:t xml:space="preserve">      </w:t>
      </w:r>
      <w:r>
        <w:rPr>
          <w:sz w:val="21"/>
        </w:rPr>
        <w:t>；用如图的模型来描述物质常见的三态，分子引力最大的是</w:t>
      </w:r>
      <w:r>
        <w:rPr>
          <w:rFonts w:ascii="Times New Roman" w:hAnsi="Times New Roman" w:eastAsia="Times New Roman" w:cs="Times New Roman"/>
          <w:b w:val="0"/>
          <w:sz w:val="21"/>
          <w:u w:val="single"/>
        </w:rPr>
        <w:t xml:space="preserve">      </w:t>
      </w:r>
      <w:r>
        <w:rPr>
          <w:sz w:val="21"/>
        </w:rPr>
        <w:t>图。</w:t>
      </w:r>
    </w:p>
    <w:p w14:paraId="47279A6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43275" cy="1228725"/>
            <wp:effectExtent l="0" t="0" r="9525" b="5715"/>
            <wp:docPr id="100017" name="图片 100017" descr="@@@a79e658c-16b9-47c2-8e83-05059b444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9e658c-16b9-47c2-8e83-05059b444bae"/>
                    <pic:cNvPicPr>
                      <a:picLocks noChangeAspect="1"/>
                    </pic:cNvPicPr>
                  </pic:nvPicPr>
                  <pic:blipFill>
                    <a:blip r:embed="rId25"/>
                    <a:stretch>
                      <a:fillRect/>
                    </a:stretch>
                  </pic:blipFill>
                  <pic:spPr>
                    <a:xfrm>
                      <a:off x="0" y="0"/>
                      <a:ext cx="3343275" cy="1228725"/>
                    </a:xfrm>
                    <a:prstGeom prst="rect">
                      <a:avLst/>
                    </a:prstGeom>
                  </pic:spPr>
                </pic:pic>
              </a:graphicData>
            </a:graphic>
          </wp:inline>
        </w:drawing>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38232719">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（1）固态物质：分子排列紧密，分子间有强大的作用力．固体有一定的形状和体积；</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（2）液态物质：分子没有固定的位置，运动比较自由，粒子间的作用力比固体的小；液体没有确定的形状，具有流动性；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（3）气态物质：分子极度散乱，间距很大，并以高速向四面八方运动，粒子间的作用力极小，易被压缩，气体具有很强的流动性。</w:t>
      </w:r>
    </w:p>
    <w:p w14:paraId="0C6AE242">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如图所示是电子显微镜下的一些金原子。下列有关金原子的说法正确的是（　　）</w:t>
      </w:r>
    </w:p>
    <w:p w14:paraId="2191F05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66775" cy="838200"/>
            <wp:effectExtent l="0" t="0" r="1905" b="0"/>
            <wp:docPr id="7" name="图片 7" descr="@@@37b35240-bb66-4214-ace4-75576f07d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7b35240-bb66-4214-ace4-75576f07dc30"/>
                    <pic:cNvPicPr>
                      <a:picLocks noChangeAspect="1"/>
                    </pic:cNvPicPr>
                  </pic:nvPicPr>
                  <pic:blipFill>
                    <a:blip r:embed="rId26"/>
                    <a:stretch>
                      <a:fillRect/>
                    </a:stretch>
                  </pic:blipFill>
                  <pic:spPr>
                    <a:xfrm>
                      <a:off x="0" y="0"/>
                      <a:ext cx="866775" cy="838200"/>
                    </a:xfrm>
                    <a:prstGeom prst="rect">
                      <a:avLst/>
                    </a:prstGeom>
                  </pic:spPr>
                </pic:pic>
              </a:graphicData>
            </a:graphic>
          </wp:inline>
        </w:drawing>
      </w:r>
    </w:p>
    <w:p w14:paraId="57261F80">
      <w:pPr>
        <w:shd w:val="clear" w:color="auto" w:fill="auto"/>
        <w:spacing w:before="0" w:after="0" w:line="360" w:lineRule="auto"/>
        <w:ind w:left="315" w:firstLine="0"/>
        <w:jc w:val="left"/>
        <w:textAlignment w:val="center"/>
        <w:rPr>
          <w:sz w:val="21"/>
        </w:rPr>
      </w:pPr>
      <w:r>
        <w:rPr>
          <w:sz w:val="21"/>
        </w:rPr>
        <w:t>A．这些金原子是保持静止不动的</w:t>
      </w:r>
    </w:p>
    <w:p w14:paraId="5AF40C92">
      <w:pPr>
        <w:shd w:val="clear" w:color="auto" w:fill="auto"/>
        <w:spacing w:before="0" w:after="0" w:line="360" w:lineRule="auto"/>
        <w:ind w:left="315" w:firstLine="0"/>
        <w:jc w:val="left"/>
        <w:textAlignment w:val="center"/>
        <w:rPr>
          <w:sz w:val="21"/>
        </w:rPr>
      </w:pPr>
      <w:r>
        <w:rPr>
          <w:sz w:val="21"/>
        </w:rPr>
        <w:t>B．金原子之间有间隙，说明金原子间只有斥力</w:t>
      </w:r>
    </w:p>
    <w:p w14:paraId="11650B34">
      <w:pPr>
        <w:shd w:val="clear" w:color="auto" w:fill="auto"/>
        <w:spacing w:before="0" w:after="0" w:line="360" w:lineRule="auto"/>
        <w:ind w:left="315" w:firstLine="0"/>
        <w:jc w:val="left"/>
        <w:textAlignment w:val="center"/>
        <w:rPr>
          <w:sz w:val="21"/>
        </w:rPr>
      </w:pPr>
      <w:r>
        <w:rPr>
          <w:sz w:val="21"/>
        </w:rPr>
        <w:t>C．金是否处于固态可以从其原子的排列方式上进行推断</w:t>
      </w:r>
    </w:p>
    <w:p w14:paraId="0181FE5D">
      <w:pPr>
        <w:shd w:val="clear" w:color="auto" w:fill="auto"/>
        <w:spacing w:before="0" w:after="0" w:line="360" w:lineRule="auto"/>
        <w:ind w:left="315" w:firstLine="0"/>
        <w:jc w:val="left"/>
        <w:textAlignment w:val="center"/>
        <w:rPr>
          <w:sz w:val="21"/>
        </w:rPr>
      </w:pPr>
      <w:r>
        <w:rPr>
          <w:sz w:val="21"/>
        </w:rPr>
        <w:t>D．人们也可以用肉眼或光学显微镜观察到金原子的结构</w:t>
      </w:r>
    </w:p>
    <w:p w14:paraId="795F8A3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人类探索微观世界的脚步从未停止，科学家对原子的结构进行猜想和实验并提出了多种模型.如左下方的A、B图的两种模型中，卢瑟福提出的原子模型是</w:t>
      </w:r>
      <w:r>
        <w:rPr>
          <w:rFonts w:ascii="Times New Roman" w:hAnsi="Times New Roman" w:eastAsia="Times New Roman" w:cs="Times New Roman"/>
          <w:b w:val="0"/>
          <w:sz w:val="21"/>
          <w:u w:val="single"/>
        </w:rPr>
        <w:t xml:space="preserve">          </w:t>
      </w:r>
      <w:r>
        <w:rPr>
          <w:sz w:val="21"/>
        </w:rPr>
        <w:t>（选填“A”或“B”），其中位于原子核外的粒子叫</w:t>
      </w:r>
      <w:r>
        <w:rPr>
          <w:rFonts w:ascii="Times New Roman" w:hAnsi="Times New Roman" w:eastAsia="Times New Roman" w:cs="Times New Roman"/>
          <w:b w:val="0"/>
          <w:sz w:val="21"/>
          <w:u w:val="single"/>
        </w:rPr>
        <w:t xml:space="preserve">         </w:t>
      </w:r>
      <w:r>
        <w:rPr>
          <w:sz w:val="21"/>
        </w:rPr>
        <w:t>。右下方甲、乙和丙三图形象地反映了物质气、液、固三种状态分子排列的特点，通常情况下这三种状态中分子作用力最小的是</w:t>
      </w:r>
      <w:r>
        <w:rPr>
          <w:rFonts w:ascii="Times New Roman" w:hAnsi="Times New Roman" w:eastAsia="Times New Roman" w:cs="Times New Roman"/>
          <w:b w:val="0"/>
          <w:sz w:val="21"/>
          <w:u w:val="single"/>
        </w:rPr>
        <w:t xml:space="preserve">         </w:t>
      </w:r>
      <w:r>
        <w:rPr>
          <w:sz w:val="21"/>
        </w:rPr>
        <w:t>（选填“甲”“乙”或“丙”）。</w:t>
      </w:r>
    </w:p>
    <w:p w14:paraId="6959511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05350" cy="1200150"/>
            <wp:effectExtent l="0" t="0" r="3810" b="3810"/>
            <wp:docPr id="100019" name="图片 100019" descr="@@@d90cf2ef-f3fa-475c-8dcb-0a9c7a1d8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90cf2ef-f3fa-475c-8dcb-0a9c7a1d89d8"/>
                    <pic:cNvPicPr>
                      <a:picLocks noChangeAspect="1"/>
                    </pic:cNvPicPr>
                  </pic:nvPicPr>
                  <pic:blipFill>
                    <a:blip r:embed="rId27"/>
                    <a:stretch>
                      <a:fillRect/>
                    </a:stretch>
                  </pic:blipFill>
                  <pic:spPr>
                    <a:xfrm>
                      <a:off x="0" y="0"/>
                      <a:ext cx="4705350" cy="1200150"/>
                    </a:xfrm>
                    <a:prstGeom prst="rect">
                      <a:avLst/>
                    </a:prstGeom>
                  </pic:spPr>
                </pic:pic>
              </a:graphicData>
            </a:graphic>
          </wp:inline>
        </w:drawing>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科学家探索微观粒子的进展</w:t>
      </w:r>
    </w:p>
    <w:p w14:paraId="2B870F07">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val="en-US" w:eastAsia="zh-CN" w:bidi="ar"/>
        </w:rPr>
        <w:t>【角度1】</w:t>
      </w:r>
      <w:r>
        <w:fldChar w:fldCharType="begin"/>
      </w:r>
      <w:r>
        <w:instrText xml:space="preserve"> HYPERLINK "javascript:void(0)" \o "人类探索微观世界的历程" </w:instrText>
      </w:r>
      <w:r>
        <w:fldChar w:fldCharType="separate"/>
      </w:r>
      <w:r>
        <w:rPr>
          <w:rFonts w:hint="eastAsia" w:ascii="宋体" w:hAnsi="宋体"/>
          <w:color w:val="943734"/>
          <w:kern w:val="0"/>
          <w:lang w:val="en-US" w:eastAsia="zh-CN" w:bidi="ar"/>
        </w:rPr>
        <w:t>人类探索微观世界的历程</w:t>
      </w:r>
      <w:r>
        <w:rPr>
          <w:rFonts w:hint="eastAsia" w:ascii="宋体" w:hAnsi="宋体"/>
          <w:color w:val="943734"/>
          <w:kern w:val="0"/>
          <w:lang w:val="en-US" w:eastAsia="zh-CN" w:bidi="ar"/>
        </w:rPr>
        <w:fldChar w:fldCharType="end"/>
      </w:r>
    </w:p>
    <w:p w14:paraId="1F8F1569">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从微观世界到无限宇宙，人们一直在探索着自然的奥秘。1897年，物理学家汤姆孙发现了</w:t>
      </w:r>
      <w:r>
        <w:rPr>
          <w:rFonts w:ascii="Times New Roman" w:hAnsi="Times New Roman" w:eastAsia="Times New Roman" w:cs="Times New Roman"/>
          <w:b w:val="0"/>
          <w:sz w:val="21"/>
          <w:u w:val="single"/>
        </w:rPr>
        <w:t xml:space="preserve">           </w:t>
      </w:r>
      <w:r>
        <w:rPr>
          <w:sz w:val="21"/>
        </w:rPr>
        <w:t>是可分的。19世纪20年代，物理学家</w:t>
      </w:r>
      <w:r>
        <w:rPr>
          <w:rFonts w:ascii="Times New Roman" w:hAnsi="Times New Roman" w:eastAsia="Times New Roman" w:cs="Times New Roman"/>
          <w:b w:val="0"/>
          <w:sz w:val="21"/>
          <w:u w:val="single"/>
        </w:rPr>
        <w:t xml:space="preserve">           </w:t>
      </w:r>
      <w:r>
        <w:rPr>
          <w:sz w:val="21"/>
        </w:rPr>
        <w:t>对电流跟电阻和电压之间的关系进行了研究，并归纳得出电学的基本定律之一。</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只有对微观世界“小“的概念的建立和探索微观世界的科学方法的形成过程来理解才能更好的处理题目。</w:t>
      </w:r>
    </w:p>
    <w:p w14:paraId="4B513FA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为了揭示微观世界的奥秘，无数科学家进行了不懈的探索。下列说法错误的是（</w:t>
      </w:r>
      <w:r>
        <w:rPr>
          <w:rFonts w:hint="eastAsia"/>
          <w:sz w:val="21"/>
          <w:lang w:val="en-US" w:eastAsia="zh-CN"/>
        </w:rPr>
        <w:t xml:space="preserve"> </w:t>
      </w:r>
      <w:r>
        <w:rPr>
          <w:sz w:val="21"/>
        </w:rPr>
        <w:t>）</w:t>
      </w:r>
    </w:p>
    <w:p w14:paraId="6918AAA0">
      <w:pPr>
        <w:shd w:val="clear" w:color="auto" w:fill="auto"/>
        <w:spacing w:before="0" w:after="0" w:line="360" w:lineRule="auto"/>
        <w:ind w:left="315" w:firstLine="0"/>
        <w:jc w:val="left"/>
        <w:textAlignment w:val="center"/>
        <w:rPr>
          <w:sz w:val="21"/>
        </w:rPr>
      </w:pPr>
      <w:r>
        <w:rPr>
          <w:sz w:val="21"/>
        </w:rPr>
        <w:t>A．汤姆孙发现了电子，表明原子不是物质的不可再分的最小单元</w:t>
      </w:r>
    </w:p>
    <w:p w14:paraId="2792B189">
      <w:pPr>
        <w:shd w:val="clear" w:color="auto" w:fill="auto"/>
        <w:spacing w:before="0" w:after="0" w:line="360" w:lineRule="auto"/>
        <w:ind w:left="315" w:firstLine="0"/>
        <w:jc w:val="left"/>
        <w:textAlignment w:val="center"/>
        <w:rPr>
          <w:sz w:val="21"/>
        </w:rPr>
      </w:pPr>
      <w:r>
        <w:rPr>
          <w:sz w:val="21"/>
        </w:rPr>
        <w:t>B．卢瑟福提出了原子结构的行星模型，带负电的电子绕带正电的原子核高速运动</w:t>
      </w:r>
    </w:p>
    <w:p w14:paraId="1D673F1A">
      <w:pPr>
        <w:shd w:val="clear" w:color="auto" w:fill="auto"/>
        <w:spacing w:before="0" w:after="0" w:line="360" w:lineRule="auto"/>
        <w:ind w:left="315" w:firstLine="0"/>
        <w:jc w:val="left"/>
        <w:textAlignment w:val="center"/>
        <w:rPr>
          <w:sz w:val="21"/>
        </w:rPr>
      </w:pPr>
      <w:r>
        <w:rPr>
          <w:sz w:val="21"/>
        </w:rPr>
        <w:t>C．科学家发现原子核由带正电的质子和不带电的中子构成</w:t>
      </w:r>
    </w:p>
    <w:p w14:paraId="393250E3">
      <w:pPr>
        <w:shd w:val="clear" w:color="auto" w:fill="auto"/>
        <w:spacing w:before="0" w:after="0" w:line="360" w:lineRule="auto"/>
        <w:ind w:left="315" w:firstLine="0"/>
        <w:jc w:val="left"/>
        <w:textAlignment w:val="center"/>
        <w:rPr>
          <w:sz w:val="21"/>
        </w:rPr>
      </w:pPr>
      <w:r>
        <w:rPr>
          <w:sz w:val="21"/>
        </w:rPr>
        <w:t>D．质子和中子是组成物质世界的最小微粒，不可再分</w:t>
      </w:r>
    </w:p>
    <w:p w14:paraId="337AF6F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从微观世界到无限宇宙，人们一直在探索着自然的奥秘。1909年—1911年英国物理学家卢瑟福与其合作者做了用</w:t>
      </w:r>
      <w:r>
        <w:object>
          <v:shape id="_x0000_i1025" o:spt="75" alt="eqIde170f206fdbbd834aad7580c727e2cc6" type="#_x0000_t75" style="height:9.65pt;width:10.55pt;" o:ole="t" filled="f" o:preferrelative="t" stroked="f" coordsize="21600,21600">
            <v:path/>
            <v:fill on="f" focussize="0,0"/>
            <v:stroke on="f" joinstyle="miter"/>
            <v:imagedata r:id="rId29" o:title="eqIde170f206fdbbd834aad7580c727e2cc6"/>
            <o:lock v:ext="edit" aspectratio="t"/>
            <w10:wrap type="none"/>
            <w10:anchorlock/>
          </v:shape>
          <o:OLEObject Type="Embed" ProgID="Equation.DSMT4" ShapeID="_x0000_i1025" DrawAspect="Content" ObjectID="_1468075725" r:id="rId28">
            <o:LockedField>false</o:LockedField>
          </o:OLEObject>
        </w:object>
      </w:r>
      <w:r>
        <w:rPr>
          <w:sz w:val="21"/>
        </w:rPr>
        <w:t>粒子轰击金箔的实验，提出了原子的</w:t>
      </w:r>
      <w:r>
        <w:rPr>
          <w:rFonts w:ascii="Times New Roman" w:hAnsi="Times New Roman" w:eastAsia="Times New Roman" w:cs="Times New Roman"/>
          <w:b w:val="0"/>
          <w:sz w:val="21"/>
          <w:u w:val="single"/>
        </w:rPr>
        <w:t xml:space="preserve">          </w:t>
      </w:r>
      <w:r>
        <w:rPr>
          <w:sz w:val="21"/>
        </w:rPr>
        <w:t>模型；物理学家</w:t>
      </w:r>
      <w:r>
        <w:rPr>
          <w:rFonts w:ascii="Times New Roman" w:hAnsi="Times New Roman" w:eastAsia="Times New Roman" w:cs="Times New Roman"/>
          <w:b w:val="0"/>
          <w:sz w:val="21"/>
          <w:u w:val="single"/>
        </w:rPr>
        <w:t xml:space="preserve">          </w:t>
      </w:r>
      <w:r>
        <w:rPr>
          <w:sz w:val="21"/>
        </w:rPr>
        <w:t>创立了狭义相对论和广义相对论，开创了现代科学技术新纪元，被公认为是继伽利略、牛顿之后最伟大的物理学家。</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0"/>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FAD299A">
      <w:pPr>
        <w:shd w:val="clear" w:color="auto" w:fill="auto"/>
        <w:spacing w:before="0" w:after="0" w:line="360" w:lineRule="auto"/>
        <w:ind w:left="315" w:hanging="315"/>
        <w:jc w:val="left"/>
        <w:textAlignment w:val="center"/>
        <w:rPr>
          <w:sz w:val="21"/>
        </w:rPr>
      </w:pPr>
      <w:r>
        <w:rPr>
          <w:sz w:val="21"/>
        </w:rPr>
        <w:t>1．下列各种物质微粒中，带电的粒子是（　　）</w:t>
      </w:r>
    </w:p>
    <w:p w14:paraId="53CAFBD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A．电子</w:t>
      </w:r>
      <w:r>
        <w:rPr>
          <w:sz w:val="21"/>
        </w:rPr>
        <w:tab/>
      </w:r>
      <w:r>
        <w:rPr>
          <w:sz w:val="21"/>
        </w:rPr>
        <w:t>B．中子</w:t>
      </w:r>
      <w:r>
        <w:rPr>
          <w:sz w:val="21"/>
        </w:rPr>
        <w:tab/>
      </w:r>
      <w:r>
        <w:rPr>
          <w:sz w:val="21"/>
        </w:rPr>
        <w:t>C．分子</w:t>
      </w:r>
      <w:r>
        <w:rPr>
          <w:sz w:val="21"/>
        </w:rPr>
        <w:tab/>
      </w:r>
      <w:r>
        <w:rPr>
          <w:sz w:val="21"/>
        </w:rPr>
        <w:t>D．原子</w:t>
      </w:r>
    </w:p>
    <w:p w14:paraId="4818E043">
      <w:pPr>
        <w:shd w:val="clear" w:color="auto" w:fill="auto"/>
        <w:spacing w:before="0" w:after="0" w:line="360" w:lineRule="auto"/>
        <w:ind w:left="315" w:hanging="315"/>
        <w:jc w:val="left"/>
        <w:textAlignment w:val="center"/>
        <w:rPr>
          <w:sz w:val="21"/>
        </w:rPr>
      </w:pPr>
    </w:p>
    <w:p w14:paraId="4130ABC9">
      <w:pPr>
        <w:shd w:val="clear" w:color="auto" w:fill="auto"/>
        <w:spacing w:before="0" w:after="0" w:line="360" w:lineRule="auto"/>
        <w:ind w:left="315" w:hanging="315"/>
        <w:jc w:val="left"/>
        <w:textAlignment w:val="center"/>
        <w:rPr>
          <w:sz w:val="21"/>
        </w:rPr>
      </w:pPr>
      <w:r>
        <w:rPr>
          <w:sz w:val="21"/>
        </w:rPr>
        <w:t>2．在如图所示的锂原子模型中，</w:t>
      </w:r>
      <w:r>
        <w:rPr>
          <w:rFonts w:ascii="Times New Roman" w:hAnsi="Times New Roman" w:eastAsia="Times New Roman" w:cs="Times New Roman"/>
          <w:i/>
          <w:sz w:val="21"/>
        </w:rPr>
        <w:t>a</w:t>
      </w:r>
      <w:r>
        <w:rPr>
          <w:sz w:val="21"/>
        </w:rPr>
        <w:t>表示的是（</w:t>
      </w:r>
      <w:r>
        <w:rPr>
          <w:rFonts w:ascii="Times New Roman" w:hAnsi="Times New Roman" w:eastAsia="Times New Roman" w:cs="Times New Roman"/>
          <w:kern w:val="0"/>
          <w:sz w:val="24"/>
          <w:szCs w:val="24"/>
        </w:rPr>
        <w:t>   </w:t>
      </w:r>
      <w:r>
        <w:rPr>
          <w:sz w:val="21"/>
        </w:rPr>
        <w:t>）</w:t>
      </w:r>
    </w:p>
    <w:p w14:paraId="30EBF9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0100" cy="809625"/>
            <wp:effectExtent l="0" t="0" r="7620" b="13335"/>
            <wp:docPr id="9" name="图片 9" descr="@@@0e4aa0ac-3a82-4f4e-b636-db506e8c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4aa0ac-3a82-4f4e-b636-db506e8c157c"/>
                    <pic:cNvPicPr>
                      <a:picLocks noChangeAspect="1"/>
                    </pic:cNvPicPr>
                  </pic:nvPicPr>
                  <pic:blipFill>
                    <a:blip r:embed="rId31"/>
                    <a:stretch>
                      <a:fillRect/>
                    </a:stretch>
                  </pic:blipFill>
                  <pic:spPr>
                    <a:xfrm>
                      <a:off x="0" y="0"/>
                      <a:ext cx="800100" cy="809625"/>
                    </a:xfrm>
                    <a:prstGeom prst="rect">
                      <a:avLst/>
                    </a:prstGeom>
                  </pic:spPr>
                </pic:pic>
              </a:graphicData>
            </a:graphic>
          </wp:inline>
        </w:drawing>
      </w:r>
    </w:p>
    <w:p w14:paraId="346CFB3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A．原子核</w:t>
      </w:r>
      <w:r>
        <w:rPr>
          <w:sz w:val="21"/>
        </w:rPr>
        <w:tab/>
      </w:r>
      <w:r>
        <w:rPr>
          <w:sz w:val="21"/>
        </w:rPr>
        <w:t>B．质子</w:t>
      </w:r>
      <w:r>
        <w:rPr>
          <w:sz w:val="21"/>
        </w:rPr>
        <w:tab/>
      </w:r>
      <w:r>
        <w:rPr>
          <w:sz w:val="21"/>
        </w:rPr>
        <w:t>C．中子</w:t>
      </w:r>
      <w:r>
        <w:rPr>
          <w:sz w:val="21"/>
        </w:rPr>
        <w:tab/>
      </w:r>
      <w:r>
        <w:rPr>
          <w:sz w:val="21"/>
        </w:rPr>
        <w:t>D．电子</w:t>
      </w:r>
    </w:p>
    <w:p w14:paraId="3E61600E">
      <w:pPr>
        <w:shd w:val="clear" w:color="auto" w:fill="auto"/>
        <w:spacing w:before="0" w:after="0" w:line="360" w:lineRule="auto"/>
        <w:ind w:left="315" w:hanging="315"/>
        <w:jc w:val="left"/>
        <w:textAlignment w:val="center"/>
        <w:rPr>
          <w:sz w:val="21"/>
        </w:rPr>
      </w:pPr>
      <w:r>
        <w:rPr>
          <w:sz w:val="21"/>
        </w:rPr>
        <w:t>3．如图所示，兴趣小组在参观科技馆中的“静电碰碰球”，他们转动手柄使玻璃罩中间的大金属球带上正电，周围不带电的小金属球碰上大金属球后会被弹开，下列分析正确的是（　　）</w:t>
      </w:r>
    </w:p>
    <w:p w14:paraId="483180D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076325"/>
            <wp:effectExtent l="0" t="0" r="9525" b="5715"/>
            <wp:docPr id="10" name="图片 10" descr="@@@f71b4f4a-53f6-4b3f-b78a-9dba8ea68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71b4f4a-53f6-4b3f-b78a-9dba8ea683ca"/>
                    <pic:cNvPicPr>
                      <a:picLocks noChangeAspect="1"/>
                    </pic:cNvPicPr>
                  </pic:nvPicPr>
                  <pic:blipFill>
                    <a:blip r:embed="rId32"/>
                    <a:stretch>
                      <a:fillRect/>
                    </a:stretch>
                  </pic:blipFill>
                  <pic:spPr>
                    <a:xfrm>
                      <a:off x="0" y="0"/>
                      <a:ext cx="1285875" cy="1076325"/>
                    </a:xfrm>
                    <a:prstGeom prst="rect">
                      <a:avLst/>
                    </a:prstGeom>
                  </pic:spPr>
                </pic:pic>
              </a:graphicData>
            </a:graphic>
          </wp:inline>
        </w:drawing>
      </w:r>
    </w:p>
    <w:p w14:paraId="074BF9E6">
      <w:pPr>
        <w:shd w:val="clear" w:color="auto" w:fill="auto"/>
        <w:spacing w:before="0" w:after="0" w:line="360" w:lineRule="auto"/>
        <w:ind w:left="315" w:firstLine="0"/>
        <w:jc w:val="left"/>
        <w:textAlignment w:val="center"/>
        <w:rPr>
          <w:sz w:val="21"/>
        </w:rPr>
      </w:pPr>
      <w:r>
        <w:rPr>
          <w:sz w:val="21"/>
        </w:rPr>
        <w:t>A．人在转动手柄的过程中创造了电荷</w:t>
      </w:r>
    </w:p>
    <w:p w14:paraId="5C66E46D">
      <w:pPr>
        <w:shd w:val="clear" w:color="auto" w:fill="auto"/>
        <w:spacing w:before="0" w:after="0" w:line="360" w:lineRule="auto"/>
        <w:ind w:left="315" w:firstLine="0"/>
        <w:jc w:val="left"/>
        <w:textAlignment w:val="center"/>
        <w:rPr>
          <w:sz w:val="21"/>
        </w:rPr>
      </w:pPr>
      <w:r>
        <w:rPr>
          <w:sz w:val="21"/>
        </w:rPr>
        <w:t>B．大金属球带正电是因为它有多余的电子</w:t>
      </w:r>
    </w:p>
    <w:p w14:paraId="03DD139C">
      <w:pPr>
        <w:shd w:val="clear" w:color="auto" w:fill="auto"/>
        <w:spacing w:before="0" w:after="0" w:line="360" w:lineRule="auto"/>
        <w:ind w:left="315" w:firstLine="0"/>
        <w:jc w:val="left"/>
        <w:textAlignment w:val="center"/>
        <w:rPr>
          <w:sz w:val="21"/>
        </w:rPr>
      </w:pPr>
      <w:r>
        <w:rPr>
          <w:sz w:val="21"/>
        </w:rPr>
        <w:t>C．小金属球不带电是因为它内部没有电子</w:t>
      </w:r>
    </w:p>
    <w:p w14:paraId="1F57589E">
      <w:pPr>
        <w:shd w:val="clear" w:color="auto" w:fill="auto"/>
        <w:spacing w:before="0" w:after="0" w:line="360" w:lineRule="auto"/>
        <w:ind w:left="315" w:firstLine="0"/>
        <w:jc w:val="left"/>
        <w:textAlignment w:val="center"/>
        <w:rPr>
          <w:sz w:val="21"/>
        </w:rPr>
      </w:pPr>
      <w:r>
        <w:rPr>
          <w:sz w:val="21"/>
        </w:rPr>
        <w:t>D．小金属球被弹开是因为同种电荷相互排斥</w:t>
      </w:r>
    </w:p>
    <w:p w14:paraId="2E3AA270">
      <w:pPr>
        <w:shd w:val="clear" w:color="auto" w:fill="auto"/>
        <w:spacing w:before="0" w:after="0" w:line="360" w:lineRule="auto"/>
        <w:ind w:left="315" w:hanging="315"/>
        <w:jc w:val="left"/>
        <w:textAlignment w:val="center"/>
        <w:rPr>
          <w:sz w:val="21"/>
        </w:rPr>
      </w:pPr>
      <w:r>
        <w:rPr>
          <w:sz w:val="21"/>
        </w:rPr>
        <w:t>4．如图，某粒子</w:t>
      </w:r>
      <w:r>
        <w:rPr>
          <w:rFonts w:ascii="Times New Roman" w:hAnsi="Times New Roman" w:eastAsia="Times New Roman" w:cs="Times New Roman"/>
          <w:i/>
          <w:sz w:val="21"/>
        </w:rPr>
        <w:t>a</w:t>
      </w:r>
      <w:r>
        <w:rPr>
          <w:sz w:val="21"/>
        </w:rPr>
        <w:t>由粒子</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构成，各粒子的带电情况如下表，根据所学原子及其结构知识，关于这些粒子分析正确的是（</w:t>
      </w:r>
      <w:r>
        <w:rPr>
          <w:rFonts w:ascii="Times New Roman" w:hAnsi="Times New Roman" w:eastAsia="Times New Roman" w:cs="Times New Roman"/>
          <w:kern w:val="0"/>
          <w:sz w:val="24"/>
          <w:szCs w:val="24"/>
        </w:rPr>
        <w:t>   </w:t>
      </w:r>
      <w:r>
        <w:rPr>
          <w:sz w:val="21"/>
        </w:rPr>
        <w:t>）</w:t>
      </w:r>
    </w:p>
    <w:p w14:paraId="358FD13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23950"/>
            <wp:effectExtent l="0" t="0" r="3810" b="3810"/>
            <wp:docPr id="13" name="图片 13" descr="@@@201ab0a9-618a-4f3e-ae88-1e3f454da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01ab0a9-618a-4f3e-ae88-1e3f454da211"/>
                    <pic:cNvPicPr>
                      <a:picLocks noChangeAspect="1"/>
                    </pic:cNvPicPr>
                  </pic:nvPicPr>
                  <pic:blipFill>
                    <a:blip r:embed="rId33"/>
                    <a:stretch>
                      <a:fillRect/>
                    </a:stretch>
                  </pic:blipFill>
                  <pic:spPr>
                    <a:xfrm>
                      <a:off x="0" y="0"/>
                      <a:ext cx="2571750" cy="1123950"/>
                    </a:xfrm>
                    <a:prstGeom prst="rect">
                      <a:avLst/>
                    </a:prstGeom>
                  </pic:spPr>
                </pic:pic>
              </a:graphicData>
            </a:graphic>
          </wp:inline>
        </w:drawing>
      </w:r>
    </w:p>
    <w:p w14:paraId="21C4574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b</w:t>
      </w:r>
      <w:r>
        <w:rPr>
          <w:sz w:val="21"/>
        </w:rPr>
        <w:t>带正电荷小于的</w:t>
      </w:r>
      <w:r>
        <w:rPr>
          <w:rFonts w:ascii="Times New Roman" w:hAnsi="Times New Roman" w:eastAsia="Times New Roman" w:cs="Times New Roman"/>
          <w:i/>
          <w:sz w:val="21"/>
        </w:rPr>
        <w:t>c</w:t>
      </w:r>
      <w:r>
        <w:rPr>
          <w:sz w:val="21"/>
        </w:rPr>
        <w:t>带的负电荷</w:t>
      </w:r>
      <w:r>
        <w:rPr>
          <w:sz w:val="21"/>
        </w:rPr>
        <w:tab/>
      </w:r>
      <w:r>
        <w:rPr>
          <w:sz w:val="21"/>
        </w:rPr>
        <w:t>B．</w:t>
      </w:r>
      <w:r>
        <w:rPr>
          <w:rFonts w:ascii="Times New Roman" w:hAnsi="Times New Roman" w:eastAsia="Times New Roman" w:cs="Times New Roman"/>
          <w:i/>
          <w:sz w:val="21"/>
        </w:rPr>
        <w:t>b</w:t>
      </w:r>
      <w:r>
        <w:rPr>
          <w:sz w:val="21"/>
        </w:rPr>
        <w:t>带正电荷大于的</w:t>
      </w:r>
      <w:r>
        <w:rPr>
          <w:rFonts w:ascii="Times New Roman" w:hAnsi="Times New Roman" w:eastAsia="Times New Roman" w:cs="Times New Roman"/>
          <w:i/>
          <w:sz w:val="21"/>
        </w:rPr>
        <w:t>c</w:t>
      </w:r>
      <w:r>
        <w:rPr>
          <w:sz w:val="21"/>
        </w:rPr>
        <w:t>带的负电荷</w:t>
      </w:r>
    </w:p>
    <w:p w14:paraId="186BBAC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a</w:t>
      </w:r>
      <w:r>
        <w:rPr>
          <w:sz w:val="21"/>
        </w:rPr>
        <w:t>是原子核，</w:t>
      </w:r>
      <w:r>
        <w:rPr>
          <w:rFonts w:ascii="Times New Roman" w:hAnsi="Times New Roman" w:eastAsia="Times New Roman" w:cs="Times New Roman"/>
          <w:i/>
          <w:sz w:val="21"/>
        </w:rPr>
        <w:t>b</w:t>
      </w:r>
      <w:r>
        <w:rPr>
          <w:sz w:val="21"/>
        </w:rPr>
        <w:t>是原子，</w:t>
      </w:r>
      <w:r>
        <w:rPr>
          <w:rFonts w:ascii="Times New Roman" w:hAnsi="Times New Roman" w:eastAsia="Times New Roman" w:cs="Times New Roman"/>
          <w:i/>
          <w:sz w:val="21"/>
        </w:rPr>
        <w:t>c</w:t>
      </w:r>
      <w:r>
        <w:rPr>
          <w:sz w:val="21"/>
        </w:rPr>
        <w:t>是电子</w:t>
      </w:r>
      <w:r>
        <w:rPr>
          <w:sz w:val="21"/>
        </w:rPr>
        <w:tab/>
      </w:r>
      <w:r>
        <w:rPr>
          <w:sz w:val="21"/>
        </w:rPr>
        <w:t>D．</w:t>
      </w:r>
      <w:r>
        <w:rPr>
          <w:rFonts w:ascii="Times New Roman" w:hAnsi="Times New Roman" w:eastAsia="Times New Roman" w:cs="Times New Roman"/>
          <w:i/>
          <w:sz w:val="21"/>
        </w:rPr>
        <w:t>a</w:t>
      </w:r>
      <w:r>
        <w:rPr>
          <w:sz w:val="21"/>
        </w:rPr>
        <w:t>是原子，</w:t>
      </w:r>
      <w:r>
        <w:rPr>
          <w:rFonts w:ascii="Times New Roman" w:hAnsi="Times New Roman" w:eastAsia="Times New Roman" w:cs="Times New Roman"/>
          <w:i/>
          <w:sz w:val="21"/>
        </w:rPr>
        <w:t>b</w:t>
      </w:r>
      <w:r>
        <w:rPr>
          <w:sz w:val="21"/>
        </w:rPr>
        <w:t>是原子核，</w:t>
      </w:r>
      <w:r>
        <w:rPr>
          <w:rFonts w:ascii="Times New Roman" w:hAnsi="Times New Roman" w:eastAsia="Times New Roman" w:cs="Times New Roman"/>
          <w:i/>
          <w:sz w:val="21"/>
        </w:rPr>
        <w:t>c</w:t>
      </w:r>
      <w:r>
        <w:rPr>
          <w:sz w:val="21"/>
        </w:rPr>
        <w:t>是电子</w:t>
      </w:r>
    </w:p>
    <w:p w14:paraId="27537832">
      <w:pPr>
        <w:shd w:val="clear" w:color="auto" w:fill="auto"/>
        <w:spacing w:before="0" w:after="0" w:line="360" w:lineRule="auto"/>
        <w:ind w:left="315" w:hanging="315"/>
        <w:jc w:val="left"/>
        <w:textAlignment w:val="center"/>
        <w:rPr>
          <w:sz w:val="21"/>
        </w:rPr>
      </w:pPr>
      <w:r>
        <w:rPr>
          <w:sz w:val="21"/>
        </w:rPr>
        <w:t>5．下列说法中正确的是（　　）</w:t>
      </w:r>
    </w:p>
    <w:p w14:paraId="52CF7463">
      <w:pPr>
        <w:shd w:val="clear" w:color="auto" w:fill="auto"/>
        <w:spacing w:before="0" w:after="0" w:line="360" w:lineRule="auto"/>
        <w:ind w:left="315" w:firstLine="0"/>
        <w:jc w:val="left"/>
        <w:textAlignment w:val="center"/>
        <w:rPr>
          <w:sz w:val="21"/>
        </w:rPr>
      </w:pPr>
      <w:r>
        <w:rPr>
          <w:sz w:val="21"/>
        </w:rPr>
        <w:t>A．构成物质的分子、原子在不断地运动</w:t>
      </w:r>
    </w:p>
    <w:p w14:paraId="7D619910">
      <w:pPr>
        <w:shd w:val="clear" w:color="auto" w:fill="auto"/>
        <w:spacing w:before="0" w:after="0" w:line="360" w:lineRule="auto"/>
        <w:ind w:left="315" w:firstLine="0"/>
        <w:jc w:val="left"/>
        <w:textAlignment w:val="center"/>
        <w:rPr>
          <w:sz w:val="21"/>
        </w:rPr>
      </w:pPr>
      <w:r>
        <w:rPr>
          <w:sz w:val="21"/>
        </w:rPr>
        <w:t>B．原子是由质子和中子组成的</w:t>
      </w:r>
    </w:p>
    <w:p w14:paraId="6B68733E">
      <w:pPr>
        <w:shd w:val="clear" w:color="auto" w:fill="auto"/>
        <w:spacing w:before="0" w:after="0" w:line="360" w:lineRule="auto"/>
        <w:ind w:left="315" w:firstLine="0"/>
        <w:jc w:val="left"/>
        <w:textAlignment w:val="center"/>
        <w:rPr>
          <w:sz w:val="21"/>
        </w:rPr>
      </w:pPr>
      <w:r>
        <w:rPr>
          <w:sz w:val="21"/>
        </w:rPr>
        <w:t>C．电子位于原子的中心</w:t>
      </w:r>
    </w:p>
    <w:p w14:paraId="1CBA8B3B">
      <w:pPr>
        <w:shd w:val="clear" w:color="auto" w:fill="auto"/>
        <w:spacing w:before="0" w:after="0" w:line="360" w:lineRule="auto"/>
        <w:ind w:left="315" w:firstLine="0"/>
        <w:jc w:val="left"/>
        <w:textAlignment w:val="center"/>
        <w:rPr>
          <w:sz w:val="21"/>
        </w:rPr>
      </w:pPr>
      <w:r>
        <w:rPr>
          <w:sz w:val="21"/>
        </w:rPr>
        <w:t>D．分子是微观粒子中的最小微粒</w:t>
      </w:r>
    </w:p>
    <w:p w14:paraId="78B2E6D2">
      <w:pPr>
        <w:shd w:val="clear" w:color="auto" w:fill="auto"/>
        <w:spacing w:before="0" w:after="0" w:line="360" w:lineRule="auto"/>
        <w:ind w:left="315" w:hanging="315"/>
        <w:jc w:val="left"/>
        <w:textAlignment w:val="center"/>
        <w:rPr>
          <w:sz w:val="21"/>
        </w:rPr>
      </w:pPr>
    </w:p>
    <w:p w14:paraId="58041696">
      <w:pPr>
        <w:shd w:val="clear" w:color="auto" w:fill="auto"/>
        <w:spacing w:before="0" w:after="0" w:line="360" w:lineRule="auto"/>
        <w:ind w:left="315" w:hanging="315"/>
        <w:jc w:val="left"/>
        <w:textAlignment w:val="center"/>
        <w:rPr>
          <w:sz w:val="21"/>
        </w:rPr>
      </w:pPr>
      <w:r>
        <w:rPr>
          <w:sz w:val="21"/>
        </w:rPr>
        <w:t>6．下列关于粒子和宇宙的说法，正确的是（　　）</w:t>
      </w:r>
    </w:p>
    <w:p w14:paraId="71CE953E">
      <w:pPr>
        <w:shd w:val="clear" w:color="auto" w:fill="auto"/>
        <w:spacing w:before="0" w:after="0" w:line="360" w:lineRule="auto"/>
        <w:ind w:left="315" w:firstLine="0"/>
        <w:jc w:val="left"/>
        <w:textAlignment w:val="center"/>
        <w:rPr>
          <w:sz w:val="21"/>
        </w:rPr>
      </w:pPr>
      <w:r>
        <w:rPr>
          <w:sz w:val="21"/>
        </w:rPr>
        <w:t>A．扫地时尘土飞扬，说明分子在永不停息地做无规则运动</w:t>
      </w:r>
    </w:p>
    <w:p w14:paraId="6BECD956">
      <w:pPr>
        <w:shd w:val="clear" w:color="auto" w:fill="auto"/>
        <w:spacing w:before="0" w:after="0" w:line="360" w:lineRule="auto"/>
        <w:ind w:left="315" w:firstLine="0"/>
        <w:jc w:val="left"/>
        <w:textAlignment w:val="center"/>
        <w:rPr>
          <w:sz w:val="21"/>
        </w:rPr>
      </w:pPr>
      <w:r>
        <w:rPr>
          <w:sz w:val="21"/>
        </w:rPr>
        <w:t>B．固体和液体很难被压缩，是因为分子间存在斥力</w:t>
      </w:r>
    </w:p>
    <w:p w14:paraId="4808EAD1">
      <w:pPr>
        <w:shd w:val="clear" w:color="auto" w:fill="auto"/>
        <w:spacing w:before="0" w:after="0" w:line="360" w:lineRule="auto"/>
        <w:ind w:left="315" w:firstLine="0"/>
        <w:jc w:val="left"/>
        <w:textAlignment w:val="center"/>
        <w:rPr>
          <w:sz w:val="21"/>
        </w:rPr>
      </w:pPr>
      <w:r>
        <w:rPr>
          <w:sz w:val="21"/>
        </w:rPr>
        <w:t>C．原子核是由电子和中子构成的</w:t>
      </w:r>
    </w:p>
    <w:p w14:paraId="31F0C187">
      <w:pPr>
        <w:shd w:val="clear" w:color="auto" w:fill="auto"/>
        <w:spacing w:before="0" w:after="0" w:line="360" w:lineRule="auto"/>
        <w:ind w:left="315" w:firstLine="0"/>
        <w:jc w:val="left"/>
        <w:textAlignment w:val="center"/>
        <w:rPr>
          <w:sz w:val="21"/>
        </w:rPr>
      </w:pPr>
      <w:r>
        <w:rPr>
          <w:sz w:val="21"/>
        </w:rPr>
        <w:t>D．研究天体时引入光年作为时间的单位</w:t>
      </w:r>
    </w:p>
    <w:p w14:paraId="118927C2">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．物质是由</w:t>
      </w:r>
      <w:r>
        <w:rPr>
          <w:rFonts w:ascii="Times New Roman" w:hAnsi="Times New Roman" w:eastAsia="Times New Roman" w:cs="Times New Roman"/>
          <w:b w:val="0"/>
          <w:sz w:val="21"/>
          <w:u w:val="single"/>
        </w:rPr>
        <w:t xml:space="preserve">      </w:t>
      </w:r>
      <w:r>
        <w:rPr>
          <w:sz w:val="21"/>
        </w:rPr>
        <w:t>组成的，若一个原子的直径是10</w:t>
      </w:r>
      <w:r>
        <w:rPr>
          <w:sz w:val="21"/>
          <w:vertAlign w:val="superscript"/>
        </w:rPr>
        <w:t>-10</w:t>
      </w:r>
      <w:r>
        <w:rPr>
          <w:sz w:val="21"/>
        </w:rPr>
        <w:t>m，我国科学家制造的纳米碳纤维管的直径是33nm，相当于</w:t>
      </w:r>
      <w:r>
        <w:rPr>
          <w:rFonts w:ascii="Times New Roman" w:hAnsi="Times New Roman" w:eastAsia="Times New Roman" w:cs="Times New Roman"/>
          <w:b w:val="0"/>
          <w:sz w:val="21"/>
          <w:u w:val="single"/>
        </w:rPr>
        <w:t xml:space="preserve">      </w:t>
      </w:r>
      <w:r>
        <w:rPr>
          <w:sz w:val="21"/>
        </w:rPr>
        <w:t>个原子一个一个排列起来的长度。</w:t>
      </w:r>
    </w:p>
    <w:p w14:paraId="4AE02A76">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．科技馆内有一个“静电球”，当人触摸“静电球”时，头发丝便会一根根地竖起，形成“怒发冲冠”的景象，如图所示。这是由于头发丝带有</w:t>
      </w:r>
      <w:r>
        <w:rPr>
          <w:rFonts w:ascii="Times New Roman" w:hAnsi="Times New Roman" w:eastAsia="Times New Roman" w:cs="Times New Roman"/>
          <w:b w:val="0"/>
          <w:sz w:val="21"/>
          <w:u w:val="single"/>
        </w:rPr>
        <w:t xml:space="preserve">        </w:t>
      </w:r>
      <w:r>
        <w:rPr>
          <w:sz w:val="21"/>
        </w:rPr>
        <w:t>（填“同种”或“异种”）电荷而相互</w:t>
      </w:r>
      <w:r>
        <w:rPr>
          <w:rFonts w:ascii="Times New Roman" w:hAnsi="Times New Roman" w:eastAsia="Times New Roman" w:cs="Times New Roman"/>
          <w:b w:val="0"/>
          <w:sz w:val="21"/>
          <w:u w:val="single"/>
        </w:rPr>
        <w:t xml:space="preserve">        </w:t>
      </w:r>
      <w:r>
        <w:rPr>
          <w:sz w:val="21"/>
        </w:rPr>
        <w:t>（填“吸引”成“排斥”）。</w:t>
      </w:r>
    </w:p>
    <w:p w14:paraId="625943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104900"/>
            <wp:effectExtent l="0" t="0" r="9525" b="7620"/>
            <wp:docPr id="17" name="图片 17" descr="@@@db7f8377-5277-44d7-8e31-74bdcab11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b7f8377-5277-44d7-8e31-74bdcab11ecb"/>
                    <pic:cNvPicPr>
                      <a:picLocks noChangeAspect="1"/>
                    </pic:cNvPicPr>
                  </pic:nvPicPr>
                  <pic:blipFill>
                    <a:blip r:embed="rId34"/>
                    <a:stretch>
                      <a:fillRect/>
                    </a:stretch>
                  </pic:blipFill>
                  <pic:spPr>
                    <a:xfrm>
                      <a:off x="0" y="0"/>
                      <a:ext cx="1666875" cy="1104900"/>
                    </a:xfrm>
                    <a:prstGeom prst="rect">
                      <a:avLst/>
                    </a:prstGeom>
                  </pic:spPr>
                </pic:pic>
              </a:graphicData>
            </a:graphic>
          </wp:inline>
        </w:drawing>
      </w:r>
    </w:p>
    <w:p w14:paraId="690700E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．英国物理学家卢瑟福提出的原子核式模型如图所示，其中位于原子中心位置的粒子叫原子核，这种粒子</w:t>
      </w:r>
      <w:r>
        <w:rPr>
          <w:rFonts w:ascii="Times New Roman" w:hAnsi="Times New Roman" w:eastAsia="Times New Roman" w:cs="Times New Roman"/>
          <w:b w:val="0"/>
          <w:sz w:val="21"/>
          <w:u w:val="single"/>
        </w:rPr>
        <w:t xml:space="preserve">           </w:t>
      </w:r>
      <w:r>
        <w:rPr>
          <w:sz w:val="21"/>
        </w:rPr>
        <w:t>（选填“带正电”“带负电”或“不带电”）。</w:t>
      </w:r>
    </w:p>
    <w:p w14:paraId="349B9B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1266825"/>
            <wp:effectExtent l="0" t="0" r="13335" b="13335"/>
            <wp:docPr id="20" name="图片 20" descr="@@@fc055ab7-e841-41e2-b380-75db0ac9c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c055ab7-e841-41e2-b380-75db0ac9ce68"/>
                    <pic:cNvPicPr>
                      <a:picLocks noChangeAspect="1"/>
                    </pic:cNvPicPr>
                  </pic:nvPicPr>
                  <pic:blipFill>
                    <a:blip r:embed="rId35"/>
                    <a:stretch>
                      <a:fillRect/>
                    </a:stretch>
                  </pic:blipFill>
                  <pic:spPr>
                    <a:xfrm>
                      <a:off x="0" y="0"/>
                      <a:ext cx="1114425" cy="1266825"/>
                    </a:xfrm>
                    <a:prstGeom prst="rect">
                      <a:avLst/>
                    </a:prstGeom>
                  </pic:spPr>
                </pic:pic>
              </a:graphicData>
            </a:graphic>
          </wp:inline>
        </w:drawing>
      </w:r>
    </w:p>
    <w:p w14:paraId="08328E3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．科学家研究发现，物质是由</w:t>
      </w:r>
      <w:r>
        <w:rPr>
          <w:rFonts w:ascii="Times New Roman" w:hAnsi="Times New Roman" w:eastAsia="Times New Roman" w:cs="Times New Roman"/>
          <w:b w:val="0"/>
          <w:sz w:val="21"/>
          <w:u w:val="single"/>
        </w:rPr>
        <w:t xml:space="preserve">        </w:t>
      </w:r>
      <w:r>
        <w:rPr>
          <w:sz w:val="21"/>
        </w:rPr>
        <w:t>、原子组成的。原子是由带负电荷的</w:t>
      </w:r>
      <w:r>
        <w:rPr>
          <w:rFonts w:ascii="Times New Roman" w:hAnsi="Times New Roman" w:eastAsia="Times New Roman" w:cs="Times New Roman"/>
          <w:b w:val="0"/>
          <w:sz w:val="21"/>
          <w:u w:val="single"/>
        </w:rPr>
        <w:t xml:space="preserve">        </w:t>
      </w:r>
      <w:r>
        <w:rPr>
          <w:sz w:val="21"/>
        </w:rPr>
        <w:t>和带正电荷的</w:t>
      </w:r>
      <w:r>
        <w:rPr>
          <w:rFonts w:ascii="Times New Roman" w:hAnsi="Times New Roman" w:eastAsia="Times New Roman" w:cs="Times New Roman"/>
          <w:b w:val="0"/>
          <w:sz w:val="21"/>
          <w:u w:val="single"/>
        </w:rPr>
        <w:t xml:space="preserve">        </w:t>
      </w:r>
      <w:r>
        <w:rPr>
          <w:sz w:val="21"/>
        </w:rPr>
        <w:t>构成的。</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170BD937">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．部分物质的原子核对核外电子束缚能力的强弱如表所示，小星同学将与涤纶摩擦后的玻璃棒靠近悬挂的轻质小球，发现轻质小球被吸引，如图所示，下列说法正确的是（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662"/>
        <w:gridCol w:w="662"/>
        <w:gridCol w:w="451"/>
        <w:gridCol w:w="662"/>
        <w:gridCol w:w="873"/>
        <w:gridCol w:w="662"/>
        <w:gridCol w:w="873"/>
      </w:tblGrid>
      <w:tr w14:paraId="0BC0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gridSpan w:val="8"/>
            <w:noWrap w:val="0"/>
            <w:tcMar>
              <w:top w:w="75" w:type="dxa"/>
              <w:bottom w:w="75" w:type="dxa"/>
            </w:tcMar>
            <w:vAlign w:val="center"/>
          </w:tcPr>
          <w:p w14:paraId="670379A7">
            <w:pPr>
              <w:shd w:val="clear" w:color="auto" w:fill="auto"/>
              <w:spacing w:before="60" w:after="60" w:line="240" w:lineRule="auto"/>
              <w:ind w:left="0" w:right="0" w:firstLine="0"/>
              <w:jc w:val="center"/>
              <w:textAlignment w:val="center"/>
              <w:rPr>
                <w:sz w:val="21"/>
              </w:rPr>
            </w:pPr>
            <w:r>
              <w:rPr>
                <w:sz w:val="21"/>
              </w:rPr>
              <w:t>原子核对核外电子的束缚能力：弱→强</w:t>
            </w:r>
          </w:p>
        </w:tc>
      </w:tr>
      <w:tr w14:paraId="738B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noWrap w:val="0"/>
            <w:tcMar>
              <w:top w:w="75" w:type="dxa"/>
              <w:bottom w:w="75" w:type="dxa"/>
            </w:tcMar>
            <w:vAlign w:val="center"/>
          </w:tcPr>
          <w:p w14:paraId="4D26C105">
            <w:pPr>
              <w:shd w:val="clear" w:color="auto" w:fill="auto"/>
              <w:spacing w:before="60" w:after="60" w:line="240" w:lineRule="auto"/>
              <w:ind w:left="0" w:right="0" w:firstLine="0"/>
              <w:jc w:val="center"/>
              <w:textAlignment w:val="center"/>
              <w:rPr>
                <w:sz w:val="21"/>
              </w:rPr>
            </w:pPr>
            <w:r>
              <w:rPr>
                <w:sz w:val="21"/>
              </w:rPr>
              <w:t>玻璃</w:t>
            </w:r>
          </w:p>
        </w:tc>
        <w:tc>
          <w:tcPr>
            <w:noWrap w:val="0"/>
            <w:tcMar>
              <w:top w:w="75" w:type="dxa"/>
              <w:bottom w:w="75" w:type="dxa"/>
            </w:tcMar>
            <w:vAlign w:val="top"/>
          </w:tcPr>
          <w:p w14:paraId="06B2CC37">
            <w:pPr>
              <w:shd w:val="clear" w:color="auto" w:fill="auto"/>
              <w:spacing w:before="60" w:after="60" w:line="240" w:lineRule="auto"/>
              <w:ind w:left="0" w:right="0" w:firstLine="0"/>
              <w:jc w:val="left"/>
              <w:textAlignment w:val="center"/>
              <w:rPr>
                <w:sz w:val="21"/>
              </w:rPr>
            </w:pPr>
            <w:r>
              <w:rPr>
                <w:sz w:val="21"/>
              </w:rPr>
              <w:t>毛皮</w:t>
            </w:r>
          </w:p>
        </w:tc>
        <w:tc>
          <w:tcPr>
            <w:noWrap w:val="0"/>
            <w:tcMar>
              <w:top w:w="75" w:type="dxa"/>
              <w:bottom w:w="75" w:type="dxa"/>
            </w:tcMar>
            <w:vAlign w:val="top"/>
          </w:tcPr>
          <w:p w14:paraId="42EDAA19">
            <w:pPr>
              <w:shd w:val="clear" w:color="auto" w:fill="auto"/>
              <w:spacing w:before="60" w:after="60" w:line="240" w:lineRule="auto"/>
              <w:ind w:left="0" w:right="0" w:firstLine="0"/>
              <w:jc w:val="left"/>
              <w:textAlignment w:val="center"/>
              <w:rPr>
                <w:sz w:val="21"/>
              </w:rPr>
            </w:pPr>
            <w:r>
              <w:rPr>
                <w:sz w:val="21"/>
              </w:rPr>
              <w:t>丝绸</w:t>
            </w:r>
          </w:p>
        </w:tc>
        <w:tc>
          <w:tcPr>
            <w:noWrap w:val="0"/>
            <w:tcMar>
              <w:top w:w="75" w:type="dxa"/>
              <w:bottom w:w="75" w:type="dxa"/>
            </w:tcMar>
            <w:vAlign w:val="top"/>
          </w:tcPr>
          <w:p w14:paraId="30D204EF">
            <w:pPr>
              <w:shd w:val="clear" w:color="auto" w:fill="auto"/>
              <w:spacing w:before="60" w:after="60" w:line="240" w:lineRule="auto"/>
              <w:ind w:left="0" w:right="0" w:firstLine="0"/>
              <w:jc w:val="left"/>
              <w:textAlignment w:val="center"/>
              <w:rPr>
                <w:sz w:val="21"/>
              </w:rPr>
            </w:pPr>
            <w:r>
              <w:rPr>
                <w:sz w:val="21"/>
              </w:rPr>
              <w:t>纸</w:t>
            </w:r>
          </w:p>
        </w:tc>
        <w:tc>
          <w:tcPr>
            <w:noWrap w:val="0"/>
            <w:tcMar>
              <w:top w:w="75" w:type="dxa"/>
              <w:bottom w:w="75" w:type="dxa"/>
            </w:tcMar>
            <w:vAlign w:val="top"/>
          </w:tcPr>
          <w:p w14:paraId="018367AF">
            <w:pPr>
              <w:shd w:val="clear" w:color="auto" w:fill="auto"/>
              <w:spacing w:before="60" w:after="60" w:line="240" w:lineRule="auto"/>
              <w:ind w:left="0" w:right="0" w:firstLine="0"/>
              <w:jc w:val="left"/>
              <w:textAlignment w:val="center"/>
              <w:rPr>
                <w:sz w:val="21"/>
              </w:rPr>
            </w:pPr>
            <w:r>
              <w:rPr>
                <w:sz w:val="21"/>
              </w:rPr>
              <w:t>金属</w:t>
            </w:r>
          </w:p>
        </w:tc>
        <w:tc>
          <w:tcPr>
            <w:noWrap w:val="0"/>
            <w:tcMar>
              <w:top w:w="75" w:type="dxa"/>
              <w:bottom w:w="75" w:type="dxa"/>
            </w:tcMar>
            <w:vAlign w:val="top"/>
          </w:tcPr>
          <w:p w14:paraId="2C4903A2">
            <w:pPr>
              <w:shd w:val="clear" w:color="auto" w:fill="auto"/>
              <w:spacing w:before="60" w:after="60" w:line="240" w:lineRule="auto"/>
              <w:ind w:left="0" w:right="0" w:firstLine="0"/>
              <w:jc w:val="left"/>
              <w:textAlignment w:val="center"/>
              <w:rPr>
                <w:sz w:val="21"/>
              </w:rPr>
            </w:pPr>
            <w:r>
              <w:rPr>
                <w:sz w:val="21"/>
              </w:rPr>
              <w:t>硬橡胶</w:t>
            </w:r>
          </w:p>
        </w:tc>
        <w:tc>
          <w:tcPr>
            <w:noWrap w:val="0"/>
            <w:tcMar>
              <w:top w:w="75" w:type="dxa"/>
              <w:bottom w:w="75" w:type="dxa"/>
            </w:tcMar>
            <w:vAlign w:val="top"/>
          </w:tcPr>
          <w:p w14:paraId="0DF23DCC">
            <w:pPr>
              <w:shd w:val="clear" w:color="auto" w:fill="auto"/>
              <w:spacing w:before="60" w:after="60" w:line="240" w:lineRule="auto"/>
              <w:ind w:left="0" w:right="0" w:firstLine="0"/>
              <w:jc w:val="left"/>
              <w:textAlignment w:val="center"/>
              <w:rPr>
                <w:sz w:val="21"/>
              </w:rPr>
            </w:pPr>
            <w:r>
              <w:rPr>
                <w:sz w:val="21"/>
              </w:rPr>
              <w:t>涤纶</w:t>
            </w:r>
          </w:p>
        </w:tc>
        <w:tc>
          <w:tcPr>
            <w:noWrap w:val="0"/>
            <w:tcMar>
              <w:top w:w="75" w:type="dxa"/>
              <w:bottom w:w="75" w:type="dxa"/>
            </w:tcMar>
            <w:vAlign w:val="top"/>
          </w:tcPr>
          <w:p w14:paraId="20A4AB99">
            <w:pPr>
              <w:shd w:val="clear" w:color="auto" w:fill="auto"/>
              <w:spacing w:before="60" w:after="60" w:line="240" w:lineRule="auto"/>
              <w:ind w:left="0" w:right="0" w:firstLine="0"/>
              <w:jc w:val="left"/>
              <w:textAlignment w:val="center"/>
              <w:rPr>
                <w:sz w:val="21"/>
              </w:rPr>
            </w:pPr>
            <w:r>
              <w:rPr>
                <w:sz w:val="21"/>
              </w:rPr>
              <w:t>硬塑料</w:t>
            </w:r>
          </w:p>
        </w:tc>
      </w:tr>
    </w:tbl>
    <w:p w14:paraId="41FC6B9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76350"/>
            <wp:effectExtent l="0" t="0" r="11430" b="3810"/>
            <wp:docPr id="21" name="图片 21" descr="@@@f0122157-bf45-424f-a9b5-400fdbbad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122157-bf45-424f-a9b5-400fdbbad006"/>
                    <pic:cNvPicPr>
                      <a:picLocks noChangeAspect="1"/>
                    </pic:cNvPicPr>
                  </pic:nvPicPr>
                  <pic:blipFill>
                    <a:blip r:embed="rId36"/>
                    <a:stretch>
                      <a:fillRect/>
                    </a:stretch>
                  </pic:blipFill>
                  <pic:spPr>
                    <a:xfrm>
                      <a:off x="0" y="0"/>
                      <a:ext cx="1085850" cy="1276350"/>
                    </a:xfrm>
                    <a:prstGeom prst="rect">
                      <a:avLst/>
                    </a:prstGeom>
                  </pic:spPr>
                </pic:pic>
              </a:graphicData>
            </a:graphic>
          </wp:inline>
        </w:drawing>
      </w:r>
    </w:p>
    <w:p w14:paraId="1724809D">
      <w:pPr>
        <w:shd w:val="clear" w:color="auto" w:fill="auto"/>
        <w:tabs>
          <w:tab w:val="left" w:pos="4156"/>
        </w:tabs>
        <w:spacing w:before="0" w:after="0" w:line="360" w:lineRule="auto"/>
        <w:ind w:left="315" w:firstLine="0"/>
        <w:jc w:val="left"/>
        <w:textAlignment w:val="center"/>
        <w:rPr>
          <w:sz w:val="21"/>
        </w:rPr>
      </w:pPr>
      <w:r>
        <w:rPr>
          <w:sz w:val="21"/>
        </w:rPr>
        <w:t>A．小球一定带正电</w:t>
      </w:r>
      <w:r>
        <w:rPr>
          <w:sz w:val="21"/>
        </w:rPr>
        <w:tab/>
      </w:r>
      <w:r>
        <w:rPr>
          <w:sz w:val="21"/>
        </w:rPr>
        <w:t>B．小球一定带负电</w:t>
      </w:r>
    </w:p>
    <w:p w14:paraId="37CCD3B4">
      <w:pPr>
        <w:shd w:val="clear" w:color="auto" w:fill="auto"/>
        <w:tabs>
          <w:tab w:val="left" w:pos="4156"/>
        </w:tabs>
        <w:spacing w:before="0" w:after="0" w:line="360" w:lineRule="auto"/>
        <w:ind w:left="315" w:firstLine="0"/>
        <w:jc w:val="left"/>
        <w:textAlignment w:val="center"/>
        <w:rPr>
          <w:sz w:val="21"/>
        </w:rPr>
      </w:pPr>
      <w:r>
        <w:rPr>
          <w:sz w:val="21"/>
        </w:rPr>
        <w:t>C．涤纶摩擦时失去电子</w:t>
      </w:r>
      <w:r>
        <w:rPr>
          <w:sz w:val="21"/>
        </w:rPr>
        <w:tab/>
      </w:r>
      <w:r>
        <w:rPr>
          <w:sz w:val="21"/>
        </w:rPr>
        <w:t>D．涤纶摩擦时得到电子</w:t>
      </w:r>
    </w:p>
    <w:p w14:paraId="5864E378">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．研究表明，太空中的某种带电粒子会对飞船的计算机系统产生影响。该粒子一定不是（</w:t>
      </w:r>
      <w:r>
        <w:rPr>
          <w:rFonts w:hint="eastAsia"/>
          <w:sz w:val="21"/>
          <w:lang w:val="en-US" w:eastAsia="zh-CN"/>
        </w:rPr>
        <w:t xml:space="preserve">  </w:t>
      </w:r>
      <w:r>
        <w:rPr>
          <w:sz w:val="21"/>
        </w:rPr>
        <w:t>）</w:t>
      </w:r>
    </w:p>
    <w:p w14:paraId="6F87AF8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A．原子核</w:t>
      </w:r>
      <w:r>
        <w:rPr>
          <w:sz w:val="21"/>
        </w:rPr>
        <w:tab/>
      </w:r>
      <w:r>
        <w:rPr>
          <w:sz w:val="21"/>
        </w:rPr>
        <w:t>B．电子</w:t>
      </w:r>
      <w:r>
        <w:rPr>
          <w:sz w:val="21"/>
        </w:rPr>
        <w:tab/>
      </w:r>
      <w:r>
        <w:rPr>
          <w:sz w:val="21"/>
        </w:rPr>
        <w:t>C．质子</w:t>
      </w:r>
      <w:r>
        <w:rPr>
          <w:sz w:val="21"/>
        </w:rPr>
        <w:tab/>
      </w:r>
      <w:r>
        <w:rPr>
          <w:sz w:val="21"/>
        </w:rPr>
        <w:t>D．中子</w:t>
      </w:r>
    </w:p>
    <w:p w14:paraId="477B22B0">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．科学家们经常用模型来描述非常庞大或者极其微小的事物结构。</w:t>
      </w:r>
    </w:p>
    <w:p w14:paraId="44FF30F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90800" cy="1104900"/>
            <wp:effectExtent l="0" t="0" r="0" b="7620"/>
            <wp:docPr id="22" name="图片 22" descr="@@@c3d289fd-b181-4802-b3c4-ae5102952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3d289fd-b181-4802-b3c4-ae510295217f"/>
                    <pic:cNvPicPr>
                      <a:picLocks noChangeAspect="1"/>
                    </pic:cNvPicPr>
                  </pic:nvPicPr>
                  <pic:blipFill>
                    <a:blip r:embed="rId37"/>
                    <a:stretch>
                      <a:fillRect/>
                    </a:stretch>
                  </pic:blipFill>
                  <pic:spPr>
                    <a:xfrm>
                      <a:off x="0" y="0"/>
                      <a:ext cx="2590800" cy="1104900"/>
                    </a:xfrm>
                    <a:prstGeom prst="rect">
                      <a:avLst/>
                    </a:prstGeom>
                  </pic:spPr>
                </pic:pic>
              </a:graphicData>
            </a:graphic>
          </wp:inline>
        </w:drawing>
      </w:r>
    </w:p>
    <w:p w14:paraId="7E930837">
      <w:pPr>
        <w:shd w:val="clear" w:color="auto" w:fill="auto"/>
        <w:spacing w:before="0" w:after="0" w:line="360" w:lineRule="auto"/>
        <w:ind w:left="315" w:firstLine="0"/>
        <w:jc w:val="left"/>
        <w:textAlignment w:val="center"/>
        <w:rPr>
          <w:sz w:val="21"/>
        </w:rPr>
      </w:pPr>
      <w:r>
        <w:rPr>
          <w:sz w:val="21"/>
        </w:rPr>
        <w:t>(1)用如图所示的模型来描述物质常见的三态，其中液体分子排列模型对应</w:t>
      </w:r>
      <w:r>
        <w:rPr>
          <w:rFonts w:ascii="Times New Roman" w:hAnsi="Times New Roman" w:eastAsia="Times New Roman" w:cs="Times New Roman"/>
          <w:b w:val="0"/>
          <w:sz w:val="21"/>
          <w:u w:val="single"/>
        </w:rPr>
        <w:t xml:space="preserve">           </w:t>
      </w:r>
      <w:r>
        <w:rPr>
          <w:sz w:val="21"/>
        </w:rPr>
        <w:t>图，分子引力最大的是</w:t>
      </w:r>
      <w:r>
        <w:rPr>
          <w:rFonts w:ascii="Times New Roman" w:hAnsi="Times New Roman" w:eastAsia="Times New Roman" w:cs="Times New Roman"/>
          <w:b w:val="0"/>
          <w:sz w:val="21"/>
          <w:u w:val="single"/>
        </w:rPr>
        <w:t xml:space="preserve">           </w:t>
      </w:r>
      <w:r>
        <w:rPr>
          <w:sz w:val="21"/>
        </w:rPr>
        <w:t>图；</w:t>
      </w:r>
    </w:p>
    <w:p w14:paraId="278ABE50">
      <w:pPr>
        <w:shd w:val="clear" w:color="auto" w:fill="auto"/>
        <w:spacing w:before="0" w:after="0" w:line="360" w:lineRule="auto"/>
        <w:ind w:left="315" w:firstLine="0"/>
        <w:jc w:val="left"/>
        <w:textAlignment w:val="center"/>
        <w:rPr>
          <w:sz w:val="21"/>
        </w:rPr>
      </w:pPr>
      <w:r>
        <w:rPr>
          <w:sz w:val="21"/>
        </w:rPr>
        <w:t>(2)物理学家卢瑟福建立了类似行星绕日的原子核式结构，其中太阳与原子结构中</w:t>
      </w:r>
      <w:r>
        <w:rPr>
          <w:rFonts w:ascii="Times New Roman" w:hAnsi="Times New Roman" w:eastAsia="Times New Roman" w:cs="Times New Roman"/>
          <w:b w:val="0"/>
          <w:sz w:val="21"/>
          <w:u w:val="single"/>
        </w:rPr>
        <w:t xml:space="preserve">           </w:t>
      </w:r>
      <w:r>
        <w:rPr>
          <w:sz w:val="21"/>
        </w:rPr>
        <w:t>类似。</w:t>
      </w:r>
    </w:p>
    <w:p w14:paraId="3D104140">
      <w:pPr>
        <w:shd w:val="clear" w:color="auto" w:fill="auto"/>
        <w:spacing w:before="0" w:after="0" w:line="360" w:lineRule="auto"/>
        <w:ind w:left="420" w:hanging="420"/>
        <w:jc w:val="left"/>
        <w:textAlignment w:val="center"/>
        <w:rPr>
          <w:sz w:val="21"/>
        </w:rPr>
      </w:pPr>
      <w:r>
        <w:rPr>
          <w:sz w:val="21"/>
        </w:rPr>
        <w:t>14．下图所示的是常见物质的微观结构．一定带正电的是质子和</w:t>
      </w:r>
      <w:r>
        <w:rPr>
          <w:rFonts w:ascii="Times New Roman" w:hAnsi="Times New Roman" w:eastAsia="Times New Roman" w:cs="Times New Roman"/>
          <w:b w:val="0"/>
          <w:sz w:val="21"/>
          <w:u w:val="single"/>
        </w:rPr>
        <w:t xml:space="preserve">                </w:t>
      </w:r>
      <w:r>
        <w:rPr>
          <w:sz w:val="21"/>
        </w:rPr>
        <w:t>，正常情况下不带电的是</w:t>
      </w:r>
      <w:r>
        <w:rPr>
          <w:rFonts w:ascii="Times New Roman" w:hAnsi="Times New Roman" w:eastAsia="Times New Roman" w:cs="Times New Roman"/>
          <w:b w:val="0"/>
          <w:sz w:val="21"/>
          <w:u w:val="single"/>
        </w:rPr>
        <w:t xml:space="preserve">                </w:t>
      </w:r>
      <w:r>
        <w:rPr>
          <w:sz w:val="21"/>
        </w:rPr>
        <w:t>。（均填字母）</w:t>
      </w:r>
    </w:p>
    <w:p w14:paraId="3EBF73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876300"/>
            <wp:effectExtent l="0" t="0" r="1905" b="7620"/>
            <wp:docPr id="23" name="图片 23" descr="@@@41402e6a-26ff-4ed9-ba1d-59444181b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402e6a-26ff-4ed9-ba1d-59444181b28e"/>
                    <pic:cNvPicPr>
                      <a:picLocks noChangeAspect="1"/>
                    </pic:cNvPicPr>
                  </pic:nvPicPr>
                  <pic:blipFill>
                    <a:blip r:embed="rId38"/>
                    <a:stretch>
                      <a:fillRect/>
                    </a:stretch>
                  </pic:blipFill>
                  <pic:spPr>
                    <a:xfrm>
                      <a:off x="0" y="0"/>
                      <a:ext cx="2619375" cy="876300"/>
                    </a:xfrm>
                    <a:prstGeom prst="rect">
                      <a:avLst/>
                    </a:prstGeom>
                  </pic:spPr>
                </pic:pic>
              </a:graphicData>
            </a:graphic>
          </wp:inline>
        </w:drawing>
      </w:r>
    </w:p>
    <w:p w14:paraId="435A436E">
      <w:pPr>
        <w:shd w:val="clear" w:color="auto" w:fill="auto"/>
        <w:spacing w:before="0" w:after="0" w:line="360" w:lineRule="auto"/>
        <w:ind w:left="420" w:hanging="420"/>
        <w:jc w:val="left"/>
        <w:textAlignment w:val="center"/>
        <w:rPr>
          <w:sz w:val="21"/>
        </w:rPr>
      </w:pPr>
      <w:r>
        <w:rPr>
          <w:sz w:val="21"/>
        </w:rPr>
        <w:t>15．探究原子结构的奥秘。</w:t>
      </w:r>
    </w:p>
    <w:p w14:paraId="0651F3D0">
      <w:pPr>
        <w:shd w:val="clear" w:color="auto" w:fill="auto"/>
        <w:spacing w:before="0" w:after="0" w:line="360" w:lineRule="auto"/>
        <w:ind w:left="420" w:firstLine="0"/>
        <w:jc w:val="left"/>
        <w:textAlignment w:val="center"/>
        <w:rPr>
          <w:sz w:val="21"/>
        </w:rPr>
      </w:pPr>
      <w:r>
        <w:rPr>
          <w:sz w:val="21"/>
        </w:rPr>
        <w:t>【实验过程】</w:t>
      </w:r>
    </w:p>
    <w:p w14:paraId="6AAD605E">
      <w:pPr>
        <w:shd w:val="clear" w:color="auto" w:fill="auto"/>
        <w:spacing w:before="0" w:after="0" w:line="360" w:lineRule="auto"/>
        <w:ind w:left="420" w:firstLine="0"/>
        <w:jc w:val="left"/>
        <w:textAlignment w:val="center"/>
        <w:rPr>
          <w:sz w:val="21"/>
        </w:rPr>
      </w:pPr>
      <w:r>
        <w:rPr>
          <w:sz w:val="21"/>
        </w:rPr>
        <w:t>1910年英国科学家卢瑟福进行了著名的</w:t>
      </w:r>
      <w:r>
        <w:rPr>
          <w:rFonts w:ascii="Times New Roman" w:hAnsi="Times New Roman" w:eastAsia="Times New Roman" w:cs="Times New Roman"/>
          <w:i/>
          <w:sz w:val="21"/>
        </w:rPr>
        <w:t>α</w:t>
      </w:r>
      <w:r>
        <w:rPr>
          <w:sz w:val="21"/>
        </w:rPr>
        <w:t>粒子（带正电）轰击金箔实验。结果发现：绝大多数</w:t>
      </w:r>
      <w:r>
        <w:rPr>
          <w:rFonts w:ascii="Times New Roman" w:hAnsi="Times New Roman" w:eastAsia="Times New Roman" w:cs="Times New Roman"/>
          <w:i/>
          <w:sz w:val="21"/>
        </w:rPr>
        <w:t>α</w:t>
      </w:r>
      <w:r>
        <w:rPr>
          <w:sz w:val="21"/>
        </w:rPr>
        <w:t>粒子穿过金箔后仍沿原方向前进，但是有少数</w:t>
      </w:r>
      <w:r>
        <w:rPr>
          <w:rFonts w:ascii="Times New Roman" w:hAnsi="Times New Roman" w:eastAsia="Times New Roman" w:cs="Times New Roman"/>
          <w:i/>
          <w:sz w:val="21"/>
        </w:rPr>
        <w:t>α</w:t>
      </w:r>
      <w:r>
        <w:rPr>
          <w:sz w:val="21"/>
        </w:rPr>
        <w:t>粒子却发生了较大的偏转，并且有极少数</w:t>
      </w:r>
      <w:r>
        <w:rPr>
          <w:rFonts w:ascii="Times New Roman" w:hAnsi="Times New Roman" w:eastAsia="Times New Roman" w:cs="Times New Roman"/>
          <w:i/>
          <w:sz w:val="21"/>
        </w:rPr>
        <w:t>α</w:t>
      </w:r>
      <w:r>
        <w:rPr>
          <w:sz w:val="21"/>
        </w:rPr>
        <w:t>粒子的偏转超过90°，有的甚至几乎达到180°，像是被金箔弹了回来。</w:t>
      </w:r>
    </w:p>
    <w:p w14:paraId="1D85797D">
      <w:pPr>
        <w:shd w:val="clear" w:color="auto" w:fill="auto"/>
        <w:spacing w:before="0" w:after="0" w:line="360" w:lineRule="auto"/>
        <w:ind w:left="420" w:firstLine="0"/>
        <w:jc w:val="left"/>
        <w:textAlignment w:val="center"/>
        <w:rPr>
          <w:sz w:val="21"/>
        </w:rPr>
      </w:pPr>
      <w:r>
        <w:rPr>
          <w:sz w:val="21"/>
        </w:rPr>
        <w:t>【解释与结论】</w:t>
      </w:r>
    </w:p>
    <w:p w14:paraId="40D3AB51">
      <w:pPr>
        <w:shd w:val="clear" w:color="auto" w:fill="auto"/>
        <w:spacing w:before="0" w:after="0" w:line="360" w:lineRule="auto"/>
        <w:ind w:left="420" w:firstLine="0"/>
        <w:jc w:val="left"/>
        <w:textAlignment w:val="center"/>
        <w:rPr>
          <w:sz w:val="21"/>
        </w:rPr>
      </w:pPr>
      <w:r>
        <w:rPr>
          <w:sz w:val="21"/>
        </w:rPr>
        <w:t>（1）卢瑟福所说的“除非原子的大部分质量集中到了一个很小的结构上”中的“很小的结构”指的是</w:t>
      </w:r>
      <w:r>
        <w:rPr>
          <w:rFonts w:ascii="Times New Roman" w:hAnsi="Times New Roman" w:eastAsia="Times New Roman" w:cs="Times New Roman"/>
          <w:b w:val="0"/>
          <w:sz w:val="21"/>
          <w:u w:val="single"/>
        </w:rPr>
        <w:t xml:space="preserve">      </w:t>
      </w:r>
      <w:r>
        <w:rPr>
          <w:sz w:val="21"/>
        </w:rPr>
        <w:t>，该结构带</w:t>
      </w:r>
      <w:r>
        <w:rPr>
          <w:rFonts w:ascii="Times New Roman" w:hAnsi="Times New Roman" w:eastAsia="Times New Roman" w:cs="Times New Roman"/>
          <w:b w:val="0"/>
          <w:sz w:val="21"/>
          <w:u w:val="single"/>
        </w:rPr>
        <w:t xml:space="preserve">      </w:t>
      </w:r>
      <w:r>
        <w:rPr>
          <w:sz w:val="21"/>
        </w:rPr>
        <w:t>电；</w:t>
      </w:r>
    </w:p>
    <w:p w14:paraId="346FE2B8">
      <w:pPr>
        <w:shd w:val="clear" w:color="auto" w:fill="auto"/>
        <w:spacing w:before="0" w:after="0" w:line="360" w:lineRule="auto"/>
        <w:ind w:left="420" w:firstLine="0"/>
        <w:jc w:val="left"/>
        <w:textAlignment w:val="center"/>
        <w:rPr>
          <w:sz w:val="21"/>
        </w:rPr>
      </w:pPr>
      <w:r>
        <w:rPr>
          <w:sz w:val="21"/>
        </w:rPr>
        <w:t>（2）1μm金箔包含了3000层金原子，绝大多数</w:t>
      </w:r>
      <w:r>
        <w:rPr>
          <w:rFonts w:ascii="Times New Roman" w:hAnsi="Times New Roman" w:eastAsia="Times New Roman" w:cs="Times New Roman"/>
          <w:i/>
          <w:sz w:val="21"/>
        </w:rPr>
        <w:t>α</w:t>
      </w:r>
      <w:r>
        <w:rPr>
          <w:sz w:val="21"/>
        </w:rPr>
        <w:t>粒子穿过后方向不变，说明</w:t>
      </w:r>
      <w:r>
        <w:rPr>
          <w:rFonts w:ascii="Times New Roman" w:hAnsi="Times New Roman" w:eastAsia="Times New Roman" w:cs="Times New Roman"/>
          <w:b w:val="0"/>
          <w:sz w:val="21"/>
          <w:u w:val="single"/>
        </w:rPr>
        <w:t xml:space="preserve">      </w:t>
      </w:r>
      <w:r>
        <w:rPr>
          <w:sz w:val="21"/>
        </w:rPr>
        <w:t>；</w:t>
      </w:r>
    </w:p>
    <w:p w14:paraId="57EB55B6">
      <w:pPr>
        <w:shd w:val="clear" w:color="auto" w:fill="auto"/>
        <w:spacing w:before="0" w:after="0" w:line="360" w:lineRule="auto"/>
        <w:ind w:left="420" w:firstLine="0"/>
        <w:jc w:val="left"/>
        <w:textAlignment w:val="center"/>
        <w:rPr>
          <w:sz w:val="21"/>
        </w:rPr>
      </w:pPr>
      <w:r>
        <w:rPr>
          <w:sz w:val="21"/>
        </w:rPr>
        <w:t>A．原子的质量是均匀分布的</w:t>
      </w:r>
    </w:p>
    <w:p w14:paraId="2869B926">
      <w:pPr>
        <w:shd w:val="clear" w:color="auto" w:fill="auto"/>
        <w:spacing w:before="0" w:after="0" w:line="360" w:lineRule="auto"/>
        <w:ind w:left="420" w:firstLine="0"/>
        <w:jc w:val="left"/>
        <w:textAlignment w:val="center"/>
        <w:rPr>
          <w:sz w:val="21"/>
        </w:rPr>
      </w:pPr>
      <w:r>
        <w:rPr>
          <w:sz w:val="21"/>
        </w:rPr>
        <w:t>B．原子内部绝大部分空间是空的</w:t>
      </w:r>
    </w:p>
    <w:p w14:paraId="5184FD26">
      <w:pPr>
        <w:shd w:val="clear" w:color="auto" w:fill="auto"/>
        <w:spacing w:before="0" w:after="0" w:line="360" w:lineRule="auto"/>
        <w:ind w:left="420" w:firstLine="0"/>
        <w:jc w:val="left"/>
        <w:textAlignment w:val="center"/>
        <w:rPr>
          <w:sz w:val="21"/>
        </w:rPr>
      </w:pPr>
      <w:r>
        <w:rPr>
          <w:sz w:val="21"/>
        </w:rPr>
        <w:t>C．原子内部有一个体积特别大的中心结构</w:t>
      </w:r>
    </w:p>
    <w:p w14:paraId="4F088C7D">
      <w:pPr>
        <w:shd w:val="clear" w:color="auto" w:fill="auto"/>
        <w:spacing w:before="0" w:after="0" w:line="360" w:lineRule="auto"/>
        <w:ind w:left="420" w:firstLine="0"/>
        <w:jc w:val="left"/>
        <w:textAlignment w:val="center"/>
        <w:rPr>
          <w:sz w:val="21"/>
        </w:rPr>
      </w:pPr>
      <w:r>
        <w:rPr>
          <w:sz w:val="21"/>
        </w:rPr>
        <w:t>（3）科学家对原子结构的探究经历了三个过程，通过</w:t>
      </w:r>
      <w:r>
        <w:rPr>
          <w:rFonts w:ascii="Times New Roman" w:hAnsi="Times New Roman" w:eastAsia="Times New Roman" w:cs="Times New Roman"/>
          <w:i/>
          <w:sz w:val="21"/>
        </w:rPr>
        <w:t>α</w:t>
      </w:r>
      <w:r>
        <w:rPr>
          <w:sz w:val="21"/>
        </w:rPr>
        <w:t>粒子散射实验，你认为原子结构为以下的</w:t>
      </w:r>
      <w:r>
        <w:rPr>
          <w:rFonts w:ascii="Times New Roman" w:hAnsi="Times New Roman" w:eastAsia="Times New Roman" w:cs="Times New Roman"/>
          <w:b w:val="0"/>
          <w:sz w:val="21"/>
          <w:u w:val="single"/>
        </w:rPr>
        <w:t xml:space="preserve">      </w:t>
      </w:r>
      <w:r>
        <w:rPr>
          <w:sz w:val="21"/>
        </w:rPr>
        <w:t>。</w:t>
      </w:r>
    </w:p>
    <w:p w14:paraId="319A79D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62000" cy="762000"/>
            <wp:effectExtent l="0" t="0" r="0" b="0"/>
            <wp:docPr id="24" name="图片 24"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0800a05-4cac-4af4-bd74-3a0b1c79afbe"/>
                    <pic:cNvPicPr>
                      <a:picLocks noChangeAspect="1"/>
                    </pic:cNvPicPr>
                  </pic:nvPicPr>
                  <pic:blipFill>
                    <a:blip r:embed="rId39"/>
                    <a:stretch>
                      <a:fillRect/>
                    </a:stretch>
                  </pic:blipFill>
                  <pic:spPr>
                    <a:xfrm>
                      <a:off x="0" y="0"/>
                      <a:ext cx="762000" cy="762000"/>
                    </a:xfrm>
                    <a:prstGeom prst="rect">
                      <a:avLst/>
                    </a:prstGeom>
                  </pic:spPr>
                </pic:pic>
              </a:graphicData>
            </a:graphic>
          </wp:inline>
        </w:drawing>
      </w:r>
      <w:r>
        <w:rPr>
          <w:sz w:val="21"/>
        </w:rPr>
        <w:t>道耳顿模型特点：不可再分的实心球体</w:t>
      </w:r>
    </w:p>
    <w:p w14:paraId="452314C7">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762000" cy="762000"/>
            <wp:effectExtent l="0" t="0" r="0" b="0"/>
            <wp:docPr id="100021" name="图片 100021"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a2cf5e-e159-4f42-b6a8-e546ce9ea4d4"/>
                    <pic:cNvPicPr>
                      <a:picLocks noChangeAspect="1"/>
                    </pic:cNvPicPr>
                  </pic:nvPicPr>
                  <pic:blipFill>
                    <a:blip r:embed="rId40"/>
                    <a:stretch>
                      <a:fillRect/>
                    </a:stretch>
                  </pic:blipFill>
                  <pic:spPr>
                    <a:xfrm>
                      <a:off x="0" y="0"/>
                      <a:ext cx="762000" cy="762000"/>
                    </a:xfrm>
                    <a:prstGeom prst="rect">
                      <a:avLst/>
                    </a:prstGeom>
                  </pic:spPr>
                </pic:pic>
              </a:graphicData>
            </a:graphic>
          </wp:inline>
        </w:drawing>
      </w:r>
      <w:r>
        <w:rPr>
          <w:sz w:val="21"/>
        </w:rPr>
        <w:t>汤姆生模型特点：正负电荷均匀分布</w:t>
      </w:r>
    </w:p>
    <w:p w14:paraId="12A05351">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762000" cy="742950"/>
            <wp:effectExtent l="0" t="0" r="0" b="3810"/>
            <wp:docPr id="100023" name="图片 100023"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733b46-7812-445c-ae9f-a099b45b412b"/>
                    <pic:cNvPicPr>
                      <a:picLocks noChangeAspect="1"/>
                    </pic:cNvPicPr>
                  </pic:nvPicPr>
                  <pic:blipFill>
                    <a:blip r:embed="rId41"/>
                    <a:stretch>
                      <a:fillRect/>
                    </a:stretch>
                  </pic:blipFill>
                  <pic:spPr>
                    <a:xfrm>
                      <a:off x="0" y="0"/>
                      <a:ext cx="762000" cy="742950"/>
                    </a:xfrm>
                    <a:prstGeom prst="rect">
                      <a:avLst/>
                    </a:prstGeom>
                  </pic:spPr>
                </pic:pic>
              </a:graphicData>
            </a:graphic>
          </wp:inline>
        </w:drawing>
      </w:r>
      <w:r>
        <w:rPr>
          <w:sz w:val="21"/>
        </w:rPr>
        <w:t>卢瑟福模型特点：核位于原子中心，质量集中在核上</w:t>
      </w:r>
    </w:p>
    <w:p w14:paraId="7CB72AD3"/>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bookmarkStart w:id="4" w:name="_GoBack"/>
            <w:bookmarkEnd w:id="4"/>
          </w:p>
        </w:sdtContent>
      </w:sdt>
    </w:sdtContent>
  </w:sdt>
  <w:p w14:paraId="435FE92F">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A04AE">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2B3F97"/>
    <w:rsid w:val="004151FC"/>
    <w:rsid w:val="00C02FC6"/>
    <w:rsid w:val="52773D5E"/>
    <w:rsid w:val="707E401E"/>
    <w:rsid w:val="752B3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header" Target="head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3947</Words>
  <Characters>4030</Characters>
  <Lines>0</Lines>
  <Paragraphs>0</Paragraphs>
  <TotalTime>2</TotalTime>
  <ScaleCrop>false</ScaleCrop>
  <LinksUpToDate>false</LinksUpToDate>
  <CharactersWithSpaces>4385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2025-03-13T04:04:00Z</dcterms:created>
  <dc:creator>18376708956</dc:creator>
  <cp:lastModifiedBy>Sena-SEGE AUDIO</cp:lastModifiedBy>
  <dcterms:modified xsi:type="dcterms:W3CDTF">2025-03-18T07:26:51Z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1AD59245FBFC4718BB48BEA340972B52_12</vt:lpwstr>
  </property>
</Properties>
</file>