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even.xml" ContentType="application/vnd.openxmlformats-officedocument.wordprocessingml.footer+xml"/>
  <Override PartName="/word/footerdefault.xml" ContentType="application/vnd.openxmlformats-officedocument.wordprocessingml.footer+xml"/>
  <Override PartName="/word/footeranswer.xml" ContentType="application/vnd.openxmlformats-officedocument.wordprocessingml.foot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1 -->
  <w:body>
    <w:p w:rsidR="00EF035E" w:rsidRPr="00043B54" w:rsidP="00BC4F14" w14:paraId="4F60132F" w14:textId="2C26DF43">
      <w:pPr>
        <w:shd w:val="clear" w:color="auto" w:fill="auto"/>
        <w:jc w:val="center"/>
        <w:rPr>
          <w:rFonts w:ascii="黑体" w:eastAsia="黑体" w:hAnsi="黑体" w:cs="黑体"/>
          <w:b/>
          <w:sz w:val="30"/>
        </w:rPr>
      </w:pPr>
      <w:r w:rsidRPr="00043B54">
        <w:rPr>
          <w:rFonts w:ascii="黑体" w:eastAsia="黑体" w:hAnsi="黑体" w:cs="黑体"/>
          <w:b/>
          <w:sz w:val="30"/>
        </w:rPr>
        <w:t>16.4 安装直流电动机模型同步练习 2022-2023学年苏科版物理九年级下册</w:t>
      </w:r>
    </w:p>
    <w:p w:rsidR="00EF035E" w:rsidRPr="00043B54" w:rsidP="00BC4F14">
      <w:pPr>
        <w:shd w:val="clear" w:color="auto" w:fill="auto"/>
        <w:jc w:val="center"/>
        <w:rPr>
          <w:rFonts w:ascii="黑体" w:eastAsia="黑体" w:hAnsi="黑体" w:cs="黑体"/>
          <w:b/>
          <w:sz w:val="30"/>
        </w:rPr>
      </w:pPr>
    </w:p>
    <w:p w:rsidR="00EF035E" w:rsidRPr="00043B54" w:rsidP="00BC4F14">
      <w:pPr>
        <w:shd w:val="clear" w:color="auto" w:fill="auto"/>
        <w:jc w:val="left"/>
        <w:rPr>
          <w:rFonts w:ascii="宋体" w:eastAsia="宋体" w:hAnsi="宋体" w:cs="宋体"/>
          <w:b/>
          <w:sz w:val="21"/>
        </w:rPr>
      </w:pPr>
      <w:r w:rsidRPr="00043B54">
        <w:rPr>
          <w:rFonts w:ascii="宋体" w:eastAsia="宋体" w:hAnsi="宋体" w:cs="宋体"/>
          <w:b/>
          <w:sz w:val="21"/>
        </w:rPr>
        <w:t>一、单选题</w:t>
      </w:r>
    </w:p>
    <w:p>
      <w:pPr>
        <w:shd w:val="clear" w:color="auto" w:fill="auto"/>
        <w:spacing w:line="360" w:lineRule="auto"/>
        <w:jc w:val="left"/>
      </w:pPr>
      <w:r>
        <w:t>1．如图所示是小明自制的简易电动机示意图矩形线圈由一根漆包线绕制而成，漆包线的两端分别从线圈的一组对边的中间位置引出，并作为线圈的转轴将线圈架在两个金属支架之间，线圈平面位于竖直面内永磁铁置于线圈下方，为了使电池与两金属支架连接后线圈能连续转动起来，他应将（　　）</w:t>
      </w:r>
    </w:p>
    <w:p>
      <w:pPr>
        <w:shd w:val="clear" w:color="auto" w:fill="auto"/>
        <w:spacing w:line="360" w:lineRule="auto"/>
        <w:jc w:val="left"/>
      </w:pPr>
      <w:r>
        <w:drawing>
          <wp:inline>
            <wp:extent cx="3238500" cy="176212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644" name=""/>
                    <pic:cNvPicPr>
                      <a:picLocks noChangeAspect="1"/>
                    </pic:cNvPicPr>
                  </pic:nvPicPr>
                  <pic:blipFill>
                    <a:blip xmlns:r="http://schemas.openxmlformats.org/officeDocument/2006/relationships" r:embed="rId5"/>
                    <a:stretch>
                      <a:fillRect/>
                    </a:stretch>
                  </pic:blipFill>
                  <pic:spPr>
                    <a:xfrm>
                      <a:off x="0" y="0"/>
                      <a:ext cx="3238500" cy="1762125"/>
                    </a:xfrm>
                    <a:prstGeom prst="rect">
                      <a:avLst/>
                    </a:prstGeom>
                  </pic:spPr>
                </pic:pic>
              </a:graphicData>
            </a:graphic>
          </wp:inline>
        </w:drawing>
      </w:r>
    </w:p>
    <w:p>
      <w:pPr>
        <w:shd w:val="clear" w:color="auto" w:fill="auto"/>
        <w:spacing w:line="360" w:lineRule="auto"/>
        <w:jc w:val="left"/>
      </w:pPr>
      <w:r>
        <w:t>A．左、右转轴下侧的绝缘漆都刮掉</w:t>
      </w:r>
    </w:p>
    <w:p>
      <w:pPr>
        <w:shd w:val="clear" w:color="auto" w:fill="auto"/>
        <w:spacing w:line="360" w:lineRule="auto"/>
        <w:jc w:val="left"/>
      </w:pPr>
      <w:r>
        <w:t>B．左、右转轴上下两侧的绝缘漆都刮掉</w:t>
      </w:r>
    </w:p>
    <w:p>
      <w:pPr>
        <w:shd w:val="clear" w:color="auto" w:fill="auto"/>
        <w:spacing w:line="360" w:lineRule="auto"/>
        <w:jc w:val="left"/>
      </w:pPr>
      <w:r>
        <w:t>C．左转轴上侧的绝缘漆刮掉，右转轴下侧的绝缘漆刮掉</w:t>
      </w:r>
    </w:p>
    <w:p>
      <w:pPr>
        <w:shd w:val="clear" w:color="auto" w:fill="auto"/>
        <w:spacing w:line="360" w:lineRule="auto"/>
        <w:jc w:val="left"/>
      </w:pPr>
      <w:r>
        <w:t>D．仅将一个转轴上的绝缘漆全部刮掉</w:t>
      </w:r>
    </w:p>
    <w:p>
      <w:pPr>
        <w:shd w:val="clear" w:color="auto" w:fill="auto"/>
        <w:spacing w:line="360" w:lineRule="auto"/>
        <w:jc w:val="left"/>
      </w:pPr>
      <w:r>
        <w:t>2．小明同学用如图所示的装置研究通电线圈在磁场中将如何运动的实验，闭合开关，下列关于此实验说法正确的是（　　）</w:t>
      </w:r>
    </w:p>
    <w:p>
      <w:pPr>
        <w:shd w:val="clear" w:color="auto" w:fill="auto"/>
        <w:spacing w:line="360" w:lineRule="auto"/>
        <w:jc w:val="left"/>
      </w:pPr>
      <w:r>
        <w:drawing>
          <wp:inline>
            <wp:extent cx="1543050" cy="1371600"/>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81831" name=""/>
                    <pic:cNvPicPr>
                      <a:picLocks noChangeAspect="1"/>
                    </pic:cNvPicPr>
                  </pic:nvPicPr>
                  <pic:blipFill>
                    <a:blip xmlns:r="http://schemas.openxmlformats.org/officeDocument/2006/relationships" r:embed="rId6"/>
                    <a:stretch>
                      <a:fillRect/>
                    </a:stretch>
                  </pic:blipFill>
                  <pic:spPr>
                    <a:xfrm>
                      <a:off x="0" y="0"/>
                      <a:ext cx="1543050" cy="1371600"/>
                    </a:xfrm>
                    <a:prstGeom prst="rect">
                      <a:avLst/>
                    </a:prstGeom>
                  </pic:spPr>
                </pic:pic>
              </a:graphicData>
            </a:graphic>
          </wp:inline>
        </w:drawing>
      </w:r>
    </w:p>
    <w:p>
      <w:pPr>
        <w:shd w:val="clear" w:color="auto" w:fill="auto"/>
        <w:spacing w:line="360" w:lineRule="auto"/>
        <w:jc w:val="left"/>
      </w:pPr>
      <w:r>
        <w:t>A．根据此装置的原理制成了发电机</w:t>
      </w:r>
    </w:p>
    <w:p>
      <w:pPr>
        <w:shd w:val="clear" w:color="auto" w:fill="auto"/>
        <w:spacing w:line="360" w:lineRule="auto"/>
        <w:jc w:val="left"/>
      </w:pPr>
      <w:r>
        <w:t>B．当线圈由图示位置顺时针转动90°时，线圈受平衡力作用</w:t>
      </w:r>
    </w:p>
    <w:p>
      <w:pPr>
        <w:shd w:val="clear" w:color="auto" w:fill="auto"/>
        <w:spacing w:line="360" w:lineRule="auto"/>
        <w:jc w:val="left"/>
      </w:pPr>
      <w:r>
        <w:t>C．当线圈由图示位置顺时针转动90°时，线圈中无电流，</w:t>
      </w:r>
      <w:r>
        <w:rPr>
          <w:rFonts w:ascii=" Times New Roman" w:eastAsia=" Times New Roman" w:hAnsi=" Times New Roman" w:cs=" Times New Roman"/>
          <w:i/>
        </w:rPr>
        <w:t>ab</w:t>
      </w:r>
      <w:r>
        <w:t>边和</w:t>
      </w:r>
      <w:r>
        <w:rPr>
          <w:rFonts w:ascii=" Times New Roman" w:eastAsia=" Times New Roman" w:hAnsi=" Times New Roman" w:cs=" Times New Roman"/>
          <w:i/>
        </w:rPr>
        <w:t>cd</w:t>
      </w:r>
      <w:r>
        <w:t>边将不受力的作用</w:t>
      </w:r>
    </w:p>
    <w:p>
      <w:pPr>
        <w:shd w:val="clear" w:color="auto" w:fill="auto"/>
        <w:spacing w:line="360" w:lineRule="auto"/>
        <w:jc w:val="left"/>
      </w:pPr>
      <w:r>
        <w:t>D．当线圈由图示位置顺时针转动90°时，线圈由于惯性会越过平衡位置持续转动</w:t>
      </w:r>
    </w:p>
    <w:p>
      <w:pPr>
        <w:shd w:val="clear" w:color="auto" w:fill="auto"/>
        <w:spacing w:line="360" w:lineRule="auto"/>
        <w:jc w:val="left"/>
      </w:pPr>
      <w:r>
        <w:t>3．如图直流电动机（已安装换向器）的两个不同时刻的工作原理图，下列分析正确的是（　　）</w:t>
      </w:r>
    </w:p>
    <w:p>
      <w:pPr>
        <w:shd w:val="clear" w:color="auto" w:fill="auto"/>
        <w:spacing w:line="360" w:lineRule="auto"/>
        <w:jc w:val="left"/>
      </w:pPr>
      <w:r>
        <w:drawing>
          <wp:inline>
            <wp:extent cx="4200525" cy="17907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49387" name=""/>
                    <pic:cNvPicPr>
                      <a:picLocks noChangeAspect="1"/>
                    </pic:cNvPicPr>
                  </pic:nvPicPr>
                  <pic:blipFill>
                    <a:blip xmlns:r="http://schemas.openxmlformats.org/officeDocument/2006/relationships" r:embed="rId7"/>
                    <a:stretch>
                      <a:fillRect/>
                    </a:stretch>
                  </pic:blipFill>
                  <pic:spPr>
                    <a:xfrm>
                      <a:off x="0" y="0"/>
                      <a:ext cx="4200525" cy="1790700"/>
                    </a:xfrm>
                    <a:prstGeom prst="rect">
                      <a:avLst/>
                    </a:prstGeom>
                  </pic:spPr>
                </pic:pic>
              </a:graphicData>
            </a:graphic>
          </wp:inline>
        </w:drawing>
      </w:r>
    </w:p>
    <w:p>
      <w:pPr>
        <w:shd w:val="clear" w:color="auto" w:fill="auto"/>
        <w:spacing w:line="360" w:lineRule="auto"/>
        <w:jc w:val="left"/>
      </w:pPr>
      <w:r>
        <w:t>A．甲图导线ab和乙图导线cd电流方向相反，受力方向相反</w:t>
      </w:r>
    </w:p>
    <w:p>
      <w:pPr>
        <w:shd w:val="clear" w:color="auto" w:fill="auto"/>
        <w:spacing w:line="360" w:lineRule="auto"/>
        <w:jc w:val="left"/>
      </w:pPr>
      <w:r>
        <w:t>B．从上往下看，线圈中电流方向都是逆时针方向</w:t>
      </w:r>
    </w:p>
    <w:p>
      <w:pPr>
        <w:shd w:val="clear" w:color="auto" w:fill="auto"/>
        <w:spacing w:line="360" w:lineRule="auto"/>
        <w:jc w:val="left"/>
      </w:pPr>
      <w:r>
        <w:t>C．导线cd在这两个时刻电流方向相同，转动方向相同</w:t>
      </w:r>
    </w:p>
    <w:p>
      <w:pPr>
        <w:shd w:val="clear" w:color="auto" w:fill="auto"/>
        <w:spacing w:line="360" w:lineRule="auto"/>
        <w:jc w:val="left"/>
      </w:pPr>
      <w:r>
        <w:t>D．导线ab在这两个时刻电流流向不同，受力方向不同</w:t>
      </w:r>
    </w:p>
    <w:p>
      <w:pPr>
        <w:shd w:val="clear" w:color="auto" w:fill="auto"/>
        <w:spacing w:line="360" w:lineRule="auto"/>
        <w:jc w:val="left"/>
      </w:pPr>
      <w:r>
        <w:t>4．如图所示，闭合开关，铜棒向右运动，为使开关闭合后铜棒向左运动，下列操作可行的是（　　）</w:t>
      </w:r>
    </w:p>
    <w:p>
      <w:pPr>
        <w:shd w:val="clear" w:color="auto" w:fill="auto"/>
        <w:spacing w:line="360" w:lineRule="auto"/>
        <w:jc w:val="left"/>
      </w:pPr>
      <w:r>
        <w:drawing>
          <wp:inline>
            <wp:extent cx="1771650" cy="904875"/>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4955" name=""/>
                    <pic:cNvPicPr>
                      <a:picLocks noChangeAspect="1"/>
                    </pic:cNvPicPr>
                  </pic:nvPicPr>
                  <pic:blipFill>
                    <a:blip xmlns:r="http://schemas.openxmlformats.org/officeDocument/2006/relationships" r:embed="rId8"/>
                    <a:stretch>
                      <a:fillRect/>
                    </a:stretch>
                  </pic:blipFill>
                  <pic:spPr>
                    <a:xfrm>
                      <a:off x="0" y="0"/>
                      <a:ext cx="1771650" cy="904875"/>
                    </a:xfrm>
                    <a:prstGeom prst="rect">
                      <a:avLst/>
                    </a:prstGeom>
                  </pic:spPr>
                </pic:pic>
              </a:graphicData>
            </a:graphic>
          </wp:inline>
        </w:drawing>
      </w:r>
    </w:p>
    <w:p>
      <w:pPr>
        <w:shd w:val="clear" w:color="auto" w:fill="auto"/>
        <w:spacing w:line="360" w:lineRule="auto"/>
        <w:jc w:val="left"/>
      </w:pPr>
      <w:r>
        <w:t>A．换用更细的铜棒</w:t>
      </w:r>
    </w:p>
    <w:p>
      <w:pPr>
        <w:shd w:val="clear" w:color="auto" w:fill="auto"/>
        <w:spacing w:line="360" w:lineRule="auto"/>
        <w:jc w:val="left"/>
      </w:pPr>
      <w:r>
        <w:t>B．将磁体的N、S极对调</w:t>
      </w:r>
    </w:p>
    <w:p>
      <w:pPr>
        <w:shd w:val="clear" w:color="auto" w:fill="auto"/>
        <w:spacing w:line="360" w:lineRule="auto"/>
        <w:jc w:val="left"/>
      </w:pPr>
      <w:r>
        <w:t>C．向右移动滑动变阻器的滑片</w:t>
      </w:r>
    </w:p>
    <w:p>
      <w:pPr>
        <w:shd w:val="clear" w:color="auto" w:fill="auto"/>
        <w:spacing w:line="360" w:lineRule="auto"/>
        <w:jc w:val="left"/>
      </w:pPr>
      <w:r>
        <w:t>D．将电源正、负极和磁体N、S同时对调</w:t>
      </w:r>
    </w:p>
    <w:p>
      <w:pPr>
        <w:shd w:val="clear" w:color="auto" w:fill="auto"/>
        <w:spacing w:line="360" w:lineRule="auto"/>
        <w:jc w:val="left"/>
      </w:pPr>
      <w:r>
        <w:t>5．小明把安装完成的直流电动机模型接入如图所示的电路中，闭合开关并调节滑动变阻器，电动机正常转动，若要改变电动机转动方向，下列做法中无效的是（　　）</w:t>
      </w:r>
    </w:p>
    <w:p>
      <w:pPr>
        <w:shd w:val="clear" w:color="auto" w:fill="auto"/>
        <w:spacing w:line="360" w:lineRule="auto"/>
        <w:jc w:val="left"/>
      </w:pPr>
      <w:r>
        <w:drawing>
          <wp:inline>
            <wp:extent cx="2409825" cy="116205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54369" name=""/>
                    <pic:cNvPicPr>
                      <a:picLocks noChangeAspect="1"/>
                    </pic:cNvPicPr>
                  </pic:nvPicPr>
                  <pic:blipFill>
                    <a:blip xmlns:r="http://schemas.openxmlformats.org/officeDocument/2006/relationships" r:embed="rId9"/>
                    <a:stretch>
                      <a:fillRect/>
                    </a:stretch>
                  </pic:blipFill>
                  <pic:spPr>
                    <a:xfrm>
                      <a:off x="0" y="0"/>
                      <a:ext cx="2409825" cy="1162050"/>
                    </a:xfrm>
                    <a:prstGeom prst="rect">
                      <a:avLst/>
                    </a:prstGeom>
                  </pic:spPr>
                </pic:pic>
              </a:graphicData>
            </a:graphic>
          </wp:inline>
        </w:drawing>
      </w:r>
    </w:p>
    <w:p>
      <w:pPr>
        <w:shd w:val="clear" w:color="auto" w:fill="auto"/>
        <w:spacing w:line="360" w:lineRule="auto"/>
        <w:jc w:val="left"/>
      </w:pPr>
      <w:r>
        <w:t>A．只对调电源的正、负极</w:t>
      </w:r>
    </w:p>
    <w:p>
      <w:pPr>
        <w:shd w:val="clear" w:color="auto" w:fill="auto"/>
        <w:spacing w:line="360" w:lineRule="auto"/>
        <w:jc w:val="left"/>
      </w:pPr>
      <w:r>
        <w:t>B．只对调磁体的N、S极</w:t>
      </w:r>
    </w:p>
    <w:p>
      <w:pPr>
        <w:shd w:val="clear" w:color="auto" w:fill="auto"/>
        <w:spacing w:line="360" w:lineRule="auto"/>
        <w:jc w:val="left"/>
      </w:pPr>
      <w:r>
        <w:t>C．同时对调电源的正、负极和磁体的N、S极</w:t>
      </w:r>
    </w:p>
    <w:p>
      <w:pPr>
        <w:shd w:val="clear" w:color="auto" w:fill="auto"/>
        <w:spacing w:line="360" w:lineRule="auto"/>
        <w:jc w:val="left"/>
      </w:pPr>
      <w:r>
        <w:t>D．导线①改接</w:t>
      </w:r>
      <w:r>
        <w:rPr>
          <w:i/>
        </w:rPr>
        <w:t>G</w:t>
      </w:r>
      <w:r>
        <w:t>、</w:t>
      </w:r>
      <w:r>
        <w:rPr>
          <w:i/>
        </w:rPr>
        <w:t>F</w:t>
      </w:r>
      <w:r>
        <w:t>点，导线②改接</w:t>
      </w:r>
      <w:r>
        <w:rPr>
          <w:i/>
        </w:rPr>
        <w:t>C</w:t>
      </w:r>
      <w:r>
        <w:t>、</w:t>
      </w:r>
      <w:r>
        <w:rPr>
          <w:i/>
        </w:rPr>
        <w:t>E</w:t>
      </w:r>
      <w:r>
        <w:t>点</w:t>
      </w:r>
    </w:p>
    <w:p>
      <w:pPr>
        <w:shd w:val="clear" w:color="auto" w:fill="auto"/>
        <w:spacing w:line="360" w:lineRule="auto"/>
        <w:jc w:val="left"/>
      </w:pPr>
      <w:r>
        <w:t>6．下面四个实验图能说明电动机工作原理的是（　　）</w:t>
      </w:r>
    </w:p>
    <w:p>
      <w:pPr>
        <w:shd w:val="clear" w:color="auto" w:fill="auto"/>
        <w:tabs>
          <w:tab w:val="left" w:pos="2078"/>
          <w:tab w:val="left" w:pos="4156"/>
          <w:tab w:val="left" w:pos="6234"/>
        </w:tabs>
        <w:spacing w:line="360" w:lineRule="auto"/>
        <w:jc w:val="left"/>
      </w:pPr>
      <w:r>
        <w:t>A．</w:t>
      </w:r>
      <w:r>
        <w:drawing>
          <wp:inline>
            <wp:extent cx="1295400" cy="628650"/>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28581" name=""/>
                    <pic:cNvPicPr>
                      <a:picLocks noChangeAspect="1"/>
                    </pic:cNvPicPr>
                  </pic:nvPicPr>
                  <pic:blipFill>
                    <a:blip xmlns:r="http://schemas.openxmlformats.org/officeDocument/2006/relationships" r:embed="rId10"/>
                    <a:stretch>
                      <a:fillRect/>
                    </a:stretch>
                  </pic:blipFill>
                  <pic:spPr>
                    <a:xfrm>
                      <a:off x="0" y="0"/>
                      <a:ext cx="1295400" cy="628650"/>
                    </a:xfrm>
                    <a:prstGeom prst="rect">
                      <a:avLst/>
                    </a:prstGeom>
                  </pic:spPr>
                </pic:pic>
              </a:graphicData>
            </a:graphic>
          </wp:inline>
        </w:drawing>
      </w:r>
      <w:r>
        <w:tab/>
      </w:r>
      <w:r>
        <w:t>B．</w:t>
      </w:r>
      <w:r>
        <w:drawing>
          <wp:inline>
            <wp:extent cx="1266825" cy="676275"/>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28057" name=""/>
                    <pic:cNvPicPr>
                      <a:picLocks noChangeAspect="1"/>
                    </pic:cNvPicPr>
                  </pic:nvPicPr>
                  <pic:blipFill>
                    <a:blip xmlns:r="http://schemas.openxmlformats.org/officeDocument/2006/relationships" r:embed="rId11"/>
                    <a:stretch>
                      <a:fillRect/>
                    </a:stretch>
                  </pic:blipFill>
                  <pic:spPr>
                    <a:xfrm>
                      <a:off x="0" y="0"/>
                      <a:ext cx="1266825" cy="676275"/>
                    </a:xfrm>
                    <a:prstGeom prst="rect">
                      <a:avLst/>
                    </a:prstGeom>
                  </pic:spPr>
                </pic:pic>
              </a:graphicData>
            </a:graphic>
          </wp:inline>
        </w:drawing>
      </w:r>
      <w:r>
        <w:tab/>
      </w:r>
      <w:r>
        <w:t>C．</w:t>
      </w:r>
      <w:r>
        <w:drawing>
          <wp:inline>
            <wp:extent cx="1219200" cy="914400"/>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07427" name=""/>
                    <pic:cNvPicPr>
                      <a:picLocks noChangeAspect="1"/>
                    </pic:cNvPicPr>
                  </pic:nvPicPr>
                  <pic:blipFill>
                    <a:blip xmlns:r="http://schemas.openxmlformats.org/officeDocument/2006/relationships" r:embed="rId12"/>
                    <a:stretch>
                      <a:fillRect/>
                    </a:stretch>
                  </pic:blipFill>
                  <pic:spPr>
                    <a:xfrm>
                      <a:off x="0" y="0"/>
                      <a:ext cx="1219200" cy="914400"/>
                    </a:xfrm>
                    <a:prstGeom prst="rect">
                      <a:avLst/>
                    </a:prstGeom>
                  </pic:spPr>
                </pic:pic>
              </a:graphicData>
            </a:graphic>
          </wp:inline>
        </w:drawing>
      </w:r>
      <w:r>
        <w:tab/>
      </w:r>
      <w:r>
        <w:t>D．</w:t>
      </w:r>
      <w:r>
        <w:drawing>
          <wp:inline>
            <wp:extent cx="866775" cy="8763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06077" name=""/>
                    <pic:cNvPicPr>
                      <a:picLocks noChangeAspect="1"/>
                    </pic:cNvPicPr>
                  </pic:nvPicPr>
                  <pic:blipFill>
                    <a:blip xmlns:r="http://schemas.openxmlformats.org/officeDocument/2006/relationships" r:embed="rId13"/>
                    <a:stretch>
                      <a:fillRect/>
                    </a:stretch>
                  </pic:blipFill>
                  <pic:spPr>
                    <a:xfrm>
                      <a:off x="0" y="0"/>
                      <a:ext cx="866775" cy="876300"/>
                    </a:xfrm>
                    <a:prstGeom prst="rect">
                      <a:avLst/>
                    </a:prstGeom>
                  </pic:spPr>
                </pic:pic>
              </a:graphicData>
            </a:graphic>
          </wp:inline>
        </w:drawing>
      </w:r>
    </w:p>
    <w:p>
      <w:pPr>
        <w:shd w:val="clear" w:color="auto" w:fill="auto"/>
        <w:spacing w:line="360" w:lineRule="auto"/>
        <w:jc w:val="left"/>
      </w:pPr>
      <w:r>
        <w:t>7．一台直流电动机模型通电后不转动，但用手轻轻拨动一下线圈就转动起来了，出现这种现象的原因可能是（　　）</w:t>
      </w:r>
    </w:p>
    <w:p>
      <w:pPr>
        <w:shd w:val="clear" w:color="auto" w:fill="auto"/>
        <w:spacing w:line="360" w:lineRule="auto"/>
        <w:jc w:val="left"/>
      </w:pPr>
      <w:r>
        <w:t>A．换向器与电刷未接触</w:t>
      </w:r>
    </w:p>
    <w:p>
      <w:pPr>
        <w:shd w:val="clear" w:color="auto" w:fill="auto"/>
        <w:spacing w:line="360" w:lineRule="auto"/>
        <w:jc w:val="left"/>
      </w:pPr>
      <w:r>
        <w:t>B．启动时线圈恰好在平衡位置</w:t>
      </w:r>
    </w:p>
    <w:p>
      <w:pPr>
        <w:shd w:val="clear" w:color="auto" w:fill="auto"/>
        <w:spacing w:line="360" w:lineRule="auto"/>
        <w:jc w:val="left"/>
      </w:pPr>
      <w:r>
        <w:t>C．磁体的磁性不够强</w:t>
      </w:r>
    </w:p>
    <w:p>
      <w:pPr>
        <w:shd w:val="clear" w:color="auto" w:fill="auto"/>
        <w:spacing w:line="360" w:lineRule="auto"/>
        <w:jc w:val="left"/>
      </w:pPr>
      <w:r>
        <w:t>D．电源正负极接反了</w:t>
      </w:r>
    </w:p>
    <w:p>
      <w:pPr>
        <w:shd w:val="clear" w:color="auto" w:fill="auto"/>
        <w:spacing w:line="360" w:lineRule="auto"/>
        <w:jc w:val="left"/>
      </w:pPr>
      <w:r>
        <w:t>8．如图所示是某同学自制的玩具电动机，一块钕铁椭圆形磁铁吸在干电池底部，将一段裸露的铜线折成矩形线框，上边与电池正极接触，下边搭接在磁铁上，观察到线框顺时针转动，则（　　）</w:t>
      </w:r>
    </w:p>
    <w:p>
      <w:pPr>
        <w:shd w:val="clear" w:color="auto" w:fill="auto"/>
        <w:spacing w:line="360" w:lineRule="auto"/>
        <w:jc w:val="left"/>
      </w:pPr>
      <w:r>
        <w:drawing>
          <wp:inline>
            <wp:extent cx="847725" cy="1095375"/>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81755" name=""/>
                    <pic:cNvPicPr>
                      <a:picLocks noChangeAspect="1"/>
                    </pic:cNvPicPr>
                  </pic:nvPicPr>
                  <pic:blipFill>
                    <a:blip xmlns:r="http://schemas.openxmlformats.org/officeDocument/2006/relationships" r:embed="rId14"/>
                    <a:stretch>
                      <a:fillRect/>
                    </a:stretch>
                  </pic:blipFill>
                  <pic:spPr>
                    <a:xfrm>
                      <a:off x="0" y="0"/>
                      <a:ext cx="847725" cy="1095375"/>
                    </a:xfrm>
                    <a:prstGeom prst="rect">
                      <a:avLst/>
                    </a:prstGeom>
                  </pic:spPr>
                </pic:pic>
              </a:graphicData>
            </a:graphic>
          </wp:inline>
        </w:drawing>
      </w:r>
    </w:p>
    <w:p>
      <w:pPr>
        <w:shd w:val="clear" w:color="auto" w:fill="auto"/>
        <w:spacing w:line="360" w:lineRule="auto"/>
        <w:jc w:val="left"/>
      </w:pPr>
      <w:r>
        <w:t>A．该过程中机械能转化为电能</w:t>
      </w:r>
    </w:p>
    <w:p>
      <w:pPr>
        <w:shd w:val="clear" w:color="auto" w:fill="auto"/>
        <w:spacing w:line="360" w:lineRule="auto"/>
        <w:jc w:val="left"/>
      </w:pPr>
      <w:r>
        <w:t>B．线框左右两边所受磁场力方向相同</w:t>
      </w:r>
    </w:p>
    <w:p>
      <w:pPr>
        <w:shd w:val="clear" w:color="auto" w:fill="auto"/>
        <w:spacing w:line="360" w:lineRule="auto"/>
        <w:jc w:val="left"/>
      </w:pPr>
      <w:r>
        <w:t>C．若仅调换电池两极，线框将逆时针转动</w:t>
      </w:r>
    </w:p>
    <w:p>
      <w:pPr>
        <w:shd w:val="clear" w:color="auto" w:fill="auto"/>
        <w:spacing w:line="360" w:lineRule="auto"/>
        <w:jc w:val="left"/>
      </w:pPr>
      <w:r>
        <w:t>D．若仅调换磁铁两极，线框仍顺时针转动</w:t>
      </w:r>
    </w:p>
    <w:p>
      <w:pPr>
        <w:shd w:val="clear" w:color="auto" w:fill="auto"/>
        <w:spacing w:line="360" w:lineRule="auto"/>
        <w:jc w:val="left"/>
      </w:pPr>
      <w:r>
        <w:t>9．如图所示是燃油汽车启动装置的电路简图。汽车启动时，需将钥匙插入仪表盘上的钥匙孔并旋转，则下列分析不正确的是（　　）</w:t>
      </w:r>
    </w:p>
    <w:p>
      <w:pPr>
        <w:shd w:val="clear" w:color="auto" w:fill="auto"/>
        <w:spacing w:line="360" w:lineRule="auto"/>
        <w:jc w:val="left"/>
      </w:pPr>
      <w:r>
        <w:drawing>
          <wp:inline>
            <wp:extent cx="1771650" cy="110490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37842" name=""/>
                    <pic:cNvPicPr>
                      <a:picLocks noChangeAspect="1"/>
                    </pic:cNvPicPr>
                  </pic:nvPicPr>
                  <pic:blipFill>
                    <a:blip xmlns:r="http://schemas.openxmlformats.org/officeDocument/2006/relationships" r:embed="rId15"/>
                    <a:stretch>
                      <a:fillRect/>
                    </a:stretch>
                  </pic:blipFill>
                  <pic:spPr>
                    <a:xfrm>
                      <a:off x="0" y="0"/>
                      <a:ext cx="1771650" cy="1104900"/>
                    </a:xfrm>
                    <a:prstGeom prst="rect">
                      <a:avLst/>
                    </a:prstGeom>
                  </pic:spPr>
                </pic:pic>
              </a:graphicData>
            </a:graphic>
          </wp:inline>
        </w:drawing>
      </w:r>
    </w:p>
    <w:p>
      <w:pPr>
        <w:shd w:val="clear" w:color="auto" w:fill="auto"/>
        <w:spacing w:line="360" w:lineRule="auto"/>
        <w:jc w:val="left"/>
      </w:pPr>
      <w:r>
        <w:t>A．旋转钥匙相当于闭合开关</w:t>
      </w:r>
    </w:p>
    <w:p>
      <w:pPr>
        <w:shd w:val="clear" w:color="auto" w:fill="auto"/>
        <w:spacing w:line="360" w:lineRule="auto"/>
        <w:jc w:val="left"/>
      </w:pPr>
      <w:r>
        <w:t>B．电磁铁是利用电流的磁效应来工作的</w:t>
      </w:r>
    </w:p>
    <w:p>
      <w:pPr>
        <w:shd w:val="clear" w:color="auto" w:fill="auto"/>
        <w:spacing w:line="360" w:lineRule="auto"/>
        <w:jc w:val="left"/>
      </w:pPr>
      <w:r>
        <w:t>C．电磁铁通电后电磁铁的上端为N极</w:t>
      </w:r>
    </w:p>
    <w:p>
      <w:pPr>
        <w:shd w:val="clear" w:color="auto" w:fill="auto"/>
        <w:spacing w:line="360" w:lineRule="auto"/>
        <w:jc w:val="left"/>
      </w:pPr>
      <w:r>
        <w:t>D．电动机工作时将电能全部转化为机械能</w:t>
      </w:r>
    </w:p>
    <w:p>
      <w:pPr>
        <w:shd w:val="clear" w:color="auto" w:fill="auto"/>
        <w:spacing w:line="360" w:lineRule="auto"/>
        <w:jc w:val="left"/>
      </w:pPr>
      <w:r>
        <w:t>10．如图甲是直流电动机模型，图乙是小明制作的一台简易电动机（线圈左侧轴的漆皮被刮去一半，线圈右侧轴的漆皮被全部刮掉）。下列说法中正确的是（　　）</w:t>
      </w:r>
    </w:p>
    <w:p>
      <w:pPr>
        <w:shd w:val="clear" w:color="auto" w:fill="auto"/>
        <w:spacing w:line="360" w:lineRule="auto"/>
        <w:jc w:val="left"/>
      </w:pPr>
      <w:r>
        <w:drawing>
          <wp:inline>
            <wp:extent cx="3686175" cy="1924050"/>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95617" name=""/>
                    <pic:cNvPicPr>
                      <a:picLocks noChangeAspect="1"/>
                    </pic:cNvPicPr>
                  </pic:nvPicPr>
                  <pic:blipFill>
                    <a:blip xmlns:r="http://schemas.openxmlformats.org/officeDocument/2006/relationships" r:embed="rId16"/>
                    <a:stretch>
                      <a:fillRect/>
                    </a:stretch>
                  </pic:blipFill>
                  <pic:spPr>
                    <a:xfrm>
                      <a:off x="0" y="0"/>
                      <a:ext cx="3686175" cy="1924050"/>
                    </a:xfrm>
                    <a:prstGeom prst="rect">
                      <a:avLst/>
                    </a:prstGeom>
                  </pic:spPr>
                </pic:pic>
              </a:graphicData>
            </a:graphic>
          </wp:inline>
        </w:drawing>
      </w:r>
    </w:p>
    <w:p>
      <w:pPr>
        <w:shd w:val="clear" w:color="auto" w:fill="auto"/>
        <w:spacing w:line="360" w:lineRule="auto"/>
        <w:jc w:val="left"/>
      </w:pPr>
      <w:r>
        <w:t>A．电动机是利用电磁感应原理工作的装置</w:t>
      </w:r>
    </w:p>
    <w:p>
      <w:pPr>
        <w:shd w:val="clear" w:color="auto" w:fill="auto"/>
        <w:spacing w:line="360" w:lineRule="auto"/>
        <w:jc w:val="left"/>
      </w:pPr>
      <w:r>
        <w:t>B．图乙中刮去一半漆皮的轴与图甲中换向器的作用相同，都是为了改变线圈中的电流方向</w:t>
      </w:r>
    </w:p>
    <w:p>
      <w:pPr>
        <w:shd w:val="clear" w:color="auto" w:fill="auto"/>
        <w:spacing w:line="360" w:lineRule="auto"/>
        <w:jc w:val="left"/>
      </w:pPr>
      <w:r>
        <w:t>C．将图甲中电源的正负极对调，线圈的转动方向不变</w:t>
      </w:r>
    </w:p>
    <w:p>
      <w:pPr>
        <w:shd w:val="clear" w:color="auto" w:fill="auto"/>
        <w:spacing w:line="360" w:lineRule="auto"/>
        <w:jc w:val="left"/>
      </w:pPr>
      <w:r>
        <w:t>D．将图乙中金属支架的高度降低，线圈的转速会加快</w:t>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二、填空题</w:t>
      </w:r>
    </w:p>
    <w:p>
      <w:pPr>
        <w:shd w:val="clear" w:color="auto" w:fill="auto"/>
        <w:spacing w:line="360" w:lineRule="auto"/>
        <w:jc w:val="left"/>
      </w:pPr>
      <w:r>
        <w:t xml:space="preserve">11．电动机是利用 </w:t>
      </w:r>
      <w:r>
        <w:t>___________</w:t>
      </w:r>
      <w:r>
        <w:t xml:space="preserve">（选填“电流的磁效应”、“磁场对电流的作用”或“电磁感应现象”）工作的。如图所示，如果要改变电动机的转动方向，可以通过改变线圈内电流的方向来实现，这个装置叫 </w:t>
      </w:r>
      <w:r>
        <w:t>___________</w:t>
      </w:r>
      <w:r>
        <w:t xml:space="preserve">（填电动机的结构名称）。图中的线圈所在的位置 </w:t>
      </w:r>
      <w:r>
        <w:t>___________</w:t>
      </w:r>
      <w:r>
        <w:t xml:space="preserve">（选填“是”或“不是”）平衡位置，此时线圈由于 </w:t>
      </w:r>
      <w:r>
        <w:t>___________</w:t>
      </w:r>
      <w:r>
        <w:t>会继续转动，从而越过此位置。</w:t>
      </w:r>
    </w:p>
    <w:p>
      <w:pPr>
        <w:shd w:val="clear" w:color="auto" w:fill="auto"/>
        <w:spacing w:line="360" w:lineRule="auto"/>
        <w:jc w:val="left"/>
      </w:pPr>
      <w:r>
        <w:drawing>
          <wp:inline>
            <wp:extent cx="1819275" cy="150495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69644" name=""/>
                    <pic:cNvPicPr>
                      <a:picLocks noChangeAspect="1"/>
                    </pic:cNvPicPr>
                  </pic:nvPicPr>
                  <pic:blipFill>
                    <a:blip xmlns:r="http://schemas.openxmlformats.org/officeDocument/2006/relationships" r:embed="rId17"/>
                    <a:stretch>
                      <a:fillRect/>
                    </a:stretch>
                  </pic:blipFill>
                  <pic:spPr>
                    <a:xfrm>
                      <a:off x="0" y="0"/>
                      <a:ext cx="1819275" cy="1504950"/>
                    </a:xfrm>
                    <a:prstGeom prst="rect">
                      <a:avLst/>
                    </a:prstGeom>
                  </pic:spPr>
                </pic:pic>
              </a:graphicData>
            </a:graphic>
          </wp:inline>
        </w:drawing>
      </w:r>
    </w:p>
    <w:p>
      <w:pPr>
        <w:shd w:val="clear" w:color="auto" w:fill="auto"/>
        <w:spacing w:line="360" w:lineRule="auto"/>
        <w:jc w:val="left"/>
      </w:pPr>
      <w:r>
        <w:t>12．电动机：</w:t>
      </w:r>
    </w:p>
    <w:p>
      <w:pPr>
        <w:shd w:val="clear" w:color="auto" w:fill="auto"/>
        <w:spacing w:line="360" w:lineRule="auto"/>
        <w:jc w:val="left"/>
      </w:pPr>
      <w:r>
        <w:t>（1）改变电动机转动方向的方法：改变</w:t>
      </w:r>
      <w:r>
        <w:t>______</w:t>
      </w:r>
      <w:r>
        <w:t>（交换电源接线）或改变</w:t>
      </w:r>
      <w:r>
        <w:t>______</w:t>
      </w:r>
      <w:r>
        <w:t>（对调磁极）；</w:t>
      </w:r>
    </w:p>
    <w:p>
      <w:pPr>
        <w:shd w:val="clear" w:color="auto" w:fill="auto"/>
        <w:spacing w:line="360" w:lineRule="auto"/>
        <w:jc w:val="left"/>
      </w:pPr>
      <w:r>
        <w:t>（2）提高电动机转速的方法：增加线圈</w:t>
      </w:r>
      <w:r>
        <w:t>______</w:t>
      </w:r>
      <w:r>
        <w:t>、增加磁体</w:t>
      </w:r>
      <w:r>
        <w:t>______</w:t>
      </w:r>
      <w:r>
        <w:t>、增大</w:t>
      </w:r>
      <w:r>
        <w:t>______</w:t>
      </w:r>
      <w:r>
        <w:t>。</w:t>
      </w:r>
    </w:p>
    <w:p>
      <w:pPr>
        <w:shd w:val="clear" w:color="auto" w:fill="auto"/>
        <w:spacing w:line="360" w:lineRule="auto"/>
        <w:jc w:val="left"/>
      </w:pPr>
      <w:r>
        <w:t>13．将一节干电池正放在磁体上，再将铜质导线绕成线圈后放在电池上，如图所示。你会发现线圈竟然连续转动起来了，这是根据</w:t>
      </w:r>
      <w:r>
        <w:t>________</w:t>
      </w:r>
      <w:r>
        <w:t>来实现的。下列对实验现象的判断，正确的有</w:t>
      </w:r>
      <w:r>
        <w:t>________</w:t>
      </w:r>
      <w:r>
        <w:t>。（填序号）</w:t>
      </w:r>
    </w:p>
    <w:p>
      <w:pPr>
        <w:shd w:val="clear" w:color="auto" w:fill="auto"/>
        <w:spacing w:line="360" w:lineRule="auto"/>
        <w:jc w:val="left"/>
      </w:pPr>
      <w:r>
        <w:t>①换用磁性更强的磁体，线圈转得更快</w:t>
      </w:r>
    </w:p>
    <w:p>
      <w:pPr>
        <w:shd w:val="clear" w:color="auto" w:fill="auto"/>
        <w:spacing w:line="360" w:lineRule="auto"/>
        <w:jc w:val="left"/>
      </w:pPr>
      <w:r>
        <w:t>②干电池用久了后，线圈转速将变慢</w:t>
      </w:r>
    </w:p>
    <w:p>
      <w:pPr>
        <w:shd w:val="clear" w:color="auto" w:fill="auto"/>
        <w:spacing w:line="360" w:lineRule="auto"/>
        <w:jc w:val="left"/>
      </w:pPr>
      <w:r>
        <w:t>③用同样长度和粗细的镍铬合金线做线圈，转速更快</w:t>
      </w:r>
    </w:p>
    <w:p>
      <w:pPr>
        <w:shd w:val="clear" w:color="auto" w:fill="auto"/>
        <w:spacing w:line="360" w:lineRule="auto"/>
        <w:jc w:val="left"/>
      </w:pPr>
      <w:r>
        <w:t>④线圈与正极间摩擦大小不影响转速的快慢</w:t>
      </w:r>
    </w:p>
    <w:p>
      <w:pPr>
        <w:shd w:val="clear" w:color="auto" w:fill="auto"/>
        <w:spacing w:line="360" w:lineRule="auto"/>
        <w:jc w:val="left"/>
      </w:pPr>
      <w:r>
        <w:drawing>
          <wp:inline>
            <wp:extent cx="1752600" cy="1428750"/>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73508" name=""/>
                    <pic:cNvPicPr>
                      <a:picLocks noChangeAspect="1"/>
                    </pic:cNvPicPr>
                  </pic:nvPicPr>
                  <pic:blipFill>
                    <a:blip xmlns:r="http://schemas.openxmlformats.org/officeDocument/2006/relationships" r:embed="rId18"/>
                    <a:stretch>
                      <a:fillRect/>
                    </a:stretch>
                  </pic:blipFill>
                  <pic:spPr>
                    <a:xfrm>
                      <a:off x="0" y="0"/>
                      <a:ext cx="1752600" cy="1428750"/>
                    </a:xfrm>
                    <a:prstGeom prst="rect">
                      <a:avLst/>
                    </a:prstGeom>
                  </pic:spPr>
                </pic:pic>
              </a:graphicData>
            </a:graphic>
          </wp:inline>
        </w:drawing>
      </w:r>
    </w:p>
    <w:p>
      <w:pPr>
        <w:shd w:val="clear" w:color="auto" w:fill="auto"/>
        <w:spacing w:line="360" w:lineRule="auto"/>
        <w:jc w:val="left"/>
      </w:pPr>
      <w:r>
        <w:t>14．电动机：</w:t>
      </w:r>
    </w:p>
    <w:p>
      <w:pPr>
        <w:shd w:val="clear" w:color="auto" w:fill="auto"/>
        <w:spacing w:line="360" w:lineRule="auto"/>
        <w:jc w:val="left"/>
      </w:pPr>
      <w:r>
        <w:t>（1）电动机是根据</w:t>
      </w:r>
      <w:r>
        <w:t>______</w:t>
      </w:r>
      <w:r>
        <w:t>在磁场中因</w:t>
      </w:r>
      <w:r>
        <w:t>______</w:t>
      </w:r>
      <w:r>
        <w:t>而发生转动的原理制成的，是将</w:t>
      </w:r>
      <w:r>
        <w:t>______</w:t>
      </w:r>
      <w:r>
        <w:t>转化为</w:t>
      </w:r>
      <w:r>
        <w:t>______</w:t>
      </w:r>
      <w:r>
        <w:t>的装置。</w:t>
      </w:r>
    </w:p>
    <w:p>
      <w:pPr>
        <w:shd w:val="clear" w:color="auto" w:fill="auto"/>
        <w:spacing w:line="360" w:lineRule="auto"/>
        <w:jc w:val="left"/>
      </w:pPr>
      <w:r>
        <w:t>（2）电动机是由</w:t>
      </w:r>
      <w:r>
        <w:t>______</w:t>
      </w:r>
      <w:r>
        <w:t>和</w:t>
      </w:r>
      <w:r>
        <w:t>______</w:t>
      </w:r>
      <w:r>
        <w:t>两部分组成的。</w:t>
      </w:r>
    </w:p>
    <w:p>
      <w:pPr>
        <w:shd w:val="clear" w:color="auto" w:fill="auto"/>
        <w:spacing w:line="360" w:lineRule="auto"/>
        <w:jc w:val="left"/>
      </w:pPr>
      <w:r>
        <w:t>（3）换向器的作用是每当线圈刚转过</w:t>
      </w:r>
      <w:r>
        <w:t>______</w:t>
      </w:r>
      <w:r>
        <w:t>时，能自动改变线圈中</w:t>
      </w:r>
      <w:r>
        <w:t>______</w:t>
      </w:r>
      <w:r>
        <w:t>的方向，使线圈连续转动。</w:t>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三、实验题</w:t>
      </w:r>
    </w:p>
    <w:p>
      <w:pPr>
        <w:shd w:val="clear" w:color="auto" w:fill="auto"/>
        <w:spacing w:line="360" w:lineRule="auto"/>
        <w:jc w:val="left"/>
      </w:pPr>
      <w:r>
        <w:t>15．小郑使用电流表测量小灯泡的电流，连接的实验电路如图甲所示。</w:t>
      </w:r>
    </w:p>
    <w:p>
      <w:pPr>
        <w:shd w:val="clear" w:color="auto" w:fill="auto"/>
        <w:spacing w:line="360" w:lineRule="auto"/>
        <w:jc w:val="left"/>
      </w:pPr>
      <w:r>
        <w:drawing>
          <wp:inline>
            <wp:extent cx="5278120" cy="203347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43947" name=""/>
                    <pic:cNvPicPr>
                      <a:picLocks noChangeAspect="1"/>
                    </pic:cNvPicPr>
                  </pic:nvPicPr>
                  <pic:blipFill>
                    <a:blip xmlns:r="http://schemas.openxmlformats.org/officeDocument/2006/relationships" r:embed="rId19"/>
                    <a:stretch>
                      <a:fillRect/>
                    </a:stretch>
                  </pic:blipFill>
                  <pic:spPr>
                    <a:xfrm>
                      <a:off x="0" y="0"/>
                      <a:ext cx="5278120" cy="2033472"/>
                    </a:xfrm>
                    <a:prstGeom prst="rect">
                      <a:avLst/>
                    </a:prstGeom>
                  </pic:spPr>
                </pic:pic>
              </a:graphicData>
            </a:graphic>
          </wp:inline>
        </w:drawing>
      </w:r>
    </w:p>
    <w:p>
      <w:pPr>
        <w:shd w:val="clear" w:color="auto" w:fill="auto"/>
        <w:spacing w:line="360" w:lineRule="auto"/>
        <w:jc w:val="left"/>
      </w:pPr>
      <w:r>
        <w:t>（1）如果不能估计电流大小，他应把导线</w:t>
      </w:r>
      <w:r>
        <w:rPr>
          <w:rFonts w:ascii=" Times New Roman" w:eastAsia=" Times New Roman" w:hAnsi=" Times New Roman" w:cs=" Times New Roman"/>
          <w:i/>
        </w:rPr>
        <w:t>a</w:t>
      </w:r>
      <w:r>
        <w:t>接到电流表标有</w:t>
      </w:r>
      <w:r>
        <w:t>___________</w:t>
      </w:r>
      <w:r>
        <w:t>（选填“-”、“0.6”或“3”）的接线柱上，通过开关来试触并观察；</w:t>
      </w:r>
    </w:p>
    <w:p>
      <w:pPr>
        <w:shd w:val="clear" w:color="auto" w:fill="auto"/>
        <w:spacing w:line="360" w:lineRule="auto"/>
        <w:jc w:val="left"/>
      </w:pPr>
      <w:r>
        <w:t>（2）闭合开关后，他观察到小灯泡正常发光，而电流表指针偏转角度很小，对于该现象，下列分析合理的是</w:t>
      </w:r>
      <w:r>
        <w:t>___________</w:t>
      </w:r>
      <w:r>
        <w:t>。</w:t>
      </w:r>
    </w:p>
    <w:p>
      <w:pPr>
        <w:shd w:val="clear" w:color="auto" w:fill="auto"/>
        <w:spacing w:line="360" w:lineRule="auto"/>
        <w:jc w:val="left"/>
      </w:pPr>
      <w:r>
        <w:t>A．可能某处导线断了</w:t>
      </w:r>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t>    </w:t>
      </w:r>
      <w:r>
        <w:t>B．可能电流表烧坏</w:t>
      </w:r>
    </w:p>
    <w:p>
      <w:pPr>
        <w:shd w:val="clear" w:color="auto" w:fill="auto"/>
        <w:spacing w:line="360" w:lineRule="auto"/>
        <w:jc w:val="left"/>
      </w:pPr>
      <w:r>
        <w:t>C．电流表的量程过大</w:t>
      </w:r>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t>    </w:t>
      </w:r>
      <w:r>
        <w:t>D．电源的电压过低</w:t>
      </w:r>
    </w:p>
    <w:p>
      <w:pPr>
        <w:shd w:val="clear" w:color="auto" w:fill="auto"/>
        <w:spacing w:line="360" w:lineRule="auto"/>
        <w:jc w:val="left"/>
      </w:pPr>
      <w:r>
        <w:t>（3）某次测量中，小郑不小心将电流表的正、负接线柱接反了，造成表的指针反向偏转，为弄清原因，他查看了说明书，表头结构示意图如图乙，他作出如下分析：当反接时，电流方向改变，磁场对通电线圈的作用力方向改变，带动指针反偏，你认为小郑的上述分析</w:t>
      </w:r>
      <w:r>
        <w:t>_______</w:t>
      </w:r>
      <w:r>
        <w:t>（选填“有”或“没有”）道理。</w:t>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四、计算题</w:t>
      </w:r>
    </w:p>
    <w:p>
      <w:pPr>
        <w:shd w:val="clear" w:color="auto" w:fill="auto"/>
        <w:spacing w:line="360" w:lineRule="auto"/>
        <w:jc w:val="left"/>
      </w:pPr>
      <w:r>
        <w:t>16．在新能源时代，市场推出了一系列的电动汽车，如图表23是其中一款电动汽车的相关参数．求：</w:t>
      </w:r>
    </w:p>
    <w:p>
      <w:pPr>
        <w:shd w:val="clear" w:color="auto" w:fill="auto"/>
        <w:spacing w:line="360" w:lineRule="auto"/>
        <w:jc w:val="left"/>
      </w:pPr>
      <w:r>
        <w:drawing>
          <wp:inline>
            <wp:extent cx="2085975" cy="1428750"/>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21827" name=""/>
                    <pic:cNvPicPr>
                      <a:picLocks noChangeAspect="1"/>
                    </pic:cNvPicPr>
                  </pic:nvPicPr>
                  <pic:blipFill>
                    <a:blip xmlns:r="http://schemas.openxmlformats.org/officeDocument/2006/relationships" r:embed="rId20"/>
                    <a:stretch>
                      <a:fillRect/>
                    </a:stretch>
                  </pic:blipFill>
                  <pic:spPr>
                    <a:xfrm>
                      <a:off x="0" y="0"/>
                      <a:ext cx="2085975" cy="1428750"/>
                    </a:xfrm>
                    <a:prstGeom prst="rect">
                      <a:avLst/>
                    </a:prstGeom>
                  </pic:spPr>
                </pic:pic>
              </a:graphicData>
            </a:graphic>
          </wp:inline>
        </w:drawing>
      </w:r>
      <w:r>
        <w:drawing>
          <wp:inline>
            <wp:extent cx="1619250" cy="1343025"/>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3625" name=""/>
                    <pic:cNvPicPr>
                      <a:picLocks noChangeAspect="1"/>
                    </pic:cNvPicPr>
                  </pic:nvPicPr>
                  <pic:blipFill>
                    <a:blip xmlns:r="http://schemas.openxmlformats.org/officeDocument/2006/relationships" r:embed="rId21"/>
                    <a:stretch>
                      <a:fillRect/>
                    </a:stretch>
                  </pic:blipFill>
                  <pic:spPr>
                    <a:xfrm>
                      <a:off x="0" y="0"/>
                      <a:ext cx="1619250" cy="1343025"/>
                    </a:xfrm>
                    <a:prstGeom prst="rect">
                      <a:avLst/>
                    </a:prstGeom>
                  </pic:spPr>
                </pic:pic>
              </a:graphicData>
            </a:graphic>
          </wp:inline>
        </w:drawing>
      </w:r>
    </w:p>
    <w:p>
      <w:pPr>
        <w:shd w:val="clear" w:color="auto" w:fill="auto"/>
        <w:spacing w:line="360" w:lineRule="auto"/>
        <w:jc w:val="left"/>
      </w:pPr>
      <w:r>
        <w:t>（1）这款车重量是多少？与一般汽车相比，电动汽车有什么优点？</w:t>
      </w:r>
    </w:p>
    <w:p>
      <w:pPr>
        <w:shd w:val="clear" w:color="auto" w:fill="auto"/>
        <w:spacing w:line="360" w:lineRule="auto"/>
        <w:jc w:val="left"/>
      </w:pPr>
      <w:r>
        <w:t>（2）这款车电机以额定功率以最大运行速度行驶时，最大可以提供多大的牵引力？</w:t>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五、作图题</w:t>
      </w:r>
    </w:p>
    <w:p>
      <w:pPr>
        <w:shd w:val="clear" w:color="auto" w:fill="auto"/>
        <w:spacing w:line="360" w:lineRule="auto"/>
        <w:jc w:val="left"/>
        <w:rPr>
          <w:sz w:val="21"/>
        </w:rPr>
      </w:pPr>
      <w:r>
        <w:t>17．</w:t>
      </w:r>
      <w:r>
        <w:rPr>
          <w:sz w:val="21"/>
        </w:rPr>
        <w:t>初三（7）班物理实践小组在装配直流电动机模型后参加班级的实践成果展示交流会，在会上演示通过改变电动机的转动方向及转速使重物上升或下降的过程，如图所示．关于控制电动机的电路，小敏设计了方案一（如图a），如果要改变电动机的转动方向，可以如何处理，在图b的黑箱中画出一种可能的方案．</w:t>
      </w:r>
    </w:p>
    <w:p>
      <w:pPr>
        <w:shd w:val="clear" w:color="auto" w:fill="auto"/>
        <w:spacing w:line="360" w:lineRule="auto"/>
        <w:jc w:val="left"/>
      </w:pPr>
      <w:r>
        <w:t>(    )</w:t>
      </w:r>
    </w:p>
    <w:p>
      <w:pPr>
        <w:shd w:val="clear" w:color="auto" w:fill="auto"/>
        <w:spacing w:line="360" w:lineRule="auto"/>
        <w:jc w:val="left"/>
      </w:pPr>
      <w:r>
        <w:drawing>
          <wp:inline>
            <wp:extent cx="4781550" cy="1657350"/>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95839" name=""/>
                    <pic:cNvPicPr>
                      <a:picLocks noChangeAspect="1"/>
                    </pic:cNvPicPr>
                  </pic:nvPicPr>
                  <pic:blipFill>
                    <a:blip xmlns:r="http://schemas.openxmlformats.org/officeDocument/2006/relationships" r:embed="rId22"/>
                    <a:stretch>
                      <a:fillRect/>
                    </a:stretch>
                  </pic:blipFill>
                  <pic:spPr>
                    <a:xfrm>
                      <a:off x="0" y="0"/>
                      <a:ext cx="4781550" cy="1657350"/>
                    </a:xfrm>
                    <a:prstGeom prst="rect">
                      <a:avLst/>
                    </a:prstGeom>
                  </pic:spPr>
                </pic:pic>
              </a:graphicData>
            </a:graphic>
          </wp:inline>
        </w:drawing>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六、简答题</w:t>
      </w:r>
    </w:p>
    <w:p>
      <w:pPr>
        <w:shd w:val="clear" w:color="auto" w:fill="auto"/>
        <w:spacing w:line="360" w:lineRule="auto"/>
        <w:jc w:val="left"/>
      </w:pPr>
      <w:r>
        <w:t>18．在直流电动机中，换向器起到什么作用？</w:t>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七、综合题</w:t>
      </w:r>
    </w:p>
    <w:p>
      <w:pPr>
        <w:shd w:val="clear" w:color="auto" w:fill="auto"/>
        <w:spacing w:line="360" w:lineRule="auto"/>
        <w:jc w:val="left"/>
      </w:pPr>
      <w:r>
        <w:t>19．2022年4月21日长安汽车发布中国首款量产氢燃料电池轿车，如图所示，其续航里程可达700公里以上，可实现3分钟超快补能。该车氢燃料电池每消耗1kg氢可发电7.2×10</w:t>
      </w:r>
      <w:r>
        <w:rPr>
          <w:vertAlign w:val="superscript"/>
        </w:rPr>
        <w:t>7</w:t>
      </w:r>
      <w:r>
        <w:t>J，然后利用电动机驱动车前进。（</w:t>
      </w:r>
      <w:r>
        <w:rPr>
          <w:rFonts w:ascii=" Times New Roman" w:eastAsia=" Times New Roman" w:hAnsi=" Times New Roman" w:cs=" Times New Roman"/>
          <w:i/>
        </w:rPr>
        <w:t>q</w:t>
      </w:r>
      <w:r>
        <w:rPr>
          <w:rFonts w:ascii="PMingLiU" w:eastAsia="PMingLiU" w:hAnsi="PMingLiU" w:cs="PMingLiU"/>
          <w:i/>
          <w:vertAlign w:val="subscript"/>
        </w:rPr>
        <w:t>氢</w:t>
      </w:r>
      <w:r>
        <w:t>=1.4×10</w:t>
      </w:r>
      <w:r>
        <w:rPr>
          <w:vertAlign w:val="superscript"/>
        </w:rPr>
        <w:t>8</w:t>
      </w:r>
      <w:r>
        <w:t>J/kg）</w:t>
      </w:r>
    </w:p>
    <w:p>
      <w:pPr>
        <w:shd w:val="clear" w:color="auto" w:fill="auto"/>
        <w:spacing w:line="360" w:lineRule="auto"/>
        <w:jc w:val="left"/>
      </w:pPr>
      <w:r>
        <w:t>（1）该车氢燃料电池发电效率为</w:t>
      </w:r>
      <w:r>
        <w:t>______</w:t>
      </w:r>
      <w:r>
        <w:t>%（结果保留一位小数）；</w:t>
      </w:r>
    </w:p>
    <w:p>
      <w:pPr>
        <w:shd w:val="clear" w:color="auto" w:fill="auto"/>
        <w:spacing w:line="360" w:lineRule="auto"/>
        <w:jc w:val="left"/>
      </w:pPr>
      <w:r>
        <w:t>（2）若电动机工作的效率是83%，则电动机可以将消耗</w:t>
      </w:r>
      <w:r>
        <w:t>______</w:t>
      </w:r>
      <w:r>
        <w:t>能的83%转化为</w:t>
      </w:r>
      <w:r>
        <w:t>______</w:t>
      </w:r>
      <w:r>
        <w:t>能。</w:t>
      </w:r>
    </w:p>
    <w:p>
      <w:pPr>
        <w:shd w:val="clear" w:color="auto" w:fill="auto"/>
        <w:spacing w:line="360" w:lineRule="auto"/>
        <w:jc w:val="left"/>
      </w:pPr>
      <w:r>
        <w:drawing>
          <wp:inline>
            <wp:extent cx="1857375" cy="1228725"/>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8892" name=""/>
                    <pic:cNvPicPr>
                      <a:picLocks noChangeAspect="1"/>
                    </pic:cNvPicPr>
                  </pic:nvPicPr>
                  <pic:blipFill>
                    <a:blip xmlns:r="http://schemas.openxmlformats.org/officeDocument/2006/relationships" r:embed="rId23"/>
                    <a:stretch>
                      <a:fillRect/>
                    </a:stretch>
                  </pic:blipFill>
                  <pic:spPr>
                    <a:xfrm>
                      <a:off x="0" y="0"/>
                      <a:ext cx="1857375" cy="1228725"/>
                    </a:xfrm>
                    <a:prstGeom prst="rect">
                      <a:avLst/>
                    </a:prstGeom>
                  </pic:spPr>
                </pic:pic>
              </a:graphicData>
            </a:graphic>
          </wp:inline>
        </w:drawing>
      </w:r>
    </w:p>
    <w:p>
      <w:pPr>
        <w:shd w:val="clear" w:color="auto" w:fill="auto"/>
        <w:spacing w:line="360" w:lineRule="auto"/>
        <w:jc w:val="left"/>
        <w:sectPr w:rsidSect="008C07DE">
          <w:footerReference w:type="even" r:id="rId_footereven"/>
          <w:footerReference w:type="default" r:id="rId_footerdefault"/>
          <w:pgSz w:w="11907" w:h="16839" w:code="9"/>
          <w:pgMar w:top="900" w:right="1997" w:bottom="900" w:left="1997" w:header="500" w:footer="500" w:gutter="0"/>
          <w:cols w:num="1" w:sep="1" w:space="425"/>
          <w:docGrid w:type="lines" w:linePitch="312"/>
        </w:sectPr>
      </w:pPr>
    </w:p>
    <w:p w:rsidR="00EF035E" w:rsidRPr="00043B54" w:rsidP="00BC4F14" w14:textId="2C26DF43">
      <w:pPr>
        <w:shd w:val="clear" w:color="auto" w:fill="auto"/>
        <w:jc w:val="center"/>
        <w:rPr>
          <w:rFonts w:ascii="宋体" w:eastAsia="宋体" w:hAnsi="宋体" w:cs="宋体"/>
          <w:b/>
          <w:sz w:val="21"/>
        </w:rPr>
      </w:pPr>
      <w:r w:rsidRPr="00043B54">
        <w:rPr>
          <w:rFonts w:ascii="宋体" w:eastAsia="宋体" w:hAnsi="宋体" w:cs="宋体"/>
          <w:b/>
          <w:sz w:val="21"/>
        </w:rPr>
        <w:t>参考答案：</w:t>
      </w:r>
    </w:p>
    <w:p>
      <w:pPr>
        <w:shd w:val="clear" w:color="auto" w:fill="auto"/>
        <w:spacing w:line="360" w:lineRule="auto"/>
        <w:jc w:val="left"/>
      </w:pPr>
      <w:r>
        <w:t>1．A</w:t>
      </w:r>
    </w:p>
    <w:p>
      <w:pPr>
        <w:shd w:val="clear" w:color="auto" w:fill="auto"/>
        <w:spacing w:line="360" w:lineRule="auto"/>
        <w:jc w:val="left"/>
      </w:pPr>
      <w:r>
        <w:t>2．B</w:t>
      </w:r>
    </w:p>
    <w:p>
      <w:pPr>
        <w:shd w:val="clear" w:color="auto" w:fill="auto"/>
        <w:spacing w:line="360" w:lineRule="auto"/>
        <w:jc w:val="left"/>
      </w:pPr>
      <w:r>
        <w:t>3．D</w:t>
      </w:r>
    </w:p>
    <w:p>
      <w:pPr>
        <w:shd w:val="clear" w:color="auto" w:fill="auto"/>
        <w:spacing w:line="360" w:lineRule="auto"/>
        <w:jc w:val="left"/>
      </w:pPr>
      <w:r>
        <w:t>4．B</w:t>
      </w:r>
    </w:p>
    <w:p>
      <w:pPr>
        <w:shd w:val="clear" w:color="auto" w:fill="auto"/>
        <w:spacing w:line="360" w:lineRule="auto"/>
        <w:jc w:val="left"/>
      </w:pPr>
      <w:r>
        <w:t>5．C</w:t>
      </w:r>
    </w:p>
    <w:p>
      <w:pPr>
        <w:shd w:val="clear" w:color="auto" w:fill="auto"/>
        <w:spacing w:line="360" w:lineRule="auto"/>
        <w:jc w:val="left"/>
      </w:pPr>
      <w:r>
        <w:t>6．B</w:t>
      </w:r>
    </w:p>
    <w:p>
      <w:pPr>
        <w:shd w:val="clear" w:color="auto" w:fill="auto"/>
        <w:spacing w:line="360" w:lineRule="auto"/>
        <w:jc w:val="left"/>
      </w:pPr>
      <w:r>
        <w:t>7．B</w:t>
      </w:r>
    </w:p>
    <w:p>
      <w:pPr>
        <w:shd w:val="clear" w:color="auto" w:fill="auto"/>
        <w:spacing w:line="360" w:lineRule="auto"/>
        <w:jc w:val="left"/>
      </w:pPr>
      <w:r>
        <w:t>8．C</w:t>
      </w:r>
    </w:p>
    <w:p>
      <w:pPr>
        <w:shd w:val="clear" w:color="auto" w:fill="auto"/>
        <w:spacing w:line="360" w:lineRule="auto"/>
        <w:jc w:val="left"/>
      </w:pPr>
      <w:r>
        <w:t>9．D</w:t>
      </w:r>
    </w:p>
    <w:p>
      <w:pPr>
        <w:shd w:val="clear" w:color="auto" w:fill="auto"/>
        <w:spacing w:line="360" w:lineRule="auto"/>
        <w:jc w:val="left"/>
      </w:pPr>
      <w:r>
        <w:t>10．D</w:t>
      </w:r>
    </w:p>
    <w:p>
      <w:pPr>
        <w:shd w:val="clear" w:color="auto" w:fill="auto"/>
        <w:spacing w:line="360" w:lineRule="auto"/>
        <w:jc w:val="left"/>
      </w:pPr>
      <w:r>
        <w:t>11．     磁场对电流的作用     换向器     是     惯性</w:t>
      </w:r>
    </w:p>
    <w:p>
      <w:pPr>
        <w:shd w:val="clear" w:color="auto" w:fill="auto"/>
        <w:spacing w:line="360" w:lineRule="auto"/>
        <w:jc w:val="left"/>
      </w:pPr>
      <w:r>
        <w:t>12．     电流方向     磁场方向     匝数     磁性     电流</w:t>
      </w:r>
    </w:p>
    <w:p>
      <w:pPr>
        <w:shd w:val="clear" w:color="auto" w:fill="auto"/>
        <w:spacing w:line="360" w:lineRule="auto"/>
        <w:jc w:val="left"/>
      </w:pPr>
      <w:r>
        <w:t>13．     通电线圈在磁场中受力转动     ①②</w:t>
      </w:r>
    </w:p>
    <w:p>
      <w:pPr>
        <w:shd w:val="clear" w:color="auto" w:fill="auto"/>
        <w:spacing w:line="360" w:lineRule="auto"/>
        <w:jc w:val="left"/>
      </w:pPr>
      <w:r>
        <w:t>14．     通电线圈     受力     电能     机械能     转子     定子     平衡位置     电流</w:t>
      </w:r>
    </w:p>
    <w:p>
      <w:pPr>
        <w:shd w:val="clear" w:color="auto" w:fill="auto"/>
        <w:spacing w:line="360" w:lineRule="auto"/>
        <w:jc w:val="left"/>
      </w:pPr>
      <w:r>
        <w:t>15．     3     C     有</w:t>
      </w:r>
    </w:p>
    <w:p>
      <w:pPr>
        <w:shd w:val="clear" w:color="auto" w:fill="auto"/>
        <w:spacing w:line="360" w:lineRule="auto"/>
        <w:jc w:val="left"/>
      </w:pPr>
      <w:r>
        <w:t>16．（1）5000N ；优点是没有废气污染；（2）540N</w:t>
      </w:r>
    </w:p>
    <w:p>
      <w:pPr>
        <w:shd w:val="clear" w:color="auto" w:fill="auto"/>
        <w:spacing w:line="360" w:lineRule="auto"/>
        <w:jc w:val="left"/>
      </w:pPr>
      <w:r>
        <w:t>17．</w:t>
      </w:r>
      <w:r>
        <w:drawing>
          <wp:inline>
            <wp:extent cx="4152900" cy="1314450"/>
            <wp:docPr id="1831704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56398" name=""/>
                    <pic:cNvPicPr>
                      <a:picLocks noChangeAspect="1"/>
                    </pic:cNvPicPr>
                  </pic:nvPicPr>
                  <pic:blipFill>
                    <a:blip xmlns:r="http://schemas.openxmlformats.org/officeDocument/2006/relationships" r:embed="rId30"/>
                    <a:stretch>
                      <a:fillRect/>
                    </a:stretch>
                  </pic:blipFill>
                  <pic:spPr>
                    <a:xfrm>
                      <a:off x="0" y="0"/>
                      <a:ext cx="4152900" cy="1314450"/>
                    </a:xfrm>
                    <a:prstGeom prst="rect">
                      <a:avLst/>
                    </a:prstGeom>
                  </pic:spPr>
                </pic:pic>
              </a:graphicData>
            </a:graphic>
          </wp:inline>
        </w:drawing>
      </w:r>
    </w:p>
    <w:p>
      <w:pPr>
        <w:shd w:val="clear" w:color="auto" w:fill="auto"/>
        <w:spacing w:line="360" w:lineRule="auto"/>
        <w:jc w:val="left"/>
      </w:pPr>
      <w:r>
        <w:t>18．换向器的作用是：线圈每转到平衡位置，便会自动改变线圈中电流的方向，从而改变线圈的受力方向，使线圈继续转动．</w:t>
      </w:r>
    </w:p>
    <w:p>
      <w:pPr>
        <w:shd w:val="clear" w:color="auto" w:fill="auto"/>
        <w:spacing w:line="360" w:lineRule="auto"/>
        <w:jc w:val="left"/>
      </w:pPr>
      <w:r>
        <w:t>19．     51.4     电     机械</w:t>
      </w:r>
    </w:p>
    <w:p>
      <w:pPr>
        <w:shd w:val="clear" w:color="auto" w:fill="auto"/>
        <w:spacing w:line="360" w:lineRule="auto"/>
        <w:jc w:val="left"/>
      </w:pPr>
    </w:p>
    <w:sectPr w:rsidSect="008C07DE">
      <w:footerReference w:type="even" r:id="rId_footeranswer"/>
      <w:footerReference w:type="default" r:id="rId_footeranswer"/>
      <w:pgSz w:w="11906" w:h="16838" w:code="9"/>
      <w:pgMar w:top="1440" w:right="1797" w:bottom="1440" w:left="1797"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11461B6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24D32117"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62779AB8"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Footer"/>
    </w:pPr>
  </w:p>
</w:ftr>
</file>

<file path=word/footeranswer.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611B" w:rsidRPr="0064153B" w:rsidRDefault="000232A6" w:rsidP="0064153B">
    <w:pPr>
      <w:pStyle w:val="a4"/>
      <w:jc w:val="center"/>
    </w:pPr>
    <w:r>
      <w:rPr>
        <w:rFonts w:hint="eastAsia"/>
      </w:rPr>
      <w:t>答案第</w:t>
    </w:r>
    <w:r w:rsidR="00B47A88">
      <w:fldChar w:fldCharType="begin"/>
    </w:r>
    <w:r w:rsidR="00065CD2">
      <w:instrText xml:space="preserve"> =</w:instrText>
    </w:r>
    <w:fldSimple w:instr=" page ">
      <w:r w:rsidR="00FA429B">
        <w:rPr>
          <w:noProof/>
        </w:rPr>
        <w:instrText>1</w:instrText>
      </w:r>
    </w:fldSimple>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fldSimple w:instr=" sectionpages ">
      <w:r w:rsidR="00FA429B">
        <w:rPr>
          <w:noProof/>
        </w:rPr>
        <w:instrText>2</w:instrText>
      </w:r>
    </w:fldSimple>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default.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687" w:rsidRPr="00BC62FB" w:rsidRDefault="003F53D4" w:rsidP="00BC62FB">
    <w:pPr>
      <w:pStyle w:val="a4"/>
      <w:jc w:val="center"/>
    </w:pPr>
    <w:r>
      <w:rPr>
        <w:rFonts w:hint="eastAsia"/>
      </w:rPr>
      <w:t>试卷第</w:t>
    </w:r>
    <w:r>
      <w:fldChar w:fldCharType="begin"/>
    </w:r>
    <w:r>
      <w:instrText xml:space="preserve"> =</w:instrText>
    </w:r>
    <w:fldSimple w:instr="page  ">
      <w:r>
        <w:rPr>
          <w:noProof/>
        </w:rPr>
        <w:instrText>1</w:instrText>
      </w:r>
    </w:fldSimple>
    <w:r>
      <w:instrText xml:space="preserve"> </w:instrText>
    </w:r>
    <w:r>
      <w:fldChar w:fldCharType="separate"/>
    </w:r>
    <w:r>
      <w:rPr>
        <w:noProof/>
      </w:rPr>
      <w:t>1</w:t>
    </w:r>
    <w:r>
      <w:fldChar w:fldCharType="end"/>
    </w:r>
    <w:r>
      <w:rPr>
        <w:rFonts w:hint="eastAsia"/>
      </w:rPr>
      <w:t>页，共</w:t>
    </w:r>
    <w:r>
      <w:fldChar w:fldCharType="begin"/>
    </w:r>
    <w:r>
      <w:instrText xml:space="preserve"> =</w:instrText>
    </w:r>
    <w:fldSimple w:instr="sectionpages  ">
      <w:r>
        <w:rPr>
          <w:noProof/>
        </w:rPr>
        <w:instrText>3</w:instrText>
      </w:r>
    </w:fldSimple>
    <w:r>
      <w:instrText xml:space="preserve"> </w:instrText>
    </w:r>
    <w:r>
      <w:fldChar w:fldCharType="separate"/>
    </w:r>
    <w:r>
      <w:rPr>
        <w:noProof/>
      </w:rPr>
      <w:t>3</w:t>
    </w:r>
    <w:r>
      <w:fldChar w:fldCharType="end"/>
    </w:r>
    <w:r>
      <w:rPr>
        <w:rFonts w:hint="eastAsia"/>
      </w:rPr>
      <w:t>页</w:t>
    </w:r>
  </w:p>
</w:ftr>
</file>

<file path=word/footereven.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687" w:rsidRPr="00BC62FB" w:rsidRDefault="003F53D4" w:rsidP="00BC62FB">
    <w:pPr>
      <w:pStyle w:val="a4"/>
      <w:jc w:val="center"/>
    </w:pPr>
    <w:r>
      <w:rPr>
        <w:rFonts w:hint="eastAsia"/>
      </w:rPr>
      <w:t>试卷第</w:t>
    </w:r>
    <w:r>
      <w:fldChar w:fldCharType="begin"/>
    </w:r>
    <w:r>
      <w:instrText xml:space="preserve"> =</w:instrText>
    </w:r>
    <w:fldSimple w:instr="page  ">
      <w:r>
        <w:rPr>
          <w:noProof/>
        </w:rPr>
        <w:instrText>1</w:instrText>
      </w:r>
    </w:fldSimple>
    <w:r>
      <w:instrText xml:space="preserve"> </w:instrText>
    </w:r>
    <w:r>
      <w:fldChar w:fldCharType="separate"/>
    </w:r>
    <w:r>
      <w:rPr>
        <w:noProof/>
      </w:rPr>
      <w:t>1</w:t>
    </w:r>
    <w:r>
      <w:fldChar w:fldCharType="end"/>
    </w:r>
    <w:r>
      <w:rPr>
        <w:rFonts w:hint="eastAsia"/>
      </w:rPr>
      <w:t>页，共</w:t>
    </w:r>
    <w:r>
      <w:fldChar w:fldCharType="begin"/>
    </w:r>
    <w:r>
      <w:instrText xml:space="preserve"> =</w:instrText>
    </w:r>
    <w:fldSimple w:instr="sectionpages  ">
      <w:r>
        <w:rPr>
          <w:noProof/>
        </w:rPr>
        <w:instrText>3</w:instrText>
      </w:r>
    </w:fldSimple>
    <w:r>
      <w:instrText xml:space="preserve"> </w:instrText>
    </w:r>
    <w:r>
      <w:fldChar w:fldCharType="separate"/>
    </w:r>
    <w:r>
      <w:rPr>
        <w:noProof/>
      </w:rPr>
      <w:t>3</w:t>
    </w:r>
    <w:r>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73CF1DB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5D4499D1"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3FEEBCED"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6B16C5"/>
    <w:rsid w:val="00776133"/>
    <w:rsid w:val="008C07DE"/>
    <w:rsid w:val="00A30CCE"/>
    <w:rsid w:val="00AC3E9C"/>
    <w:rsid w:val="00BC4F14"/>
    <w:rsid w:val="00BF535F"/>
    <w:rsid w:val="00C806B0"/>
    <w:rsid w:val="00E476EE"/>
    <w:rsid w:val="00EF035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
<Relationships xmlns="http://schemas.openxmlformats.org/package/2006/relationships">
  <Relationship Id="rId1" Type="http://schemas.openxmlformats.org/officeDocument/2006/relationships/settings" Target="settings.xml" />
  <Relationship Id="rId10" Type="http://schemas.openxmlformats.org/officeDocument/2006/relationships/image" Target="media/image6.png" />
  <Relationship Id="rId11" Type="http://schemas.openxmlformats.org/officeDocument/2006/relationships/image" Target="media/image7.png" />
  <Relationship Id="rId12" Type="http://schemas.openxmlformats.org/officeDocument/2006/relationships/image" Target="media/image8.png" />
  <Relationship Id="rId13" Type="http://schemas.openxmlformats.org/officeDocument/2006/relationships/image" Target="media/image9.png" />
  <Relationship Id="rId14" Type="http://schemas.openxmlformats.org/officeDocument/2006/relationships/image" Target="media/image10.png" />
  <Relationship Id="rId15" Type="http://schemas.openxmlformats.org/officeDocument/2006/relationships/image" Target="media/image11.png" />
  <Relationship Id="rId16" Type="http://schemas.openxmlformats.org/officeDocument/2006/relationships/image" Target="media/image12.png" />
  <Relationship Id="rId17" Type="http://schemas.openxmlformats.org/officeDocument/2006/relationships/image" Target="media/image13.png" />
  <Relationship Id="rId18" Type="http://schemas.openxmlformats.org/officeDocument/2006/relationships/image" Target="media/image14.png" />
  <Relationship Id="rId19" Type="http://schemas.openxmlformats.org/officeDocument/2006/relationships/image" Target="media/image15.png" />
  <Relationship Id="rId2" Type="http://schemas.openxmlformats.org/officeDocument/2006/relationships/webSettings" Target="webSettings.xml" />
  <Relationship Id="rId20" Type="http://schemas.openxmlformats.org/officeDocument/2006/relationships/image" Target="media/image16.png" />
  <Relationship Id="rId21" Type="http://schemas.openxmlformats.org/officeDocument/2006/relationships/image" Target="media/image17.png" />
  <Relationship Id="rId22" Type="http://schemas.openxmlformats.org/officeDocument/2006/relationships/image" Target="media/image18.png" />
  <Relationship Id="rId23" Type="http://schemas.openxmlformats.org/officeDocument/2006/relationships/image" Target="media/image19.png" />
  <Relationship Id="rId24" Type="http://schemas.openxmlformats.org/officeDocument/2006/relationships/header" Target="header1.xml" />
  <Relationship Id="rId25" Type="http://schemas.openxmlformats.org/officeDocument/2006/relationships/header" Target="header2.xml" />
  <Relationship Id="rId26" Type="http://schemas.openxmlformats.org/officeDocument/2006/relationships/footer" Target="footer1.xml" />
  <Relationship Id="rId27" Type="http://schemas.openxmlformats.org/officeDocument/2006/relationships/footer" Target="footer2.xml" />
  <Relationship Id="rId28" Type="http://schemas.openxmlformats.org/officeDocument/2006/relationships/header" Target="header3.xml" />
  <Relationship Id="rId29" Type="http://schemas.openxmlformats.org/officeDocument/2006/relationships/footer" Target="footer3.xml" />
  <Relationship Id="rId3" Type="http://schemas.openxmlformats.org/officeDocument/2006/relationships/fontTable" Target="fontTable.xml" />
  <Relationship Id="rId30" Type="http://schemas.openxmlformats.org/officeDocument/2006/relationships/image" Target="media/image20.png" />
  <Relationship Id="rId31" Type="http://schemas.openxmlformats.org/officeDocument/2006/relationships/header" Target="header4.xml" />
  <Relationship Id="rId32" Type="http://schemas.openxmlformats.org/officeDocument/2006/relationships/header" Target="header5.xml" />
  <Relationship Id="rId33" Type="http://schemas.openxmlformats.org/officeDocument/2006/relationships/footer" Target="footer4.xml" />
  <Relationship Id="rId34" Type="http://schemas.openxmlformats.org/officeDocument/2006/relationships/footer" Target="footer5.xml" />
  <Relationship Id="rId35" Type="http://schemas.openxmlformats.org/officeDocument/2006/relationships/header" Target="header6.xml" />
  <Relationship Id="rId36" Type="http://schemas.openxmlformats.org/officeDocument/2006/relationships/footer" Target="footer6.xml" />
  <Relationship Id="rId37" Type="http://schemas.openxmlformats.org/officeDocument/2006/relationships/theme" Target="theme/theme1.xml" />
  <Relationship Id="rId38" Type="http://schemas.openxmlformats.org/officeDocument/2006/relationships/styles" Target="styles.xml" />
  <Relationship Id="rId4" Type="http://schemas.openxmlformats.org/officeDocument/2006/relationships/customXml" Target="../customXml/item1.xml" />
  <Relationship Id="rId5" Type="http://schemas.openxmlformats.org/officeDocument/2006/relationships/image" Target="media/image1.png" />
  <Relationship Id="rId6" Type="http://schemas.openxmlformats.org/officeDocument/2006/relationships/image" Target="media/image2.png" />
  <Relationship Id="rId7" Type="http://schemas.openxmlformats.org/officeDocument/2006/relationships/image" Target="media/image3.png" />
  <Relationship Id="rId8" Type="http://schemas.openxmlformats.org/officeDocument/2006/relationships/image" Target="media/image4.png" />
  <Relationship Id="rId9" Type="http://schemas.openxmlformats.org/officeDocument/2006/relationships/image" Target="media/image5.png" />
  <Relationship Id="rId_footereven" Type="http://schemas.openxmlformats.org/officeDocument/2006/relationships/footer" Target="footereven.xml" />
<Relationship Id="rId_footerdefault" Type="http://schemas.openxmlformats.org/officeDocument/2006/relationships/footer" Target="footerdefault.xml" />
<Relationship Id="rId_footeranswer" Type="http://schemas.openxmlformats.org/officeDocument/2006/relationships/footer" Target="footeranswer.xml" />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ies>
</file>