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17.3现代通信——走进信息时代同步练习 苏科版物理九年级下册</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一、单选题</w:t>
      </w:r>
    </w:p>
    <w:p>
      <w:pPr>
        <w:shd w:val="clear" w:color="auto" w:fill="auto"/>
        <w:spacing w:line="360" w:lineRule="auto"/>
        <w:jc w:val="left"/>
      </w:pPr>
      <w:r>
        <w:t>1．下列关于信息的传递说法正确的是（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pPr>
      <w:r>
        <w:t>A．在赤道上空，用三颗互成120度角的同步卫星就可实现全球通信</w:t>
      </w:r>
    </w:p>
    <w:p>
      <w:pPr>
        <w:shd w:val="clear" w:color="auto" w:fill="auto"/>
        <w:spacing w:line="360" w:lineRule="auto"/>
        <w:jc w:val="left"/>
      </w:pPr>
      <w:r>
        <w:t>B．电磁波不能在真空中传播</w:t>
      </w:r>
    </w:p>
    <w:p>
      <w:pPr>
        <w:shd w:val="clear" w:color="auto" w:fill="auto"/>
        <w:spacing w:line="360" w:lineRule="auto"/>
        <w:jc w:val="left"/>
      </w:pPr>
      <w:r>
        <w:t>C．车载GPS导航系统是利用超声波进行定位和导航的</w:t>
      </w:r>
    </w:p>
    <w:p>
      <w:pPr>
        <w:shd w:val="clear" w:color="auto" w:fill="auto"/>
        <w:spacing w:line="360" w:lineRule="auto"/>
        <w:jc w:val="left"/>
      </w:pPr>
      <w:r>
        <w:t>D．光纤通信只能传播图像信息，不能传播声音信息</w:t>
      </w:r>
    </w:p>
    <w:p>
      <w:pPr>
        <w:shd w:val="clear" w:color="auto" w:fill="auto"/>
        <w:spacing w:line="360" w:lineRule="auto"/>
        <w:jc w:val="left"/>
      </w:pPr>
      <w:r>
        <w:t>2．新冠肺炎疫情防控期间，下列有关说法正确的是（　　）</w:t>
      </w:r>
    </w:p>
    <w:p>
      <w:pPr>
        <w:shd w:val="clear" w:color="auto" w:fill="auto"/>
        <w:spacing w:line="360" w:lineRule="auto"/>
        <w:jc w:val="left"/>
      </w:pPr>
      <w:r>
        <w:t>A．戴口罩可以预防感染，是因为口罩材料的分子之间没有间隙</w:t>
      </w:r>
    </w:p>
    <w:p>
      <w:pPr>
        <w:shd w:val="clear" w:color="auto" w:fill="auto"/>
        <w:spacing w:line="360" w:lineRule="auto"/>
        <w:jc w:val="left"/>
      </w:pPr>
      <w:r>
        <w:t>B．身穿防护服的医护人员的护目镜容易起雾，这是汽化现象</w:t>
      </w:r>
    </w:p>
    <w:p>
      <w:pPr>
        <w:shd w:val="clear" w:color="auto" w:fill="auto"/>
        <w:spacing w:line="360" w:lineRule="auto"/>
        <w:jc w:val="left"/>
      </w:pPr>
      <w:r>
        <w:t>C．闻到消毒水的味道说明分子在不停地做无规则运动</w:t>
      </w:r>
    </w:p>
    <w:p>
      <w:pPr>
        <w:shd w:val="clear" w:color="auto" w:fill="auto"/>
        <w:spacing w:line="360" w:lineRule="auto"/>
        <w:jc w:val="left"/>
      </w:pPr>
      <w:r>
        <w:t>D．手机收到核酸检测报告，说明超声波可以传递信息</w:t>
      </w:r>
    </w:p>
    <w:p>
      <w:pPr>
        <w:shd w:val="clear" w:color="auto" w:fill="auto"/>
        <w:spacing w:line="360" w:lineRule="auto"/>
        <w:jc w:val="left"/>
      </w:pPr>
      <w:r>
        <w:t>3．在2022年冬奥会闭幕式上，奏唱意大利国歌时，由小提琴伴奏。从物理角度来看，下面说法错误的是（　　）</w:t>
      </w:r>
    </w:p>
    <w:p>
      <w:pPr>
        <w:shd w:val="clear" w:color="auto" w:fill="auto"/>
        <w:spacing w:line="360" w:lineRule="auto"/>
        <w:jc w:val="left"/>
      </w:pPr>
      <w:r>
        <w:drawing>
          <wp:inline>
            <wp:extent cx="1390650" cy="914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6740" name=""/>
                    <pic:cNvPicPr>
                      <a:picLocks noChangeAspect="1"/>
                    </pic:cNvPicPr>
                  </pic:nvPicPr>
                  <pic:blipFill>
                    <a:blip xmlns:r="http://schemas.openxmlformats.org/officeDocument/2006/relationships" r:embed="rId5"/>
                    <a:stretch>
                      <a:fillRect/>
                    </a:stretch>
                  </pic:blipFill>
                  <pic:spPr>
                    <a:xfrm>
                      <a:off x="0" y="0"/>
                      <a:ext cx="1390650" cy="914400"/>
                    </a:xfrm>
                    <a:prstGeom prst="rect">
                      <a:avLst/>
                    </a:prstGeom>
                  </pic:spPr>
                </pic:pic>
              </a:graphicData>
            </a:graphic>
          </wp:inline>
        </w:drawing>
      </w:r>
    </w:p>
    <w:p>
      <w:pPr>
        <w:shd w:val="clear" w:color="auto" w:fill="auto"/>
        <w:tabs>
          <w:tab w:val="left" w:pos="4156"/>
        </w:tabs>
        <w:spacing w:line="360" w:lineRule="auto"/>
        <w:jc w:val="left"/>
      </w:pPr>
      <w:r>
        <w:t>A．麦克风的主要功能是使声音的音调变高</w:t>
      </w:r>
      <w:r>
        <w:tab/>
      </w:r>
      <w:r>
        <w:t>B．小提琴与钢琴发出的声音的音色不同</w:t>
      </w:r>
    </w:p>
    <w:p>
      <w:pPr>
        <w:shd w:val="clear" w:color="auto" w:fill="auto"/>
        <w:tabs>
          <w:tab w:val="left" w:pos="4156"/>
        </w:tabs>
        <w:spacing w:line="360" w:lineRule="auto"/>
        <w:jc w:val="left"/>
      </w:pPr>
      <w:r>
        <w:t>C．小提琴是由琴弦振动发声的</w:t>
      </w:r>
      <w:r>
        <w:tab/>
      </w:r>
      <w:r>
        <w:t>D．无线麦克风是通过电磁波传递信息的</w:t>
      </w:r>
    </w:p>
    <w:p>
      <w:pPr>
        <w:shd w:val="clear" w:color="auto" w:fill="auto"/>
        <w:spacing w:line="360" w:lineRule="auto"/>
        <w:jc w:val="left"/>
      </w:pPr>
      <w:r>
        <w:t>4．五十年前，华裔物理学家高锟在光导纤维通信领域取得突破性的进展并因此获得2009年的诺贝尔物理学奖。光纤传播信息利用的原理是（　　）</w:t>
      </w:r>
    </w:p>
    <w:p>
      <w:pPr>
        <w:shd w:val="clear" w:color="auto" w:fill="auto"/>
        <w:tabs>
          <w:tab w:val="left" w:pos="4156"/>
        </w:tabs>
        <w:spacing w:line="360" w:lineRule="auto"/>
        <w:jc w:val="left"/>
      </w:pPr>
      <w:r>
        <w:t>A．光的反射</w:t>
      </w:r>
      <w:r>
        <w:tab/>
      </w:r>
      <w:r>
        <w:t>B．光的折射</w:t>
      </w:r>
    </w:p>
    <w:p>
      <w:pPr>
        <w:shd w:val="clear" w:color="auto" w:fill="auto"/>
        <w:tabs>
          <w:tab w:val="left" w:pos="4156"/>
        </w:tabs>
        <w:spacing w:line="360" w:lineRule="auto"/>
        <w:jc w:val="left"/>
      </w:pPr>
      <w:r>
        <w:t>C．光的直线传播</w:t>
      </w:r>
      <w:r>
        <w:tab/>
      </w:r>
      <w:r>
        <w:t>D．光的色散</w:t>
      </w:r>
    </w:p>
    <w:p>
      <w:pPr>
        <w:shd w:val="clear" w:color="auto" w:fill="auto"/>
        <w:spacing w:line="360" w:lineRule="auto"/>
        <w:jc w:val="left"/>
      </w:pPr>
      <w:r>
        <w:t>5．2020年7月31日，习近平总书记宣布了一个振奋人心的消息：“北斗三号全球卫星导航系统正式开通！”北斗卫星导航系统是中国自主建设、独立运行的卫星导航系统。卫星导航在传递信息过程中主要依靠的是（　　）</w:t>
      </w:r>
    </w:p>
    <w:p>
      <w:pPr>
        <w:shd w:val="clear" w:color="auto" w:fill="auto"/>
        <w:tabs>
          <w:tab w:val="left" w:pos="2078"/>
          <w:tab w:val="left" w:pos="4156"/>
          <w:tab w:val="left" w:pos="6234"/>
        </w:tabs>
        <w:spacing w:line="360" w:lineRule="auto"/>
        <w:jc w:val="left"/>
      </w:pPr>
      <w:r>
        <w:t>A．超声波</w:t>
      </w:r>
      <w:r>
        <w:tab/>
      </w:r>
      <w:r>
        <w:t>B．电磁波</w:t>
      </w:r>
      <w:r>
        <w:tab/>
      </w:r>
      <w:r>
        <w:t>C．次声波</w:t>
      </w:r>
      <w:r>
        <w:tab/>
      </w:r>
      <w:r>
        <w:t>D．光导纤维</w:t>
      </w:r>
    </w:p>
    <w:p>
      <w:pPr>
        <w:shd w:val="clear" w:color="auto" w:fill="auto"/>
        <w:spacing w:line="360" w:lineRule="auto"/>
        <w:jc w:val="left"/>
      </w:pPr>
      <w:r>
        <w:t>6．关于信息的传递，下列有关说法正确的是（　　）</w:t>
      </w:r>
    </w:p>
    <w:p>
      <w:pPr>
        <w:shd w:val="clear" w:color="auto" w:fill="auto"/>
        <w:spacing w:line="360" w:lineRule="auto"/>
        <w:jc w:val="left"/>
      </w:pPr>
      <w:r>
        <w:t>A．在真空中，5G信号比4G信号的传播速度快</w:t>
      </w:r>
    </w:p>
    <w:p>
      <w:pPr>
        <w:shd w:val="clear" w:color="auto" w:fill="auto"/>
        <w:spacing w:line="360" w:lineRule="auto"/>
        <w:jc w:val="left"/>
      </w:pPr>
      <w:r>
        <w:t>B．北斗导航系统主要通过电磁波传递信息来实现定位导航</w:t>
      </w:r>
    </w:p>
    <w:p>
      <w:pPr>
        <w:shd w:val="clear" w:color="auto" w:fill="auto"/>
        <w:spacing w:line="360" w:lineRule="auto"/>
        <w:jc w:val="left"/>
      </w:pPr>
      <w:r>
        <w:t>C．光纤通信是光在光导纤维中多次折射传递信息</w:t>
      </w:r>
    </w:p>
    <w:p>
      <w:pPr>
        <w:shd w:val="clear" w:color="auto" w:fill="auto"/>
        <w:spacing w:line="360" w:lineRule="auto"/>
        <w:jc w:val="left"/>
      </w:pPr>
      <w:r>
        <w:t>D．电磁波只能传递声音信号，不能传递图像信号</w:t>
      </w:r>
    </w:p>
    <w:p>
      <w:pPr>
        <w:shd w:val="clear" w:color="auto" w:fill="auto"/>
        <w:spacing w:line="360" w:lineRule="auto"/>
        <w:jc w:val="left"/>
      </w:pPr>
      <w:r>
        <w:t>7．下列关于移动电话的说法中，错误的是（</w:t>
      </w:r>
      <w:r>
        <w:rPr>
          <w:rFonts w:ascii="Times New Roman" w:eastAsia="Times New Roman" w:hAnsi="Times New Roman" w:cs="Times New Roman"/>
          <w:kern w:val="0"/>
          <w:sz w:val="24"/>
          <w:szCs w:val="24"/>
        </w:rPr>
        <w:t>   </w:t>
      </w:r>
      <w:r>
        <w:t>）</w:t>
      </w:r>
    </w:p>
    <w:p>
      <w:pPr>
        <w:shd w:val="clear" w:color="auto" w:fill="auto"/>
        <w:spacing w:line="360" w:lineRule="auto"/>
        <w:jc w:val="left"/>
      </w:pPr>
      <w:r>
        <w:t>A．移动电话既能接收电磁波，也能发射电磁波</w:t>
      </w:r>
    </w:p>
    <w:p>
      <w:pPr>
        <w:shd w:val="clear" w:color="auto" w:fill="auto"/>
        <w:spacing w:line="360" w:lineRule="auto"/>
        <w:jc w:val="left"/>
      </w:pPr>
      <w:r>
        <w:t>B．移动电话发射功率非常大，其天线的灵敏度很高</w:t>
      </w:r>
    </w:p>
    <w:p>
      <w:pPr>
        <w:shd w:val="clear" w:color="auto" w:fill="auto"/>
        <w:spacing w:line="360" w:lineRule="auto"/>
        <w:jc w:val="left"/>
      </w:pPr>
      <w:r>
        <w:t>C．移动电话与其他用户通话需基地台转接</w:t>
      </w:r>
    </w:p>
    <w:p>
      <w:pPr>
        <w:shd w:val="clear" w:color="auto" w:fill="auto"/>
        <w:spacing w:line="360" w:lineRule="auto"/>
        <w:jc w:val="left"/>
      </w:pPr>
      <w:r>
        <w:t>D．移动电话用微波信号与电话网络联系</w:t>
      </w:r>
    </w:p>
    <w:p>
      <w:pPr>
        <w:shd w:val="clear" w:color="auto" w:fill="auto"/>
        <w:spacing w:line="360" w:lineRule="auto"/>
        <w:jc w:val="left"/>
      </w:pPr>
      <w:r>
        <w:t>8．下列说法正确的是（　　）</w:t>
      </w:r>
    </w:p>
    <w:p>
      <w:pPr>
        <w:shd w:val="clear" w:color="auto" w:fill="auto"/>
        <w:spacing w:line="360" w:lineRule="auto"/>
        <w:jc w:val="left"/>
      </w:pPr>
      <w:r>
        <w:t>A．通过手语向听力障碍者传递信息，这是数字通信</w:t>
      </w:r>
    </w:p>
    <w:p>
      <w:pPr>
        <w:shd w:val="clear" w:color="auto" w:fill="auto"/>
        <w:spacing w:line="360" w:lineRule="auto"/>
        <w:jc w:val="left"/>
      </w:pPr>
      <w:r>
        <w:t>B．没有手机、收音机、电视机的海边就没有电磁波</w:t>
      </w:r>
    </w:p>
    <w:p>
      <w:pPr>
        <w:shd w:val="clear" w:color="auto" w:fill="auto"/>
        <w:spacing w:line="360" w:lineRule="auto"/>
        <w:jc w:val="left"/>
        <w:textAlignment w:val="center"/>
      </w:pPr>
      <w:r>
        <w:t>C．光信号在光导纤维中的传播速度是</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a4a3b9f1fde77e5f77c0599c8883f31" style="width:37.81pt;height:12.6pt" o:oleicon="f" o:ole="">
            <v:imagedata r:id="rId6" o:title="eqIdea4a3b9f1fde77e5f77c0599c8883f31"/>
          </v:shape>
          <o:OLEObject Type="Embed" ProgID="Equation.DSMT4" ShapeID="_x0000_i1025" DrawAspect="Content" ObjectID="_1" r:id="rId7"/>
        </w:object>
      </w:r>
    </w:p>
    <w:p>
      <w:pPr>
        <w:shd w:val="clear" w:color="auto" w:fill="auto"/>
        <w:spacing w:line="360" w:lineRule="auto"/>
        <w:jc w:val="left"/>
        <w:textAlignment w:val="center"/>
      </w:pPr>
      <w:r>
        <w:t>D．通过调频</w:t>
      </w:r>
      <w:r>
        <w:object>
          <v:shape id="_x0000_i1026" type="#_x0000_t75" alt="eqIdc063f7c6fda610550ca02c6f40fcbc2e" style="width:35.18pt;height:12.61pt" o:oleicon="f" o:ole="">
            <v:imagedata r:id="rId8" o:title="eqIdc063f7c6fda610550ca02c6f40fcbc2e"/>
          </v:shape>
          <o:OLEObject Type="Embed" ProgID="Equation.DSMT4" ShapeID="_x0000_i1026" DrawAspect="Content" ObjectID="_2" r:id="rId9"/>
        </w:object>
      </w:r>
      <w:r>
        <w:t>日照新闻广播频道能听到频率为</w:t>
      </w:r>
      <w:r>
        <w:object>
          <v:shape id="_x0000_i1027" type="#_x0000_t75" alt="eqIdc063f7c6fda610550ca02c6f40fcbc2e" style="width:35.18pt;height:12.61pt" o:oleicon="f" o:ole="">
            <v:imagedata r:id="rId8" o:title="eqIdc063f7c6fda610550ca02c6f40fcbc2e"/>
          </v:shape>
          <o:OLEObject Type="Embed" ProgID="Equation.DSMT4" ShapeID="_x0000_i1027" DrawAspect="Content" ObjectID="_3" r:id="rId10"/>
        </w:object>
      </w:r>
      <w:r>
        <w:t>的声音</w:t>
      </w:r>
    </w:p>
    <w:p>
      <w:pPr>
        <w:shd w:val="clear" w:color="auto" w:fill="auto"/>
        <w:spacing w:line="360" w:lineRule="auto"/>
        <w:jc w:val="left"/>
      </w:pPr>
      <w:r>
        <w:t>9．2021年5月15日，我国发射的天问一号着陆器成功着陆于火星北半球的乌托邦平原，随后中国首辆火星车“祝融号”向地球传回了火星表面的照片，其信息传输过程应用了（　　）</w:t>
      </w:r>
    </w:p>
    <w:p>
      <w:pPr>
        <w:shd w:val="clear" w:color="auto" w:fill="auto"/>
        <w:tabs>
          <w:tab w:val="left" w:pos="2078"/>
          <w:tab w:val="left" w:pos="4156"/>
          <w:tab w:val="left" w:pos="6234"/>
        </w:tabs>
        <w:spacing w:line="360" w:lineRule="auto"/>
        <w:jc w:val="left"/>
      </w:pPr>
      <w:r>
        <w:t>A．激光</w:t>
      </w:r>
      <w:r>
        <w:tab/>
      </w:r>
      <w:r>
        <w:t>B．电磁波</w:t>
      </w:r>
      <w:r>
        <w:tab/>
      </w:r>
      <w:r>
        <w:t>C．超声波</w:t>
      </w:r>
      <w:r>
        <w:tab/>
      </w:r>
      <w:r>
        <w:t>D．次声波</w:t>
      </w:r>
    </w:p>
    <w:p>
      <w:pPr>
        <w:shd w:val="clear" w:color="auto" w:fill="auto"/>
        <w:spacing w:line="360" w:lineRule="auto"/>
        <w:jc w:val="left"/>
      </w:pPr>
      <w:r>
        <w:t>10．2020 年6月23日，我国完成了北斗全球卫星导航系统收官卫星的发射，全面建成了北斗系统。该系统通过“星间链路”——也就是卫星与卫星之间的连接“对话”，为全球用户提供定位导航授时、全球短报文通信和国际搜救等服务。关于图所示的情景，说法正确的是（　　）</w:t>
      </w:r>
    </w:p>
    <w:p>
      <w:pPr>
        <w:shd w:val="clear" w:color="auto" w:fill="auto"/>
        <w:spacing w:line="360" w:lineRule="auto"/>
        <w:jc w:val="left"/>
      </w:pPr>
      <w:r>
        <w:drawing>
          <wp:inline>
            <wp:extent cx="4191000" cy="237172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70713" name=""/>
                    <pic:cNvPicPr>
                      <a:picLocks noChangeAspect="1"/>
                    </pic:cNvPicPr>
                  </pic:nvPicPr>
                  <pic:blipFill>
                    <a:blip xmlns:r="http://schemas.openxmlformats.org/officeDocument/2006/relationships" r:embed="rId11"/>
                    <a:stretch>
                      <a:fillRect/>
                    </a:stretch>
                  </pic:blipFill>
                  <pic:spPr>
                    <a:xfrm>
                      <a:off x="0" y="0"/>
                      <a:ext cx="4191000" cy="2371725"/>
                    </a:xfrm>
                    <a:prstGeom prst="rect">
                      <a:avLst/>
                    </a:prstGeom>
                  </pic:spPr>
                </pic:pic>
              </a:graphicData>
            </a:graphic>
          </wp:inline>
        </w:drawing>
      </w:r>
    </w:p>
    <w:p>
      <w:pPr>
        <w:shd w:val="clear" w:color="auto" w:fill="auto"/>
        <w:spacing w:line="360" w:lineRule="auto"/>
        <w:jc w:val="left"/>
      </w:pPr>
      <w:r>
        <w:t>A．北斗卫星绕轨道从近地点向远地点运行时，动能增大，势能减小</w:t>
      </w:r>
    </w:p>
    <w:p>
      <w:pPr>
        <w:shd w:val="clear" w:color="auto" w:fill="auto"/>
        <w:spacing w:line="360" w:lineRule="auto"/>
        <w:jc w:val="left"/>
      </w:pPr>
      <w:r>
        <w:t>B．星箭分离前，卫星相对于运载火箭是静止的</w:t>
      </w:r>
    </w:p>
    <w:p>
      <w:pPr>
        <w:shd w:val="clear" w:color="auto" w:fill="auto"/>
        <w:spacing w:line="360" w:lineRule="auto"/>
        <w:jc w:val="left"/>
      </w:pPr>
      <w:r>
        <w:t>C．北斗卫星绕轨道运行时受到平衡力的作用</w:t>
      </w:r>
    </w:p>
    <w:p>
      <w:pPr>
        <w:shd w:val="clear" w:color="auto" w:fill="auto"/>
        <w:spacing w:line="360" w:lineRule="auto"/>
        <w:jc w:val="left"/>
      </w:pPr>
      <w:r>
        <w:t>D．卫星与卫星之间的连接“对话”利用了光纤通信</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二、填空题</w:t>
      </w:r>
    </w:p>
    <w:p>
      <w:pPr>
        <w:shd w:val="clear" w:color="auto" w:fill="auto"/>
        <w:spacing w:line="360" w:lineRule="auto"/>
        <w:jc w:val="left"/>
      </w:pPr>
      <w:r>
        <w:t>11．当摄影师用一台镜头焦距固定的照相机给全班同学照完合影后，接着又给小明同学照半身像，这时摄影师应该</w:t>
      </w:r>
      <w:r>
        <w:t>______</w:t>
      </w:r>
      <w:r>
        <w:t>（填“增大”或“减小”）照相机镜头和小明的距离，同时</w:t>
      </w:r>
      <w:r>
        <w:t>______</w:t>
      </w:r>
      <w:r>
        <w:t>（填“增大”或“减小”）镜头到底片的距离。在光纤通讯中，通讯用的激光从光导纤维的一端射入，在内壁上经过多次</w:t>
      </w:r>
      <w:r>
        <w:t>______</w:t>
      </w:r>
      <w:r>
        <w:t>（选填“反射”或“折射”），从另一端射出，把它携带的信息传到了远方；医院常用到紫外线灭菌灯和超声波检测仪，假设空气中紫外线和超声波的传播速度分别为</w:t>
      </w:r>
      <w:r>
        <w:rPr>
          <w:rFonts w:ascii=" Times New Roman" w:eastAsia=" Times New Roman" w:hAnsi=" Times New Roman" w:cs=" Times New Roman"/>
          <w:i/>
        </w:rPr>
        <w:t>v</w:t>
      </w:r>
      <w:r>
        <w:rPr>
          <w:rFonts w:ascii=" Times New Roman" w:eastAsia=" Times New Roman" w:hAnsi=" Times New Roman" w:cs=" Times New Roman"/>
          <w:i/>
          <w:vertAlign w:val="subscript"/>
        </w:rPr>
        <w:t>1</w:t>
      </w:r>
      <w:r>
        <w:t>、</w:t>
      </w:r>
      <w:r>
        <w:rPr>
          <w:rFonts w:ascii=" Times New Roman" w:eastAsia=" Times New Roman" w:hAnsi=" Times New Roman" w:cs=" Times New Roman"/>
          <w:i/>
        </w:rPr>
        <w:t>v</w:t>
      </w:r>
      <w:r>
        <w:rPr>
          <w:rFonts w:ascii=" Times New Roman" w:eastAsia=" Times New Roman" w:hAnsi=" Times New Roman" w:cs=" Times New Roman"/>
          <w:i/>
          <w:vertAlign w:val="subscript"/>
        </w:rPr>
        <w:t>2</w:t>
      </w:r>
      <w:r>
        <w:t>，则</w:t>
      </w:r>
      <w:r>
        <w:rPr>
          <w:rFonts w:ascii=" Times New Roman" w:eastAsia=" Times New Roman" w:hAnsi=" Times New Roman" w:cs=" Times New Roman"/>
          <w:i/>
        </w:rPr>
        <w:t>v</w:t>
      </w:r>
      <w:r>
        <w:rPr>
          <w:rFonts w:ascii=" Times New Roman" w:eastAsia=" Times New Roman" w:hAnsi=" Times New Roman" w:cs=" Times New Roman"/>
          <w:i/>
          <w:vertAlign w:val="subscript"/>
        </w:rPr>
        <w:t>1</w:t>
      </w:r>
      <w:r>
        <w:t>______</w:t>
      </w:r>
      <w:r>
        <w:t>（填“＞”“＝”或“＜”）</w:t>
      </w:r>
      <w:r>
        <w:rPr>
          <w:rFonts w:ascii=" Times New Roman" w:eastAsia=" Times New Roman" w:hAnsi=" Times New Roman" w:cs=" Times New Roman"/>
          <w:i/>
        </w:rPr>
        <w:t>v</w:t>
      </w:r>
      <w:r>
        <w:rPr>
          <w:rFonts w:ascii=" Times New Roman" w:eastAsia=" Times New Roman" w:hAnsi=" Times New Roman" w:cs=" Times New Roman"/>
          <w:i/>
          <w:vertAlign w:val="subscript"/>
        </w:rPr>
        <w:t>2</w:t>
      </w:r>
      <w:r>
        <w:t>。</w:t>
      </w:r>
    </w:p>
    <w:p>
      <w:pPr>
        <w:shd w:val="clear" w:color="auto" w:fill="auto"/>
        <w:spacing w:line="360" w:lineRule="auto"/>
        <w:jc w:val="left"/>
      </w:pPr>
      <w:r>
        <w:t>12．生活中物理知识无处不在，例如：在光纤通信中，激光信号经漫长而曲折的线路，从发射端靠光纤壁持续地</w:t>
      </w:r>
      <w:r>
        <w:t>___________</w:t>
      </w:r>
      <w:r>
        <w:t>（选填“直线传播”、“反射”或“折射”）到达接受端，这样就把信息传到远方；无线蓝牙耳机充电时，将蓝牙耳机放入电池仓，就能实现无线充电，是利用了</w:t>
      </w:r>
      <w:r>
        <w:t>___________</w:t>
      </w:r>
      <w:r>
        <w:t>原理。</w:t>
      </w:r>
    </w:p>
    <w:p>
      <w:pPr>
        <w:shd w:val="clear" w:color="auto" w:fill="auto"/>
        <w:spacing w:line="360" w:lineRule="auto"/>
        <w:jc w:val="left"/>
      </w:pPr>
      <w:r>
        <w:t>13．如图甲，用手拨动伸出桌面不同长度的格尺，用来探究声音</w:t>
      </w:r>
      <w:r>
        <w:t>___________</w:t>
      </w:r>
      <w:r>
        <w:t>与物体振动频率的关系；如图乙是光纤通信原理：光携带</w:t>
      </w:r>
      <w:r>
        <w:t>___________</w:t>
      </w:r>
      <w:r>
        <w:t>后在光纤内发生反复的</w:t>
      </w:r>
      <w:r>
        <w:t>___________</w:t>
      </w:r>
      <w:r>
        <w:t>现象，完成从一端向另一端的传递。</w:t>
      </w:r>
    </w:p>
    <w:p>
      <w:pPr>
        <w:shd w:val="clear" w:color="auto" w:fill="auto"/>
        <w:spacing w:line="360" w:lineRule="auto"/>
        <w:jc w:val="left"/>
      </w:pPr>
      <w:r>
        <w:drawing>
          <wp:inline>
            <wp:extent cx="3371850" cy="124777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52374" name=""/>
                    <pic:cNvPicPr>
                      <a:picLocks noChangeAspect="1"/>
                    </pic:cNvPicPr>
                  </pic:nvPicPr>
                  <pic:blipFill>
                    <a:blip xmlns:r="http://schemas.openxmlformats.org/officeDocument/2006/relationships" r:embed="rId12"/>
                    <a:stretch>
                      <a:fillRect/>
                    </a:stretch>
                  </pic:blipFill>
                  <pic:spPr>
                    <a:xfrm>
                      <a:off x="0" y="0"/>
                      <a:ext cx="3371850" cy="1247775"/>
                    </a:xfrm>
                    <a:prstGeom prst="rect">
                      <a:avLst/>
                    </a:prstGeom>
                  </pic:spPr>
                </pic:pic>
              </a:graphicData>
            </a:graphic>
          </wp:inline>
        </w:drawing>
      </w:r>
    </w:p>
    <w:p>
      <w:pPr>
        <w:shd w:val="clear" w:color="auto" w:fill="auto"/>
        <w:spacing w:line="360" w:lineRule="auto"/>
        <w:jc w:val="left"/>
      </w:pPr>
      <w:r>
        <w:t>14．2021年12月9日，神舟十三号乘组航天员翟志刚、王亚平、叶光富在中国空间站进行太空授课，学生们观看电视直播时，电视收到的信号是</w:t>
      </w:r>
      <w:r>
        <w:t>______</w:t>
      </w:r>
      <w:r>
        <w:t>波；如图所示，王亚平在水球中注入蓝色液体后整个水球很快就变成了蓝色，这一现象表明分子在</w:t>
      </w:r>
      <w:r>
        <w:t>______</w:t>
      </w:r>
      <w:r>
        <w:t>。</w:t>
      </w:r>
    </w:p>
    <w:p>
      <w:pPr>
        <w:shd w:val="clear" w:color="auto" w:fill="auto"/>
        <w:spacing w:line="360" w:lineRule="auto"/>
        <w:jc w:val="left"/>
      </w:pPr>
      <w:r>
        <w:drawing>
          <wp:inline>
            <wp:extent cx="1219200" cy="962025"/>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41678" name=""/>
                    <pic:cNvPicPr>
                      <a:picLocks noChangeAspect="1"/>
                    </pic:cNvPicPr>
                  </pic:nvPicPr>
                  <pic:blipFill>
                    <a:blip xmlns:r="http://schemas.openxmlformats.org/officeDocument/2006/relationships" r:embed="rId13"/>
                    <a:stretch>
                      <a:fillRect/>
                    </a:stretch>
                  </pic:blipFill>
                  <pic:spPr>
                    <a:xfrm>
                      <a:off x="0" y="0"/>
                      <a:ext cx="1219200" cy="962025"/>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三、实验题</w:t>
      </w:r>
    </w:p>
    <w:p>
      <w:pPr>
        <w:shd w:val="clear" w:color="auto" w:fill="auto"/>
        <w:spacing w:line="360" w:lineRule="auto"/>
        <w:jc w:val="left"/>
      </w:pPr>
      <w:r>
        <w:t>15．在一个无色大塑料瓶的侧壁靠底部的位置钻一个小孔，用胶带粘住小孔，在瓶中装满水，在瓶内的另一侧放一只激光电筒，调节光束的方向，让光束正好能射中对侧的小孔（如图所示）．揭下胶带，让水流到下面的盆里，你会看到光束随弯曲的水流照到盆底，在盆底形成一个光斑．</w:t>
      </w:r>
    </w:p>
    <w:p>
      <w:pPr>
        <w:shd w:val="clear" w:color="auto" w:fill="auto"/>
        <w:spacing w:line="360" w:lineRule="auto"/>
        <w:jc w:val="left"/>
      </w:pPr>
      <w:r>
        <w:drawing>
          <wp:inline>
            <wp:extent cx="1409700" cy="15430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82588" name=""/>
                    <pic:cNvPicPr>
                      <a:picLocks noChangeAspect="1"/>
                    </pic:cNvPicPr>
                  </pic:nvPicPr>
                  <pic:blipFill>
                    <a:blip xmlns:r="http://schemas.openxmlformats.org/officeDocument/2006/relationships" r:embed="rId14"/>
                    <a:stretch>
                      <a:fillRect/>
                    </a:stretch>
                  </pic:blipFill>
                  <pic:spPr>
                    <a:xfrm>
                      <a:off x="0" y="0"/>
                      <a:ext cx="1409700" cy="1543050"/>
                    </a:xfrm>
                    <a:prstGeom prst="rect">
                      <a:avLst/>
                    </a:prstGeom>
                  </pic:spPr>
                </pic:pic>
              </a:graphicData>
            </a:graphic>
          </wp:inline>
        </w:drawing>
      </w:r>
    </w:p>
    <w:p>
      <w:pPr>
        <w:shd w:val="clear" w:color="auto" w:fill="auto"/>
        <w:spacing w:line="360" w:lineRule="auto"/>
        <w:jc w:val="left"/>
      </w:pPr>
      <w:r>
        <w:t>（1）在这个实验中，激光电筒的光束是沿水流的</w:t>
      </w:r>
      <w:r>
        <w:t>______</w:t>
      </w:r>
      <w:r>
        <w:t>（填“内”或“外”）壁经过多次</w:t>
      </w:r>
      <w:r>
        <w:t>______</w:t>
      </w:r>
      <w:r>
        <w:t>（“反射”或“折射”），最后射到盆底；</w:t>
      </w:r>
    </w:p>
    <w:p>
      <w:pPr>
        <w:shd w:val="clear" w:color="auto" w:fill="auto"/>
        <w:spacing w:line="360" w:lineRule="auto"/>
        <w:jc w:val="left"/>
      </w:pPr>
      <w:r>
        <w:t>（2）实验中从瓶中流出的水柱相当于光纤通信中的</w:t>
      </w:r>
      <w:r>
        <w:t>______</w:t>
      </w:r>
      <w:r>
        <w:t>．由此说明用来进行光纤通信的光纤</w:t>
      </w:r>
      <w:r>
        <w:t>______</w:t>
      </w:r>
      <w:r>
        <w:t>（填“能”或“不能”）弯曲；</w:t>
      </w:r>
    </w:p>
    <w:p>
      <w:pPr>
        <w:shd w:val="clear" w:color="auto" w:fill="auto"/>
        <w:spacing w:line="360" w:lineRule="auto"/>
        <w:jc w:val="left"/>
      </w:pPr>
      <w:r>
        <w:t>（3）在光纤通信中，每一根光纤</w:t>
      </w:r>
      <w:r>
        <w:t>______</w:t>
      </w:r>
      <w:r>
        <w:t>（填“能”或“不能”）同时传导多束激光信号而不致相互干扰．</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四、计算题</w:t>
      </w:r>
    </w:p>
    <w:p>
      <w:pPr>
        <w:shd w:val="clear" w:color="auto" w:fill="auto"/>
        <w:spacing w:line="360" w:lineRule="auto"/>
        <w:jc w:val="left"/>
      </w:pPr>
      <w:r>
        <w:t>16．2018年12月8日，在西昌卫星发射中心由长征三号乙运载火箭发射。2019年1月3日，嫦娥四号成功登陆月球背面，全人类首次实现月球背面软着陆，并成功释放“玉兔二号”巡视器。中继星“鹊桥”绕引力平衡点</w:t>
      </w:r>
      <w:r>
        <w:rPr>
          <w:rFonts w:ascii=" Times New Roman" w:eastAsia=" Times New Roman" w:hAnsi=" Times New Roman" w:cs=" Times New Roman"/>
          <w:i/>
        </w:rPr>
        <w:t>L</w:t>
      </w:r>
      <w:r>
        <w:rPr>
          <w:rFonts w:ascii=" Times New Roman" w:eastAsia=" Times New Roman" w:hAnsi=" Times New Roman" w:cs=" Times New Roman"/>
          <w:i/>
          <w:vertAlign w:val="subscript"/>
        </w:rPr>
        <w:t>2</w:t>
      </w:r>
      <w:r>
        <w:t>运动，保证了嫦娥四号与地球的全天候正常通信。如图甲所示：</w:t>
      </w:r>
    </w:p>
    <w:p>
      <w:pPr>
        <w:shd w:val="clear" w:color="auto" w:fill="auto"/>
        <w:spacing w:line="360" w:lineRule="auto"/>
        <w:jc w:val="left"/>
        <w:textAlignment w:val="center"/>
      </w:pPr>
      <w:r>
        <w:t>（1）若某时刻中继星“鹊桥”与地球相距46万千米，中继星“鹊桥”与月球相距8万千米。北京地面控制中心发出的指令需要多少时间才能传送到月球背面的嫦娥四号？（已知无线电信号的传播速度为</w:t>
      </w:r>
      <w:r>
        <w:object>
          <v:shape id="_x0000_i1028" type="#_x0000_t75" alt="eqIdd51798f78c66cb794b4953dc9e3848a4" style="width:48.38pt;height:13.92pt" o:oleicon="f" o:ole="">
            <v:imagedata r:id="rId15" o:title="eqIdd51798f78c66cb794b4953dc9e3848a4"/>
          </v:shape>
          <o:OLEObject Type="Embed" ProgID="Equation.DSMT4" ShapeID="_x0000_i1028" DrawAspect="Content" ObjectID="_4" r:id="rId16"/>
        </w:object>
      </w:r>
      <w:r>
        <w:t>。）</w:t>
      </w:r>
    </w:p>
    <w:p>
      <w:pPr>
        <w:shd w:val="clear" w:color="auto" w:fill="auto"/>
        <w:spacing w:line="360" w:lineRule="auto"/>
        <w:jc w:val="left"/>
      </w:pPr>
      <w:r>
        <w:t>（2）如图乙“玉兔二号”巡视器用时1.5h行驶了270m，刷新了记录。求“玉兔二号”巡视器的平均速度为多少m/min？</w:t>
      </w:r>
    </w:p>
    <w:p>
      <w:pPr>
        <w:shd w:val="clear" w:color="auto" w:fill="auto"/>
        <w:spacing w:line="360" w:lineRule="auto"/>
        <w:jc w:val="left"/>
      </w:pPr>
      <w:r>
        <w:drawing>
          <wp:inline>
            <wp:extent cx="4410075" cy="14859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02056" name=""/>
                    <pic:cNvPicPr>
                      <a:picLocks noChangeAspect="1"/>
                    </pic:cNvPicPr>
                  </pic:nvPicPr>
                  <pic:blipFill>
                    <a:blip xmlns:r="http://schemas.openxmlformats.org/officeDocument/2006/relationships" r:embed="rId17"/>
                    <a:stretch>
                      <a:fillRect/>
                    </a:stretch>
                  </pic:blipFill>
                  <pic:spPr>
                    <a:xfrm>
                      <a:off x="0" y="0"/>
                      <a:ext cx="4410075" cy="1485900"/>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五、作图题</w:t>
      </w:r>
    </w:p>
    <w:p>
      <w:pPr>
        <w:shd w:val="clear" w:color="auto" w:fill="auto"/>
        <w:spacing w:line="360" w:lineRule="auto"/>
        <w:jc w:val="left"/>
      </w:pPr>
      <w:r>
        <w:t>17．光纤通信就是利用激光在光纤中通过来传递信息．如图所示，光从光纤一端射入，从另一端射出．请补充完未完成的光路．</w:t>
      </w:r>
    </w:p>
    <w:p>
      <w:pPr>
        <w:shd w:val="clear" w:color="auto" w:fill="auto"/>
        <w:spacing w:line="360" w:lineRule="auto"/>
        <w:jc w:val="left"/>
      </w:pPr>
      <w:r>
        <w:drawing>
          <wp:inline>
            <wp:extent cx="1666875" cy="98107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86578" name=""/>
                    <pic:cNvPicPr>
                      <a:picLocks noChangeAspect="1"/>
                    </pic:cNvPicPr>
                  </pic:nvPicPr>
                  <pic:blipFill>
                    <a:blip xmlns:r="http://schemas.openxmlformats.org/officeDocument/2006/relationships" r:embed="rId18"/>
                    <a:stretch>
                      <a:fillRect/>
                    </a:stretch>
                  </pic:blipFill>
                  <pic:spPr>
                    <a:xfrm>
                      <a:off x="0" y="0"/>
                      <a:ext cx="1666875" cy="981075"/>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六、简答题</w:t>
      </w:r>
    </w:p>
    <w:p>
      <w:pPr>
        <w:shd w:val="clear" w:color="auto" w:fill="auto"/>
        <w:spacing w:line="360" w:lineRule="auto"/>
        <w:jc w:val="left"/>
      </w:pPr>
      <w:r>
        <w:t>18．一些电视机的背后插孔上，标有“audio in”“audio out”“video in”“video out”，它们分别表示什么？</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七、综合题</w:t>
      </w:r>
    </w:p>
    <w:p>
      <w:pPr>
        <w:shd w:val="clear" w:color="auto" w:fill="auto"/>
        <w:spacing w:line="360" w:lineRule="auto"/>
        <w:jc w:val="left"/>
      </w:pPr>
      <w:r>
        <w:t>19．阅读短文，回答下列问题，手机是集成度很高的精密收发机，大致分成五个部分：听筒、话筒、控制模组、天线及电源、采用双向异频双工制，即收与发用不同频率的调频波，某机发射电磁波频率为890.0125MHz，接收电磁波频率为935.0125MHz，双频间隔为45MHz，用户在某个交换局业务服务区购机并配定使用频率和编码后，就成为该机的原登记用户，如加入其他移动交换局的业务区电话，就成为漫游；</w:t>
      </w:r>
    </w:p>
    <w:p>
      <w:pPr>
        <w:shd w:val="clear" w:color="auto" w:fill="auto"/>
        <w:spacing w:line="360" w:lineRule="auto"/>
        <w:jc w:val="left"/>
      </w:pPr>
      <w:r>
        <w:t>（1）对着话筒讲话时，手机天线作为</w:t>
      </w:r>
      <w:r>
        <w:t>_________</w:t>
      </w:r>
      <w:r>
        <w:t>天线使用；当用听筒听电话时，手机天线作为</w:t>
      </w:r>
      <w:r>
        <w:t>_________</w:t>
      </w:r>
      <w:r>
        <w:t>（选填“发射”或“接收”）天线使用；</w:t>
      </w:r>
    </w:p>
    <w:p>
      <w:pPr>
        <w:shd w:val="clear" w:color="auto" w:fill="auto"/>
        <w:spacing w:line="360" w:lineRule="auto"/>
        <w:jc w:val="left"/>
      </w:pPr>
      <w:r>
        <w:t>（2）在同一交换局的服务区的另一手机</w:t>
      </w:r>
      <w:r>
        <w:t>_________</w:t>
      </w:r>
      <w:r>
        <w:t>（选填“能”或“不能”）用890.125MHz的发射频率；</w:t>
      </w:r>
    </w:p>
    <w:p>
      <w:pPr>
        <w:shd w:val="clear" w:color="auto" w:fill="auto"/>
        <w:spacing w:line="360" w:lineRule="auto"/>
        <w:jc w:val="left"/>
      </w:pPr>
      <w:r>
        <w:t>（3）给已关机的手机打电话，听到与基地台相连的交换机发出的提示音是“你拨打的用户已关机”；若给不在服务区的手机打电话时，听到的提示音是“你拨打的用户暂时无法接通”，这说明</w:t>
      </w:r>
      <w:r>
        <w:t>_________</w:t>
      </w:r>
      <w:r>
        <w:t>；</w:t>
      </w:r>
    </w:p>
    <w:p>
      <w:pPr>
        <w:shd w:val="clear" w:color="auto" w:fill="auto"/>
        <w:spacing w:line="360" w:lineRule="auto"/>
        <w:jc w:val="left"/>
      </w:pPr>
      <w:r>
        <w:t>A．手机关机时向基地台发射了一个关机信号，手机不在服务区时与基地台失去联系</w:t>
      </w:r>
    </w:p>
    <w:p>
      <w:pPr>
        <w:shd w:val="clear" w:color="auto" w:fill="auto"/>
        <w:spacing w:line="360" w:lineRule="auto"/>
        <w:jc w:val="left"/>
      </w:pPr>
      <w:r>
        <w:t>B．手机不在服务区时向基地台发射了一个不在服务区信号，手机关机时与基地台失去联系</w:t>
      </w:r>
    </w:p>
    <w:p>
      <w:pPr>
        <w:shd w:val="clear" w:color="auto" w:fill="auto"/>
        <w:spacing w:line="360" w:lineRule="auto"/>
        <w:jc w:val="left"/>
      </w:pPr>
      <w:r>
        <w:t>C．手机关机和不在服务区时分别向基地台发射了相应信号</w:t>
      </w:r>
    </w:p>
    <w:p>
      <w:pPr>
        <w:shd w:val="clear" w:color="auto" w:fill="auto"/>
        <w:spacing w:line="360" w:lineRule="auto"/>
        <w:jc w:val="left"/>
      </w:pPr>
      <w:r>
        <w:t>D．手机关机和不在服务区时都没有向基地台发射相应信号</w:t>
      </w:r>
    </w:p>
    <w:p>
      <w:pPr>
        <w:shd w:val="clear" w:color="auto" w:fill="auto"/>
        <w:spacing w:line="360" w:lineRule="auto"/>
        <w:jc w:val="left"/>
      </w:pPr>
      <w:r>
        <w:t>（4）你知道在哪些地方或情况下不能使用手机吗？试举两至三个例子</w:t>
      </w:r>
      <w:r>
        <w:t>_________</w:t>
      </w:r>
      <w:r>
        <w:t>。</w:t>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1．A</w:t>
      </w:r>
    </w:p>
    <w:p>
      <w:pPr>
        <w:shd w:val="clear" w:color="auto" w:fill="auto"/>
        <w:spacing w:line="360" w:lineRule="auto"/>
        <w:jc w:val="left"/>
      </w:pPr>
      <w:r>
        <w:t>2．C</w:t>
      </w:r>
    </w:p>
    <w:p>
      <w:pPr>
        <w:shd w:val="clear" w:color="auto" w:fill="auto"/>
        <w:spacing w:line="360" w:lineRule="auto"/>
        <w:jc w:val="left"/>
      </w:pPr>
      <w:r>
        <w:t>3．A</w:t>
      </w:r>
    </w:p>
    <w:p>
      <w:pPr>
        <w:shd w:val="clear" w:color="auto" w:fill="auto"/>
        <w:spacing w:line="360" w:lineRule="auto"/>
        <w:jc w:val="left"/>
      </w:pPr>
      <w:r>
        <w:t>4．A</w:t>
      </w:r>
    </w:p>
    <w:p>
      <w:pPr>
        <w:shd w:val="clear" w:color="auto" w:fill="auto"/>
        <w:spacing w:line="360" w:lineRule="auto"/>
        <w:jc w:val="left"/>
      </w:pPr>
      <w:r>
        <w:t>5．B</w:t>
      </w:r>
    </w:p>
    <w:p>
      <w:pPr>
        <w:shd w:val="clear" w:color="auto" w:fill="auto"/>
        <w:spacing w:line="360" w:lineRule="auto"/>
        <w:jc w:val="left"/>
      </w:pPr>
      <w:r>
        <w:t>6．B</w:t>
      </w:r>
    </w:p>
    <w:p>
      <w:pPr>
        <w:shd w:val="clear" w:color="auto" w:fill="auto"/>
        <w:spacing w:line="360" w:lineRule="auto"/>
        <w:jc w:val="left"/>
      </w:pPr>
      <w:r>
        <w:t>7．B</w:t>
      </w:r>
    </w:p>
    <w:p>
      <w:pPr>
        <w:shd w:val="clear" w:color="auto" w:fill="auto"/>
        <w:spacing w:line="360" w:lineRule="auto"/>
        <w:jc w:val="left"/>
      </w:pPr>
      <w:r>
        <w:t>8．A</w:t>
      </w:r>
    </w:p>
    <w:p>
      <w:pPr>
        <w:shd w:val="clear" w:color="auto" w:fill="auto"/>
        <w:spacing w:line="360" w:lineRule="auto"/>
        <w:jc w:val="left"/>
      </w:pPr>
      <w:r>
        <w:t>9．B</w:t>
      </w:r>
    </w:p>
    <w:p>
      <w:pPr>
        <w:shd w:val="clear" w:color="auto" w:fill="auto"/>
        <w:spacing w:line="360" w:lineRule="auto"/>
        <w:jc w:val="left"/>
      </w:pPr>
      <w:r>
        <w:t>10．B</w:t>
      </w:r>
    </w:p>
    <w:p>
      <w:pPr>
        <w:shd w:val="clear" w:color="auto" w:fill="auto"/>
        <w:spacing w:line="360" w:lineRule="auto"/>
        <w:jc w:val="left"/>
      </w:pPr>
      <w:r>
        <w:t>11．     减小     增大     反射     ＞</w:t>
      </w:r>
    </w:p>
    <w:p>
      <w:pPr>
        <w:shd w:val="clear" w:color="auto" w:fill="auto"/>
        <w:spacing w:line="360" w:lineRule="auto"/>
        <w:jc w:val="left"/>
      </w:pPr>
      <w:r>
        <w:t>12．     反射     电磁感应</w:t>
      </w:r>
    </w:p>
    <w:p>
      <w:pPr>
        <w:shd w:val="clear" w:color="auto" w:fill="auto"/>
        <w:spacing w:line="360" w:lineRule="auto"/>
        <w:jc w:val="left"/>
      </w:pPr>
      <w:r>
        <w:t>13．     音调高低     信息     反射</w:t>
      </w:r>
    </w:p>
    <w:p>
      <w:pPr>
        <w:shd w:val="clear" w:color="auto" w:fill="auto"/>
        <w:spacing w:line="360" w:lineRule="auto"/>
        <w:jc w:val="left"/>
      </w:pPr>
      <w:r>
        <w:t>14．     电磁     不停地做无规则运动</w:t>
      </w:r>
    </w:p>
    <w:p>
      <w:pPr>
        <w:shd w:val="clear" w:color="auto" w:fill="auto"/>
        <w:spacing w:line="360" w:lineRule="auto"/>
        <w:jc w:val="left"/>
      </w:pPr>
      <w:r>
        <w:t>15．     内     反射     光导纤维     能     能</w:t>
      </w:r>
    </w:p>
    <w:p>
      <w:pPr>
        <w:shd w:val="clear" w:color="auto" w:fill="auto"/>
        <w:spacing w:line="360" w:lineRule="auto"/>
        <w:jc w:val="left"/>
      </w:pPr>
      <w:r>
        <w:t>16．（1）1.8s；（2）3m/min</w:t>
      </w:r>
    </w:p>
    <w:p>
      <w:pPr>
        <w:shd w:val="clear" w:color="auto" w:fill="auto"/>
        <w:spacing w:line="360" w:lineRule="auto"/>
        <w:jc w:val="left"/>
      </w:pPr>
      <w:r>
        <w:t>17．</w:t>
      </w:r>
      <w:r>
        <w:drawing>
          <wp:inline>
            <wp:extent cx="1828800" cy="1143000"/>
            <wp:docPr id="4938920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9624" name=""/>
                    <pic:cNvPicPr>
                      <a:picLocks noChangeAspect="1"/>
                    </pic:cNvPicPr>
                  </pic:nvPicPr>
                  <pic:blipFill>
                    <a:blip xmlns:r="http://schemas.openxmlformats.org/officeDocument/2006/relationships" r:embed="rId25"/>
                    <a:stretch>
                      <a:fillRect/>
                    </a:stretch>
                  </pic:blipFill>
                  <pic:spPr>
                    <a:xfrm>
                      <a:off x="0" y="0"/>
                      <a:ext cx="1828800" cy="1143000"/>
                    </a:xfrm>
                    <a:prstGeom prst="rect">
                      <a:avLst/>
                    </a:prstGeom>
                  </pic:spPr>
                </pic:pic>
              </a:graphicData>
            </a:graphic>
          </wp:inline>
        </w:drawing>
      </w:r>
    </w:p>
    <w:p>
      <w:pPr>
        <w:shd w:val="clear" w:color="auto" w:fill="auto"/>
        <w:spacing w:line="360" w:lineRule="auto"/>
        <w:jc w:val="left"/>
      </w:pPr>
      <w:r>
        <w:t>18．见解析所示</w:t>
      </w:r>
    </w:p>
    <w:p>
      <w:pPr>
        <w:shd w:val="clear" w:color="auto" w:fill="auto"/>
        <w:spacing w:line="360" w:lineRule="auto"/>
        <w:jc w:val="left"/>
      </w:pPr>
      <w:r>
        <w:t>19．     发射     接收     不能     A     ①飞机上；②加油站；③医院仪器检测室</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oleObject" Target="embeddings/oleObject3.bin" />
  <Relationship Id="rId11" Type="http://schemas.openxmlformats.org/officeDocument/2006/relationships/image" Target="media/image4.png" />
  <Relationship Id="rId12" Type="http://schemas.openxmlformats.org/officeDocument/2006/relationships/image" Target="media/image5.png" />
  <Relationship Id="rId13" Type="http://schemas.openxmlformats.org/officeDocument/2006/relationships/image" Target="media/image6.png" />
  <Relationship Id="rId14" Type="http://schemas.openxmlformats.org/officeDocument/2006/relationships/image" Target="media/image7.png" />
  <Relationship Id="rId15" Type="http://schemas.openxmlformats.org/officeDocument/2006/relationships/image" Target="media/image8.wmf" />
  <Relationship Id="rId16" Type="http://schemas.openxmlformats.org/officeDocument/2006/relationships/oleObject" Target="embeddings/oleObject4.bin" />
  <Relationship Id="rId17" Type="http://schemas.openxmlformats.org/officeDocument/2006/relationships/image" Target="media/image9.png" />
  <Relationship Id="rId18" Type="http://schemas.openxmlformats.org/officeDocument/2006/relationships/image" Target="media/image10.png" />
  <Relationship Id="rId19" Type="http://schemas.openxmlformats.org/officeDocument/2006/relationships/header" Target="header1.xml" />
  <Relationship Id="rId2" Type="http://schemas.openxmlformats.org/officeDocument/2006/relationships/webSettings" Target="webSettings.xml" />
  <Relationship Id="rId20" Type="http://schemas.openxmlformats.org/officeDocument/2006/relationships/header" Target="header2.xml" />
  <Relationship Id="rId21" Type="http://schemas.openxmlformats.org/officeDocument/2006/relationships/footer" Target="footer1.xml" />
  <Relationship Id="rId22" Type="http://schemas.openxmlformats.org/officeDocument/2006/relationships/footer" Target="footer2.xml" />
  <Relationship Id="rId23" Type="http://schemas.openxmlformats.org/officeDocument/2006/relationships/header" Target="header3.xml" />
  <Relationship Id="rId24" Type="http://schemas.openxmlformats.org/officeDocument/2006/relationships/footer" Target="footer3.xml" />
  <Relationship Id="rId25" Type="http://schemas.openxmlformats.org/officeDocument/2006/relationships/image" Target="media/image11.png" />
  <Relationship Id="rId26" Type="http://schemas.openxmlformats.org/officeDocument/2006/relationships/header" Target="header4.xml" />
  <Relationship Id="rId27" Type="http://schemas.openxmlformats.org/officeDocument/2006/relationships/header" Target="header5.xml" />
  <Relationship Id="rId28" Type="http://schemas.openxmlformats.org/officeDocument/2006/relationships/footer" Target="footer4.xml" />
  <Relationship Id="rId29" Type="http://schemas.openxmlformats.org/officeDocument/2006/relationships/footer" Target="footer5.xml" />
  <Relationship Id="rId3" Type="http://schemas.openxmlformats.org/officeDocument/2006/relationships/fontTable" Target="fontTable.xml" />
  <Relationship Id="rId30" Type="http://schemas.openxmlformats.org/officeDocument/2006/relationships/header" Target="header6.xml" />
  <Relationship Id="rId31" Type="http://schemas.openxmlformats.org/officeDocument/2006/relationships/footer" Target="footer6.xml" />
  <Relationship Id="rId32" Type="http://schemas.openxmlformats.org/officeDocument/2006/relationships/theme" Target="theme/theme1.xml" />
  <Relationship Id="rId33" Type="http://schemas.openxmlformats.org/officeDocument/2006/relationships/styles" Target="styles.xml" />
  <Relationship Id="rId4" Type="http://schemas.openxmlformats.org/officeDocument/2006/relationships/customXml" Target="../customXml/item1.xml" />
  <Relationship Id="rId5" Type="http://schemas.openxmlformats.org/officeDocument/2006/relationships/image" Target="media/image1.png" />
  <Relationship Id="rId6" Type="http://schemas.openxmlformats.org/officeDocument/2006/relationships/image" Target="media/image2.wmf" />
  <Relationship Id="rId7" Type="http://schemas.openxmlformats.org/officeDocument/2006/relationships/oleObject" Target="embeddings/oleObject1.bin" />
  <Relationship Id="rId8" Type="http://schemas.openxmlformats.org/officeDocument/2006/relationships/image" Target="media/image3.wmf" />
  <Relationship Id="rId9" Type="http://schemas.openxmlformats.org/officeDocument/2006/relationships/oleObject" Target="embeddings/oleObject2.bin"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