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A7870" w14:textId="179C8BA2" w:rsidR="00296835" w:rsidRDefault="00FB256C">
      <w:r>
        <w:t>Name: Haolin Feng</w:t>
      </w:r>
    </w:p>
    <w:p w14:paraId="6BA58C95" w14:textId="01CC6718" w:rsidR="00FB256C" w:rsidRDefault="00FB256C">
      <w:r>
        <w:t xml:space="preserve">UID: </w:t>
      </w:r>
      <w:r>
        <w:rPr>
          <w:rFonts w:hint="eastAsia"/>
        </w:rPr>
        <w:t>9</w:t>
      </w:r>
      <w:r>
        <w:t>64150056</w:t>
      </w:r>
    </w:p>
    <w:p w14:paraId="199BAAC2" w14:textId="03F2A04F" w:rsidR="00FB256C" w:rsidRDefault="00FB256C"/>
    <w:p w14:paraId="0DFCBA4A" w14:textId="75063DD1" w:rsidR="00FB256C" w:rsidRDefault="00FB256C">
      <w:r>
        <w:t>Option 1</w:t>
      </w:r>
    </w:p>
    <w:p w14:paraId="0B7E6481" w14:textId="7D53E633" w:rsidR="00FB256C" w:rsidRDefault="00FB256C">
      <w:r>
        <w:rPr>
          <w:rFonts w:hint="eastAsia"/>
        </w:rPr>
        <w:t>1</w:t>
      </w:r>
      <w:r>
        <w:t>.</w:t>
      </w:r>
      <w:r w:rsidR="00CE2907">
        <w:t xml:space="preserve">Files count: </w:t>
      </w:r>
      <w:r w:rsidR="006424EA">
        <w:t>5944, total size: 1107544667 bytes</w:t>
      </w:r>
    </w:p>
    <w:p w14:paraId="5DBC6354" w14:textId="7A9923C3" w:rsidR="00E767D4" w:rsidRDefault="00891CA6" w:rsidP="00891CA6">
      <w:r>
        <w:rPr>
          <w:rFonts w:hint="eastAsia"/>
        </w:rPr>
        <w:t>2</w:t>
      </w:r>
      <w:r>
        <w:t>.</w:t>
      </w:r>
    </w:p>
    <w:p w14:paraId="5FFDF0B7" w14:textId="4C7A506E" w:rsidR="009E4723" w:rsidRDefault="009E4723" w:rsidP="00891CA6">
      <w:r>
        <w:t>Biggest file: brochure-outside.ai</w:t>
      </w:r>
      <w:r>
        <w:tab/>
      </w:r>
      <w:r>
        <w:tab/>
        <w:t>Size: 59381544 bytes</w:t>
      </w:r>
    </w:p>
    <w:p w14:paraId="0B6C747D" w14:textId="3C7EB649" w:rsidR="009E4723" w:rsidRDefault="009E4723" w:rsidP="00891CA6">
      <w:r>
        <w:t xml:space="preserve">Smallest file: format </w:t>
      </w:r>
      <w:r>
        <w:tab/>
      </w:r>
      <w:r>
        <w:tab/>
      </w:r>
      <w:r>
        <w:tab/>
      </w:r>
      <w:r>
        <w:tab/>
        <w:t>Size: 2</w:t>
      </w:r>
      <w:r w:rsidR="00A54D20">
        <w:t xml:space="preserve"> bytes</w:t>
      </w:r>
    </w:p>
    <w:p w14:paraId="3E3B4477" w14:textId="4A1E9CA2" w:rsidR="009E4723" w:rsidRDefault="009E4723" w:rsidP="00891CA6">
      <w:r>
        <w:t xml:space="preserve">Empty file </w:t>
      </w:r>
      <w:r w:rsidR="00C00B9E">
        <w:t>c</w:t>
      </w:r>
      <w:r>
        <w:t>ount: 15</w:t>
      </w:r>
    </w:p>
    <w:p w14:paraId="4F4AB80E" w14:textId="2310DE89" w:rsidR="009E4723" w:rsidRDefault="009E4723" w:rsidP="00891CA6">
      <w:r>
        <w:rPr>
          <w:rFonts w:hint="eastAsia"/>
        </w:rPr>
        <w:t>3</w:t>
      </w:r>
      <w:r>
        <w:t>.</w:t>
      </w:r>
    </w:p>
    <w:p w14:paraId="6ECF7355" w14:textId="002001EC" w:rsidR="00F5494A" w:rsidRDefault="00F5494A" w:rsidP="00F549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sz w:val="24"/>
        </w:rPr>
      </w:pPr>
      <w:r>
        <w:rPr>
          <w:rFonts w:ascii="Courier" w:hAnsi="Courier" w:cs="Courier"/>
          <w:color w:val="3B2322"/>
          <w:kern w:val="0"/>
          <w:sz w:val="24"/>
        </w:rPr>
        <w:t>mean:  186206.8795626577 bytes</w:t>
      </w:r>
    </w:p>
    <w:p w14:paraId="27887E63" w14:textId="31A380DA" w:rsidR="00F5494A" w:rsidRDefault="00F5494A" w:rsidP="00F549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sz w:val="24"/>
        </w:rPr>
      </w:pPr>
      <w:r>
        <w:rPr>
          <w:rFonts w:ascii="Courier" w:hAnsi="Courier" w:cs="Courier"/>
          <w:color w:val="3B2322"/>
          <w:kern w:val="0"/>
          <w:sz w:val="24"/>
        </w:rPr>
        <w:t>standard deviation:  2213503.710254146 bytes</w:t>
      </w:r>
    </w:p>
    <w:p w14:paraId="3A657535" w14:textId="0E0CC6C1" w:rsidR="00F5494A" w:rsidRDefault="00F5494A" w:rsidP="00F549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sz w:val="24"/>
        </w:rPr>
      </w:pPr>
      <w:r>
        <w:rPr>
          <w:rFonts w:ascii="Courier" w:hAnsi="Courier" w:cs="Courier"/>
          <w:color w:val="3B2322"/>
          <w:kern w:val="0"/>
          <w:sz w:val="24"/>
        </w:rPr>
        <w:t>median:  1369 bytes</w:t>
      </w:r>
    </w:p>
    <w:p w14:paraId="5D700CBD" w14:textId="75B2DB9C" w:rsidR="00F5494A" w:rsidRDefault="00F5494A" w:rsidP="00F5494A">
      <w:pPr>
        <w:rPr>
          <w:rFonts w:ascii="Courier" w:hAnsi="Courier" w:cs="Courier"/>
          <w:color w:val="3B2322"/>
          <w:kern w:val="0"/>
          <w:sz w:val="24"/>
        </w:rPr>
      </w:pPr>
      <w:r>
        <w:rPr>
          <w:rFonts w:ascii="Courier" w:hAnsi="Courier" w:cs="Courier"/>
          <w:color w:val="3B2322"/>
          <w:kern w:val="0"/>
          <w:sz w:val="24"/>
        </w:rPr>
        <w:t>mode:  155 bytes</w:t>
      </w:r>
    </w:p>
    <w:p w14:paraId="699FE276" w14:textId="40F7D6AE" w:rsidR="00F5494A" w:rsidRDefault="00F5494A" w:rsidP="00F5494A">
      <w:r>
        <w:rPr>
          <w:rFonts w:hint="eastAsia"/>
        </w:rPr>
        <w:t>4</w:t>
      </w:r>
      <w:r>
        <w:t>.</w:t>
      </w:r>
    </w:p>
    <w:p w14:paraId="7EF3AD85" w14:textId="4B0976D7" w:rsidR="00F5494A" w:rsidRDefault="00213836" w:rsidP="00F5494A">
      <w:r>
        <w:rPr>
          <w:rFonts w:hint="eastAsia"/>
          <w:noProof/>
        </w:rPr>
        <w:drawing>
          <wp:inline distT="0" distB="0" distL="0" distR="0" wp14:anchorId="5C292072" wp14:editId="1289C9A5">
            <wp:extent cx="5274310" cy="2058670"/>
            <wp:effectExtent l="0" t="0" r="0" b="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2058670"/>
                    </a:xfrm>
                    <a:prstGeom prst="rect">
                      <a:avLst/>
                    </a:prstGeom>
                  </pic:spPr>
                </pic:pic>
              </a:graphicData>
            </a:graphic>
          </wp:inline>
        </w:drawing>
      </w:r>
    </w:p>
    <w:p w14:paraId="4520F3EA" w14:textId="03F4C953" w:rsidR="00213836" w:rsidRDefault="00213836" w:rsidP="00F5494A">
      <w:r>
        <w:rPr>
          <w:rFonts w:hint="eastAsia"/>
          <w:noProof/>
        </w:rPr>
        <w:drawing>
          <wp:inline distT="0" distB="0" distL="0" distR="0" wp14:anchorId="12B7C117" wp14:editId="6B179D27">
            <wp:extent cx="5274310" cy="2452370"/>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2452370"/>
                    </a:xfrm>
                    <a:prstGeom prst="rect">
                      <a:avLst/>
                    </a:prstGeom>
                  </pic:spPr>
                </pic:pic>
              </a:graphicData>
            </a:graphic>
          </wp:inline>
        </w:drawing>
      </w:r>
    </w:p>
    <w:p w14:paraId="60DC14D8" w14:textId="0E5C1B9C" w:rsidR="007161E5" w:rsidRDefault="00933ED2" w:rsidP="00F5494A">
      <w:r>
        <w:t>From pdf and cdf we can observe</w:t>
      </w:r>
      <w:r w:rsidR="009429EA">
        <w:t xml:space="preserve"> that most of the file size is around hundred KB to a few MB. There are only several file size is more than 10MB.</w:t>
      </w:r>
    </w:p>
    <w:p w14:paraId="7E9BF9C6" w14:textId="77777777" w:rsidR="007161E5" w:rsidRDefault="007161E5">
      <w:pPr>
        <w:widowControl/>
        <w:jc w:val="left"/>
      </w:pPr>
      <w:r>
        <w:br w:type="page"/>
      </w:r>
    </w:p>
    <w:p w14:paraId="1439F441" w14:textId="77777777" w:rsidR="00213836" w:rsidRDefault="00213836" w:rsidP="00F5494A"/>
    <w:p w14:paraId="364FAFE3" w14:textId="74EF912A" w:rsidR="009429EA" w:rsidRDefault="009429EA" w:rsidP="00F5494A">
      <w:r>
        <w:rPr>
          <w:rFonts w:hint="eastAsia"/>
        </w:rPr>
        <w:t>5</w:t>
      </w:r>
      <w:r>
        <w:t>.</w:t>
      </w:r>
    </w:p>
    <w:p w14:paraId="25A0DE16" w14:textId="37C4C6ED" w:rsidR="007B09C0" w:rsidRDefault="007B09C0" w:rsidP="00F5494A">
      <w:r>
        <w:rPr>
          <w:rFonts w:hint="eastAsia"/>
        </w:rPr>
        <w:t>F</w:t>
      </w:r>
      <w:r>
        <w:t>ile type distribution</w:t>
      </w:r>
    </w:p>
    <w:tbl>
      <w:tblPr>
        <w:tblStyle w:val="a3"/>
        <w:tblW w:w="0" w:type="auto"/>
        <w:tblLook w:val="04A0" w:firstRow="1" w:lastRow="0" w:firstColumn="1" w:lastColumn="0" w:noHBand="0" w:noVBand="1"/>
      </w:tblPr>
      <w:tblGrid>
        <w:gridCol w:w="988"/>
        <w:gridCol w:w="1984"/>
        <w:gridCol w:w="1418"/>
      </w:tblGrid>
      <w:tr w:rsidR="000F2258" w14:paraId="32B72AC0" w14:textId="77777777" w:rsidTr="007B09C0">
        <w:tc>
          <w:tcPr>
            <w:tcW w:w="988" w:type="dxa"/>
          </w:tcPr>
          <w:p w14:paraId="6A6842D4" w14:textId="10DE62E1" w:rsidR="000F2258" w:rsidRDefault="000F2258" w:rsidP="00F5494A">
            <w:r>
              <w:rPr>
                <w:rFonts w:hint="eastAsia"/>
              </w:rPr>
              <w:t>F</w:t>
            </w:r>
            <w:r>
              <w:t>ile type</w:t>
            </w:r>
          </w:p>
        </w:tc>
        <w:tc>
          <w:tcPr>
            <w:tcW w:w="1984" w:type="dxa"/>
          </w:tcPr>
          <w:p w14:paraId="3CD8BFF8" w14:textId="4E622DFF" w:rsidR="000F2258" w:rsidRDefault="000F2258" w:rsidP="00F5494A">
            <w:r>
              <w:rPr>
                <w:rFonts w:hint="eastAsia"/>
              </w:rPr>
              <w:t>T</w:t>
            </w:r>
            <w:r>
              <w:t>ype size(in bytes)</w:t>
            </w:r>
          </w:p>
        </w:tc>
        <w:tc>
          <w:tcPr>
            <w:tcW w:w="1418" w:type="dxa"/>
          </w:tcPr>
          <w:p w14:paraId="624957B8" w14:textId="1176F6CA" w:rsidR="000F2258" w:rsidRDefault="000F2258" w:rsidP="00F5494A">
            <w:r>
              <w:rPr>
                <w:rFonts w:hint="eastAsia"/>
              </w:rPr>
              <w:t>S</w:t>
            </w:r>
            <w:r>
              <w:t>ize Fraction</w:t>
            </w:r>
          </w:p>
        </w:tc>
      </w:tr>
      <w:tr w:rsidR="000F2258" w14:paraId="7F42B641" w14:textId="77777777" w:rsidTr="007B09C0">
        <w:tc>
          <w:tcPr>
            <w:tcW w:w="988" w:type="dxa"/>
          </w:tcPr>
          <w:p w14:paraId="37EFD9B9" w14:textId="041B046F" w:rsidR="000F2258" w:rsidRDefault="000F2258" w:rsidP="00F5494A">
            <w:r>
              <w:t>pdf</w:t>
            </w:r>
          </w:p>
        </w:tc>
        <w:tc>
          <w:tcPr>
            <w:tcW w:w="1984" w:type="dxa"/>
          </w:tcPr>
          <w:p w14:paraId="07805D1C" w14:textId="0B661516" w:rsidR="000F2258" w:rsidRDefault="000F2258" w:rsidP="00F5494A">
            <w:r>
              <w:rPr>
                <w:rFonts w:ascii="Courier" w:hAnsi="Courier" w:cs="Courier"/>
                <w:color w:val="3B2322"/>
                <w:kern w:val="0"/>
                <w:sz w:val="24"/>
              </w:rPr>
              <w:t>545146440</w:t>
            </w:r>
          </w:p>
        </w:tc>
        <w:tc>
          <w:tcPr>
            <w:tcW w:w="1418" w:type="dxa"/>
          </w:tcPr>
          <w:p w14:paraId="6280B8E9" w14:textId="54D1C363" w:rsidR="000F2258" w:rsidRDefault="000F2258" w:rsidP="00F5494A">
            <w:r>
              <w:rPr>
                <w:rFonts w:hint="eastAsia"/>
              </w:rPr>
              <w:t>4</w:t>
            </w:r>
            <w:r>
              <w:t>9.25%</w:t>
            </w:r>
          </w:p>
        </w:tc>
      </w:tr>
      <w:tr w:rsidR="000F2258" w14:paraId="04DA2EA7" w14:textId="77777777" w:rsidTr="007B09C0">
        <w:tc>
          <w:tcPr>
            <w:tcW w:w="988" w:type="dxa"/>
          </w:tcPr>
          <w:p w14:paraId="3D56E63B" w14:textId="35FF0A7C" w:rsidR="000F2258" w:rsidRDefault="000F2258" w:rsidP="00F5494A">
            <w:r>
              <w:rPr>
                <w:rFonts w:hint="eastAsia"/>
              </w:rPr>
              <w:t>j</w:t>
            </w:r>
            <w:r>
              <w:t>pg</w:t>
            </w:r>
          </w:p>
        </w:tc>
        <w:tc>
          <w:tcPr>
            <w:tcW w:w="1984" w:type="dxa"/>
          </w:tcPr>
          <w:p w14:paraId="49CB40C5" w14:textId="4BF14772" w:rsidR="000F2258" w:rsidRDefault="000F2258" w:rsidP="000F2258">
            <w:r>
              <w:rPr>
                <w:rFonts w:ascii="Courier" w:hAnsi="Courier" w:cs="Courier"/>
                <w:color w:val="3B2322"/>
                <w:kern w:val="0"/>
                <w:sz w:val="24"/>
              </w:rPr>
              <w:t>337287389</w:t>
            </w:r>
          </w:p>
        </w:tc>
        <w:tc>
          <w:tcPr>
            <w:tcW w:w="1418" w:type="dxa"/>
          </w:tcPr>
          <w:p w14:paraId="1580AF85" w14:textId="7D775325" w:rsidR="000F2258" w:rsidRDefault="007B09C0" w:rsidP="00F5494A">
            <w:r>
              <w:rPr>
                <w:rFonts w:hint="eastAsia"/>
              </w:rPr>
              <w:t>3</w:t>
            </w:r>
            <w:r>
              <w:t>0.47%</w:t>
            </w:r>
          </w:p>
        </w:tc>
      </w:tr>
      <w:tr w:rsidR="000F2258" w14:paraId="4912192C" w14:textId="77777777" w:rsidTr="007B09C0">
        <w:tc>
          <w:tcPr>
            <w:tcW w:w="988" w:type="dxa"/>
          </w:tcPr>
          <w:p w14:paraId="413C6C06" w14:textId="431C0254" w:rsidR="000F2258" w:rsidRDefault="000F2258" w:rsidP="00F5494A">
            <w:r>
              <w:rPr>
                <w:rFonts w:hint="eastAsia"/>
              </w:rPr>
              <w:t>a</w:t>
            </w:r>
            <w:r>
              <w:t>i</w:t>
            </w:r>
          </w:p>
        </w:tc>
        <w:tc>
          <w:tcPr>
            <w:tcW w:w="1984" w:type="dxa"/>
          </w:tcPr>
          <w:p w14:paraId="4608F43A" w14:textId="222F3712" w:rsidR="000F2258" w:rsidRDefault="000F2258" w:rsidP="00F5494A">
            <w:r>
              <w:rPr>
                <w:rFonts w:ascii="Courier" w:hAnsi="Courier" w:cs="Courier"/>
                <w:color w:val="3B2322"/>
                <w:kern w:val="0"/>
                <w:sz w:val="24"/>
              </w:rPr>
              <w:t>116690557</w:t>
            </w:r>
          </w:p>
        </w:tc>
        <w:tc>
          <w:tcPr>
            <w:tcW w:w="1418" w:type="dxa"/>
          </w:tcPr>
          <w:p w14:paraId="608E2AF0" w14:textId="3C126C38" w:rsidR="000F2258" w:rsidRDefault="007B09C0" w:rsidP="00F5494A">
            <w:r>
              <w:rPr>
                <w:rFonts w:hint="eastAsia"/>
              </w:rPr>
              <w:t>1</w:t>
            </w:r>
            <w:r>
              <w:t>0.54%</w:t>
            </w:r>
          </w:p>
        </w:tc>
      </w:tr>
      <w:tr w:rsidR="000F2258" w14:paraId="39A2A4AC" w14:textId="77777777" w:rsidTr="007B09C0">
        <w:tc>
          <w:tcPr>
            <w:tcW w:w="988" w:type="dxa"/>
          </w:tcPr>
          <w:p w14:paraId="565C7A9C" w14:textId="210D1634" w:rsidR="000F2258" w:rsidRDefault="000F2258" w:rsidP="00F5494A">
            <w:r>
              <w:t>txt</w:t>
            </w:r>
          </w:p>
        </w:tc>
        <w:tc>
          <w:tcPr>
            <w:tcW w:w="1984" w:type="dxa"/>
          </w:tcPr>
          <w:p w14:paraId="34D89368" w14:textId="77597DE3" w:rsidR="000F2258" w:rsidRDefault="000F2258" w:rsidP="00F5494A">
            <w:r>
              <w:rPr>
                <w:rFonts w:ascii="Courier" w:hAnsi="Courier" w:cs="Courier"/>
                <w:color w:val="3B2322"/>
                <w:kern w:val="0"/>
                <w:sz w:val="24"/>
              </w:rPr>
              <w:t>32110376</w:t>
            </w:r>
          </w:p>
        </w:tc>
        <w:tc>
          <w:tcPr>
            <w:tcW w:w="1418" w:type="dxa"/>
          </w:tcPr>
          <w:p w14:paraId="739BC35C" w14:textId="7504C0A0" w:rsidR="000F2258" w:rsidRDefault="007B09C0" w:rsidP="00F5494A">
            <w:r>
              <w:rPr>
                <w:rFonts w:hint="eastAsia"/>
              </w:rPr>
              <w:t>2</w:t>
            </w:r>
            <w:r>
              <w:t>.90%</w:t>
            </w:r>
          </w:p>
        </w:tc>
      </w:tr>
      <w:tr w:rsidR="000F2258" w14:paraId="69F38F73" w14:textId="77777777" w:rsidTr="007B09C0">
        <w:tc>
          <w:tcPr>
            <w:tcW w:w="988" w:type="dxa"/>
          </w:tcPr>
          <w:p w14:paraId="2F9424E4" w14:textId="3E4CD4C8" w:rsidR="000F2258" w:rsidRDefault="000F2258" w:rsidP="00F5494A">
            <w:r>
              <w:t>rar</w:t>
            </w:r>
          </w:p>
        </w:tc>
        <w:tc>
          <w:tcPr>
            <w:tcW w:w="1984" w:type="dxa"/>
          </w:tcPr>
          <w:p w14:paraId="61580077" w14:textId="0033C14D" w:rsidR="000F2258" w:rsidRDefault="000F2258" w:rsidP="00F5494A">
            <w:r>
              <w:rPr>
                <w:rFonts w:ascii="Courier" w:hAnsi="Courier" w:cs="Courier"/>
                <w:color w:val="3B2322"/>
                <w:kern w:val="0"/>
                <w:sz w:val="24"/>
              </w:rPr>
              <w:t>21585946</w:t>
            </w:r>
          </w:p>
        </w:tc>
        <w:tc>
          <w:tcPr>
            <w:tcW w:w="1418" w:type="dxa"/>
          </w:tcPr>
          <w:p w14:paraId="0816B392" w14:textId="7650601B" w:rsidR="000F2258" w:rsidRDefault="007B09C0" w:rsidP="00F5494A">
            <w:r>
              <w:rPr>
                <w:rFonts w:hint="eastAsia"/>
              </w:rPr>
              <w:t>1</w:t>
            </w:r>
            <w:r>
              <w:t>.95%</w:t>
            </w:r>
          </w:p>
        </w:tc>
      </w:tr>
      <w:tr w:rsidR="000F2258" w14:paraId="0B20EF0F" w14:textId="77777777" w:rsidTr="007B09C0">
        <w:tc>
          <w:tcPr>
            <w:tcW w:w="988" w:type="dxa"/>
          </w:tcPr>
          <w:p w14:paraId="3FD31D72" w14:textId="03B0C65B" w:rsidR="000F2258" w:rsidRDefault="000F2258" w:rsidP="00F5494A">
            <w:r>
              <w:rPr>
                <w:rFonts w:hint="eastAsia"/>
              </w:rPr>
              <w:t>e</w:t>
            </w:r>
            <w:r>
              <w:t>mz</w:t>
            </w:r>
          </w:p>
        </w:tc>
        <w:tc>
          <w:tcPr>
            <w:tcW w:w="1984" w:type="dxa"/>
          </w:tcPr>
          <w:p w14:paraId="211D831F" w14:textId="6A5E90D6" w:rsidR="000F2258" w:rsidRDefault="000F2258" w:rsidP="00F5494A">
            <w:r>
              <w:rPr>
                <w:rFonts w:ascii="Courier" w:hAnsi="Courier" w:cs="Courier"/>
                <w:color w:val="3B2322"/>
                <w:kern w:val="0"/>
                <w:sz w:val="24"/>
              </w:rPr>
              <w:t>15244265</w:t>
            </w:r>
          </w:p>
        </w:tc>
        <w:tc>
          <w:tcPr>
            <w:tcW w:w="1418" w:type="dxa"/>
          </w:tcPr>
          <w:p w14:paraId="043BF489" w14:textId="5FDC3C50" w:rsidR="000F2258" w:rsidRDefault="007B09C0" w:rsidP="00F5494A">
            <w:r>
              <w:rPr>
                <w:rFonts w:hint="eastAsia"/>
              </w:rPr>
              <w:t>1</w:t>
            </w:r>
            <w:r>
              <w:t>.38%</w:t>
            </w:r>
          </w:p>
        </w:tc>
      </w:tr>
      <w:tr w:rsidR="000F2258" w14:paraId="55EE6CFD" w14:textId="77777777" w:rsidTr="007B09C0">
        <w:tc>
          <w:tcPr>
            <w:tcW w:w="988" w:type="dxa"/>
          </w:tcPr>
          <w:p w14:paraId="097FCA46" w14:textId="5D3E98BF" w:rsidR="000F2258" w:rsidRDefault="000F2258" w:rsidP="00F5494A">
            <w:r>
              <w:rPr>
                <w:rFonts w:hint="eastAsia"/>
              </w:rPr>
              <w:t>p</w:t>
            </w:r>
            <w:r>
              <w:t>ng</w:t>
            </w:r>
          </w:p>
        </w:tc>
        <w:tc>
          <w:tcPr>
            <w:tcW w:w="1984" w:type="dxa"/>
          </w:tcPr>
          <w:p w14:paraId="067F9F46" w14:textId="6B3025ED" w:rsidR="000F2258" w:rsidRDefault="000F2258" w:rsidP="000F2258">
            <w:r>
              <w:rPr>
                <w:rFonts w:ascii="Courier" w:hAnsi="Courier" w:cs="Courier"/>
                <w:color w:val="3B2322"/>
                <w:kern w:val="0"/>
                <w:sz w:val="24"/>
              </w:rPr>
              <w:t>11812026</w:t>
            </w:r>
          </w:p>
        </w:tc>
        <w:tc>
          <w:tcPr>
            <w:tcW w:w="1418" w:type="dxa"/>
          </w:tcPr>
          <w:p w14:paraId="690DEA9D" w14:textId="72E95BEF" w:rsidR="000F2258" w:rsidRDefault="007B09C0" w:rsidP="00F5494A">
            <w:r>
              <w:rPr>
                <w:rFonts w:hint="eastAsia"/>
              </w:rPr>
              <w:t>1</w:t>
            </w:r>
            <w:r>
              <w:t>.07%</w:t>
            </w:r>
          </w:p>
        </w:tc>
      </w:tr>
      <w:tr w:rsidR="000F2258" w14:paraId="7C8CBA62" w14:textId="77777777" w:rsidTr="007B09C0">
        <w:tc>
          <w:tcPr>
            <w:tcW w:w="988" w:type="dxa"/>
          </w:tcPr>
          <w:p w14:paraId="36D80B97" w14:textId="676F4447" w:rsidR="000F2258" w:rsidRDefault="000F2258" w:rsidP="00F5494A">
            <w:r>
              <w:rPr>
                <w:rFonts w:hint="eastAsia"/>
              </w:rPr>
              <w:t>h</w:t>
            </w:r>
            <w:r>
              <w:t>tml</w:t>
            </w:r>
          </w:p>
        </w:tc>
        <w:tc>
          <w:tcPr>
            <w:tcW w:w="1984" w:type="dxa"/>
          </w:tcPr>
          <w:p w14:paraId="194165FE" w14:textId="7C54D4D3" w:rsidR="000F2258" w:rsidRDefault="000F2258" w:rsidP="000F2258">
            <w:r>
              <w:rPr>
                <w:rFonts w:ascii="Courier" w:hAnsi="Courier" w:cs="Courier"/>
                <w:color w:val="3B2322"/>
                <w:kern w:val="0"/>
                <w:sz w:val="24"/>
              </w:rPr>
              <w:t>7279458</w:t>
            </w:r>
          </w:p>
        </w:tc>
        <w:tc>
          <w:tcPr>
            <w:tcW w:w="1418" w:type="dxa"/>
          </w:tcPr>
          <w:p w14:paraId="7CF27558" w14:textId="189F1458" w:rsidR="000F2258" w:rsidRDefault="007B09C0" w:rsidP="00F5494A">
            <w:r>
              <w:rPr>
                <w:rFonts w:hint="eastAsia"/>
              </w:rPr>
              <w:t>0</w:t>
            </w:r>
            <w:r>
              <w:t>.66%</w:t>
            </w:r>
          </w:p>
        </w:tc>
      </w:tr>
      <w:tr w:rsidR="000F2258" w14:paraId="6A202C4D" w14:textId="77777777" w:rsidTr="007B09C0">
        <w:tc>
          <w:tcPr>
            <w:tcW w:w="988" w:type="dxa"/>
          </w:tcPr>
          <w:p w14:paraId="3DD746E6" w14:textId="6E9F615E" w:rsidR="000F2258" w:rsidRDefault="000F2258" w:rsidP="00F5494A">
            <w:r>
              <w:rPr>
                <w:rFonts w:hint="eastAsia"/>
              </w:rPr>
              <w:t>g</w:t>
            </w:r>
            <w:r>
              <w:t>if</w:t>
            </w:r>
          </w:p>
        </w:tc>
        <w:tc>
          <w:tcPr>
            <w:tcW w:w="1984" w:type="dxa"/>
          </w:tcPr>
          <w:p w14:paraId="06C7C4CB" w14:textId="05659857" w:rsidR="000F2258" w:rsidRDefault="000F2258" w:rsidP="00F5494A">
            <w:r>
              <w:rPr>
                <w:rFonts w:ascii="Courier" w:hAnsi="Courier" w:cs="Courier"/>
                <w:color w:val="3B2322"/>
                <w:kern w:val="0"/>
                <w:sz w:val="24"/>
              </w:rPr>
              <w:t>3003468</w:t>
            </w:r>
          </w:p>
        </w:tc>
        <w:tc>
          <w:tcPr>
            <w:tcW w:w="1418" w:type="dxa"/>
          </w:tcPr>
          <w:p w14:paraId="38D54E0D" w14:textId="7BCD0C88" w:rsidR="000F2258" w:rsidRDefault="007B09C0" w:rsidP="00F5494A">
            <w:r>
              <w:rPr>
                <w:rFonts w:hint="eastAsia"/>
              </w:rPr>
              <w:t>0</w:t>
            </w:r>
            <w:r>
              <w:t>.27%</w:t>
            </w:r>
          </w:p>
        </w:tc>
      </w:tr>
      <w:tr w:rsidR="000F2258" w14:paraId="2A28B42D" w14:textId="77777777" w:rsidTr="007B09C0">
        <w:tc>
          <w:tcPr>
            <w:tcW w:w="988" w:type="dxa"/>
          </w:tcPr>
          <w:p w14:paraId="6F506F2B" w14:textId="791C3E8F" w:rsidR="000F2258" w:rsidRDefault="000F2258" w:rsidP="00F5494A">
            <w:r>
              <w:rPr>
                <w:rFonts w:hint="eastAsia"/>
              </w:rPr>
              <w:t>m</w:t>
            </w:r>
            <w:r>
              <w:t>ov</w:t>
            </w:r>
          </w:p>
        </w:tc>
        <w:tc>
          <w:tcPr>
            <w:tcW w:w="1984" w:type="dxa"/>
          </w:tcPr>
          <w:p w14:paraId="7BC5C5B8" w14:textId="6C628D90" w:rsidR="000F2258" w:rsidRDefault="000F2258" w:rsidP="00F5494A">
            <w:r>
              <w:rPr>
                <w:rFonts w:ascii="Courier" w:hAnsi="Courier" w:cs="Courier"/>
                <w:color w:val="3B2322"/>
                <w:kern w:val="0"/>
                <w:sz w:val="24"/>
              </w:rPr>
              <w:t>2314790</w:t>
            </w:r>
          </w:p>
        </w:tc>
        <w:tc>
          <w:tcPr>
            <w:tcW w:w="1418" w:type="dxa"/>
          </w:tcPr>
          <w:p w14:paraId="6D3F22D8" w14:textId="43D10EEA" w:rsidR="000F2258" w:rsidRDefault="007B09C0" w:rsidP="00F5494A">
            <w:r>
              <w:rPr>
                <w:rFonts w:hint="eastAsia"/>
              </w:rPr>
              <w:t>0</w:t>
            </w:r>
            <w:r>
              <w:t>.21%</w:t>
            </w:r>
          </w:p>
        </w:tc>
      </w:tr>
      <w:tr w:rsidR="000F2258" w14:paraId="6EFFDCEC" w14:textId="77777777" w:rsidTr="007B09C0">
        <w:tc>
          <w:tcPr>
            <w:tcW w:w="988" w:type="dxa"/>
          </w:tcPr>
          <w:p w14:paraId="7694F7FD" w14:textId="6E58D07C" w:rsidR="000F2258" w:rsidRDefault="000F2258" w:rsidP="00F5494A">
            <w:r>
              <w:rPr>
                <w:rFonts w:hint="eastAsia"/>
              </w:rPr>
              <w:t>o</w:t>
            </w:r>
            <w:r>
              <w:t>thers</w:t>
            </w:r>
          </w:p>
        </w:tc>
        <w:tc>
          <w:tcPr>
            <w:tcW w:w="1984" w:type="dxa"/>
          </w:tcPr>
          <w:p w14:paraId="4BFA965A" w14:textId="278C6DD7" w:rsidR="000F2258" w:rsidRDefault="000F2258" w:rsidP="00F5494A">
            <w:r>
              <w:rPr>
                <w:rFonts w:ascii="Courier" w:hAnsi="Courier" w:cs="Courier"/>
                <w:color w:val="3B2322"/>
                <w:kern w:val="0"/>
                <w:sz w:val="24"/>
              </w:rPr>
              <w:t>14525184</w:t>
            </w:r>
          </w:p>
        </w:tc>
        <w:tc>
          <w:tcPr>
            <w:tcW w:w="1418" w:type="dxa"/>
          </w:tcPr>
          <w:p w14:paraId="6766D4D5" w14:textId="2F9687B2" w:rsidR="000F2258" w:rsidRDefault="007B09C0" w:rsidP="00F5494A">
            <w:r>
              <w:rPr>
                <w:rFonts w:hint="eastAsia"/>
              </w:rPr>
              <w:t>1</w:t>
            </w:r>
            <w:r>
              <w:t>.31%</w:t>
            </w:r>
          </w:p>
        </w:tc>
      </w:tr>
    </w:tbl>
    <w:p w14:paraId="65C75F01" w14:textId="66368603" w:rsidR="00ED6D8D" w:rsidRDefault="007B09C0" w:rsidP="00F5494A">
      <w:r>
        <w:rPr>
          <w:rFonts w:hint="eastAsia"/>
        </w:rPr>
        <w:t>F</w:t>
      </w:r>
      <w:r>
        <w:t>ile count distribution</w:t>
      </w:r>
    </w:p>
    <w:tbl>
      <w:tblPr>
        <w:tblStyle w:val="a3"/>
        <w:tblW w:w="0" w:type="auto"/>
        <w:tblLook w:val="04A0" w:firstRow="1" w:lastRow="0" w:firstColumn="1" w:lastColumn="0" w:noHBand="0" w:noVBand="1"/>
      </w:tblPr>
      <w:tblGrid>
        <w:gridCol w:w="1129"/>
        <w:gridCol w:w="1418"/>
        <w:gridCol w:w="1559"/>
      </w:tblGrid>
      <w:tr w:rsidR="007B09C0" w14:paraId="380DF5C1" w14:textId="77777777" w:rsidTr="007161E5">
        <w:tc>
          <w:tcPr>
            <w:tcW w:w="1129" w:type="dxa"/>
          </w:tcPr>
          <w:p w14:paraId="63EEFE44" w14:textId="4A2B244A" w:rsidR="007B09C0" w:rsidRDefault="007B09C0" w:rsidP="00F5494A">
            <w:r>
              <w:rPr>
                <w:rFonts w:hint="eastAsia"/>
              </w:rPr>
              <w:t>F</w:t>
            </w:r>
            <w:r>
              <w:t>ile type</w:t>
            </w:r>
          </w:p>
        </w:tc>
        <w:tc>
          <w:tcPr>
            <w:tcW w:w="1418" w:type="dxa"/>
          </w:tcPr>
          <w:p w14:paraId="629D61D9" w14:textId="2883CD2E" w:rsidR="007B09C0" w:rsidRDefault="007B09C0" w:rsidP="00F5494A">
            <w:r>
              <w:t>Type count</w:t>
            </w:r>
          </w:p>
        </w:tc>
        <w:tc>
          <w:tcPr>
            <w:tcW w:w="1559" w:type="dxa"/>
          </w:tcPr>
          <w:p w14:paraId="4ABFB84B" w14:textId="4735026B" w:rsidR="007B09C0" w:rsidRDefault="007B09C0" w:rsidP="00F5494A">
            <w:r>
              <w:t>Count fraction</w:t>
            </w:r>
          </w:p>
        </w:tc>
      </w:tr>
      <w:tr w:rsidR="007B09C0" w14:paraId="4A913980" w14:textId="77777777" w:rsidTr="007161E5">
        <w:tc>
          <w:tcPr>
            <w:tcW w:w="1129" w:type="dxa"/>
          </w:tcPr>
          <w:p w14:paraId="0A99C528" w14:textId="37731833" w:rsidR="007B09C0" w:rsidRDefault="007B09C0" w:rsidP="00F5494A">
            <w:r>
              <w:t>png</w:t>
            </w:r>
          </w:p>
        </w:tc>
        <w:tc>
          <w:tcPr>
            <w:tcW w:w="1418" w:type="dxa"/>
          </w:tcPr>
          <w:p w14:paraId="482D536B" w14:textId="3A287A3E" w:rsidR="007B09C0" w:rsidRDefault="007B09C0" w:rsidP="00F5494A">
            <w:r>
              <w:rPr>
                <w:rFonts w:hint="eastAsia"/>
              </w:rPr>
              <w:t>2</w:t>
            </w:r>
            <w:r>
              <w:t>695</w:t>
            </w:r>
          </w:p>
        </w:tc>
        <w:tc>
          <w:tcPr>
            <w:tcW w:w="1559" w:type="dxa"/>
          </w:tcPr>
          <w:p w14:paraId="0DE5F914" w14:textId="7CDAFC6E" w:rsidR="007B09C0" w:rsidRDefault="007B09C0" w:rsidP="00F5494A">
            <w:r>
              <w:rPr>
                <w:rFonts w:hint="eastAsia"/>
              </w:rPr>
              <w:t>4</w:t>
            </w:r>
            <w:r>
              <w:t>5.33%</w:t>
            </w:r>
          </w:p>
        </w:tc>
      </w:tr>
      <w:tr w:rsidR="007B09C0" w14:paraId="317A9545" w14:textId="77777777" w:rsidTr="007161E5">
        <w:tc>
          <w:tcPr>
            <w:tcW w:w="1129" w:type="dxa"/>
          </w:tcPr>
          <w:p w14:paraId="4057B70C" w14:textId="76FD042E" w:rsidR="007B09C0" w:rsidRDefault="007B09C0" w:rsidP="00F5494A">
            <w:r>
              <w:rPr>
                <w:rFonts w:hint="eastAsia"/>
              </w:rPr>
              <w:t>j</w:t>
            </w:r>
            <w:r>
              <w:t>pg</w:t>
            </w:r>
          </w:p>
        </w:tc>
        <w:tc>
          <w:tcPr>
            <w:tcW w:w="1418" w:type="dxa"/>
          </w:tcPr>
          <w:p w14:paraId="00160F25" w14:textId="1BC32B09" w:rsidR="007B09C0" w:rsidRDefault="007B09C0" w:rsidP="007B09C0">
            <w:pPr>
              <w:tabs>
                <w:tab w:val="left" w:pos="734"/>
              </w:tabs>
            </w:pPr>
            <w:r>
              <w:rPr>
                <w:rFonts w:hint="eastAsia"/>
              </w:rPr>
              <w:t>9</w:t>
            </w:r>
            <w:r>
              <w:t>05</w:t>
            </w:r>
          </w:p>
        </w:tc>
        <w:tc>
          <w:tcPr>
            <w:tcW w:w="1559" w:type="dxa"/>
          </w:tcPr>
          <w:p w14:paraId="694FB25D" w14:textId="6B1EFA27" w:rsidR="007B09C0" w:rsidRDefault="007B09C0" w:rsidP="00F5494A">
            <w:r>
              <w:rPr>
                <w:rFonts w:hint="eastAsia"/>
              </w:rPr>
              <w:t>1</w:t>
            </w:r>
            <w:r>
              <w:t>5.22%</w:t>
            </w:r>
          </w:p>
        </w:tc>
      </w:tr>
      <w:tr w:rsidR="007B09C0" w14:paraId="062CD5E9" w14:textId="77777777" w:rsidTr="007161E5">
        <w:tc>
          <w:tcPr>
            <w:tcW w:w="1129" w:type="dxa"/>
          </w:tcPr>
          <w:p w14:paraId="46BD465E" w14:textId="2815A90F" w:rsidR="007B09C0" w:rsidRDefault="007B09C0" w:rsidP="00F5494A">
            <w:r>
              <w:rPr>
                <w:rFonts w:hint="eastAsia"/>
              </w:rPr>
              <w:t>g</w:t>
            </w:r>
            <w:r>
              <w:t>if</w:t>
            </w:r>
          </w:p>
        </w:tc>
        <w:tc>
          <w:tcPr>
            <w:tcW w:w="1418" w:type="dxa"/>
          </w:tcPr>
          <w:p w14:paraId="664156DE" w14:textId="2B47837F" w:rsidR="007B09C0" w:rsidRDefault="007B09C0" w:rsidP="00F5494A">
            <w:r>
              <w:rPr>
                <w:rFonts w:hint="eastAsia"/>
              </w:rPr>
              <w:t>6</w:t>
            </w:r>
            <w:r>
              <w:t>56</w:t>
            </w:r>
          </w:p>
        </w:tc>
        <w:tc>
          <w:tcPr>
            <w:tcW w:w="1559" w:type="dxa"/>
          </w:tcPr>
          <w:p w14:paraId="73AE70DD" w14:textId="4FABE1B1" w:rsidR="007B09C0" w:rsidRDefault="007B09C0" w:rsidP="00F5494A">
            <w:r>
              <w:rPr>
                <w:rFonts w:hint="eastAsia"/>
              </w:rPr>
              <w:t>1</w:t>
            </w:r>
            <w:r>
              <w:t>1.03%</w:t>
            </w:r>
          </w:p>
        </w:tc>
      </w:tr>
      <w:tr w:rsidR="007B09C0" w14:paraId="0EE92327" w14:textId="77777777" w:rsidTr="007161E5">
        <w:tc>
          <w:tcPr>
            <w:tcW w:w="1129" w:type="dxa"/>
          </w:tcPr>
          <w:p w14:paraId="0116F66F" w14:textId="14EF4A4C" w:rsidR="007B09C0" w:rsidRDefault="007B09C0" w:rsidP="00F5494A">
            <w:r>
              <w:rPr>
                <w:rFonts w:hint="eastAsia"/>
              </w:rPr>
              <w:t>p</w:t>
            </w:r>
            <w:r>
              <w:t>hp</w:t>
            </w:r>
          </w:p>
        </w:tc>
        <w:tc>
          <w:tcPr>
            <w:tcW w:w="1418" w:type="dxa"/>
          </w:tcPr>
          <w:p w14:paraId="68F8A8EF" w14:textId="7BF4DBB0" w:rsidR="007B09C0" w:rsidRDefault="007B09C0" w:rsidP="00F5494A">
            <w:r>
              <w:rPr>
                <w:rFonts w:hint="eastAsia"/>
              </w:rPr>
              <w:t>5</w:t>
            </w:r>
            <w:r>
              <w:t>32</w:t>
            </w:r>
          </w:p>
        </w:tc>
        <w:tc>
          <w:tcPr>
            <w:tcW w:w="1559" w:type="dxa"/>
          </w:tcPr>
          <w:p w14:paraId="2675C3E6" w14:textId="7C15E756" w:rsidR="007B09C0" w:rsidRDefault="007B09C0" w:rsidP="00F5494A">
            <w:r>
              <w:rPr>
                <w:rFonts w:hint="eastAsia"/>
              </w:rPr>
              <w:t>8</w:t>
            </w:r>
            <w:r>
              <w:t>.95%</w:t>
            </w:r>
          </w:p>
        </w:tc>
      </w:tr>
      <w:tr w:rsidR="007B09C0" w14:paraId="03140854" w14:textId="77777777" w:rsidTr="007161E5">
        <w:tc>
          <w:tcPr>
            <w:tcW w:w="1129" w:type="dxa"/>
          </w:tcPr>
          <w:p w14:paraId="20F6456B" w14:textId="0D7ADE3E" w:rsidR="007B09C0" w:rsidRDefault="007B09C0" w:rsidP="00F5494A">
            <w:r>
              <w:rPr>
                <w:rFonts w:hint="eastAsia"/>
              </w:rPr>
              <w:t>p</w:t>
            </w:r>
            <w:r>
              <w:t>df</w:t>
            </w:r>
          </w:p>
        </w:tc>
        <w:tc>
          <w:tcPr>
            <w:tcW w:w="1418" w:type="dxa"/>
          </w:tcPr>
          <w:p w14:paraId="22D1E0D5" w14:textId="1031F44F" w:rsidR="007B09C0" w:rsidRDefault="007B09C0" w:rsidP="00F5494A">
            <w:r>
              <w:rPr>
                <w:rFonts w:hint="eastAsia"/>
              </w:rPr>
              <w:t>3</w:t>
            </w:r>
            <w:r>
              <w:t>62</w:t>
            </w:r>
          </w:p>
        </w:tc>
        <w:tc>
          <w:tcPr>
            <w:tcW w:w="1559" w:type="dxa"/>
          </w:tcPr>
          <w:p w14:paraId="68AAFF61" w14:textId="617244DC" w:rsidR="007B09C0" w:rsidRDefault="00152DB0" w:rsidP="00F5494A">
            <w:r>
              <w:rPr>
                <w:rFonts w:hint="eastAsia"/>
              </w:rPr>
              <w:t>6</w:t>
            </w:r>
            <w:r>
              <w:t>.09%</w:t>
            </w:r>
          </w:p>
        </w:tc>
      </w:tr>
      <w:tr w:rsidR="007B09C0" w14:paraId="28EB0665" w14:textId="77777777" w:rsidTr="007161E5">
        <w:tc>
          <w:tcPr>
            <w:tcW w:w="1129" w:type="dxa"/>
          </w:tcPr>
          <w:p w14:paraId="32903B0F" w14:textId="744C6135" w:rsidR="007B09C0" w:rsidRDefault="007B09C0" w:rsidP="00F5494A">
            <w:r>
              <w:rPr>
                <w:rFonts w:hint="eastAsia"/>
              </w:rPr>
              <w:t>t</w:t>
            </w:r>
            <w:r>
              <w:t>xt</w:t>
            </w:r>
          </w:p>
        </w:tc>
        <w:tc>
          <w:tcPr>
            <w:tcW w:w="1418" w:type="dxa"/>
          </w:tcPr>
          <w:p w14:paraId="62367F4C" w14:textId="2404CBD3" w:rsidR="007B09C0" w:rsidRDefault="007B09C0" w:rsidP="00F5494A">
            <w:r>
              <w:rPr>
                <w:rFonts w:hint="eastAsia"/>
              </w:rPr>
              <w:t>2</w:t>
            </w:r>
            <w:r>
              <w:t>51</w:t>
            </w:r>
          </w:p>
        </w:tc>
        <w:tc>
          <w:tcPr>
            <w:tcW w:w="1559" w:type="dxa"/>
          </w:tcPr>
          <w:p w14:paraId="5FBE7713" w14:textId="2B61C93F" w:rsidR="007B09C0" w:rsidRDefault="00152DB0" w:rsidP="00F5494A">
            <w:r>
              <w:rPr>
                <w:rFonts w:hint="eastAsia"/>
              </w:rPr>
              <w:t>4</w:t>
            </w:r>
            <w:r>
              <w:t>.22%</w:t>
            </w:r>
          </w:p>
        </w:tc>
      </w:tr>
      <w:tr w:rsidR="007B09C0" w14:paraId="793CA136" w14:textId="77777777" w:rsidTr="007161E5">
        <w:tc>
          <w:tcPr>
            <w:tcW w:w="1129" w:type="dxa"/>
          </w:tcPr>
          <w:p w14:paraId="5B611925" w14:textId="1C58EC27" w:rsidR="007B09C0" w:rsidRDefault="007B09C0" w:rsidP="00F5494A">
            <w:r>
              <w:rPr>
                <w:rFonts w:hint="eastAsia"/>
              </w:rPr>
              <w:t>w</w:t>
            </w:r>
            <w:r>
              <w:t>mz</w:t>
            </w:r>
          </w:p>
        </w:tc>
        <w:tc>
          <w:tcPr>
            <w:tcW w:w="1418" w:type="dxa"/>
          </w:tcPr>
          <w:p w14:paraId="370E9315" w14:textId="36C74ECA" w:rsidR="007B09C0" w:rsidRDefault="007B09C0" w:rsidP="00F5494A">
            <w:r>
              <w:rPr>
                <w:rFonts w:hint="eastAsia"/>
              </w:rPr>
              <w:t>1</w:t>
            </w:r>
            <w:r>
              <w:t>33</w:t>
            </w:r>
          </w:p>
        </w:tc>
        <w:tc>
          <w:tcPr>
            <w:tcW w:w="1559" w:type="dxa"/>
          </w:tcPr>
          <w:p w14:paraId="452D6305" w14:textId="6F3C76C3" w:rsidR="007B09C0" w:rsidRDefault="00152DB0" w:rsidP="00F5494A">
            <w:r>
              <w:rPr>
                <w:rFonts w:hint="eastAsia"/>
              </w:rPr>
              <w:t>2</w:t>
            </w:r>
            <w:r>
              <w:t>.23%</w:t>
            </w:r>
          </w:p>
        </w:tc>
      </w:tr>
      <w:tr w:rsidR="007B09C0" w14:paraId="491A564B" w14:textId="77777777" w:rsidTr="007161E5">
        <w:tc>
          <w:tcPr>
            <w:tcW w:w="1129" w:type="dxa"/>
          </w:tcPr>
          <w:p w14:paraId="26019220" w14:textId="5BE45E10" w:rsidR="007B09C0" w:rsidRDefault="007B09C0" w:rsidP="00F5494A">
            <w:r>
              <w:rPr>
                <w:rFonts w:hint="eastAsia"/>
              </w:rPr>
              <w:t>h</w:t>
            </w:r>
            <w:r>
              <w:t>tml</w:t>
            </w:r>
          </w:p>
        </w:tc>
        <w:tc>
          <w:tcPr>
            <w:tcW w:w="1418" w:type="dxa"/>
          </w:tcPr>
          <w:p w14:paraId="254F92B2" w14:textId="58AB8094" w:rsidR="007B09C0" w:rsidRDefault="007B09C0" w:rsidP="00F5494A">
            <w:r>
              <w:rPr>
                <w:rFonts w:hint="eastAsia"/>
              </w:rPr>
              <w:t>1</w:t>
            </w:r>
            <w:r>
              <w:t>21</w:t>
            </w:r>
          </w:p>
        </w:tc>
        <w:tc>
          <w:tcPr>
            <w:tcW w:w="1559" w:type="dxa"/>
          </w:tcPr>
          <w:p w14:paraId="78BB6B8F" w14:textId="5CD48C20" w:rsidR="007B09C0" w:rsidRDefault="00152DB0" w:rsidP="00F5494A">
            <w:r>
              <w:rPr>
                <w:rFonts w:hint="eastAsia"/>
              </w:rPr>
              <w:t>2</w:t>
            </w:r>
            <w:r>
              <w:t>.04%</w:t>
            </w:r>
          </w:p>
        </w:tc>
      </w:tr>
      <w:tr w:rsidR="007B09C0" w14:paraId="702AEFC1" w14:textId="77777777" w:rsidTr="007161E5">
        <w:tc>
          <w:tcPr>
            <w:tcW w:w="1129" w:type="dxa"/>
          </w:tcPr>
          <w:p w14:paraId="126D5324" w14:textId="6463FAEB" w:rsidR="007B09C0" w:rsidRDefault="007B09C0" w:rsidP="00F5494A">
            <w:r>
              <w:rPr>
                <w:rFonts w:hint="eastAsia"/>
              </w:rPr>
              <w:t>c</w:t>
            </w:r>
            <w:r>
              <w:t>ss</w:t>
            </w:r>
          </w:p>
        </w:tc>
        <w:tc>
          <w:tcPr>
            <w:tcW w:w="1418" w:type="dxa"/>
          </w:tcPr>
          <w:p w14:paraId="071B4208" w14:textId="688D3A45" w:rsidR="007B09C0" w:rsidRDefault="007B09C0" w:rsidP="00F5494A">
            <w:r>
              <w:rPr>
                <w:rFonts w:hint="eastAsia"/>
              </w:rPr>
              <w:t>9</w:t>
            </w:r>
            <w:r>
              <w:t>1</w:t>
            </w:r>
          </w:p>
        </w:tc>
        <w:tc>
          <w:tcPr>
            <w:tcW w:w="1559" w:type="dxa"/>
          </w:tcPr>
          <w:p w14:paraId="3BC0D7FE" w14:textId="0453F68A" w:rsidR="007B09C0" w:rsidRDefault="00152DB0" w:rsidP="00F5494A">
            <w:r>
              <w:rPr>
                <w:rFonts w:hint="eastAsia"/>
              </w:rPr>
              <w:t>1</w:t>
            </w:r>
            <w:r>
              <w:t>.53%</w:t>
            </w:r>
          </w:p>
        </w:tc>
      </w:tr>
      <w:tr w:rsidR="007B09C0" w14:paraId="79D8CC19" w14:textId="77777777" w:rsidTr="007161E5">
        <w:tc>
          <w:tcPr>
            <w:tcW w:w="1129" w:type="dxa"/>
          </w:tcPr>
          <w:p w14:paraId="3A3CC011" w14:textId="48C30207" w:rsidR="007B09C0" w:rsidRDefault="007B09C0" w:rsidP="00F5494A">
            <w:r>
              <w:rPr>
                <w:rFonts w:hint="eastAsia"/>
              </w:rPr>
              <w:t>p</w:t>
            </w:r>
            <w:r>
              <w:t>l</w:t>
            </w:r>
          </w:p>
        </w:tc>
        <w:tc>
          <w:tcPr>
            <w:tcW w:w="1418" w:type="dxa"/>
          </w:tcPr>
          <w:p w14:paraId="47A116E1" w14:textId="053F86A5" w:rsidR="007B09C0" w:rsidRDefault="007B09C0" w:rsidP="00F5494A">
            <w:r>
              <w:rPr>
                <w:rFonts w:hint="eastAsia"/>
              </w:rPr>
              <w:t>4</w:t>
            </w:r>
            <w:r>
              <w:t>2</w:t>
            </w:r>
          </w:p>
        </w:tc>
        <w:tc>
          <w:tcPr>
            <w:tcW w:w="1559" w:type="dxa"/>
          </w:tcPr>
          <w:p w14:paraId="09F79341" w14:textId="331E4879" w:rsidR="007B09C0" w:rsidRDefault="00152DB0" w:rsidP="00F5494A">
            <w:r>
              <w:rPr>
                <w:rFonts w:hint="eastAsia"/>
              </w:rPr>
              <w:t>0</w:t>
            </w:r>
            <w:r>
              <w:t>.71%</w:t>
            </w:r>
          </w:p>
        </w:tc>
      </w:tr>
      <w:tr w:rsidR="007B09C0" w14:paraId="47B43338" w14:textId="77777777" w:rsidTr="007161E5">
        <w:tc>
          <w:tcPr>
            <w:tcW w:w="1129" w:type="dxa"/>
          </w:tcPr>
          <w:p w14:paraId="0D1AD0B9" w14:textId="35EE2B40" w:rsidR="007B09C0" w:rsidRDefault="007B09C0" w:rsidP="00F5494A">
            <w:r>
              <w:rPr>
                <w:rFonts w:hint="eastAsia"/>
              </w:rPr>
              <w:t>o</w:t>
            </w:r>
            <w:r>
              <w:t>thers</w:t>
            </w:r>
          </w:p>
        </w:tc>
        <w:tc>
          <w:tcPr>
            <w:tcW w:w="1418" w:type="dxa"/>
          </w:tcPr>
          <w:p w14:paraId="58C60393" w14:textId="2E83D8AC" w:rsidR="007B09C0" w:rsidRDefault="007B09C0" w:rsidP="00F5494A">
            <w:r>
              <w:rPr>
                <w:rFonts w:hint="eastAsia"/>
              </w:rPr>
              <w:t>1</w:t>
            </w:r>
            <w:r>
              <w:t>57</w:t>
            </w:r>
          </w:p>
        </w:tc>
        <w:tc>
          <w:tcPr>
            <w:tcW w:w="1559" w:type="dxa"/>
          </w:tcPr>
          <w:p w14:paraId="3F840B59" w14:textId="34220475" w:rsidR="007B09C0" w:rsidRDefault="00152DB0" w:rsidP="00F5494A">
            <w:r>
              <w:rPr>
                <w:rFonts w:hint="eastAsia"/>
              </w:rPr>
              <w:t>2</w:t>
            </w:r>
            <w:r>
              <w:t>.64%</w:t>
            </w:r>
          </w:p>
        </w:tc>
      </w:tr>
    </w:tbl>
    <w:p w14:paraId="54C00CD6" w14:textId="44A2A272" w:rsidR="007B09C0" w:rsidRDefault="007161E5" w:rsidP="00F5494A">
      <w:r>
        <w:rPr>
          <w:rFonts w:hint="eastAsia"/>
        </w:rPr>
        <w:t>F</w:t>
      </w:r>
      <w:r>
        <w:t>rom the table above, we can observe that the number of that file type and the size of that file type is not in a proportional relationship. We can conclude that there are some large files which is much larger than most of the files in the website.</w:t>
      </w:r>
    </w:p>
    <w:p w14:paraId="6885E2E3" w14:textId="735E0616" w:rsidR="00956EBC" w:rsidRDefault="00956EBC" w:rsidP="00956EBC">
      <w:pPr>
        <w:widowControl/>
        <w:jc w:val="left"/>
      </w:pPr>
      <w:r>
        <w:br w:type="page"/>
      </w:r>
    </w:p>
    <w:p w14:paraId="389C0AA3" w14:textId="0090FF6F" w:rsidR="007161E5" w:rsidRDefault="007161E5" w:rsidP="00F5494A">
      <w:r>
        <w:lastRenderedPageBreak/>
        <w:t>6.</w:t>
      </w:r>
    </w:p>
    <w:p w14:paraId="55A406A9" w14:textId="791C8235" w:rsidR="007161E5" w:rsidRDefault="00956EBC" w:rsidP="00F5494A">
      <w:r>
        <w:rPr>
          <w:rFonts w:hint="eastAsia"/>
          <w:noProof/>
        </w:rPr>
        <w:drawing>
          <wp:inline distT="0" distB="0" distL="0" distR="0" wp14:anchorId="2811CC2E" wp14:editId="532B7133">
            <wp:extent cx="5274310" cy="3170555"/>
            <wp:effectExtent l="0" t="0" r="0" b="4445"/>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3170555"/>
                    </a:xfrm>
                    <a:prstGeom prst="rect">
                      <a:avLst/>
                    </a:prstGeom>
                  </pic:spPr>
                </pic:pic>
              </a:graphicData>
            </a:graphic>
          </wp:inline>
        </w:drawing>
      </w:r>
    </w:p>
    <w:p w14:paraId="55BC3426" w14:textId="05967597" w:rsidR="00956EBC" w:rsidRDefault="00956EBC" w:rsidP="00F5494A">
      <w:r>
        <w:rPr>
          <w:rFonts w:hint="eastAsia"/>
          <w:noProof/>
        </w:rPr>
        <w:drawing>
          <wp:inline distT="0" distB="0" distL="0" distR="0" wp14:anchorId="7FF744D5" wp14:editId="111C4BD9">
            <wp:extent cx="5274310" cy="3134995"/>
            <wp:effectExtent l="0" t="0" r="0" b="1905"/>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134995"/>
                    </a:xfrm>
                    <a:prstGeom prst="rect">
                      <a:avLst/>
                    </a:prstGeom>
                  </pic:spPr>
                </pic:pic>
              </a:graphicData>
            </a:graphic>
          </wp:inline>
        </w:drawing>
      </w:r>
    </w:p>
    <w:p w14:paraId="7829C658" w14:textId="69F35F34" w:rsidR="00956EBC" w:rsidRDefault="00956EBC" w:rsidP="00F5494A">
      <w:r>
        <w:rPr>
          <w:rFonts w:hint="eastAsia"/>
          <w:noProof/>
        </w:rPr>
        <w:lastRenderedPageBreak/>
        <w:drawing>
          <wp:inline distT="0" distB="0" distL="0" distR="0" wp14:anchorId="77E2E287" wp14:editId="611E7ECD">
            <wp:extent cx="5274310" cy="3599180"/>
            <wp:effectExtent l="0" t="0" r="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5274310" cy="3599180"/>
                    </a:xfrm>
                    <a:prstGeom prst="rect">
                      <a:avLst/>
                    </a:prstGeom>
                  </pic:spPr>
                </pic:pic>
              </a:graphicData>
            </a:graphic>
          </wp:inline>
        </w:drawing>
      </w:r>
    </w:p>
    <w:p w14:paraId="38983AD6" w14:textId="0D5EF80A" w:rsidR="00956EBC" w:rsidRDefault="00956EBC" w:rsidP="00F5494A">
      <w:r>
        <w:rPr>
          <w:rFonts w:hint="eastAsia"/>
        </w:rPr>
        <w:t>F</w:t>
      </w:r>
      <w:r>
        <w:t>rom the graph above, we can observe that the largest size of poster are much smaller than the file size of paper. Most of the file size of paper and poster are small, around hundred KB. From the cdf graph we can conclude that the overall file size of paper is larger than poster.</w:t>
      </w:r>
    </w:p>
    <w:p w14:paraId="0F5E4950" w14:textId="3661C48D" w:rsidR="00956EBC" w:rsidRDefault="00956EBC" w:rsidP="00F5494A">
      <w:r>
        <w:rPr>
          <w:rFonts w:hint="eastAsia"/>
        </w:rPr>
        <w:t>7</w:t>
      </w:r>
      <w:r>
        <w:t>.</w:t>
      </w:r>
    </w:p>
    <w:p w14:paraId="5FBE15E2" w14:textId="1A5C2BBB" w:rsidR="004114A8" w:rsidRDefault="004114A8" w:rsidP="00F5494A">
      <w:r>
        <w:rPr>
          <w:rFonts w:hint="eastAsia"/>
        </w:rPr>
        <w:t>T</w:t>
      </w:r>
      <w:r>
        <w:t>he</w:t>
      </w:r>
      <w:r w:rsidR="00C27249">
        <w:t>re are 18 oldest files which are acmlogo.gif, BalconyView.jpg, banff.gif, BanffSpringsHotel.jpg, BanquetRoom.jpg, Gardens,jpg, iw3c2.gif, Lobby.gif, mapairport.gif</w:t>
      </w:r>
      <w:r w:rsidR="00C27249">
        <w:rPr>
          <w:rFonts w:hint="eastAsia"/>
        </w:rPr>
        <w:t>,</w:t>
      </w:r>
      <w:r w:rsidR="00C27249">
        <w:t xml:space="preserve"> mapairportsm.gif</w:t>
      </w:r>
      <w:r w:rsidR="00C27249">
        <w:rPr>
          <w:rFonts w:hint="eastAsia"/>
        </w:rPr>
        <w:t>,</w:t>
      </w:r>
      <w:r w:rsidR="00C27249">
        <w:t xml:space="preserve"> mapbanffsm.gif</w:t>
      </w:r>
      <w:r w:rsidR="00C27249">
        <w:rPr>
          <w:rFonts w:hint="eastAsia"/>
        </w:rPr>
        <w:t>,</w:t>
      </w:r>
      <w:r w:rsidR="00C27249">
        <w:t xml:space="preserve"> MeetingRoom.jpg</w:t>
      </w:r>
      <w:r w:rsidR="00C27249">
        <w:rPr>
          <w:rFonts w:hint="eastAsia"/>
        </w:rPr>
        <w:t>,</w:t>
      </w:r>
      <w:r w:rsidR="00C27249">
        <w:t xml:space="preserve"> MoraineLake.jpg</w:t>
      </w:r>
      <w:r w:rsidR="00C27249">
        <w:rPr>
          <w:rFonts w:hint="eastAsia"/>
        </w:rPr>
        <w:t>,</w:t>
      </w:r>
      <w:r w:rsidR="00C27249">
        <w:t xml:space="preserve"> SignatureRoom.jpg</w:t>
      </w:r>
      <w:r w:rsidR="00C27249">
        <w:rPr>
          <w:rFonts w:hint="eastAsia"/>
        </w:rPr>
        <w:t>,</w:t>
      </w:r>
      <w:r w:rsidR="00C27249">
        <w:t xml:space="preserve"> SpanishWalk.jpg</w:t>
      </w:r>
      <w:r w:rsidR="00C27249">
        <w:rPr>
          <w:rFonts w:hint="eastAsia"/>
        </w:rPr>
        <w:t>,</w:t>
      </w:r>
      <w:r w:rsidR="00C27249">
        <w:t xml:space="preserve"> Thumbs.db</w:t>
      </w:r>
      <w:r w:rsidR="003B7536">
        <w:t>, Whirlpool.jpg and WWW2007logo.gif</w:t>
      </w:r>
      <w:r w:rsidR="00C27249">
        <w:t>. They are 6000 days ago</w:t>
      </w:r>
    </w:p>
    <w:p w14:paraId="25F2C943" w14:textId="1834B63A" w:rsidR="00C27249" w:rsidRDefault="00C27249" w:rsidP="00F5494A">
      <w:r>
        <w:rPr>
          <w:rFonts w:hint="eastAsia"/>
        </w:rPr>
        <w:t>T</w:t>
      </w:r>
      <w:r>
        <w:t>here are 2 newest file which are index.php and indexold.html. They are 5291 days ago</w:t>
      </w:r>
    </w:p>
    <w:p w14:paraId="2F83DEFC" w14:textId="5CB7F5D1" w:rsidR="003B7536" w:rsidRDefault="003B7536" w:rsidP="003B75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sz w:val="24"/>
        </w:rPr>
      </w:pPr>
      <w:r>
        <w:rPr>
          <w:rFonts w:ascii="Courier" w:hAnsi="Courier" w:cs="Courier"/>
          <w:color w:val="3B2322"/>
          <w:kern w:val="0"/>
          <w:sz w:val="24"/>
        </w:rPr>
        <w:t>mean:  5655.236709286675</w:t>
      </w:r>
      <w:r w:rsidR="005633CC">
        <w:rPr>
          <w:rFonts w:ascii="Courier" w:hAnsi="Courier" w:cs="Courier"/>
          <w:color w:val="3B2322"/>
          <w:kern w:val="0"/>
          <w:sz w:val="24"/>
        </w:rPr>
        <w:t>days</w:t>
      </w:r>
    </w:p>
    <w:p w14:paraId="710E3AD7" w14:textId="17ED7C64" w:rsidR="003B7536" w:rsidRDefault="003B7536" w:rsidP="003B75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sz w:val="24"/>
        </w:rPr>
      </w:pPr>
      <w:r>
        <w:rPr>
          <w:rFonts w:ascii="Courier" w:hAnsi="Courier" w:cs="Courier"/>
          <w:color w:val="3B2322"/>
          <w:kern w:val="0"/>
          <w:sz w:val="24"/>
        </w:rPr>
        <w:t>median:  5639.0</w:t>
      </w:r>
      <w:r w:rsidR="005633CC">
        <w:rPr>
          <w:rFonts w:ascii="Courier" w:hAnsi="Courier" w:cs="Courier"/>
          <w:color w:val="3B2322"/>
          <w:kern w:val="0"/>
          <w:sz w:val="24"/>
        </w:rPr>
        <w:t>days</w:t>
      </w:r>
    </w:p>
    <w:p w14:paraId="5F5E005A" w14:textId="68641F70" w:rsidR="00F73A58" w:rsidRDefault="003B7536" w:rsidP="003B7536">
      <w:pPr>
        <w:rPr>
          <w:rFonts w:ascii="Courier" w:hAnsi="Courier" w:cs="Courier"/>
          <w:color w:val="3B2322"/>
          <w:kern w:val="0"/>
          <w:sz w:val="24"/>
        </w:rPr>
      </w:pPr>
      <w:r>
        <w:rPr>
          <w:rFonts w:ascii="Courier" w:hAnsi="Courier" w:cs="Courier"/>
          <w:color w:val="3B2322"/>
          <w:kern w:val="0"/>
          <w:sz w:val="24"/>
        </w:rPr>
        <w:t>mode:  5639</w:t>
      </w:r>
      <w:r w:rsidR="005633CC">
        <w:rPr>
          <w:rFonts w:ascii="Courier" w:hAnsi="Courier" w:cs="Courier"/>
          <w:color w:val="3B2322"/>
          <w:kern w:val="0"/>
          <w:sz w:val="24"/>
        </w:rPr>
        <w:t>days</w:t>
      </w:r>
    </w:p>
    <w:p w14:paraId="64170AC4" w14:textId="77777777" w:rsidR="00F73A58" w:rsidRDefault="00F73A58">
      <w:pPr>
        <w:widowControl/>
        <w:jc w:val="left"/>
        <w:rPr>
          <w:rFonts w:ascii="Courier" w:hAnsi="Courier" w:cs="Courier"/>
          <w:color w:val="3B2322"/>
          <w:kern w:val="0"/>
          <w:sz w:val="24"/>
        </w:rPr>
      </w:pPr>
      <w:r>
        <w:rPr>
          <w:rFonts w:ascii="Courier" w:hAnsi="Courier" w:cs="Courier"/>
          <w:color w:val="3B2322"/>
          <w:kern w:val="0"/>
          <w:sz w:val="24"/>
        </w:rPr>
        <w:br w:type="page"/>
      </w:r>
    </w:p>
    <w:p w14:paraId="5F5C0622" w14:textId="77777777" w:rsidR="003B7536" w:rsidRDefault="003B7536" w:rsidP="003B7536">
      <w:pPr>
        <w:rPr>
          <w:rFonts w:ascii="Courier" w:hAnsi="Courier" w:cs="Courier"/>
          <w:color w:val="3B2322"/>
          <w:kern w:val="0"/>
          <w:sz w:val="24"/>
        </w:rPr>
      </w:pPr>
    </w:p>
    <w:p w14:paraId="6FEEE8AA" w14:textId="57AFB71D" w:rsidR="005633CC" w:rsidRDefault="005633CC" w:rsidP="005633CC">
      <w:r w:rsidRPr="005633CC">
        <w:t>8.</w:t>
      </w:r>
    </w:p>
    <w:p w14:paraId="0B10C940" w14:textId="6304DD70" w:rsidR="005633CC" w:rsidRDefault="00F73A58" w:rsidP="005633CC">
      <w:r>
        <w:rPr>
          <w:rFonts w:hint="eastAsia"/>
          <w:noProof/>
        </w:rPr>
        <w:drawing>
          <wp:inline distT="0" distB="0" distL="0" distR="0" wp14:anchorId="72B91D67" wp14:editId="53E8482A">
            <wp:extent cx="5274310" cy="2456180"/>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456180"/>
                    </a:xfrm>
                    <a:prstGeom prst="rect">
                      <a:avLst/>
                    </a:prstGeom>
                  </pic:spPr>
                </pic:pic>
              </a:graphicData>
            </a:graphic>
          </wp:inline>
        </w:drawing>
      </w:r>
    </w:p>
    <w:p w14:paraId="4CB00287" w14:textId="44CFE826" w:rsidR="00F73A58" w:rsidRPr="005633CC" w:rsidRDefault="00F73A58" w:rsidP="005633CC">
      <w:r>
        <w:rPr>
          <w:rFonts w:hint="eastAsia"/>
        </w:rPr>
        <w:t>F</w:t>
      </w:r>
      <w:r>
        <w:t>rom the cdf graph above, we can observe that the most active period of the website is around 5600-5650 days before. From 5300 to 5550 days before, the website still has some active user. In the beginning of the website, the active rate is likely to be linear.</w:t>
      </w:r>
    </w:p>
    <w:sectPr w:rsidR="00F73A58" w:rsidRPr="00563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6C"/>
    <w:rsid w:val="000F2258"/>
    <w:rsid w:val="00152DB0"/>
    <w:rsid w:val="00213836"/>
    <w:rsid w:val="00296835"/>
    <w:rsid w:val="003B7536"/>
    <w:rsid w:val="004114A8"/>
    <w:rsid w:val="005633CC"/>
    <w:rsid w:val="006424EA"/>
    <w:rsid w:val="007161E5"/>
    <w:rsid w:val="007B09C0"/>
    <w:rsid w:val="00891CA6"/>
    <w:rsid w:val="00933ED2"/>
    <w:rsid w:val="009429EA"/>
    <w:rsid w:val="00956EBC"/>
    <w:rsid w:val="009E4723"/>
    <w:rsid w:val="00A54D20"/>
    <w:rsid w:val="00BA0412"/>
    <w:rsid w:val="00C00B9E"/>
    <w:rsid w:val="00C27249"/>
    <w:rsid w:val="00CE2907"/>
    <w:rsid w:val="00CE5667"/>
    <w:rsid w:val="00DF7481"/>
    <w:rsid w:val="00E767D4"/>
    <w:rsid w:val="00ED6D8D"/>
    <w:rsid w:val="00F5494A"/>
    <w:rsid w:val="00F73A58"/>
    <w:rsid w:val="00FB256C"/>
    <w:rsid w:val="00FC2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99F43D"/>
  <w15:chartTrackingRefBased/>
  <w15:docId w15:val="{F0403B4E-CF05-1D47-9CA3-DC4B712B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F2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345</Words>
  <Characters>1972</Characters>
  <Application>Microsoft Office Word</Application>
  <DocSecurity>0</DocSecurity>
  <Lines>16</Lines>
  <Paragraphs>4</Paragraphs>
  <ScaleCrop>false</ScaleCrop>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Haolin</dc:creator>
  <cp:keywords/>
  <dc:description/>
  <cp:lastModifiedBy>FENG, Haolin</cp:lastModifiedBy>
  <cp:revision>7</cp:revision>
  <dcterms:created xsi:type="dcterms:W3CDTF">2022-07-24T09:06:00Z</dcterms:created>
  <dcterms:modified xsi:type="dcterms:W3CDTF">2022-08-14T09:58:00Z</dcterms:modified>
</cp:coreProperties>
</file>