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EAD – Consumindo API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64.3717384338379" w:lineRule="auto"/>
        <w:ind w:left="8.39996337890625" w:right="82.65625" w:firstLine="6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usarmos na aula de segunda-feira, vamos criar uma interface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duas telas index.html e cadastro.html.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Além disso, vamos consumir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ViaCEP em nosso formulário de cadastro.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722900390625" w:line="240" w:lineRule="auto"/>
        <w:ind w:left="13.6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50537109375" w:line="240" w:lineRule="auto"/>
        <w:ind w:left="21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Tela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62646484375" w:line="240" w:lineRule="auto"/>
        <w:ind w:left="37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Campos do Formulário: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Email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Senha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Botão “Entrar”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6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528076171875" w:line="240" w:lineRule="auto"/>
        <w:ind w:left="11.39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cadastro.html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Tela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620361328125" w:line="240" w:lineRule="auto"/>
        <w:ind w:left="37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Campos do Formulário: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Nome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Email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Senha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CEP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Endereço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Número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Bairro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Cidade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09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Estado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57568359375" w:line="264.3717384338379" w:lineRule="auto"/>
        <w:ind w:left="7.20001220703125" w:right="0" w:firstLine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Obs: Na tela de cadastro, quando o usuário terminar de digitar o CEP, os dados da API devem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adicionados nos campos correspondentes. Caso o CEP esteja inválido, deve-se mostrar isso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alguma forma.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678222656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Obs²: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visual da interface é livre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, use a criatividade!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11474609375" w:line="264.3717384338379" w:lineRule="auto"/>
        <w:ind w:left="8.99993896484375" w:right="281.4068603515625" w:firstLine="0.600128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Obs³:A atividade é apenas de interface e consumo, então não se preocupem em criar a API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Spring agora.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a ser utilizada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40" w:lineRule="auto"/>
        <w:ind w:left="37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Exemplo de URL: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50537109375" w:line="281.24974250793457" w:lineRule="auto"/>
        <w:ind w:left="787.7447509765625" w:right="3236.71386718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0"/>
          <w:szCs w:val="20"/>
          <w:highlight w:val="green"/>
          <w:u w:val="none"/>
          <w:vertAlign w:val="baseline"/>
          <w:rtl w:val="0"/>
        </w:rPr>
        <w:t xml:space="preserve">https://viacep.com.br/ws/01001000/json/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(substitua o CEP na URL)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80419921875" w:line="240" w:lineRule="auto"/>
        <w:ind w:left="377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Documentação oficial: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788.7448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highlight w:val="green"/>
          <w:u w:val="none"/>
          <w:vertAlign w:val="baseline"/>
          <w:rtl w:val="0"/>
        </w:rPr>
        <w:t xml:space="preserve">https://viacep.com.br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5554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Materiais de Apoio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64.3717384338379" w:lineRule="auto"/>
        <w:ind w:left="788.7448120117188" w:right="3460.6903076171875" w:hanging="411.3447570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Tutorial de formulário (comece no minuto 5:21):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https://www.youtube.com/watch?v=Wa1Ji2t2gmc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45361328125" w:line="240" w:lineRule="auto"/>
        <w:ind w:left="377.4000549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Tutorial usando a API do ViaCEP: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788.7448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highlight w:val="green"/>
          <w:u w:val="none"/>
          <w:vertAlign w:val="baseline"/>
          <w:rtl w:val="0"/>
        </w:rPr>
        <w:t xml:space="preserve">https://www.youtube.com/watch?v=imk6Y0viabg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5548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2705078125" w:line="528.7434768676758" w:lineRule="auto"/>
        <w:ind w:left="377.4000549316406" w:right="4014.9914550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Suba o projeto em um repositório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Entregue o link do repositório 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08/06</w:t>
      </w:r>
    </w:p>
    <w:sectPr>
      <w:pgSz w:h="16840" w:w="11920" w:orient="portrait"/>
      <w:pgMar w:bottom="2322.1533203125" w:top="1427.59765625" w:left="1440" w:right="1748.7774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