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3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ackground w:color="FFFFFF"/>
  <w:body>
    <!-- Modified by docx4j 8.2.0 (Apache licensed) using ORACLE_JRE JAXB in Oracle Java 1.8.0_181 on Linux --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  <w:r>
        <w:rPr>
          <w:vanish/>
          <w:sz w:val="1"/>
        </w:rPr>
        <w:t>快手内部文档请勿外传</w:t>
      </w:r>
      <w:r>
        <w:drawing>
          <wp:inline distT="0" distB="0" distL="0" distR="0">
            <wp:extent cx="1" cy="1"/>
            <wp:effectExtent l="0" t="0" r="0" b="0"/>
            <wp:docPr id="100000" name="filenameHint" descr="alt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filenameHint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" cy="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drawing>
          <wp:inline distT="0" distB="0" distL="114300" distR="114300">
            <wp:extent cx="8453185" cy="5910263"/>
            <wp:docPr id="443" name="image777.png"/>
            <a:graphic>
              <a:graphicData uri="http://schemas.openxmlformats.org/drawingml/2006/picture">
                <pic:pic>
                  <pic:nvPicPr>
                    <pic:cNvPr id="0" name="image777.png"/>
                    <pic:cNvPicPr preferRelativeResize="false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x="8453185" cy="5910263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spacing w:line="288" w:lineRule="auto"/>
        <w:contextualSpacing w:val="false"/>
      </w:pPr>
      <w:r w:rsidRPr="00000000" w:rsidDel="00000000" w:rsidR="00000000">
        <w:rPr>
          <w:rtl w:val="false"/>
        </w:rPr>
        <w:t xml:space="preserve">手动搭建vue+node单页面（一）</w:t>
      </w:r>
      <w:r w:rsidRPr="00000000" w:rsidDel="00000000" w:rsidR="00000000">
        <w:rPr>
          <w:rtl w:val="false"/>
        </w:rPr>
        <w:t xml:space="preserve"> </w:t>
      </w:r>
      <w:hyperlink r:id="rId6">
        <w:r w:rsidRPr="00000000" w:rsidDel="00000000" w:rsidR="00000000">
          <w:rPr>
            <w:color w:val="2374d1"/>
            <w:u w:val="single"/>
            <w:rtl w:val="false"/>
          </w:rPr>
          <w:t xml:space="preserve">https://segmentfault.com/a/1190000014368466</w:t>
        </w:r>
      </w:hyperlink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手动搭建vue+node单页面（</w:t>
      </w:r>
      <w:r w:rsidRPr="00000000" w:rsidDel="00000000" w:rsidR="00000000">
        <w:rPr>
          <w:rtl w:val="false"/>
        </w:rPr>
        <w:t xml:space="preserve">二</w:t>
      </w: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） </w:t>
      </w:r>
      <w:hyperlink r:id="rId7">
        <w:r w:rsidRPr="00000000" w:rsidDel="00000000" w:rsidR="00000000">
          <w:rPr>
            <w:color w:val="2374d1"/>
            <w:u w:val="single"/>
            <w:rtl w:val="false"/>
          </w:rPr>
          <w:t xml:space="preserve">https://segmentfault.com/a/1190000014384817?utm_source=channel-newest</w:t>
        </w:r>
      </w:hyperlink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spacing w:line="288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项目地址</w:t>
      </w:r>
      <w:r w:rsidRPr="00000000" w:rsidDel="00000000" w:rsidR="00000000">
        <w:rPr>
          <w:rtl w:val="false"/>
        </w:rPr>
        <w:t xml:space="preserve"> </w:t>
      </w:r>
      <w:hyperlink r:id="rId8">
        <w:r w:rsidRPr="00000000" w:rsidDel="00000000" w:rsidR="00000000">
          <w:rPr>
            <w:color w:val="2374d1"/>
            <w:u w:val="single"/>
            <w:rtl w:val="false"/>
          </w:rPr>
          <w:t xml:space="preserve">https://github.com/liubingyang/vue-spa</w:t>
        </w:r>
      </w:hyperlink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spacing w:line="288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spacing w:line="288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Title"/>
        <w:contextualSpacing w:val="false"/>
      </w:pPr>
      <w:bookmarkStart w:name="h.7bo4ieug2eqd" w:colFirst="0" w:colLast="0" w:id="0"/>
      <w:bookmarkEnd w:id="0"/>
      <w:r w:rsidRPr="00000000" w:rsidDel="00000000" w:rsidR="00000000">
        <w:rPr>
          <w:rtl w:val="false"/>
        </w:rPr>
        <w:t xml:space="preserve">1 </w:t>
      </w:r>
      <w:r w:rsidRPr="00000000" w:rsidDel="00000000" w:rsidR="00000000">
        <w:rPr>
          <w:rtl w:val="false"/>
        </w:rPr>
        <w:t xml:space="preserve">跨域解决方法</w:t>
      </w:r>
    </w:p>
    <w:p w:rsidRPr="00000000" w:rsidR="00000000" w:rsidDel="00000000" w:rsidP="00000000" w:rsidRDefault="00000000">
      <w:pPr>
        <w:pStyle w:val="Heading1"/>
        <w:contextualSpacing w:val="false"/>
      </w:pPr>
      <w:bookmarkStart w:name="h.5ayohzhlq7xj" w:colFirst="0" w:colLast="0" w:id="1"/>
      <w:bookmarkEnd w:id="1"/>
      <w:r w:rsidRPr="00000000" w:rsidDel="00000000" w:rsidR="00000000">
        <w:rPr>
          <w:rtl w:val="false"/>
        </w:rPr>
        <w:t xml:space="preserve">1.1 为什么会出现跨域问题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可以说Web是构建在同源策略基础之上的，浏览器只是针对同源策略的一种实现。同源策略会阻止一个域的javascript脚本和另外一个域的内容进行交互。所谓同源（即指在同一个域）就是两个页面具有相同的协议（protocol），主机（host）和端口号（port）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1"/>
        <w:contextualSpacing w:val="false"/>
      </w:pPr>
      <w:bookmarkStart w:name="h.w0hs612swefc" w:colFirst="0" w:colLast="0" w:id="2"/>
      <w:bookmarkEnd w:id="2"/>
      <w:r w:rsidRPr="00000000" w:rsidDel="00000000" w:rsidR="00000000">
        <w:rPr>
          <w:rtl w:val="false"/>
        </w:rPr>
        <w:t xml:space="preserve">1.2 什么是跨域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当一个请求url的协议、域名、端口三者之间任意一个与当前页面url不同即为跨域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1"/>
        <w:contextualSpacing w:val="false"/>
      </w:pPr>
      <w:bookmarkStart w:name="h.jqvp797o2c1" w:colFirst="0" w:colLast="0" w:id="3"/>
      <w:bookmarkEnd w:id="3"/>
      <w:r w:rsidRPr="00000000" w:rsidDel="00000000" w:rsidR="00000000">
        <w:rPr>
          <w:rtl w:val="false"/>
        </w:rPr>
        <w:t xml:space="preserve">1.3 非同源限制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无法读取非同源网页的 Cookie、LocalStorage 和 IndexedDB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无法接触非同源网页的 DOM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无法向非同源地址发送 AJAX 请求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1"/>
        <w:contextualSpacing w:val="false"/>
      </w:pPr>
      <w:bookmarkStart w:name="h.v1dn6gdjl51t" w:colFirst="0" w:colLast="0" w:id="4"/>
      <w:bookmarkEnd w:id="4"/>
      <w:r w:rsidRPr="00000000" w:rsidDel="00000000" w:rsidR="00000000">
        <w:rPr>
          <w:rtl w:val="false"/>
        </w:rPr>
        <w:t xml:space="preserve">1.4 跨域解决方法</w:t>
      </w:r>
    </w:p>
    <w:p w:rsidRPr="00000000" w:rsidR="00000000" w:rsidDel="00000000" w:rsidP="00000000" w:rsidRDefault="00000000">
      <w:pPr>
        <w:pStyle w:val="Heading2"/>
        <w:contextualSpacing w:val="false"/>
      </w:pPr>
      <w:bookmarkStart w:name="h.jpqsr3r2jcse" w:colFirst="0" w:colLast="0" w:id="5"/>
      <w:bookmarkEnd w:id="5"/>
      <w:r w:rsidRPr="00000000" w:rsidDel="00000000" w:rsidR="00000000">
        <w:rPr>
          <w:rtl w:val="false"/>
        </w:rPr>
        <w:t xml:space="preserve">1.4.1 设置document.domain解决无法读取非同源网页的 Cookie问题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因为浏览器是通过document.domain属性来检查两个页面是否同源，因此只要通过设置相同的document.domain，两个页面就可以共享Cookie（此方案仅限主域相同，子域不同的跨域应用场景。）</w:t>
      </w:r>
      <w:r w:rsidRPr="00000000" w:rsidDel="00000000" w:rsidR="00000000">
        <w:rPr>
          <w:rtl w:val="false"/>
        </w:rPr>
      </w:r>
    </w:p>
    <w:tbl>
      <w:tblPr>
        <w:tblStyle w:val="DocTable1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/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// 两个页面都设置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document.domain = 'test.com';</w:t>
            </w:r>
            <w:r w:rsidRPr="00000000" w:rsidDel="00000000" w:rsidR="00000000">
              <w:rPr>
                <w:rtl w:val="false"/>
              </w:rPr>
            </w:r>
          </w:p>
        </w:tc>
      </w:tr>
    </w:tbl>
    <w:p w:rsidRPr="00000000" w:rsidR="00000000" w:rsidDel="00000000" w:rsidP="00000000" w:rsidRDefault="00000000">
      <w:pPr>
        <w:pStyle w:val="Heading2"/>
        <w:contextualSpacing w:val="false"/>
      </w:pPr>
      <w:bookmarkStart w:name="h.ngwefb3cxcnj" w:colFirst="0" w:colLast="0" w:id="6"/>
      <w:bookmarkEnd w:id="6"/>
      <w:r w:rsidRPr="00000000" w:rsidDel="00000000" w:rsidR="00000000">
        <w:rPr>
          <w:rtl w:val="false"/>
        </w:rPr>
        <w:t xml:space="preserve">1.4.2 跨文档通信 API：window.postMessage()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调用postMessage方法实现父窗口http://test1.com向子窗口http://test2.com发消息（子窗口同样可以通过该方法发送消息给父窗口）</w:t>
      </w:r>
    </w:p>
    <w:p w:rsidRPr="00000000" w:rsidR="00000000" w:rsidDel="00000000" w:rsidP="00000000" w:rsidRDefault="00000000">
      <w:pPr>
        <w:spacing w:line="324" w:lineRule="auto"/>
        <w:ind w:left="0" w:firstLine="0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它可用于解决以下方面的问题：</w:t>
      </w:r>
    </w:p>
    <w:p w:rsidRPr="00000000" w:rsidR="00000000" w:rsidDel="00000000" w:rsidP="00000000" w:rsidRDefault="00000000">
      <w:pPr>
        <w:spacing w:line="324" w:lineRule="auto"/>
        <w:ind w:left="0" w:firstLine="0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numPr>
          <w:ilvl w:val="0"/>
          <w:numId w:val="1"/>
        </w:numPr>
        <w:spacing w:line="324" w:lineRule="auto"/>
        <w:ind w:left="450" w:hanging="224"/>
        <w:rPr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页面和其打开的新窗口的数据传递</w:t>
      </w:r>
    </w:p>
    <w:p w:rsidRPr="00000000" w:rsidR="00000000" w:rsidDel="00000000" w:rsidP="00000000" w:rsidRDefault="00000000">
      <w:pPr>
        <w:numPr>
          <w:ilvl w:val="0"/>
          <w:numId w:val="1"/>
        </w:numPr>
        <w:spacing w:line="324" w:lineRule="auto"/>
        <w:ind w:left="450" w:hanging="224"/>
        <w:rPr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多窗口之间消息传递</w:t>
      </w:r>
    </w:p>
    <w:p w:rsidRPr="00000000" w:rsidR="00000000" w:rsidDel="00000000" w:rsidP="00000000" w:rsidRDefault="00000000">
      <w:pPr>
        <w:numPr>
          <w:ilvl w:val="0"/>
          <w:numId w:val="1"/>
        </w:numPr>
        <w:spacing w:line="324" w:lineRule="auto"/>
        <w:ind w:left="450" w:hanging="224"/>
        <w:rPr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页面与嵌套的iframe消息传递</w:t>
      </w:r>
    </w:p>
    <w:p w:rsidRPr="00000000" w:rsidR="00000000" w:rsidDel="00000000" w:rsidP="00000000" w:rsidRDefault="00000000">
      <w:pPr>
        <w:numPr>
          <w:ilvl w:val="0"/>
          <w:numId w:val="1"/>
        </w:numPr>
        <w:spacing w:line="324" w:lineRule="auto"/>
        <w:ind w:left="450" w:hanging="224"/>
        <w:rPr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上面三个场景的跨域数据传递</w:t>
      </w:r>
      <w:r w:rsidRPr="00000000" w:rsidDel="00000000" w:rsidR="00000000">
        <w:rPr>
          <w:rtl w:val="false"/>
        </w:rPr>
      </w:r>
    </w:p>
    <w:tbl>
      <w:tblPr>
        <w:tblStyle w:val="DocTable2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/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// 父窗口打开一个子窗口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var openWindow = window.open('http://test2.com', 'title');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// 父窗口向子窗口发消息(第一个参数代表发送的内容，第二个参数代表接收消息窗口的url)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openWindow.postMessage('Nice to meet you!', 'http://test2.com');</w:t>
            </w:r>
            <w:r w:rsidRPr="00000000" w:rsidDel="00000000" w:rsidR="00000000">
              <w:rPr>
                <w:rtl w:val="false"/>
              </w:rPr>
            </w:r>
          </w:p>
        </w:tc>
      </w:tr>
    </w:tbl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调用message事件，监听对方发送的消息</w:t>
      </w:r>
    </w:p>
    <w:tbl>
      <w:tblPr>
        <w:tblStyle w:val="DocTable3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/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// 监听 message 消息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window.addEventListener('message', function (e) {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console.log(e.source); // e.source 发送消息的窗口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console.log(e.origin); // e.origin 消息发向的网址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console.log(e.data);   // e.data   发送的消息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},false);</w:t>
            </w:r>
            <w:r w:rsidRPr="00000000" w:rsidDel="00000000" w:rsidR="00000000">
              <w:rPr>
                <w:rtl w:val="false"/>
              </w:rPr>
            </w:r>
          </w:p>
        </w:tc>
      </w:tr>
    </w:tbl>
    <w:p w:rsidRPr="00000000" w:rsidR="00000000" w:rsidDel="00000000" w:rsidP="00000000" w:rsidRDefault="00000000">
      <w:pPr>
        <w:pStyle w:val="Heading2"/>
        <w:contextualSpacing w:val="false"/>
      </w:pPr>
      <w:bookmarkStart w:name="h.h4uou6bdjbxh" w:colFirst="0" w:colLast="0" w:id="7"/>
      <w:bookmarkEnd w:id="7"/>
      <w:r w:rsidRPr="00000000" w:rsidDel="00000000" w:rsidR="00000000">
        <w:rPr>
          <w:rtl w:val="false"/>
        </w:rPr>
        <w:t xml:space="preserve">1.4.3 JSONP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JSONP 是服务器与客户端跨源通信的常用方法。最大特点就是简单适用，兼容性好（兼容低版本IE），缺点是只支持get请求，不支持post请求。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核心思想：网页通过添加一个&lt;script&gt;元素，向服务器请求 JSON 数据，服务器收到请求后，将数据放在一个指定名字的回调函数的参数位置传回来。</w:t>
      </w:r>
    </w:p>
    <w:p w:rsidRPr="00000000" w:rsidR="00000000" w:rsidDel="00000000" w:rsidP="00000000" w:rsidRDefault="00000000">
      <w:pPr>
        <w:pStyle w:val="Heading3"/>
        <w:contextualSpacing w:val="false"/>
      </w:pPr>
      <w:bookmarkStart w:name="h.qp6l0y2wj1r3" w:colFirst="0" w:colLast="0" w:id="8"/>
      <w:bookmarkEnd w:id="8"/>
      <w:r w:rsidRPr="00000000" w:rsidDel="00000000" w:rsidR="00000000">
        <w:rPr>
          <w:rtl w:val="false"/>
        </w:rPr>
        <w:t xml:space="preserve">①原生实现：</w:t>
      </w:r>
    </w:p>
    <w:tbl>
      <w:tblPr>
        <w:tblStyle w:val="DocTable4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/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&lt;script src="http://test.com/data.php?callback=dosomething"&gt;&lt;/script&gt;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// 向服务器test.com发出请求，该请求的查询字符串有一个callback参数，用来指定回调函数的名字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// 处理服务器返回回调函数的数据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&lt;script type="text/javascript"&gt;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function dosomething(res){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// 处理获得的数据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console.log(res.data)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}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&lt;/script&gt;</w:t>
            </w:r>
            <w:r w:rsidRPr="00000000" w:rsidDel="00000000" w:rsidR="00000000">
              <w:rPr>
                <w:rtl w:val="false"/>
              </w:rPr>
            </w:r>
          </w:p>
        </w:tc>
      </w:tr>
    </w:tbl>
    <w:p w:rsidRPr="00000000" w:rsidR="00000000" w:rsidDel="00000000" w:rsidP="00000000" w:rsidRDefault="00000000">
      <w:pPr>
        <w:pStyle w:val="Heading3"/>
        <w:contextualSpacing w:val="false"/>
      </w:pPr>
      <w:bookmarkStart w:name="h.5aqkyg1m6u3h" w:colFirst="0" w:colLast="0" w:id="9"/>
      <w:bookmarkEnd w:id="9"/>
      <w:r w:rsidRPr="00000000" w:rsidDel="00000000" w:rsidR="00000000">
        <w:rPr>
          <w:rtl w:val="false"/>
        </w:rPr>
        <w:t xml:space="preserve">② jQuery ajax：</w:t>
      </w:r>
    </w:p>
    <w:tbl>
      <w:tblPr>
        <w:tblStyle w:val="DocTable5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/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$.ajax({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url: 'http://www.test.com:8080/login',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type: 'get',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dataType: 'jsonp',  // 请求方式为jsonp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jsonpCallback: "handleCallback",    // 自定义回调函数名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data: {}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});</w:t>
            </w:r>
            <w:r w:rsidRPr="00000000" w:rsidDel="00000000" w:rsidR="00000000">
              <w:rPr>
                <w:rtl w:val="false"/>
              </w:rPr>
            </w:r>
          </w:p>
        </w:tc>
      </w:tr>
    </w:tbl>
    <w:p w:rsidRPr="00000000" w:rsidR="00000000" w:rsidDel="00000000" w:rsidP="00000000" w:rsidRDefault="00000000">
      <w:pPr>
        <w:pStyle w:val="Heading3"/>
        <w:contextualSpacing w:val="false"/>
      </w:pPr>
      <w:bookmarkStart w:name="h.v0ji96i9i0wp" w:colFirst="0" w:colLast="0" w:id="10"/>
      <w:bookmarkEnd w:id="10"/>
      <w:r w:rsidRPr="00000000" w:rsidDel="00000000" w:rsidR="00000000">
        <w:rPr>
          <w:rtl w:val="false"/>
        </w:rPr>
        <w:t xml:space="preserve">③ Vue.js</w:t>
      </w:r>
    </w:p>
    <w:tbl>
      <w:tblPr>
        <w:tblStyle w:val="DocTable6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/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this.$http.jsonp('http://www.domain2.com:8080/login', {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params: {},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jsonp: 'handleCallback'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}).then((res) =&gt; {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console.log(res);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})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</w:r>
          </w:p>
        </w:tc>
      </w:tr>
    </w:tbl>
    <w:p w:rsidRPr="00000000" w:rsidR="00000000" w:rsidDel="00000000" w:rsidP="00000000" w:rsidRDefault="00000000">
      <w:pPr>
        <w:pStyle w:val="Heading2"/>
        <w:contextualSpacing w:val="false"/>
      </w:pPr>
      <w:bookmarkStart w:name="h.egsnffflxlbx" w:colFirst="0" w:colLast="0" w:id="11"/>
      <w:bookmarkEnd w:id="11"/>
      <w:r w:rsidRPr="00000000" w:rsidDel="00000000" w:rsidR="00000000">
        <w:rPr>
          <w:rtl w:val="false"/>
        </w:rPr>
        <w:t xml:space="preserve">1.4.4 </w:t>
      </w:r>
      <w:r w:rsidRPr="00000000" w:rsidDel="00000000" w:rsidR="00000000">
        <w:rPr>
          <w:rtl w:val="false"/>
        </w:rPr>
        <w:t xml:space="preserve">CORS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CORS 是跨域资源分享（Cross-Origin Resource Sharing）的缩写。它是 W3C 标准，属于跨源 AJAX 请求的根本解决方法。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1、普通跨域请求：只需服务器端设置Access-Control-Allow-Origin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2、带cookie跨域请求：前后端都需要进行设置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3"/>
        <w:contextualSpacing w:val="false"/>
      </w:pPr>
      <w:bookmarkStart w:name="h.9gge0zyl4szu" w:colFirst="0" w:colLast="0" w:id="12"/>
      <w:bookmarkEnd w:id="12"/>
      <w:r w:rsidRPr="00000000" w:rsidDel="00000000" w:rsidR="00000000">
        <w:rPr>
          <w:rtl w:val="false"/>
        </w:rPr>
        <w:t xml:space="preserve">前端设置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根据xhr.withCredentials字段判断是否带有cookie</w:t>
      </w: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①原生ajax</w:t>
      </w:r>
    </w:p>
    <w:tbl>
      <w:tblPr>
        <w:tblStyle w:val="DocTable7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/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var xhr = new XMLHttpRequest(); // IE8/9需用window.XDomainRequest兼容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// 前端设置是否带cookie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xhr.withCredentials = true;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xhr.open('post', 'http://www.domain2.com:8080/login', true);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xhr.setRequestHeader('Content-Type', 'application/x-www-form-urlencoded');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xhr.send('user=admin');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xhr.onreadystatechange = function() {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if (xhr.readyState == 4 &amp;&amp; xhr.status == 200) {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alert(xhr.responseText);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}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};</w:t>
            </w:r>
            <w:r w:rsidRPr="00000000" w:rsidDel="00000000" w:rsidR="00000000">
              <w:rPr>
                <w:rtl w:val="false"/>
              </w:rPr>
            </w:r>
          </w:p>
        </w:tc>
      </w:tr>
    </w:tbl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② jQuery ajax </w:t>
      </w:r>
    </w:p>
    <w:tbl>
      <w:tblPr>
        <w:tblStyle w:val="DocTable8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/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$.ajax({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url: 'http://www.test.com:8080/login',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type: 'get',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data: {},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xhrFields: {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withCredentials: true    // 前端设置是否带cookie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},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crossDomain: true,   // 会让请求头中包含跨域的额外信息，但不会含cookie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});</w:t>
            </w:r>
            <w:r w:rsidRPr="00000000" w:rsidDel="00000000" w:rsidR="00000000">
              <w:rPr>
                <w:rtl w:val="false"/>
              </w:rPr>
            </w:r>
          </w:p>
        </w:tc>
      </w:tr>
    </w:tbl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③vue-resource</w:t>
      </w:r>
    </w:p>
    <w:tbl>
      <w:tblPr>
        <w:tblStyle w:val="DocTable9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/>
          <w:p w:rsidRPr="00000000" w:rsidR="00000000" w:rsidDel="00000000" w:rsidP="00000000" w:rsidRDefault="00000000">
            <w:pPr>
              <w:spacing w:line="324" w:lineRule="auto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Vue.http.options.credentials = true</w:t>
            </w:r>
            <w:r w:rsidRPr="00000000" w:rsidDel="00000000" w:rsidR="00000000">
              <w:rPr>
                <w:rtl w:val="false"/>
              </w:rPr>
            </w:r>
          </w:p>
        </w:tc>
      </w:tr>
    </w:tbl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④ axios</w:t>
      </w:r>
    </w:p>
    <w:tbl>
      <w:tblPr>
        <w:tblStyle w:val="DocTable10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/>
          <w:p w:rsidRPr="00000000" w:rsidR="00000000" w:rsidDel="00000000" w:rsidP="00000000" w:rsidRDefault="00000000">
            <w:pPr>
              <w:spacing w:line="324" w:lineRule="auto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axios.defaults.withCredentials = true</w:t>
            </w:r>
            <w:r w:rsidRPr="00000000" w:rsidDel="00000000" w:rsidR="00000000">
              <w:rPr>
                <w:rtl w:val="false"/>
              </w:rPr>
            </w:r>
          </w:p>
        </w:tc>
      </w:tr>
    </w:tbl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3"/>
        <w:contextualSpacing w:val="false"/>
      </w:pPr>
      <w:bookmarkStart w:name="h.g6yncscluy7x" w:colFirst="0" w:colLast="0" w:id="13"/>
      <w:bookmarkEnd w:id="13"/>
      <w:r w:rsidRPr="00000000" w:rsidDel="00000000" w:rsidR="00000000">
        <w:rPr>
          <w:rtl w:val="false"/>
        </w:rPr>
        <w:t xml:space="preserve">服务端设置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服务器端对于CORS的支持，主要是通过设置Access-Control-Allow-Origin来进行的。如果浏览器检测到相应的设置，就可以允许Ajax进行跨域的访问。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① Java后台</w:t>
      </w:r>
      <w:r w:rsidRPr="00000000" w:rsidDel="00000000" w:rsidR="00000000">
        <w:rPr>
          <w:rtl w:val="false"/>
        </w:rPr>
      </w:r>
    </w:p>
    <w:tbl>
      <w:tblPr>
        <w:tblStyle w:val="DocTable11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/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/*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* 导入包：import javax.servlet.http.HttpServletResponse;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* 接口参数中定义：HttpServletResponse response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*/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// 允许跨域访问的域名：若有端口需写全（协议+域名+端口），若没有端口末尾不用加'/'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response.setHeader("Access-Control-Allow-Origin", "http://www.domain1.com");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// 允许前端带认证cookie：启用此项后，上面的域名不能为'*'，必须指定具体的域名，否则浏览器会提示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response.setHeader("Access-Control-Allow-Credentials", "true");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// 提示OPTIONS预检时，后端需要设置的两个常用自定义头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response.setHeader("Access-Control-Allow-Headers", "Content-Type,X-Requested-With");</w:t>
            </w:r>
            <w:r w:rsidRPr="00000000" w:rsidDel="00000000" w:rsidR="00000000">
              <w:rPr>
                <w:rtl w:val="false"/>
              </w:rPr>
            </w:r>
          </w:p>
        </w:tc>
      </w:tr>
    </w:tbl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Fonts w:ascii="Arial" w:hAnsi="Arial" w:eastAsia="Arial" w:cs="Arial"/>
          <w:sz w:val="22"/>
          <w:rtl w:val="false"/>
        </w:rPr>
        <w:t xml:space="preserve">② Nodejs后台</w:t>
      </w:r>
      <w:r w:rsidRPr="00000000" w:rsidDel="00000000" w:rsidR="00000000">
        <w:rPr>
          <w:rtl w:val="false"/>
        </w:rPr>
      </w:r>
    </w:p>
    <w:tbl>
      <w:tblPr>
        <w:tblStyle w:val="DocTable12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/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var http = require('http');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var server = http.createServer();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var qs = require('querystring');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server.on('request', function(req, res) {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var postData = '';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// 数据块接收中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req.addListener('data', function(chunk) {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postData += chunk;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});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// 数据接收完毕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req.addListener('end', function() {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postData = qs.parse(postData);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// 跨域后台设置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res.writeHead(200, {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    'Access-Control-Allow-Credentials': 'true',     // 后端允许发送Cookie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    'Access-Control-Allow-Origin': 'http://www.domain1.com',    // 允许访问的域（协议+域名+端口）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    /*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     * 此处设置的cookie还是domain2的而非domain1，因为后端也不能跨域写cookie(nginx反向代理可以实现)，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     * 但只要domain2中写入一次cookie认证，后面的跨域接口都能从domain2中获取cookie，从而实现所有的接口都能跨域访问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     */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    'Set-Cookie': 'l=a123456;Path=/;Domain=www.domain2.com;HttpOnly'  // HttpOnly的作用是让js无法读取cookie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});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res.write(JSON.stringify(postData));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res.end();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});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});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  <w:rPr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server.listen('8080');</w:t>
            </w:r>
          </w:p>
          <w:p w:rsidRPr="00000000" w:rsidR="00000000" w:rsidDel="00000000" w:rsidP="00000000" w:rsidRDefault="00000000">
            <w:pPr>
              <w:spacing w:line="324" w:lineRule="auto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console.log('Server is running at port 8080...');</w:t>
            </w:r>
            <w:r w:rsidRPr="00000000" w:rsidDel="00000000" w:rsidR="00000000">
              <w:rPr>
                <w:rtl w:val="false"/>
              </w:rPr>
            </w:r>
          </w:p>
        </w:tc>
      </w:tr>
    </w:tbl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Title"/>
        <w:contextualSpacing w:val="false"/>
      </w:pPr>
      <w:bookmarkStart w:name="h.7r77r0ntcnlo" w:colFirst="0" w:colLast="0" w:id="14"/>
      <w:bookmarkEnd w:id="14"/>
      <w:r w:rsidRPr="00000000" w:rsidDel="00000000" w:rsidR="00000000">
        <w:rPr>
          <w:rtl w:val="false"/>
        </w:rPr>
        <w:t xml:space="preserve">2 项目结构</w:t>
      </w:r>
    </w:p>
    <w:p w:rsidRPr="00000000" w:rsidR="00000000" w:rsidDel="00000000" w:rsidP="00000000" w:rsidRDefault="00000000">
      <w:pPr>
        <w:pStyle w:val="Heading1"/>
        <w:contextualSpacing w:val="false"/>
      </w:pPr>
      <w:bookmarkStart w:name="h.ed7bfkeja0hd" w:colFirst="0" w:colLast="0" w:id="15"/>
      <w:bookmarkEnd w:id="15"/>
      <w:r w:rsidRPr="00000000" w:rsidDel="00000000" w:rsidR="00000000">
        <w:rPr>
          <w:rtl w:val="false"/>
        </w:rPr>
        <w:t xml:space="preserve">2.1 项目目录</w:t>
      </w:r>
    </w:p>
    <w:tbl>
      <w:tblPr>
        <w:tblStyle w:val="DocTable13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.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├── README.md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├── bitbug_favicon.ico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├── build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│   └── webpack.config.js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├── index.html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├── node_modules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├── package-lock.json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├── package.json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├── server.js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├── service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│   ├── get.js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│   ├── juejinResources.js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│   └── search.js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└── src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├── App.vue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├── common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│   ├── base.css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│   └── reset.css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├── main.js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├── router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│   └── index.js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├── store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│   └── index.js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└── views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├── browserInfo.vue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├── forum.vue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├── home.vue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└── juejinResources.vue</w:t>
            </w:r>
          </w:p>
        </w:tc>
      </w:tr>
    </w:tbl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color w:val="212529"/>
          <w:sz w:val="24"/>
          <w:highlight w:val="white"/>
          <w:rtl w:val="false"/>
        </w:rPr>
        <w:t xml:space="preserve">test下创建src文件夹（前端所有代码）；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color w:val="212529"/>
          <w:sz w:val="24"/>
          <w:highlight w:val="white"/>
          <w:rtl w:val="false"/>
        </w:rPr>
        <w:t xml:space="preserve">build文件夹(打包相关的webpack配置文件)；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color w:val="212529"/>
          <w:sz w:val="24"/>
          <w:highlight w:val="white"/>
          <w:rtl w:val="false"/>
        </w:rPr>
        <w:t xml:space="preserve">service文件夹(存放后端代码)；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color w:val="212529"/>
          <w:sz w:val="24"/>
          <w:highlight w:val="white"/>
          <w:rtl w:val="false"/>
        </w:rPr>
        <w:t xml:space="preserve">data文件夹(存放json数据)；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color w:val="212529"/>
          <w:sz w:val="24"/>
          <w:highlight w:val="white"/>
          <w:rtl w:val="false"/>
        </w:rPr>
        <w:t xml:space="preserve">server.js(node服务)；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color w:val="212529"/>
          <w:sz w:val="24"/>
          <w:highlight w:val="white"/>
          <w:rtl w:val="false"/>
        </w:rPr>
        <w:t xml:space="preserve">在src目录中创建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color w:val="212529"/>
          <w:sz w:val="24"/>
          <w:highlight w:val="white"/>
          <w:rtl w:val="false"/>
        </w:rPr>
        <w:t xml:space="preserve">views(存放所有.vue组件)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color w:val="212529"/>
          <w:sz w:val="24"/>
          <w:highlight w:val="white"/>
          <w:rtl w:val="false"/>
        </w:rPr>
        <w:t xml:space="preserve">router(存放前端路由配置),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color w:val="212529"/>
          <w:sz w:val="24"/>
          <w:highlight w:val="white"/>
          <w:rtl w:val="false"/>
        </w:rPr>
        <w:t xml:space="preserve">store(存放vuex配置),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color w:val="212529"/>
          <w:sz w:val="24"/>
          <w:highlight w:val="white"/>
          <w:rtl w:val="false"/>
        </w:rPr>
        <w:t xml:space="preserve">man.js(单页面入口文件),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color w:val="212529"/>
          <w:sz w:val="24"/>
          <w:highlight w:val="white"/>
          <w:rtl w:val="false"/>
        </w:rPr>
        <w:t xml:space="preserve">app.vue（单页面首页组件）,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color w:val="212529"/>
          <w:sz w:val="24"/>
          <w:highlight w:val="white"/>
          <w:rtl w:val="false"/>
        </w:rPr>
        <w:t xml:space="preserve">index.html作为载体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1"/>
        <w:contextualSpacing w:val="false"/>
      </w:pPr>
      <w:bookmarkStart w:name="h.7rlix8sunk7" w:colFirst="0" w:colLast="0" w:id="16"/>
      <w:bookmarkEnd w:id="16"/>
      <w:r w:rsidRPr="00000000" w:rsidDel="00000000" w:rsidR="00000000">
        <w:rPr>
          <w:rtl w:val="false"/>
        </w:rPr>
        <w:t xml:space="preserve">2.2 server.js</w:t>
      </w:r>
    </w:p>
    <w:p w:rsidRPr="00000000" w:rsidR="00000000" w:rsidDel="00000000" w:rsidP="00000000" w:rsidRDefault="00000000">
      <w:pPr>
        <w:pStyle w:val="Heading2"/>
        <w:contextualSpacing w:val="false"/>
      </w:pPr>
      <w:bookmarkStart w:name="h.n4rt6fv6r97p" w:colFirst="0" w:colLast="0" w:id="17"/>
      <w:bookmarkEnd w:id="17"/>
      <w:r w:rsidRPr="00000000" w:rsidDel="00000000" w:rsidR="00000000">
        <w:rPr>
          <w:rtl w:val="false"/>
        </w:rPr>
        <w:t xml:space="preserve">主要功能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2"/>
        <w:contextualSpacing w:val="false"/>
      </w:pPr>
      <w:bookmarkStart w:name="h.1i2rurz7tou6" w:colFirst="0" w:colLast="0" w:id="18"/>
      <w:bookmarkEnd w:id="18"/>
      <w:r w:rsidRPr="00000000" w:rsidDel="00000000" w:rsidR="00000000">
        <w:rPr>
          <w:rtl w:val="false"/>
        </w:rPr>
        <w:t xml:space="preserve">示例代码</w:t>
      </w:r>
    </w:p>
    <w:tbl>
      <w:tblPr>
        <w:tblStyle w:val="DocTable14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/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//server.js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const webpack=require('webpack')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const webpackConfig=require('./build/webpack.config')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webpack(webpackConfig,function(err,stats){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if(err) throw err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//输出打包信息（不用在意这些细节）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process.stdout.write(stats.toString({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colors: true,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modules: false,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children: false,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chunks: false,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chunkModules: false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}) + '\n\n')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})</w:t>
            </w:r>
            <w:r w:rsidRPr="00000000" w:rsidDel="00000000" w:rsidR="00000000">
              <w:rPr>
                <w:rtl w:val="false"/>
              </w:rPr>
            </w:r>
          </w:p>
        </w:tc>
      </w:tr>
    </w:tbl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1"/>
        <w:contextualSpacing w:val="false"/>
      </w:pPr>
      <w:bookmarkStart w:name="h.tksedmrte8d7" w:colFirst="0" w:colLast="0" w:id="19"/>
      <w:bookmarkEnd w:id="19"/>
      <w:r w:rsidRPr="00000000" w:rsidDel="00000000" w:rsidR="00000000">
        <w:rPr>
          <w:rtl w:val="false"/>
        </w:rPr>
        <w:t xml:space="preserve">2.2 main.js</w:t>
      </w:r>
    </w:p>
    <w:p w:rsidRPr="00000000" w:rsidR="00000000" w:rsidDel="00000000" w:rsidP="00000000" w:rsidRDefault="00000000">
      <w:pPr>
        <w:pStyle w:val="Heading2"/>
        <w:contextualSpacing w:val="false"/>
      </w:pPr>
      <w:bookmarkStart w:name="h.e0kgq9weinqc" w:colFirst="0" w:colLast="0" w:id="20"/>
      <w:bookmarkEnd w:id="20"/>
      <w:r w:rsidRPr="00000000" w:rsidDel="00000000" w:rsidR="00000000">
        <w:rPr>
          <w:rtl w:val="false"/>
        </w:rPr>
        <w:t xml:space="preserve">主要功能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  <w:t xml:space="preserve">入口文件，创建Vue应用实例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2"/>
        <w:contextualSpacing w:val="false"/>
      </w:pPr>
      <w:bookmarkStart w:name="h.b0hikm5e1bru" w:colFirst="0" w:colLast="0" w:id="21"/>
      <w:bookmarkEnd w:id="21"/>
      <w:r w:rsidRPr="00000000" w:rsidDel="00000000" w:rsidR="00000000">
        <w:rPr>
          <w:rtl w:val="false"/>
        </w:rPr>
        <w:t xml:space="preserve">示例代码</w:t>
      </w:r>
    </w:p>
    <w:tbl>
      <w:tblPr>
        <w:tblStyle w:val="DocTable15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/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//main.js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import Vue from 'vue'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import App from './app'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import router from "./router"//默认加载index文件 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new Vue({</w:t>
            </w:r>
            <w:r w:rsidRPr="00000000" w:rsidDel="00000000" w:rsidR="00000000">
              <w:rPr>
                <w:rtl w:val="false"/>
              </w:rPr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</w:t>
            </w: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el: '#app', 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</w:t>
            </w: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router,//注册到vue实例 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</w:t>
            </w: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render: h =&gt; h(App) 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})</w:t>
            </w:r>
            <w:r w:rsidRPr="00000000" w:rsidDel="00000000" w:rsidR="00000000">
              <w:rPr>
                <w:rtl w:val="false"/>
              </w:rPr>
            </w:r>
          </w:p>
        </w:tc>
      </w:tr>
    </w:tbl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1"/>
        <w:contextualSpacing w:val="false"/>
      </w:pPr>
      <w:bookmarkStart w:name="h.tbw98sutfwuj" w:colFirst="0" w:colLast="0" w:id="22"/>
      <w:bookmarkEnd w:id="22"/>
      <w:r w:rsidRPr="00000000" w:rsidDel="00000000" w:rsidR="00000000">
        <w:rPr>
          <w:rtl w:val="false"/>
        </w:rPr>
        <w:t xml:space="preserve">2.3 app.vue</w:t>
      </w:r>
    </w:p>
    <w:p w:rsidRPr="00000000" w:rsidR="00000000" w:rsidDel="00000000" w:rsidP="00000000" w:rsidRDefault="00000000">
      <w:pPr>
        <w:pStyle w:val="Heading2"/>
        <w:spacing w:after="80" w:lineRule="auto"/>
        <w:contextualSpacing w:val="false"/>
      </w:pPr>
      <w:bookmarkStart w:name="h.kpsr8fgl6bje" w:colFirst="0" w:colLast="0" w:id="23"/>
      <w:bookmarkEnd w:id="23"/>
      <w:r w:rsidRPr="00000000" w:rsidDel="00000000" w:rsidR="00000000">
        <w:rPr>
          <w:rtl w:val="false"/>
        </w:rPr>
        <w:t xml:space="preserve">主要功能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  <w:t xml:space="preserve">单页面主题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2"/>
        <w:spacing w:after="80" w:lineRule="auto"/>
        <w:contextualSpacing w:val="false"/>
      </w:pPr>
      <w:bookmarkStart w:name="h.12kore1izxjh" w:colFirst="0" w:colLast="0" w:id="24"/>
      <w:bookmarkEnd w:id="24"/>
      <w:r w:rsidRPr="00000000" w:rsidDel="00000000" w:rsidR="00000000">
        <w:rPr>
          <w:rtl w:val="false"/>
        </w:rPr>
        <w:t xml:space="preserve">示例代码</w:t>
      </w:r>
    </w:p>
    <w:tbl>
      <w:tblPr>
        <w:tblStyle w:val="DocTable16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/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//app.vue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&lt;template&gt;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&lt;div&gt;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{{msg}}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&lt;/div&gt;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&lt;/template&gt;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&lt;script&gt;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export default{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data(){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 return  {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     msg:'this is my app!'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    }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    }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}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&lt;/script&gt;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&lt;style lang='less'&gt;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&lt;/style&gt;</w:t>
            </w:r>
            <w:r w:rsidRPr="00000000" w:rsidDel="00000000" w:rsidR="00000000">
              <w:rPr>
                <w:rtl w:val="false"/>
              </w:rPr>
            </w:r>
          </w:p>
        </w:tc>
      </w:tr>
    </w:tbl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1"/>
        <w:contextualSpacing w:val="false"/>
      </w:pPr>
      <w:bookmarkStart w:name="h.4bw82ck9p2hw" w:colFirst="0" w:colLast="0" w:id="25"/>
      <w:bookmarkEnd w:id="25"/>
      <w:r w:rsidRPr="00000000" w:rsidDel="00000000" w:rsidR="00000000">
        <w:rPr>
          <w:rtl w:val="false"/>
        </w:rPr>
        <w:t xml:space="preserve">2.3 index.js</w:t>
      </w:r>
    </w:p>
    <w:p w:rsidRPr="00000000" w:rsidR="00000000" w:rsidDel="00000000" w:rsidP="00000000" w:rsidRDefault="00000000">
      <w:pPr>
        <w:pStyle w:val="Heading2"/>
        <w:spacing w:after="80" w:lineRule="auto"/>
        <w:contextualSpacing w:val="false"/>
      </w:pPr>
      <w:bookmarkStart w:name="h.tn3mykbij6zl" w:colFirst="0" w:colLast="0" w:id="26"/>
      <w:bookmarkEnd w:id="26"/>
      <w:r w:rsidRPr="00000000" w:rsidDel="00000000" w:rsidR="00000000">
        <w:rPr>
          <w:rtl w:val="false"/>
        </w:rPr>
        <w:t xml:space="preserve">主要功能</w:t>
      </w:r>
    </w:p>
    <w:p w:rsidRPr="00000000" w:rsidR="00000000" w:rsidDel="00000000" w:rsidP="00000000" w:rsidRDefault="00000000">
      <w:pPr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2"/>
        <w:spacing w:after="80" w:lineRule="auto"/>
        <w:contextualSpacing w:val="false"/>
      </w:pPr>
      <w:bookmarkStart w:name="h.3v1wz98ytix" w:colFirst="0" w:colLast="0" w:id="27"/>
      <w:bookmarkEnd w:id="27"/>
      <w:r w:rsidRPr="00000000" w:rsidDel="00000000" w:rsidR="00000000">
        <w:rPr>
          <w:rtl w:val="false"/>
        </w:rPr>
        <w:t xml:space="preserve">示例代码</w:t>
      </w:r>
      <w:r w:rsidRPr="00000000" w:rsidDel="00000000" w:rsidR="00000000">
        <w:rPr>
          <w:rtl w:val="false"/>
        </w:rPr>
      </w:r>
    </w:p>
    <w:tbl>
      <w:tblPr>
        <w:tblStyle w:val="DocTable17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/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//router/index.js 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import Vue from 'vue' 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import Router from 'vue-router' 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import Home from '../views/home' 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Vue.use(Router) 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export default new Router({</w:t>
            </w:r>
            <w:r w:rsidRPr="00000000" w:rsidDel="00000000" w:rsidR="00000000">
              <w:rPr>
                <w:rtl w:val="false"/>
              </w:rPr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</w:t>
            </w: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routes: [{</w:t>
            </w:r>
            <w:r w:rsidRPr="00000000" w:rsidDel="00000000" w:rsidR="00000000">
              <w:rPr>
                <w:rtl w:val="false"/>
              </w:rPr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</w:t>
            </w: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path: '/', 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</w:t>
            </w: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name: 'home', 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</w:t>
            </w: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component: Home 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</w:t>
            </w: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}] 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Fonts w:ascii="Arial" w:hAnsi="Arial" w:eastAsia="Arial" w:cs="Arial"/>
                <w:sz w:val="22"/>
                <w:rtl w:val="false"/>
              </w:rPr>
              <w:t xml:space="preserve">})</w:t>
            </w:r>
            <w:r w:rsidRPr="00000000" w:rsidDel="00000000" w:rsidR="00000000">
              <w:rPr>
                <w:rtl w:val="false"/>
              </w:rPr>
            </w:r>
          </w:p>
        </w:tc>
      </w:tr>
    </w:tbl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1"/>
        <w:contextualSpacing w:val="false"/>
      </w:pPr>
      <w:bookmarkStart w:name="h.9hjulzdbsbki" w:colFirst="0" w:colLast="0" w:id="28"/>
      <w:bookmarkEnd w:id="28"/>
      <w:r w:rsidRPr="00000000" w:rsidDel="00000000" w:rsidR="00000000">
        <w:rPr>
          <w:rtl w:val="false"/>
        </w:rPr>
        <w:t xml:space="preserve">2.4 build/webpack.config.js</w:t>
      </w:r>
    </w:p>
    <w:p w:rsidRPr="00000000" w:rsidR="00000000" w:rsidDel="00000000" w:rsidP="00000000" w:rsidRDefault="00000000">
      <w:pPr>
        <w:pStyle w:val="Heading2"/>
        <w:contextualSpacing w:val="false"/>
      </w:pPr>
      <w:bookmarkStart w:name="h.8ibzd2jv2zi" w:colFirst="0" w:colLast="0" w:id="29"/>
      <w:bookmarkEnd w:id="29"/>
      <w:r w:rsidRPr="00000000" w:rsidDel="00000000" w:rsidR="00000000">
        <w:rPr>
          <w:rtl w:val="false"/>
        </w:rPr>
        <w:t xml:space="preserve">主要功能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pStyle w:val="Heading2"/>
        <w:contextualSpacing w:val="false"/>
      </w:pPr>
      <w:bookmarkStart w:name="h.4zqntxj904sv" w:colFirst="0" w:colLast="0" w:id="30"/>
      <w:bookmarkEnd w:id="30"/>
      <w:r w:rsidRPr="00000000" w:rsidDel="00000000" w:rsidR="00000000">
        <w:rPr>
          <w:rtl w:val="false"/>
        </w:rPr>
        <w:t xml:space="preserve">示例代码</w:t>
      </w:r>
    </w:p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tbl>
      <w:tblPr>
        <w:tblStyle w:val="DocTable18"/>
        <w:bidiVisual w:val="false"/>
        <w:tblW w:w="9633" w:type="dxa"/>
        <w:jc w:val="left"/>
        <w:tblBorders>
          <w:top w:val="single" w:color="d8d8d8" w:sz="8" w:space="0"/>
          <w:left w:val="single" w:color="d8d8d8" w:sz="8" w:space="0"/>
          <w:bottom w:val="single" w:color="d8d8d8" w:sz="8" w:space="0"/>
          <w:right w:val="single" w:color="d8d8d8" w:sz="8" w:space="0"/>
          <w:insideH w:val="single" w:color="d8d8d8" w:sz="8" w:space="0"/>
          <w:insideV w:val="single" w:color="d8d8d8" w:sz="8" w:space="0"/>
        </w:tblBorders>
        <w:tblLayout w:type="fixed"/>
        <w:tblLook w:val="0600"/>
      </w:tblPr>
      <w:tblGrid>
        <w:gridCol w:w="9633"/>
      </w:tblGrid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//webpack.config.js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const path = require('path')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module.exports = {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mode:'development',//webpack4新加的，不写会报黄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entry: {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main: path.resolve(__dirname, '../src/main.js')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},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output: {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path: path.resolve(__dirname, '../dist'),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publicPath: 'http://localhost:3000/',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filename: '[name].js'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},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module: {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rules: [{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test: /\.vue$/,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loader: 'vue-loader',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options: {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    loaders: {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        'less': [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            'vue-style-loader',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            'css-loader',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            'less-loader'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        ]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    }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}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}, 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{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test: /\.js$/,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loader: 'babel-loader',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exclude: /node_modules/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},]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},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resolve: {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alias: {//开发环境使用vue.esm.js',官网有说明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    'vue$': 'vue/dist/vue.esm.js'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},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//reuqire加载文件会自动为以下后缀的文件（如：./app.vue可以写成./app了）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  extensions: ['*', '.js', '.vue', '.json']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  },</w:t>
            </w:r>
          </w:p>
          <w:p w:rsidRPr="00000000" w:rsidR="00000000" w:rsidDel="00000000" w:rsidP="00000000" w:rsidRDefault="00000000">
            <w:pPr>
              <w:spacing w:before="0" w:after="0" w:line="240" w:lineRule="auto"/>
              <w:ind w:left="0" w:firstLine="0"/>
              <w:contextualSpacing w:val="false"/>
            </w:pPr>
            <w:r w:rsidRPr="00000000" w:rsidDel="00000000" w:rsidR="00000000">
              <w:rPr>
                <w:rtl w:val="false"/>
              </w:rPr>
              <w:t xml:space="preserve">}</w:t>
            </w:r>
          </w:p>
        </w:tc>
      </w:tr>
    </w:tbl>
    <w:p w:rsidRPr="00000000" w:rsidR="00000000" w:rsidDel="00000000" w:rsidP="00000000" w:rsidRDefault="00000000">
      <w:pPr>
        <w:spacing w:line="324" w:lineRule="auto"/>
        <w:contextualSpacing w:val="false"/>
      </w:pPr>
      <w:r w:rsidRPr="00000000" w:rsidDel="00000000" w:rsidR="00000000">
        <w:rPr>
          <w:rtl w:val="false"/>
        </w:rPr>
      </w:r>
    </w:p>
    <w:p w:rsidRPr="00000000" w:rsidR="00000000" w:rsidDel="00000000" w:rsidP="00000000" w:rsidRDefault="00000000">
      <w:pPr>
        <w:spacing w:line="324" w:lineRule="auto"/>
        <w:contextualSpacing w:val="false"/>
        <w:rPr/>
      </w:pPr>
      <w:r w:rsidRPr="00000000" w:rsidDel="00000000" w:rsidR="00000000">
        <w:rPr>
          <w:rtl w:val="false"/>
        </w:rPr>
      </w:r>
      <w:r>
        <w:rPr>
          <w:vanish/>
          <w:sz w:val="1"/>
        </w:rPr>
        <w:t>快手内部文档请勿外传</w:t>
      </w:r>
    </w:p>
    <w:sectPr>
      <w:pgSz w:w="11909" w:h="16834"/>
      <w:pgMar w:top="1138" w:right="1138" w:bottom="1138" w:left="11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firstLine="225" w:left="450"/>
      </w:pPr>
      <w:rPr>
        <w:u w:val="none"/>
      </w:rPr>
    </w:lvl>
    <w:lvl w:ilvl="1">
      <w:start w:val="1"/>
      <w:numFmt w:val="bullet"/>
      <w:lvlText w:val="○"/>
      <w:lvlJc w:val="left"/>
      <w:pPr>
        <w:ind w:firstLine="675" w:left="900"/>
      </w:pPr>
      <w:rPr>
        <w:u w:val="none"/>
      </w:rPr>
    </w:lvl>
    <w:lvl w:ilvl="2">
      <w:start w:val="1"/>
      <w:numFmt w:val="bullet"/>
      <w:lvlText w:val="■"/>
      <w:lvlJc w:val="left"/>
      <w:pPr>
        <w:ind w:firstLine="1125" w:left="1350"/>
      </w:pPr>
      <w:rPr>
        <w:u w:val="none"/>
      </w:rPr>
    </w:lvl>
    <w:lvl w:ilvl="3">
      <w:start w:val="1"/>
      <w:numFmt w:val="bullet"/>
      <w:lvlText w:val="●"/>
      <w:lvlJc w:val="left"/>
      <w:pPr>
        <w:ind w:firstLine="1575" w:left="1800"/>
      </w:pPr>
      <w:rPr>
        <w:u w:val="none"/>
      </w:rPr>
    </w:lvl>
    <w:lvl w:ilvl="4">
      <w:start w:val="1"/>
      <w:numFmt w:val="bullet"/>
      <w:lvlText w:val="○"/>
      <w:lvlJc w:val="left"/>
      <w:pPr>
        <w:ind w:firstLine="2025" w:left="2250"/>
      </w:pPr>
      <w:rPr>
        <w:u w:val="none"/>
      </w:rPr>
    </w:lvl>
    <w:lvl w:ilvl="5">
      <w:start w:val="1"/>
      <w:numFmt w:val="bullet"/>
      <w:lvlText w:val="■"/>
      <w:lvlJc w:val="left"/>
      <w:pPr>
        <w:ind w:firstLine="2475" w:left="2700"/>
      </w:pPr>
      <w:rPr>
        <w:u w:val="none"/>
      </w:rPr>
    </w:lvl>
    <w:lvl w:ilvl="6">
      <w:start w:val="1"/>
      <w:numFmt w:val="bullet"/>
      <w:lvlText w:val="●"/>
      <w:lvlJc w:val="left"/>
      <w:pPr>
        <w:ind w:firstLine="2925" w:left="3150"/>
      </w:pPr>
      <w:rPr>
        <w:u w:val="none"/>
      </w:rPr>
    </w:lvl>
    <w:lvl w:ilvl="7">
      <w:start w:val="1"/>
      <w:numFmt w:val="bullet"/>
      <w:lvlText w:val="○"/>
      <w:lvlJc w:val="left"/>
      <w:pPr>
        <w:ind w:firstLine="3375" w:left="3600"/>
      </w:pPr>
      <w:rPr>
        <w:u w:val="none"/>
      </w:rPr>
    </w:lvl>
    <w:lvl w:ilvl="8">
      <w:start w:val="1"/>
      <w:numFmt w:val="bullet"/>
      <w:lvlText w:val="■"/>
      <w:lvlJc w:val="left"/>
      <w:pPr>
        <w:ind w:firstLine="3825" w:left="4050"/>
      </w:pPr>
      <w:rPr>
        <w:u w:val="none"/>
      </w:rPr>
    </w:lvl>
  </w:abstractNum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  <w:style w:type="table" w:styleId="DocTable1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2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3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4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5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6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7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8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9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0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1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2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3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4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5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6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7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DocTable18">
    <w:basedOn w:val="TableNormal"/>
    <w:tblPr>
      <w:tblStyleRowBandSize w:val="1"/>
      <w:tblStyleColBandSize w:val="1"/>
    </w:tblPr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1"/><Relationship Target="fontTable.xml" Type="http://schemas.openxmlformats.org/officeDocument/2006/relationships/fontTable" Id="rId2"/><Relationship Target="numbering.xml" Type="http://schemas.openxmlformats.org/officeDocument/2006/relationships/numbering" Id="rId3"/><Relationship Target="styles.xml" Type="http://schemas.openxmlformats.org/officeDocument/2006/relationships/styles" Id="rId4"/><Relationship Target="media/image777.png" Type="http://schemas.openxmlformats.org/officeDocument/2006/relationships/image" Id="rId5"/><Relationship TargetMode="External" Target="https://segmentfault.com/a/1190000014368466" Type="http://schemas.openxmlformats.org/officeDocument/2006/relationships/hyperlink" Id="rId6"/><Relationship TargetMode="External" Target="https://segmentfault.com/a/1190000014384817?utm_source=channel-newest" Type="http://schemas.openxmlformats.org/officeDocument/2006/relationships/hyperlink" Id="rId7"/><Relationship TargetMode="External" Target="https://github.com/liubingyang/vue-spa" Type="http://schemas.openxmlformats.org/officeDocument/2006/relationships/hyperlink" Id="rId8"/><Relationship TargetMode="External" Target="https://secdocslog.corp.kuaishou.com/w.png?v=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" Type="http://schemas.openxmlformats.org/officeDocument/2006/relationships/image" Id="rId10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fileName">
    <vt:lpwstr>vue和node框架学习.docx</vt:lpwstr>
  </prop:property>
  <prop:property fmtid="{D5CDD505-2E9C-101B-9397-08002B2CF9AE}" pid="3" name="EXPORT_TIME">
    <vt:lpwstr>1605098598690</vt:lpwstr>
  </prop:property>
  <prop:property fmtid="{D5CDD505-2E9C-101B-9397-08002B2CF9AE}" pid="4" name="debug">
    <vt:lpwstr>false</vt:lpwstr>
  </prop:property>
  <prop:property fmtid="{D5CDD505-2E9C-101B-9397-08002B2CF9AE}" pid="5" name="requestUrl">
    <vt:lpwstr>https://docs.corp.kuaishou.com/d/export/fcACBqS1od1m1aPrGuztG0bEC?format=docx&amp;wordGray=true</vt:lpwstr>
  </prop:property>
  <prop:property fmtid="{D5CDD505-2E9C-101B-9397-08002B2CF9AE}" pid="6" name="bizCode">
    <vt:lpwstr>DOCS</vt:lpwstr>
  </prop:property>
  <prop:property fmtid="{D5CDD505-2E9C-101B-9397-08002B2CF9AE}" pid="7" name="docType">
    <vt:lpwstr>DOCX</vt:lpwstr>
  </prop:property>
  <prop:property fmtid="{D5CDD505-2E9C-101B-9397-08002B2CF9AE}" pid="8" name="maxDocSize">
    <vt:lpwstr>31457280</vt:lpwstr>
  </prop:property>
  <prop:property fmtid="{D5CDD505-2E9C-101B-9397-08002B2CF9AE}" pid="9" name="docSize">
    <vt:lpwstr>68418</vt:lpwstr>
  </prop:property>
  <prop:property fmtid="{D5CDD505-2E9C-101B-9397-08002B2CF9AE}" pid="10" name="userName">
    <vt:lpwstr>chengxianghao</vt:lpwstr>
  </prop:property>
  <prop:property fmtid="{D5CDD505-2E9C-101B-9397-08002B2CF9AE}" pid="11" name="sysDocId">
    <vt:lpwstr>fcACBqS1od1m1aPrGuztG0bEC</vt:lpwstr>
  </prop:property>
  <prop:property fmtid="{D5CDD505-2E9C-101B-9397-08002B2CF9AE}" pid="12" name="ksDocId">
    <vt:lpwstr>508ca869-5ff5-401a-b969-473eccbec5e5</vt:lpwstr>
  </prop:property>
  <prop:property fmtid="{D5CDD505-2E9C-101B-9397-08002B2CF9AE}" pid="13" name="imgPartRefId">
    <vt:lpwstr>rId10</vt:lpwstr>
  </prop:property>
</prop:Properties>
</file>