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9BB" w:rsidRDefault="00E669BB" w:rsidP="00E669BB">
      <w:pPr>
        <w:rPr>
          <w:b/>
        </w:rPr>
      </w:pPr>
    </w:p>
    <w:p w:rsidR="00E669BB" w:rsidRPr="00E669BB" w:rsidRDefault="00E669BB" w:rsidP="00E669BB">
      <w:pPr>
        <w:spacing w:after="0" w:line="240" w:lineRule="auto"/>
        <w:jc w:val="center"/>
        <w:rPr>
          <w:rFonts w:ascii="Arial Black" w:hAnsi="Arial Black"/>
          <w:b/>
          <w:sz w:val="40"/>
          <w:szCs w:val="40"/>
        </w:rPr>
      </w:pPr>
      <w:r w:rsidRPr="00E669BB">
        <w:rPr>
          <w:rFonts w:ascii="Arial Black" w:hAnsi="Arial Black"/>
          <w:b/>
          <w:sz w:val="40"/>
          <w:szCs w:val="40"/>
        </w:rPr>
        <w:t>SERVICIO DE DESARROLLO DE SOFTWARE DE ACTIVO FIJO SATELITAL</w:t>
      </w:r>
    </w:p>
    <w:p w:rsidR="00E669BB" w:rsidRPr="00E669BB" w:rsidRDefault="00E669BB" w:rsidP="00E669BB">
      <w:pPr>
        <w:spacing w:after="0" w:line="240" w:lineRule="auto"/>
        <w:jc w:val="center"/>
        <w:rPr>
          <w:rFonts w:ascii="Arial Black" w:hAnsi="Arial Black"/>
          <w:b/>
        </w:rPr>
      </w:pPr>
    </w:p>
    <w:p w:rsidR="00E669BB" w:rsidRDefault="00E669BB" w:rsidP="00E669BB">
      <w:pPr>
        <w:spacing w:after="0" w:line="240" w:lineRule="auto"/>
        <w:jc w:val="center"/>
        <w:rPr>
          <w:rFonts w:ascii="Arial Black" w:hAnsi="Arial Black"/>
          <w:b/>
        </w:rPr>
      </w:pPr>
    </w:p>
    <w:p w:rsidR="00E669BB" w:rsidRDefault="00E669BB" w:rsidP="00E669BB">
      <w:pPr>
        <w:spacing w:after="0" w:line="240" w:lineRule="auto"/>
        <w:jc w:val="center"/>
        <w:rPr>
          <w:rFonts w:ascii="Arial Black" w:hAnsi="Arial Black"/>
          <w:b/>
        </w:rPr>
      </w:pPr>
    </w:p>
    <w:p w:rsidR="00E669BB" w:rsidRDefault="00E669BB" w:rsidP="00E669BB">
      <w:pPr>
        <w:spacing w:after="0" w:line="240" w:lineRule="auto"/>
        <w:jc w:val="center"/>
        <w:rPr>
          <w:rFonts w:ascii="Arial Black" w:hAnsi="Arial Black"/>
          <w:b/>
        </w:rPr>
      </w:pPr>
    </w:p>
    <w:p w:rsidR="00E669BB" w:rsidRDefault="00E669BB" w:rsidP="00E669BB">
      <w:pPr>
        <w:spacing w:after="0" w:line="240" w:lineRule="auto"/>
        <w:jc w:val="center"/>
        <w:rPr>
          <w:rFonts w:ascii="Arial Black" w:hAnsi="Arial Black"/>
          <w:b/>
        </w:rPr>
      </w:pPr>
    </w:p>
    <w:p w:rsidR="00D92BAD" w:rsidRPr="00E669BB" w:rsidRDefault="00E669BB" w:rsidP="00E669BB">
      <w:pPr>
        <w:spacing w:after="0" w:line="240" w:lineRule="auto"/>
        <w:jc w:val="center"/>
        <w:rPr>
          <w:rFonts w:ascii="Arial Black" w:hAnsi="Arial Black"/>
          <w:b/>
          <w:sz w:val="28"/>
          <w:szCs w:val="28"/>
        </w:rPr>
      </w:pPr>
      <w:r w:rsidRPr="00E669BB">
        <w:rPr>
          <w:rFonts w:ascii="Arial Black" w:hAnsi="Arial Black"/>
          <w:b/>
          <w:sz w:val="28"/>
          <w:szCs w:val="28"/>
        </w:rPr>
        <w:t xml:space="preserve">Entregable: </w:t>
      </w:r>
      <w:r w:rsidR="00D25387" w:rsidRPr="00E669BB">
        <w:rPr>
          <w:rFonts w:ascii="Arial Black" w:hAnsi="Arial Black"/>
          <w:b/>
          <w:sz w:val="28"/>
          <w:szCs w:val="28"/>
        </w:rPr>
        <w:t>Análisis</w:t>
      </w:r>
      <w:r w:rsidR="001A4BE0" w:rsidRPr="00E669BB">
        <w:rPr>
          <w:rFonts w:ascii="Arial Black" w:hAnsi="Arial Black"/>
          <w:b/>
          <w:sz w:val="28"/>
          <w:szCs w:val="28"/>
        </w:rPr>
        <w:t xml:space="preserve"> de Sistema </w:t>
      </w:r>
      <w:r w:rsidRPr="00E669BB">
        <w:rPr>
          <w:rFonts w:ascii="Arial Black" w:hAnsi="Arial Black"/>
          <w:b/>
          <w:sz w:val="28"/>
          <w:szCs w:val="28"/>
        </w:rPr>
        <w:t>De Activo Fijo Satélite</w:t>
      </w:r>
    </w:p>
    <w:p w:rsidR="00E669BB" w:rsidRPr="00E669BB" w:rsidRDefault="00E669BB" w:rsidP="00E669BB">
      <w:pPr>
        <w:spacing w:after="0" w:line="240" w:lineRule="auto"/>
        <w:jc w:val="center"/>
        <w:rPr>
          <w:rFonts w:ascii="Arial Black" w:hAnsi="Arial Black"/>
          <w:sz w:val="28"/>
          <w:szCs w:val="28"/>
        </w:rPr>
      </w:pPr>
    </w:p>
    <w:p w:rsidR="00E669BB" w:rsidRPr="00E669BB" w:rsidRDefault="00E669BB" w:rsidP="00E669BB">
      <w:pPr>
        <w:spacing w:after="0" w:line="240" w:lineRule="auto"/>
        <w:jc w:val="center"/>
        <w:rPr>
          <w:rFonts w:ascii="Arial Black" w:hAnsi="Arial Black"/>
          <w:sz w:val="28"/>
          <w:szCs w:val="28"/>
        </w:rPr>
      </w:pPr>
    </w:p>
    <w:p w:rsidR="001A4BE0" w:rsidRPr="00E669BB" w:rsidRDefault="00D25387" w:rsidP="00E669BB">
      <w:pPr>
        <w:spacing w:after="0" w:line="240" w:lineRule="auto"/>
        <w:jc w:val="center"/>
        <w:rPr>
          <w:rFonts w:ascii="Arial Black" w:hAnsi="Arial Black"/>
          <w:sz w:val="28"/>
          <w:szCs w:val="28"/>
        </w:rPr>
      </w:pPr>
      <w:r w:rsidRPr="00E669BB">
        <w:rPr>
          <w:rFonts w:ascii="Arial Black" w:hAnsi="Arial Black"/>
          <w:sz w:val="28"/>
          <w:szCs w:val="28"/>
        </w:rPr>
        <w:t>Área</w:t>
      </w:r>
      <w:r w:rsidR="001A4BE0" w:rsidRPr="00E669BB">
        <w:rPr>
          <w:rFonts w:ascii="Arial Black" w:hAnsi="Arial Black"/>
          <w:sz w:val="28"/>
          <w:szCs w:val="28"/>
        </w:rPr>
        <w:t>: Control Patrimonial</w:t>
      </w:r>
    </w:p>
    <w:p w:rsidR="00D25387" w:rsidRPr="00E669BB" w:rsidRDefault="00D25387" w:rsidP="00E669BB">
      <w:pPr>
        <w:spacing w:after="0" w:line="240" w:lineRule="auto"/>
        <w:jc w:val="center"/>
        <w:rPr>
          <w:rFonts w:ascii="Arial Black" w:hAnsi="Arial Black"/>
          <w:sz w:val="28"/>
          <w:szCs w:val="28"/>
        </w:rPr>
      </w:pPr>
    </w:p>
    <w:p w:rsidR="00E669BB" w:rsidRPr="00E669BB" w:rsidRDefault="00E669BB" w:rsidP="00E669BB">
      <w:pPr>
        <w:spacing w:after="0" w:line="240" w:lineRule="auto"/>
        <w:jc w:val="center"/>
        <w:rPr>
          <w:rFonts w:ascii="Arial Black" w:hAnsi="Arial Black"/>
          <w:sz w:val="28"/>
          <w:szCs w:val="28"/>
        </w:rPr>
      </w:pPr>
    </w:p>
    <w:p w:rsidR="00E669BB" w:rsidRDefault="00E669BB" w:rsidP="00E669BB">
      <w:pPr>
        <w:spacing w:after="0" w:line="240" w:lineRule="auto"/>
        <w:jc w:val="center"/>
        <w:rPr>
          <w:rFonts w:ascii="Arial Black" w:hAnsi="Arial Black"/>
          <w:sz w:val="28"/>
          <w:szCs w:val="28"/>
        </w:rPr>
      </w:pPr>
      <w:r w:rsidRPr="00E669BB">
        <w:rPr>
          <w:rFonts w:ascii="Arial Black" w:hAnsi="Arial Black"/>
          <w:sz w:val="28"/>
          <w:szCs w:val="28"/>
        </w:rPr>
        <w:t xml:space="preserve">Elaborado por: La Cruz </w:t>
      </w:r>
      <w:proofErr w:type="spellStart"/>
      <w:r w:rsidRPr="00E669BB">
        <w:rPr>
          <w:rFonts w:ascii="Arial Black" w:hAnsi="Arial Black"/>
          <w:sz w:val="28"/>
          <w:szCs w:val="28"/>
        </w:rPr>
        <w:t>Solutions</w:t>
      </w:r>
      <w:proofErr w:type="spellEnd"/>
      <w:r w:rsidRPr="00E669BB">
        <w:rPr>
          <w:rFonts w:ascii="Arial Black" w:hAnsi="Arial Black"/>
          <w:sz w:val="28"/>
          <w:szCs w:val="28"/>
        </w:rPr>
        <w:t xml:space="preserve"> E.I.R.L.</w:t>
      </w:r>
    </w:p>
    <w:p w:rsidR="00E669BB" w:rsidRPr="00E669BB" w:rsidRDefault="00E669BB" w:rsidP="00E669BB">
      <w:pPr>
        <w:spacing w:after="0" w:line="240" w:lineRule="auto"/>
        <w:jc w:val="center"/>
        <w:rPr>
          <w:rFonts w:ascii="Arial Black" w:hAnsi="Arial Black"/>
          <w:sz w:val="28"/>
          <w:szCs w:val="28"/>
        </w:rPr>
      </w:pPr>
      <w:r>
        <w:rPr>
          <w:rFonts w:ascii="Arial Black" w:hAnsi="Arial Black"/>
          <w:sz w:val="28"/>
          <w:szCs w:val="28"/>
        </w:rPr>
        <w:t xml:space="preserve">Pedido </w:t>
      </w:r>
      <w:r w:rsidR="00161CF1">
        <w:rPr>
          <w:rFonts w:ascii="Arial Black" w:hAnsi="Arial Black"/>
          <w:sz w:val="28"/>
          <w:szCs w:val="28"/>
        </w:rPr>
        <w:t xml:space="preserve">de compra </w:t>
      </w:r>
      <w:r w:rsidR="00161CF1" w:rsidRPr="00161CF1">
        <w:rPr>
          <w:rFonts w:ascii="Arial Black" w:hAnsi="Arial Black"/>
          <w:sz w:val="28"/>
          <w:szCs w:val="28"/>
        </w:rPr>
        <w:t>Nro. 4500010300</w:t>
      </w:r>
    </w:p>
    <w:p w:rsidR="00E669BB" w:rsidRPr="00E669BB" w:rsidRDefault="00E669BB" w:rsidP="00E669BB">
      <w:pPr>
        <w:spacing w:after="0" w:line="240" w:lineRule="auto"/>
        <w:jc w:val="center"/>
        <w:rPr>
          <w:rFonts w:ascii="Arial Black" w:hAnsi="Arial Black"/>
          <w:sz w:val="28"/>
          <w:szCs w:val="28"/>
        </w:rPr>
      </w:pPr>
    </w:p>
    <w:p w:rsidR="00E669BB" w:rsidRDefault="00E669BB" w:rsidP="00E669BB">
      <w:pPr>
        <w:spacing w:after="0" w:line="240" w:lineRule="auto"/>
        <w:jc w:val="center"/>
        <w:rPr>
          <w:rFonts w:ascii="Arial Black" w:hAnsi="Arial Black"/>
        </w:rPr>
      </w:pPr>
    </w:p>
    <w:p w:rsidR="00E669BB" w:rsidRDefault="00E669BB" w:rsidP="00E669BB">
      <w:pPr>
        <w:spacing w:after="0" w:line="240" w:lineRule="auto"/>
        <w:jc w:val="center"/>
        <w:rPr>
          <w:rFonts w:ascii="Arial Black" w:hAnsi="Arial Black"/>
        </w:rPr>
      </w:pPr>
    </w:p>
    <w:p w:rsidR="00E669BB" w:rsidRPr="00E669BB" w:rsidRDefault="00E669BB" w:rsidP="00E669BB">
      <w:pPr>
        <w:spacing w:after="0" w:line="240" w:lineRule="auto"/>
        <w:jc w:val="center"/>
        <w:rPr>
          <w:rFonts w:ascii="Arial Black" w:hAnsi="Arial Black"/>
        </w:rPr>
      </w:pPr>
    </w:p>
    <w:p w:rsidR="00E669BB" w:rsidRPr="00E669BB" w:rsidRDefault="00E669BB" w:rsidP="00E669BB">
      <w:pPr>
        <w:spacing w:after="0" w:line="240" w:lineRule="auto"/>
        <w:jc w:val="center"/>
        <w:rPr>
          <w:rFonts w:ascii="Arial Black" w:hAnsi="Arial Black"/>
        </w:rPr>
      </w:pPr>
      <w:r w:rsidRPr="00E669BB">
        <w:rPr>
          <w:rFonts w:ascii="Arial Black" w:hAnsi="Arial Black"/>
        </w:rPr>
        <w:t xml:space="preserve">Tacna, </w:t>
      </w:r>
      <w:r w:rsidR="008A0549">
        <w:rPr>
          <w:rFonts w:ascii="Arial Black" w:hAnsi="Arial Black"/>
        </w:rPr>
        <w:t>27</w:t>
      </w:r>
      <w:r w:rsidRPr="00E669BB">
        <w:rPr>
          <w:rFonts w:ascii="Arial Black" w:hAnsi="Arial Black"/>
        </w:rPr>
        <w:t xml:space="preserve"> de </w:t>
      </w:r>
      <w:r w:rsidR="008A0549">
        <w:rPr>
          <w:rFonts w:ascii="Arial Black" w:hAnsi="Arial Black"/>
        </w:rPr>
        <w:t>diciembre</w:t>
      </w:r>
      <w:r w:rsidRPr="00E669BB">
        <w:rPr>
          <w:rFonts w:ascii="Arial Black" w:hAnsi="Arial Black"/>
        </w:rPr>
        <w:t xml:space="preserve"> del 2016</w:t>
      </w:r>
    </w:p>
    <w:p w:rsidR="00E669BB" w:rsidRPr="00E669BB" w:rsidRDefault="00E669BB" w:rsidP="00E669BB">
      <w:pPr>
        <w:spacing w:after="0" w:line="240" w:lineRule="auto"/>
        <w:jc w:val="center"/>
        <w:rPr>
          <w:rFonts w:ascii="Arial Black" w:hAnsi="Arial Black"/>
        </w:rPr>
      </w:pPr>
    </w:p>
    <w:p w:rsidR="00E669BB" w:rsidRDefault="00E669BB">
      <w:r>
        <w:br w:type="page"/>
      </w:r>
    </w:p>
    <w:sdt>
      <w:sdtPr>
        <w:rPr>
          <w:rFonts w:asciiTheme="minorHAnsi" w:eastAsiaTheme="minorHAnsi" w:hAnsiTheme="minorHAnsi" w:cstheme="minorBidi"/>
          <w:color w:val="auto"/>
          <w:sz w:val="22"/>
          <w:szCs w:val="22"/>
          <w:lang w:val="es-ES" w:eastAsia="en-US"/>
        </w:rPr>
        <w:id w:val="617797078"/>
        <w:docPartObj>
          <w:docPartGallery w:val="Table of Contents"/>
          <w:docPartUnique/>
        </w:docPartObj>
      </w:sdtPr>
      <w:sdtEndPr>
        <w:rPr>
          <w:b/>
          <w:bCs/>
        </w:rPr>
      </w:sdtEndPr>
      <w:sdtContent>
        <w:p w:rsidR="00F2592C" w:rsidRDefault="00F2592C">
          <w:pPr>
            <w:pStyle w:val="TtulodeTDC"/>
          </w:pPr>
          <w:r>
            <w:rPr>
              <w:lang w:val="es-ES"/>
            </w:rPr>
            <w:t>Contenido</w:t>
          </w:r>
        </w:p>
        <w:p w:rsidR="00326D25" w:rsidRDefault="00F2592C">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467746571" w:history="1">
            <w:r w:rsidR="00326D25" w:rsidRPr="00C245AC">
              <w:rPr>
                <w:rStyle w:val="Hipervnculo"/>
                <w:noProof/>
              </w:rPr>
              <w:t>1.</w:t>
            </w:r>
            <w:r w:rsidR="00326D25">
              <w:rPr>
                <w:rFonts w:eastAsiaTheme="minorEastAsia"/>
                <w:noProof/>
                <w:lang w:eastAsia="es-PE"/>
              </w:rPr>
              <w:tab/>
            </w:r>
            <w:r w:rsidR="00326D25" w:rsidRPr="00C245AC">
              <w:rPr>
                <w:rStyle w:val="Hipervnculo"/>
                <w:noProof/>
              </w:rPr>
              <w:t>PROCESOS</w:t>
            </w:r>
            <w:r w:rsidR="00326D25">
              <w:rPr>
                <w:noProof/>
                <w:webHidden/>
              </w:rPr>
              <w:tab/>
            </w:r>
            <w:r w:rsidR="00326D25">
              <w:rPr>
                <w:noProof/>
                <w:webHidden/>
              </w:rPr>
              <w:fldChar w:fldCharType="begin"/>
            </w:r>
            <w:r w:rsidR="00326D25">
              <w:rPr>
                <w:noProof/>
                <w:webHidden/>
              </w:rPr>
              <w:instrText xml:space="preserve"> PAGEREF _Toc467746571 \h </w:instrText>
            </w:r>
            <w:r w:rsidR="00326D25">
              <w:rPr>
                <w:noProof/>
                <w:webHidden/>
              </w:rPr>
            </w:r>
            <w:r w:rsidR="00326D25">
              <w:rPr>
                <w:noProof/>
                <w:webHidden/>
              </w:rPr>
              <w:fldChar w:fldCharType="separate"/>
            </w:r>
            <w:r w:rsidR="00284E3E">
              <w:rPr>
                <w:noProof/>
                <w:webHidden/>
              </w:rPr>
              <w:t>4</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72" w:history="1">
            <w:r w:rsidR="00326D25" w:rsidRPr="00C245AC">
              <w:rPr>
                <w:rStyle w:val="Hipervnculo"/>
                <w:noProof/>
              </w:rPr>
              <w:t>1.1</w:t>
            </w:r>
            <w:r w:rsidR="00326D25">
              <w:rPr>
                <w:rFonts w:eastAsiaTheme="minorEastAsia"/>
                <w:noProof/>
                <w:lang w:eastAsia="es-PE"/>
              </w:rPr>
              <w:tab/>
            </w:r>
            <w:r w:rsidR="00326D25" w:rsidRPr="00C245AC">
              <w:rPr>
                <w:rStyle w:val="Hipervnculo"/>
                <w:noProof/>
              </w:rPr>
              <w:t>NORMAS INTERNAS</w:t>
            </w:r>
            <w:r w:rsidR="00326D25">
              <w:rPr>
                <w:noProof/>
                <w:webHidden/>
              </w:rPr>
              <w:tab/>
            </w:r>
            <w:r w:rsidR="00326D25">
              <w:rPr>
                <w:noProof/>
                <w:webHidden/>
              </w:rPr>
              <w:fldChar w:fldCharType="begin"/>
            </w:r>
            <w:r w:rsidR="00326D25">
              <w:rPr>
                <w:noProof/>
                <w:webHidden/>
              </w:rPr>
              <w:instrText xml:space="preserve"> PAGEREF _Toc467746572 \h </w:instrText>
            </w:r>
            <w:r w:rsidR="00326D25">
              <w:rPr>
                <w:noProof/>
                <w:webHidden/>
              </w:rPr>
            </w:r>
            <w:r w:rsidR="00326D25">
              <w:rPr>
                <w:noProof/>
                <w:webHidden/>
              </w:rPr>
              <w:fldChar w:fldCharType="separate"/>
            </w:r>
            <w:r w:rsidR="00284E3E">
              <w:rPr>
                <w:noProof/>
                <w:webHidden/>
              </w:rPr>
              <w:t>4</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573" w:history="1">
            <w:r w:rsidR="00326D25" w:rsidRPr="00C245AC">
              <w:rPr>
                <w:rStyle w:val="Hipervnculo"/>
                <w:noProof/>
                <w14:scene3d>
                  <w14:camera w14:prst="orthographicFront"/>
                  <w14:lightRig w14:rig="threePt" w14:dir="t">
                    <w14:rot w14:lat="0" w14:lon="0" w14:rev="0"/>
                  </w14:lightRig>
                </w14:scene3d>
              </w:rPr>
              <w:t>1.1.1</w:t>
            </w:r>
            <w:r w:rsidR="00326D25">
              <w:rPr>
                <w:rFonts w:eastAsiaTheme="minorEastAsia"/>
                <w:noProof/>
                <w:lang w:eastAsia="es-PE"/>
              </w:rPr>
              <w:tab/>
            </w:r>
            <w:r w:rsidR="00326D25" w:rsidRPr="00C245AC">
              <w:rPr>
                <w:rStyle w:val="Hipervnculo"/>
                <w:noProof/>
              </w:rPr>
              <w:t>E27-PR-001 Ficha de Proceso Control Patrimonial</w:t>
            </w:r>
            <w:r w:rsidR="00326D25">
              <w:rPr>
                <w:noProof/>
                <w:webHidden/>
              </w:rPr>
              <w:tab/>
            </w:r>
            <w:r w:rsidR="00326D25">
              <w:rPr>
                <w:noProof/>
                <w:webHidden/>
              </w:rPr>
              <w:fldChar w:fldCharType="begin"/>
            </w:r>
            <w:r w:rsidR="00326D25">
              <w:rPr>
                <w:noProof/>
                <w:webHidden/>
              </w:rPr>
              <w:instrText xml:space="preserve"> PAGEREF _Toc467746573 \h </w:instrText>
            </w:r>
            <w:r w:rsidR="00326D25">
              <w:rPr>
                <w:noProof/>
                <w:webHidden/>
              </w:rPr>
            </w:r>
            <w:r w:rsidR="00326D25">
              <w:rPr>
                <w:noProof/>
                <w:webHidden/>
              </w:rPr>
              <w:fldChar w:fldCharType="separate"/>
            </w:r>
            <w:r w:rsidR="00284E3E">
              <w:rPr>
                <w:noProof/>
                <w:webHidden/>
              </w:rPr>
              <w:t>4</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574" w:history="1">
            <w:r w:rsidR="00326D25" w:rsidRPr="00C245AC">
              <w:rPr>
                <w:rStyle w:val="Hipervnculo"/>
                <w:noProof/>
                <w14:scene3d>
                  <w14:camera w14:prst="orthographicFront"/>
                  <w14:lightRig w14:rig="threePt" w14:dir="t">
                    <w14:rot w14:lat="0" w14:lon="0" w14:rev="0"/>
                  </w14:lightRig>
                </w14:scene3d>
              </w:rPr>
              <w:t>1.1.2</w:t>
            </w:r>
            <w:r w:rsidR="00326D25">
              <w:rPr>
                <w:rFonts w:eastAsiaTheme="minorEastAsia"/>
                <w:noProof/>
                <w:lang w:eastAsia="es-PE"/>
              </w:rPr>
              <w:tab/>
            </w:r>
            <w:r w:rsidR="00326D25" w:rsidRPr="00C245AC">
              <w:rPr>
                <w:rStyle w:val="Hipervnculo"/>
                <w:noProof/>
              </w:rPr>
              <w:t>E27-P-001 Control Patrimonial Todos</w:t>
            </w:r>
            <w:r w:rsidR="00326D25">
              <w:rPr>
                <w:noProof/>
                <w:webHidden/>
              </w:rPr>
              <w:tab/>
            </w:r>
            <w:r w:rsidR="00326D25">
              <w:rPr>
                <w:noProof/>
                <w:webHidden/>
              </w:rPr>
              <w:fldChar w:fldCharType="begin"/>
            </w:r>
            <w:r w:rsidR="00326D25">
              <w:rPr>
                <w:noProof/>
                <w:webHidden/>
              </w:rPr>
              <w:instrText xml:space="preserve"> PAGEREF _Toc467746574 \h </w:instrText>
            </w:r>
            <w:r w:rsidR="00326D25">
              <w:rPr>
                <w:noProof/>
                <w:webHidden/>
              </w:rPr>
            </w:r>
            <w:r w:rsidR="00326D25">
              <w:rPr>
                <w:noProof/>
                <w:webHidden/>
              </w:rPr>
              <w:fldChar w:fldCharType="separate"/>
            </w:r>
            <w:r w:rsidR="00284E3E">
              <w:rPr>
                <w:noProof/>
                <w:webHidden/>
              </w:rPr>
              <w:t>4</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575" w:history="1">
            <w:r w:rsidR="00326D25" w:rsidRPr="00C245AC">
              <w:rPr>
                <w:rStyle w:val="Hipervnculo"/>
                <w:noProof/>
                <w14:scene3d>
                  <w14:camera w14:prst="orthographicFront"/>
                  <w14:lightRig w14:rig="threePt" w14:dir="t">
                    <w14:rot w14:lat="0" w14:lon="0" w14:rev="0"/>
                  </w14:lightRig>
                </w14:scene3d>
              </w:rPr>
              <w:t>1.1.3</w:t>
            </w:r>
            <w:r w:rsidR="00326D25">
              <w:rPr>
                <w:rFonts w:eastAsiaTheme="minorEastAsia"/>
                <w:noProof/>
                <w:lang w:eastAsia="es-PE"/>
              </w:rPr>
              <w:tab/>
            </w:r>
            <w:r w:rsidR="00326D25" w:rsidRPr="00C245AC">
              <w:rPr>
                <w:rStyle w:val="Hipervnculo"/>
                <w:noProof/>
              </w:rPr>
              <w:t>E27-P-002 Elaboración de informe y registro de procesos contingentes Todos</w:t>
            </w:r>
            <w:r w:rsidR="00326D25">
              <w:rPr>
                <w:noProof/>
                <w:webHidden/>
              </w:rPr>
              <w:tab/>
            </w:r>
            <w:r w:rsidR="00326D25">
              <w:rPr>
                <w:noProof/>
                <w:webHidden/>
              </w:rPr>
              <w:fldChar w:fldCharType="begin"/>
            </w:r>
            <w:r w:rsidR="00326D25">
              <w:rPr>
                <w:noProof/>
                <w:webHidden/>
              </w:rPr>
              <w:instrText xml:space="preserve"> PAGEREF _Toc467746575 \h </w:instrText>
            </w:r>
            <w:r w:rsidR="00326D25">
              <w:rPr>
                <w:noProof/>
                <w:webHidden/>
              </w:rPr>
            </w:r>
            <w:r w:rsidR="00326D25">
              <w:rPr>
                <w:noProof/>
                <w:webHidden/>
              </w:rPr>
              <w:fldChar w:fldCharType="separate"/>
            </w:r>
            <w:r w:rsidR="00284E3E">
              <w:rPr>
                <w:noProof/>
                <w:webHidden/>
              </w:rPr>
              <w:t>5</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576" w:history="1">
            <w:r w:rsidR="00326D25" w:rsidRPr="00C245AC">
              <w:rPr>
                <w:rStyle w:val="Hipervnculo"/>
                <w:noProof/>
                <w14:scene3d>
                  <w14:camera w14:prst="orthographicFront"/>
                  <w14:lightRig w14:rig="threePt" w14:dir="t">
                    <w14:rot w14:lat="0" w14:lon="0" w14:rev="0"/>
                  </w14:lightRig>
                </w14:scene3d>
              </w:rPr>
              <w:t>1.1.4</w:t>
            </w:r>
            <w:r w:rsidR="00326D25">
              <w:rPr>
                <w:rFonts w:eastAsiaTheme="minorEastAsia"/>
                <w:noProof/>
                <w:lang w:eastAsia="es-PE"/>
              </w:rPr>
              <w:tab/>
            </w:r>
            <w:r w:rsidR="00326D25" w:rsidRPr="00C245AC">
              <w:rPr>
                <w:rStyle w:val="Hipervnculo"/>
                <w:noProof/>
              </w:rPr>
              <w:t>Directiva G- 026 -2008.   Baja de Bienes</w:t>
            </w:r>
            <w:r w:rsidR="00326D25">
              <w:rPr>
                <w:noProof/>
                <w:webHidden/>
              </w:rPr>
              <w:tab/>
            </w:r>
            <w:r w:rsidR="00326D25">
              <w:rPr>
                <w:noProof/>
                <w:webHidden/>
              </w:rPr>
              <w:fldChar w:fldCharType="begin"/>
            </w:r>
            <w:r w:rsidR="00326D25">
              <w:rPr>
                <w:noProof/>
                <w:webHidden/>
              </w:rPr>
              <w:instrText xml:space="preserve"> PAGEREF _Toc467746576 \h </w:instrText>
            </w:r>
            <w:r w:rsidR="00326D25">
              <w:rPr>
                <w:noProof/>
                <w:webHidden/>
              </w:rPr>
            </w:r>
            <w:r w:rsidR="00326D25">
              <w:rPr>
                <w:noProof/>
                <w:webHidden/>
              </w:rPr>
              <w:fldChar w:fldCharType="separate"/>
            </w:r>
            <w:r w:rsidR="00284E3E">
              <w:rPr>
                <w:noProof/>
                <w:webHidden/>
              </w:rPr>
              <w:t>5</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577" w:history="1">
            <w:r w:rsidR="00326D25" w:rsidRPr="00C245AC">
              <w:rPr>
                <w:rStyle w:val="Hipervnculo"/>
                <w:noProof/>
                <w14:scene3d>
                  <w14:camera w14:prst="orthographicFront"/>
                  <w14:lightRig w14:rig="threePt" w14:dir="t">
                    <w14:rot w14:lat="0" w14:lon="0" w14:rev="0"/>
                  </w14:lightRig>
                </w14:scene3d>
              </w:rPr>
              <w:t>1.1.5</w:t>
            </w:r>
            <w:r w:rsidR="00326D25">
              <w:rPr>
                <w:rFonts w:eastAsiaTheme="minorEastAsia"/>
                <w:noProof/>
                <w:lang w:eastAsia="es-PE"/>
              </w:rPr>
              <w:tab/>
            </w:r>
            <w:r w:rsidR="00326D25" w:rsidRPr="00C245AC">
              <w:rPr>
                <w:rStyle w:val="Hipervnculo"/>
                <w:noProof/>
              </w:rPr>
              <w:t>CBB-001-2008 Procedimiento de baja de bienes</w:t>
            </w:r>
            <w:r w:rsidR="00326D25">
              <w:rPr>
                <w:noProof/>
                <w:webHidden/>
              </w:rPr>
              <w:tab/>
            </w:r>
            <w:r w:rsidR="00326D25">
              <w:rPr>
                <w:noProof/>
                <w:webHidden/>
              </w:rPr>
              <w:fldChar w:fldCharType="begin"/>
            </w:r>
            <w:r w:rsidR="00326D25">
              <w:rPr>
                <w:noProof/>
                <w:webHidden/>
              </w:rPr>
              <w:instrText xml:space="preserve"> PAGEREF _Toc467746577 \h </w:instrText>
            </w:r>
            <w:r w:rsidR="00326D25">
              <w:rPr>
                <w:noProof/>
                <w:webHidden/>
              </w:rPr>
            </w:r>
            <w:r w:rsidR="00326D25">
              <w:rPr>
                <w:noProof/>
                <w:webHidden/>
              </w:rPr>
              <w:fldChar w:fldCharType="separate"/>
            </w:r>
            <w:r w:rsidR="00284E3E">
              <w:rPr>
                <w:noProof/>
                <w:webHidden/>
              </w:rPr>
              <w:t>5</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578" w:history="1">
            <w:r w:rsidR="00326D25" w:rsidRPr="00C245AC">
              <w:rPr>
                <w:rStyle w:val="Hipervnculo"/>
                <w:noProof/>
                <w14:scene3d>
                  <w14:camera w14:prst="orthographicFront"/>
                  <w14:lightRig w14:rig="threePt" w14:dir="t">
                    <w14:rot w14:lat="0" w14:lon="0" w14:rev="0"/>
                  </w14:lightRig>
                </w14:scene3d>
              </w:rPr>
              <w:t>1.1.6</w:t>
            </w:r>
            <w:r w:rsidR="00326D25">
              <w:rPr>
                <w:rFonts w:eastAsiaTheme="minorEastAsia"/>
                <w:noProof/>
                <w:lang w:eastAsia="es-PE"/>
              </w:rPr>
              <w:tab/>
            </w:r>
            <w:r w:rsidR="00326D25" w:rsidRPr="00C245AC">
              <w:rPr>
                <w:rStyle w:val="Hipervnculo"/>
                <w:noProof/>
              </w:rPr>
              <w:t>CBB-002-2008 Procedimiento de Transferencia de bienes a terceros</w:t>
            </w:r>
            <w:r w:rsidR="00326D25">
              <w:rPr>
                <w:noProof/>
                <w:webHidden/>
              </w:rPr>
              <w:tab/>
            </w:r>
            <w:r w:rsidR="00326D25">
              <w:rPr>
                <w:noProof/>
                <w:webHidden/>
              </w:rPr>
              <w:fldChar w:fldCharType="begin"/>
            </w:r>
            <w:r w:rsidR="00326D25">
              <w:rPr>
                <w:noProof/>
                <w:webHidden/>
              </w:rPr>
              <w:instrText xml:space="preserve"> PAGEREF _Toc467746578 \h </w:instrText>
            </w:r>
            <w:r w:rsidR="00326D25">
              <w:rPr>
                <w:noProof/>
                <w:webHidden/>
              </w:rPr>
            </w:r>
            <w:r w:rsidR="00326D25">
              <w:rPr>
                <w:noProof/>
                <w:webHidden/>
              </w:rPr>
              <w:fldChar w:fldCharType="separate"/>
            </w:r>
            <w:r w:rsidR="00284E3E">
              <w:rPr>
                <w:noProof/>
                <w:webHidden/>
              </w:rPr>
              <w:t>5</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79" w:history="1">
            <w:r w:rsidR="00326D25" w:rsidRPr="00C245AC">
              <w:rPr>
                <w:rStyle w:val="Hipervnculo"/>
                <w:noProof/>
              </w:rPr>
              <w:t>1.2</w:t>
            </w:r>
            <w:r w:rsidR="00326D25">
              <w:rPr>
                <w:rFonts w:eastAsiaTheme="minorEastAsia"/>
                <w:noProof/>
                <w:lang w:eastAsia="es-PE"/>
              </w:rPr>
              <w:tab/>
            </w:r>
            <w:r w:rsidR="00326D25" w:rsidRPr="00C245AC">
              <w:rPr>
                <w:rStyle w:val="Hipervnculo"/>
                <w:noProof/>
              </w:rPr>
              <w:t>NORMAS EXTERNAS</w:t>
            </w:r>
            <w:r w:rsidR="00326D25">
              <w:rPr>
                <w:noProof/>
                <w:webHidden/>
              </w:rPr>
              <w:tab/>
            </w:r>
            <w:r w:rsidR="00326D25">
              <w:rPr>
                <w:noProof/>
                <w:webHidden/>
              </w:rPr>
              <w:fldChar w:fldCharType="begin"/>
            </w:r>
            <w:r w:rsidR="00326D25">
              <w:rPr>
                <w:noProof/>
                <w:webHidden/>
              </w:rPr>
              <w:instrText xml:space="preserve"> PAGEREF _Toc467746579 \h </w:instrText>
            </w:r>
            <w:r w:rsidR="00326D25">
              <w:rPr>
                <w:noProof/>
                <w:webHidden/>
              </w:rPr>
            </w:r>
            <w:r w:rsidR="00326D25">
              <w:rPr>
                <w:noProof/>
                <w:webHidden/>
              </w:rPr>
              <w:fldChar w:fldCharType="separate"/>
            </w:r>
            <w:r w:rsidR="00284E3E">
              <w:rPr>
                <w:noProof/>
                <w:webHidden/>
              </w:rPr>
              <w:t>6</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580" w:history="1">
            <w:r w:rsidR="00326D25" w:rsidRPr="00C245AC">
              <w:rPr>
                <w:rStyle w:val="Hipervnculo"/>
                <w:noProof/>
                <w14:scene3d>
                  <w14:camera w14:prst="orthographicFront"/>
                  <w14:lightRig w14:rig="threePt" w14:dir="t">
                    <w14:rot w14:lat="0" w14:lon="0" w14:rev="0"/>
                  </w14:lightRig>
                </w14:scene3d>
              </w:rPr>
              <w:t>1.2.1</w:t>
            </w:r>
            <w:r w:rsidR="00326D25">
              <w:rPr>
                <w:rFonts w:eastAsiaTheme="minorEastAsia"/>
                <w:noProof/>
                <w:lang w:eastAsia="es-PE"/>
              </w:rPr>
              <w:tab/>
            </w:r>
            <w:r w:rsidR="00326D25" w:rsidRPr="00C245AC">
              <w:rPr>
                <w:rStyle w:val="Hipervnculo"/>
                <w:noProof/>
              </w:rPr>
              <w:t>NIIF</w:t>
            </w:r>
            <w:r w:rsidR="00326D25">
              <w:rPr>
                <w:noProof/>
                <w:webHidden/>
              </w:rPr>
              <w:tab/>
            </w:r>
            <w:r w:rsidR="00326D25">
              <w:rPr>
                <w:noProof/>
                <w:webHidden/>
              </w:rPr>
              <w:fldChar w:fldCharType="begin"/>
            </w:r>
            <w:r w:rsidR="00326D25">
              <w:rPr>
                <w:noProof/>
                <w:webHidden/>
              </w:rPr>
              <w:instrText xml:space="preserve"> PAGEREF _Toc467746580 \h </w:instrText>
            </w:r>
            <w:r w:rsidR="00326D25">
              <w:rPr>
                <w:noProof/>
                <w:webHidden/>
              </w:rPr>
            </w:r>
            <w:r w:rsidR="00326D25">
              <w:rPr>
                <w:noProof/>
                <w:webHidden/>
              </w:rPr>
              <w:fldChar w:fldCharType="separate"/>
            </w:r>
            <w:r w:rsidR="00284E3E">
              <w:rPr>
                <w:noProof/>
                <w:webHidden/>
              </w:rPr>
              <w:t>6</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581" w:history="1">
            <w:r w:rsidR="00326D25" w:rsidRPr="00C245AC">
              <w:rPr>
                <w:rStyle w:val="Hipervnculo"/>
                <w:noProof/>
                <w14:scene3d>
                  <w14:camera w14:prst="orthographicFront"/>
                  <w14:lightRig w14:rig="threePt" w14:dir="t">
                    <w14:rot w14:lat="0" w14:lon="0" w14:rev="0"/>
                  </w14:lightRig>
                </w14:scene3d>
              </w:rPr>
              <w:t>1.2.2</w:t>
            </w:r>
            <w:r w:rsidR="00326D25">
              <w:rPr>
                <w:rFonts w:eastAsiaTheme="minorEastAsia"/>
                <w:noProof/>
                <w:lang w:eastAsia="es-PE"/>
              </w:rPr>
              <w:tab/>
            </w:r>
            <w:r w:rsidR="00326D25" w:rsidRPr="00C245AC">
              <w:rPr>
                <w:rStyle w:val="Hipervnculo"/>
                <w:noProof/>
              </w:rPr>
              <w:t>Ley general de impuesto a la Renta</w:t>
            </w:r>
            <w:r w:rsidR="00326D25">
              <w:rPr>
                <w:noProof/>
                <w:webHidden/>
              </w:rPr>
              <w:tab/>
            </w:r>
            <w:r w:rsidR="00326D25">
              <w:rPr>
                <w:noProof/>
                <w:webHidden/>
              </w:rPr>
              <w:fldChar w:fldCharType="begin"/>
            </w:r>
            <w:r w:rsidR="00326D25">
              <w:rPr>
                <w:noProof/>
                <w:webHidden/>
              </w:rPr>
              <w:instrText xml:space="preserve"> PAGEREF _Toc467746581 \h </w:instrText>
            </w:r>
            <w:r w:rsidR="00326D25">
              <w:rPr>
                <w:noProof/>
                <w:webHidden/>
              </w:rPr>
            </w:r>
            <w:r w:rsidR="00326D25">
              <w:rPr>
                <w:noProof/>
                <w:webHidden/>
              </w:rPr>
              <w:fldChar w:fldCharType="separate"/>
            </w:r>
            <w:r w:rsidR="00284E3E">
              <w:rPr>
                <w:noProof/>
                <w:webHidden/>
              </w:rPr>
              <w:t>6</w:t>
            </w:r>
            <w:r w:rsidR="00326D25">
              <w:rPr>
                <w:noProof/>
                <w:webHidden/>
              </w:rPr>
              <w:fldChar w:fldCharType="end"/>
            </w:r>
          </w:hyperlink>
        </w:p>
        <w:p w:rsidR="00326D25" w:rsidRDefault="008A0549">
          <w:pPr>
            <w:pStyle w:val="TDC1"/>
            <w:tabs>
              <w:tab w:val="left" w:pos="440"/>
              <w:tab w:val="right" w:leader="dot" w:pos="8494"/>
            </w:tabs>
            <w:rPr>
              <w:rFonts w:eastAsiaTheme="minorEastAsia"/>
              <w:noProof/>
              <w:lang w:eastAsia="es-PE"/>
            </w:rPr>
          </w:pPr>
          <w:hyperlink w:anchor="_Toc467746582" w:history="1">
            <w:r w:rsidR="00326D25" w:rsidRPr="00C245AC">
              <w:rPr>
                <w:rStyle w:val="Hipervnculo"/>
                <w:noProof/>
              </w:rPr>
              <w:t>2.</w:t>
            </w:r>
            <w:r w:rsidR="00326D25">
              <w:rPr>
                <w:rFonts w:eastAsiaTheme="minorEastAsia"/>
                <w:noProof/>
                <w:lang w:eastAsia="es-PE"/>
              </w:rPr>
              <w:tab/>
            </w:r>
            <w:r w:rsidR="00326D25" w:rsidRPr="00C245AC">
              <w:rPr>
                <w:rStyle w:val="Hipervnculo"/>
                <w:noProof/>
              </w:rPr>
              <w:t>TECNOLOGÍA SISTEMAS EN OPERACIÓN</w:t>
            </w:r>
            <w:r w:rsidR="00326D25">
              <w:rPr>
                <w:noProof/>
                <w:webHidden/>
              </w:rPr>
              <w:tab/>
            </w:r>
            <w:r w:rsidR="00326D25">
              <w:rPr>
                <w:noProof/>
                <w:webHidden/>
              </w:rPr>
              <w:fldChar w:fldCharType="begin"/>
            </w:r>
            <w:r w:rsidR="00326D25">
              <w:rPr>
                <w:noProof/>
                <w:webHidden/>
              </w:rPr>
              <w:instrText xml:space="preserve"> PAGEREF _Toc467746582 \h </w:instrText>
            </w:r>
            <w:r w:rsidR="00326D25">
              <w:rPr>
                <w:noProof/>
                <w:webHidden/>
              </w:rPr>
            </w:r>
            <w:r w:rsidR="00326D25">
              <w:rPr>
                <w:noProof/>
                <w:webHidden/>
              </w:rPr>
              <w:fldChar w:fldCharType="separate"/>
            </w:r>
            <w:r w:rsidR="00284E3E">
              <w:rPr>
                <w:noProof/>
                <w:webHidden/>
              </w:rPr>
              <w:t>6</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83" w:history="1">
            <w:r w:rsidR="00326D25" w:rsidRPr="00C245AC">
              <w:rPr>
                <w:rStyle w:val="Hipervnculo"/>
                <w:noProof/>
              </w:rPr>
              <w:t>2.1</w:t>
            </w:r>
            <w:r w:rsidR="00326D25">
              <w:rPr>
                <w:rFonts w:eastAsiaTheme="minorEastAsia"/>
                <w:noProof/>
                <w:lang w:eastAsia="es-PE"/>
              </w:rPr>
              <w:tab/>
            </w:r>
            <w:r w:rsidR="00326D25" w:rsidRPr="00C245AC">
              <w:rPr>
                <w:rStyle w:val="Hipervnculo"/>
                <w:noProof/>
              </w:rPr>
              <w:t>Sistema de Gestión de Activos (versión Financiero)</w:t>
            </w:r>
            <w:r w:rsidR="00326D25">
              <w:rPr>
                <w:noProof/>
                <w:webHidden/>
              </w:rPr>
              <w:tab/>
            </w:r>
            <w:r w:rsidR="00326D25">
              <w:rPr>
                <w:noProof/>
                <w:webHidden/>
              </w:rPr>
              <w:fldChar w:fldCharType="begin"/>
            </w:r>
            <w:r w:rsidR="00326D25">
              <w:rPr>
                <w:noProof/>
                <w:webHidden/>
              </w:rPr>
              <w:instrText xml:space="preserve"> PAGEREF _Toc467746583 \h </w:instrText>
            </w:r>
            <w:r w:rsidR="00326D25">
              <w:rPr>
                <w:noProof/>
                <w:webHidden/>
              </w:rPr>
            </w:r>
            <w:r w:rsidR="00326D25">
              <w:rPr>
                <w:noProof/>
                <w:webHidden/>
              </w:rPr>
              <w:fldChar w:fldCharType="separate"/>
            </w:r>
            <w:r w:rsidR="00284E3E">
              <w:rPr>
                <w:noProof/>
                <w:webHidden/>
              </w:rPr>
              <w:t>6</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84" w:history="1">
            <w:r w:rsidR="00326D25" w:rsidRPr="00C245AC">
              <w:rPr>
                <w:rStyle w:val="Hipervnculo"/>
                <w:noProof/>
              </w:rPr>
              <w:t>2.2</w:t>
            </w:r>
            <w:r w:rsidR="00326D25">
              <w:rPr>
                <w:rFonts w:eastAsiaTheme="minorEastAsia"/>
                <w:noProof/>
                <w:lang w:eastAsia="es-PE"/>
              </w:rPr>
              <w:tab/>
            </w:r>
            <w:r w:rsidR="00326D25" w:rsidRPr="00C245AC">
              <w:rPr>
                <w:rStyle w:val="Hipervnculo"/>
                <w:noProof/>
              </w:rPr>
              <w:t>Sistema de Gestión de Activos (Versión Tributario)</w:t>
            </w:r>
            <w:r w:rsidR="00326D25">
              <w:rPr>
                <w:noProof/>
                <w:webHidden/>
              </w:rPr>
              <w:tab/>
            </w:r>
            <w:r w:rsidR="00326D25">
              <w:rPr>
                <w:noProof/>
                <w:webHidden/>
              </w:rPr>
              <w:fldChar w:fldCharType="begin"/>
            </w:r>
            <w:r w:rsidR="00326D25">
              <w:rPr>
                <w:noProof/>
                <w:webHidden/>
              </w:rPr>
              <w:instrText xml:space="preserve"> PAGEREF _Toc467746584 \h </w:instrText>
            </w:r>
            <w:r w:rsidR="00326D25">
              <w:rPr>
                <w:noProof/>
                <w:webHidden/>
              </w:rPr>
            </w:r>
            <w:r w:rsidR="00326D25">
              <w:rPr>
                <w:noProof/>
                <w:webHidden/>
              </w:rPr>
              <w:fldChar w:fldCharType="separate"/>
            </w:r>
            <w:r w:rsidR="00284E3E">
              <w:rPr>
                <w:noProof/>
                <w:webHidden/>
              </w:rPr>
              <w:t>7</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85" w:history="1">
            <w:r w:rsidR="00326D25" w:rsidRPr="00C245AC">
              <w:rPr>
                <w:rStyle w:val="Hipervnculo"/>
                <w:noProof/>
              </w:rPr>
              <w:t>2.3</w:t>
            </w:r>
            <w:r w:rsidR="00326D25">
              <w:rPr>
                <w:rFonts w:eastAsiaTheme="minorEastAsia"/>
                <w:noProof/>
                <w:lang w:eastAsia="es-PE"/>
              </w:rPr>
              <w:tab/>
            </w:r>
            <w:r w:rsidR="00326D25" w:rsidRPr="00C245AC">
              <w:rPr>
                <w:rStyle w:val="Hipervnculo"/>
                <w:noProof/>
              </w:rPr>
              <w:t>Sistema SAS</w:t>
            </w:r>
            <w:r w:rsidR="00326D25">
              <w:rPr>
                <w:noProof/>
                <w:webHidden/>
              </w:rPr>
              <w:tab/>
            </w:r>
            <w:r w:rsidR="00326D25">
              <w:rPr>
                <w:noProof/>
                <w:webHidden/>
              </w:rPr>
              <w:fldChar w:fldCharType="begin"/>
            </w:r>
            <w:r w:rsidR="00326D25">
              <w:rPr>
                <w:noProof/>
                <w:webHidden/>
              </w:rPr>
              <w:instrText xml:space="preserve"> PAGEREF _Toc467746585 \h </w:instrText>
            </w:r>
            <w:r w:rsidR="00326D25">
              <w:rPr>
                <w:noProof/>
                <w:webHidden/>
              </w:rPr>
            </w:r>
            <w:r w:rsidR="00326D25">
              <w:rPr>
                <w:noProof/>
                <w:webHidden/>
              </w:rPr>
              <w:fldChar w:fldCharType="separate"/>
            </w:r>
            <w:r w:rsidR="00284E3E">
              <w:rPr>
                <w:noProof/>
                <w:webHidden/>
              </w:rPr>
              <w:t>8</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86" w:history="1">
            <w:r w:rsidR="00326D25" w:rsidRPr="00C245AC">
              <w:rPr>
                <w:rStyle w:val="Hipervnculo"/>
                <w:noProof/>
              </w:rPr>
              <w:t>2.4</w:t>
            </w:r>
            <w:r w:rsidR="00326D25">
              <w:rPr>
                <w:rFonts w:eastAsiaTheme="minorEastAsia"/>
                <w:noProof/>
                <w:lang w:eastAsia="es-PE"/>
              </w:rPr>
              <w:tab/>
            </w:r>
            <w:r w:rsidR="00326D25" w:rsidRPr="00C245AC">
              <w:rPr>
                <w:rStyle w:val="Hipervnculo"/>
                <w:noProof/>
              </w:rPr>
              <w:t>Sistema SAP</w:t>
            </w:r>
            <w:r w:rsidR="00326D25">
              <w:rPr>
                <w:noProof/>
                <w:webHidden/>
              </w:rPr>
              <w:tab/>
            </w:r>
            <w:r w:rsidR="00326D25">
              <w:rPr>
                <w:noProof/>
                <w:webHidden/>
              </w:rPr>
              <w:fldChar w:fldCharType="begin"/>
            </w:r>
            <w:r w:rsidR="00326D25">
              <w:rPr>
                <w:noProof/>
                <w:webHidden/>
              </w:rPr>
              <w:instrText xml:space="preserve"> PAGEREF _Toc467746586 \h </w:instrText>
            </w:r>
            <w:r w:rsidR="00326D25">
              <w:rPr>
                <w:noProof/>
                <w:webHidden/>
              </w:rPr>
            </w:r>
            <w:r w:rsidR="00326D25">
              <w:rPr>
                <w:noProof/>
                <w:webHidden/>
              </w:rPr>
              <w:fldChar w:fldCharType="separate"/>
            </w:r>
            <w:r w:rsidR="00284E3E">
              <w:rPr>
                <w:noProof/>
                <w:webHidden/>
              </w:rPr>
              <w:t>9</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87" w:history="1">
            <w:r w:rsidR="00326D25" w:rsidRPr="00C245AC">
              <w:rPr>
                <w:rStyle w:val="Hipervnculo"/>
                <w:noProof/>
              </w:rPr>
              <w:t>2.5</w:t>
            </w:r>
            <w:r w:rsidR="00326D25">
              <w:rPr>
                <w:rFonts w:eastAsiaTheme="minorEastAsia"/>
                <w:noProof/>
                <w:lang w:eastAsia="es-PE"/>
              </w:rPr>
              <w:tab/>
            </w:r>
            <w:r w:rsidR="00326D25" w:rsidRPr="00C245AC">
              <w:rPr>
                <w:rStyle w:val="Hipervnculo"/>
                <w:noProof/>
              </w:rPr>
              <w:t>Sistema GIS</w:t>
            </w:r>
            <w:r w:rsidR="00326D25">
              <w:rPr>
                <w:noProof/>
                <w:webHidden/>
              </w:rPr>
              <w:tab/>
            </w:r>
            <w:r w:rsidR="00326D25">
              <w:rPr>
                <w:noProof/>
                <w:webHidden/>
              </w:rPr>
              <w:fldChar w:fldCharType="begin"/>
            </w:r>
            <w:r w:rsidR="00326D25">
              <w:rPr>
                <w:noProof/>
                <w:webHidden/>
              </w:rPr>
              <w:instrText xml:space="preserve"> PAGEREF _Toc467746587 \h </w:instrText>
            </w:r>
            <w:r w:rsidR="00326D25">
              <w:rPr>
                <w:noProof/>
                <w:webHidden/>
              </w:rPr>
            </w:r>
            <w:r w:rsidR="00326D25">
              <w:rPr>
                <w:noProof/>
                <w:webHidden/>
              </w:rPr>
              <w:fldChar w:fldCharType="separate"/>
            </w:r>
            <w:r w:rsidR="00284E3E">
              <w:rPr>
                <w:noProof/>
                <w:webHidden/>
              </w:rPr>
              <w:t>10</w:t>
            </w:r>
            <w:r w:rsidR="00326D25">
              <w:rPr>
                <w:noProof/>
                <w:webHidden/>
              </w:rPr>
              <w:fldChar w:fldCharType="end"/>
            </w:r>
          </w:hyperlink>
        </w:p>
        <w:p w:rsidR="00326D25" w:rsidRDefault="008A0549">
          <w:pPr>
            <w:pStyle w:val="TDC1"/>
            <w:tabs>
              <w:tab w:val="left" w:pos="440"/>
              <w:tab w:val="right" w:leader="dot" w:pos="8494"/>
            </w:tabs>
            <w:rPr>
              <w:rFonts w:eastAsiaTheme="minorEastAsia"/>
              <w:noProof/>
              <w:lang w:eastAsia="es-PE"/>
            </w:rPr>
          </w:pPr>
          <w:hyperlink w:anchor="_Toc467746588" w:history="1">
            <w:r w:rsidR="00326D25" w:rsidRPr="00C245AC">
              <w:rPr>
                <w:rStyle w:val="Hipervnculo"/>
                <w:noProof/>
              </w:rPr>
              <w:t>3.</w:t>
            </w:r>
            <w:r w:rsidR="00326D25">
              <w:rPr>
                <w:rFonts w:eastAsiaTheme="minorEastAsia"/>
                <w:noProof/>
                <w:lang w:eastAsia="es-PE"/>
              </w:rPr>
              <w:tab/>
            </w:r>
            <w:r w:rsidR="00326D25" w:rsidRPr="00C245AC">
              <w:rPr>
                <w:rStyle w:val="Hipervnculo"/>
                <w:noProof/>
              </w:rPr>
              <w:t>EQUIPAMIENTO EN OPERACIÓN</w:t>
            </w:r>
            <w:r w:rsidR="00326D25">
              <w:rPr>
                <w:noProof/>
                <w:webHidden/>
              </w:rPr>
              <w:tab/>
            </w:r>
            <w:r w:rsidR="00326D25">
              <w:rPr>
                <w:noProof/>
                <w:webHidden/>
              </w:rPr>
              <w:fldChar w:fldCharType="begin"/>
            </w:r>
            <w:r w:rsidR="00326D25">
              <w:rPr>
                <w:noProof/>
                <w:webHidden/>
              </w:rPr>
              <w:instrText xml:space="preserve"> PAGEREF _Toc467746588 \h </w:instrText>
            </w:r>
            <w:r w:rsidR="00326D25">
              <w:rPr>
                <w:noProof/>
                <w:webHidden/>
              </w:rPr>
            </w:r>
            <w:r w:rsidR="00326D25">
              <w:rPr>
                <w:noProof/>
                <w:webHidden/>
              </w:rPr>
              <w:fldChar w:fldCharType="separate"/>
            </w:r>
            <w:r w:rsidR="00284E3E">
              <w:rPr>
                <w:noProof/>
                <w:webHidden/>
              </w:rPr>
              <w:t>11</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89" w:history="1">
            <w:r w:rsidR="00326D25" w:rsidRPr="00C245AC">
              <w:rPr>
                <w:rStyle w:val="Hipervnculo"/>
                <w:noProof/>
              </w:rPr>
              <w:t>3.1</w:t>
            </w:r>
            <w:r w:rsidR="00326D25">
              <w:rPr>
                <w:rFonts w:eastAsiaTheme="minorEastAsia"/>
                <w:noProof/>
                <w:lang w:eastAsia="es-PE"/>
              </w:rPr>
              <w:tab/>
            </w:r>
            <w:r w:rsidR="00326D25" w:rsidRPr="00C245AC">
              <w:rPr>
                <w:rStyle w:val="Hipervnculo"/>
                <w:noProof/>
              </w:rPr>
              <w:t>Servidor de archivos</w:t>
            </w:r>
            <w:r w:rsidR="00326D25">
              <w:rPr>
                <w:noProof/>
                <w:webHidden/>
              </w:rPr>
              <w:tab/>
            </w:r>
            <w:r w:rsidR="00326D25">
              <w:rPr>
                <w:noProof/>
                <w:webHidden/>
              </w:rPr>
              <w:fldChar w:fldCharType="begin"/>
            </w:r>
            <w:r w:rsidR="00326D25">
              <w:rPr>
                <w:noProof/>
                <w:webHidden/>
              </w:rPr>
              <w:instrText xml:space="preserve"> PAGEREF _Toc467746589 \h </w:instrText>
            </w:r>
            <w:r w:rsidR="00326D25">
              <w:rPr>
                <w:noProof/>
                <w:webHidden/>
              </w:rPr>
            </w:r>
            <w:r w:rsidR="00326D25">
              <w:rPr>
                <w:noProof/>
                <w:webHidden/>
              </w:rPr>
              <w:fldChar w:fldCharType="separate"/>
            </w:r>
            <w:r w:rsidR="00284E3E">
              <w:rPr>
                <w:noProof/>
                <w:webHidden/>
              </w:rPr>
              <w:t>11</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0" w:history="1">
            <w:r w:rsidR="00326D25" w:rsidRPr="00C245AC">
              <w:rPr>
                <w:rStyle w:val="Hipervnculo"/>
                <w:noProof/>
              </w:rPr>
              <w:t>3.2</w:t>
            </w:r>
            <w:r w:rsidR="00326D25">
              <w:rPr>
                <w:rFonts w:eastAsiaTheme="minorEastAsia"/>
                <w:noProof/>
                <w:lang w:eastAsia="es-PE"/>
              </w:rPr>
              <w:tab/>
            </w:r>
            <w:r w:rsidR="00326D25" w:rsidRPr="00C245AC">
              <w:rPr>
                <w:rStyle w:val="Hipervnculo"/>
                <w:noProof/>
              </w:rPr>
              <w:t>Servidor de base de datos</w:t>
            </w:r>
            <w:r w:rsidR="00326D25">
              <w:rPr>
                <w:noProof/>
                <w:webHidden/>
              </w:rPr>
              <w:tab/>
            </w:r>
            <w:r w:rsidR="00326D25">
              <w:rPr>
                <w:noProof/>
                <w:webHidden/>
              </w:rPr>
              <w:fldChar w:fldCharType="begin"/>
            </w:r>
            <w:r w:rsidR="00326D25">
              <w:rPr>
                <w:noProof/>
                <w:webHidden/>
              </w:rPr>
              <w:instrText xml:space="preserve"> PAGEREF _Toc467746590 \h </w:instrText>
            </w:r>
            <w:r w:rsidR="00326D25">
              <w:rPr>
                <w:noProof/>
                <w:webHidden/>
              </w:rPr>
            </w:r>
            <w:r w:rsidR="00326D25">
              <w:rPr>
                <w:noProof/>
                <w:webHidden/>
              </w:rPr>
              <w:fldChar w:fldCharType="separate"/>
            </w:r>
            <w:r w:rsidR="00284E3E">
              <w:rPr>
                <w:noProof/>
                <w:webHidden/>
              </w:rPr>
              <w:t>11</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1" w:history="1">
            <w:r w:rsidR="00326D25" w:rsidRPr="00C245AC">
              <w:rPr>
                <w:rStyle w:val="Hipervnculo"/>
                <w:noProof/>
              </w:rPr>
              <w:t>3.3</w:t>
            </w:r>
            <w:r w:rsidR="00326D25">
              <w:rPr>
                <w:rFonts w:eastAsiaTheme="minorEastAsia"/>
                <w:noProof/>
                <w:lang w:eastAsia="es-PE"/>
              </w:rPr>
              <w:tab/>
            </w:r>
            <w:r w:rsidR="00326D25" w:rsidRPr="00C245AC">
              <w:rPr>
                <w:rStyle w:val="Hipervnculo"/>
                <w:noProof/>
              </w:rPr>
              <w:t>Servidor central de SAP en la nube</w:t>
            </w:r>
            <w:r w:rsidR="00326D25">
              <w:rPr>
                <w:noProof/>
                <w:webHidden/>
              </w:rPr>
              <w:tab/>
            </w:r>
            <w:r w:rsidR="00326D25">
              <w:rPr>
                <w:noProof/>
                <w:webHidden/>
              </w:rPr>
              <w:fldChar w:fldCharType="begin"/>
            </w:r>
            <w:r w:rsidR="00326D25">
              <w:rPr>
                <w:noProof/>
                <w:webHidden/>
              </w:rPr>
              <w:instrText xml:space="preserve"> PAGEREF _Toc467746591 \h </w:instrText>
            </w:r>
            <w:r w:rsidR="00326D25">
              <w:rPr>
                <w:noProof/>
                <w:webHidden/>
              </w:rPr>
            </w:r>
            <w:r w:rsidR="00326D25">
              <w:rPr>
                <w:noProof/>
                <w:webHidden/>
              </w:rPr>
              <w:fldChar w:fldCharType="separate"/>
            </w:r>
            <w:r w:rsidR="00284E3E">
              <w:rPr>
                <w:noProof/>
                <w:webHidden/>
              </w:rPr>
              <w:t>11</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2" w:history="1">
            <w:r w:rsidR="00326D25" w:rsidRPr="00C245AC">
              <w:rPr>
                <w:rStyle w:val="Hipervnculo"/>
                <w:noProof/>
              </w:rPr>
              <w:t>3.4</w:t>
            </w:r>
            <w:r w:rsidR="00326D25">
              <w:rPr>
                <w:rFonts w:eastAsiaTheme="minorEastAsia"/>
                <w:noProof/>
                <w:lang w:eastAsia="es-PE"/>
              </w:rPr>
              <w:tab/>
            </w:r>
            <w:r w:rsidR="00326D25" w:rsidRPr="00C245AC">
              <w:rPr>
                <w:rStyle w:val="Hipervnculo"/>
                <w:noProof/>
              </w:rPr>
              <w:t>Servidor de BDI</w:t>
            </w:r>
            <w:r w:rsidR="00326D25">
              <w:rPr>
                <w:noProof/>
                <w:webHidden/>
              </w:rPr>
              <w:tab/>
            </w:r>
            <w:r w:rsidR="00326D25">
              <w:rPr>
                <w:noProof/>
                <w:webHidden/>
              </w:rPr>
              <w:fldChar w:fldCharType="begin"/>
            </w:r>
            <w:r w:rsidR="00326D25">
              <w:rPr>
                <w:noProof/>
                <w:webHidden/>
              </w:rPr>
              <w:instrText xml:space="preserve"> PAGEREF _Toc467746592 \h </w:instrText>
            </w:r>
            <w:r w:rsidR="00326D25">
              <w:rPr>
                <w:noProof/>
                <w:webHidden/>
              </w:rPr>
            </w:r>
            <w:r w:rsidR="00326D25">
              <w:rPr>
                <w:noProof/>
                <w:webHidden/>
              </w:rPr>
              <w:fldChar w:fldCharType="separate"/>
            </w:r>
            <w:r w:rsidR="00284E3E">
              <w:rPr>
                <w:noProof/>
                <w:webHidden/>
              </w:rPr>
              <w:t>11</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3" w:history="1">
            <w:r w:rsidR="00326D25" w:rsidRPr="00C245AC">
              <w:rPr>
                <w:rStyle w:val="Hipervnculo"/>
                <w:noProof/>
              </w:rPr>
              <w:t>3.5</w:t>
            </w:r>
            <w:r w:rsidR="00326D25">
              <w:rPr>
                <w:rFonts w:eastAsiaTheme="minorEastAsia"/>
                <w:noProof/>
                <w:lang w:eastAsia="es-PE"/>
              </w:rPr>
              <w:tab/>
            </w:r>
            <w:r w:rsidR="00326D25" w:rsidRPr="00C245AC">
              <w:rPr>
                <w:rStyle w:val="Hipervnculo"/>
                <w:noProof/>
              </w:rPr>
              <w:t>Servidor Web</w:t>
            </w:r>
            <w:r w:rsidR="00326D25">
              <w:rPr>
                <w:noProof/>
                <w:webHidden/>
              </w:rPr>
              <w:tab/>
            </w:r>
            <w:r w:rsidR="00326D25">
              <w:rPr>
                <w:noProof/>
                <w:webHidden/>
              </w:rPr>
              <w:fldChar w:fldCharType="begin"/>
            </w:r>
            <w:r w:rsidR="00326D25">
              <w:rPr>
                <w:noProof/>
                <w:webHidden/>
              </w:rPr>
              <w:instrText xml:space="preserve"> PAGEREF _Toc467746593 \h </w:instrText>
            </w:r>
            <w:r w:rsidR="00326D25">
              <w:rPr>
                <w:noProof/>
                <w:webHidden/>
              </w:rPr>
            </w:r>
            <w:r w:rsidR="00326D25">
              <w:rPr>
                <w:noProof/>
                <w:webHidden/>
              </w:rPr>
              <w:fldChar w:fldCharType="separate"/>
            </w:r>
            <w:r w:rsidR="00284E3E">
              <w:rPr>
                <w:noProof/>
                <w:webHidden/>
              </w:rPr>
              <w:t>11</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4" w:history="1">
            <w:r w:rsidR="00326D25" w:rsidRPr="00C245AC">
              <w:rPr>
                <w:rStyle w:val="Hipervnculo"/>
                <w:noProof/>
              </w:rPr>
              <w:t>3.6</w:t>
            </w:r>
            <w:r w:rsidR="00326D25">
              <w:rPr>
                <w:rFonts w:eastAsiaTheme="minorEastAsia"/>
                <w:noProof/>
                <w:lang w:eastAsia="es-PE"/>
              </w:rPr>
              <w:tab/>
            </w:r>
            <w:r w:rsidR="00326D25" w:rsidRPr="00C245AC">
              <w:rPr>
                <w:rStyle w:val="Hipervnculo"/>
                <w:noProof/>
              </w:rPr>
              <w:t>Servidor de desarrollo</w:t>
            </w:r>
            <w:r w:rsidR="00326D25">
              <w:rPr>
                <w:noProof/>
                <w:webHidden/>
              </w:rPr>
              <w:tab/>
            </w:r>
            <w:r w:rsidR="00326D25">
              <w:rPr>
                <w:noProof/>
                <w:webHidden/>
              </w:rPr>
              <w:fldChar w:fldCharType="begin"/>
            </w:r>
            <w:r w:rsidR="00326D25">
              <w:rPr>
                <w:noProof/>
                <w:webHidden/>
              </w:rPr>
              <w:instrText xml:space="preserve"> PAGEREF _Toc467746594 \h </w:instrText>
            </w:r>
            <w:r w:rsidR="00326D25">
              <w:rPr>
                <w:noProof/>
                <w:webHidden/>
              </w:rPr>
            </w:r>
            <w:r w:rsidR="00326D25">
              <w:rPr>
                <w:noProof/>
                <w:webHidden/>
              </w:rPr>
              <w:fldChar w:fldCharType="separate"/>
            </w:r>
            <w:r w:rsidR="00284E3E">
              <w:rPr>
                <w:noProof/>
                <w:webHidden/>
              </w:rPr>
              <w:t>11</w:t>
            </w:r>
            <w:r w:rsidR="00326D25">
              <w:rPr>
                <w:noProof/>
                <w:webHidden/>
              </w:rPr>
              <w:fldChar w:fldCharType="end"/>
            </w:r>
          </w:hyperlink>
        </w:p>
        <w:p w:rsidR="00326D25" w:rsidRDefault="008A0549">
          <w:pPr>
            <w:pStyle w:val="TDC1"/>
            <w:tabs>
              <w:tab w:val="left" w:pos="440"/>
              <w:tab w:val="right" w:leader="dot" w:pos="8494"/>
            </w:tabs>
            <w:rPr>
              <w:rFonts w:eastAsiaTheme="minorEastAsia"/>
              <w:noProof/>
              <w:lang w:eastAsia="es-PE"/>
            </w:rPr>
          </w:pPr>
          <w:hyperlink w:anchor="_Toc467746595" w:history="1">
            <w:r w:rsidR="00326D25" w:rsidRPr="00C245AC">
              <w:rPr>
                <w:rStyle w:val="Hipervnculo"/>
                <w:noProof/>
              </w:rPr>
              <w:t>4.</w:t>
            </w:r>
            <w:r w:rsidR="00326D25">
              <w:rPr>
                <w:rFonts w:eastAsiaTheme="minorEastAsia"/>
                <w:noProof/>
                <w:lang w:eastAsia="es-PE"/>
              </w:rPr>
              <w:tab/>
            </w:r>
            <w:r w:rsidR="00326D25" w:rsidRPr="00C245AC">
              <w:rPr>
                <w:rStyle w:val="Hipervnculo"/>
                <w:noProof/>
              </w:rPr>
              <w:t>USUARIOS DE LOS SISTEMAS DE INFORMACIÓN DE ACTIVO FIJO</w:t>
            </w:r>
            <w:r w:rsidR="00326D25">
              <w:rPr>
                <w:noProof/>
                <w:webHidden/>
              </w:rPr>
              <w:tab/>
            </w:r>
            <w:r w:rsidR="00326D25">
              <w:rPr>
                <w:noProof/>
                <w:webHidden/>
              </w:rPr>
              <w:fldChar w:fldCharType="begin"/>
            </w:r>
            <w:r w:rsidR="00326D25">
              <w:rPr>
                <w:noProof/>
                <w:webHidden/>
              </w:rPr>
              <w:instrText xml:space="preserve"> PAGEREF _Toc467746595 \h </w:instrText>
            </w:r>
            <w:r w:rsidR="00326D25">
              <w:rPr>
                <w:noProof/>
                <w:webHidden/>
              </w:rPr>
            </w:r>
            <w:r w:rsidR="00326D25">
              <w:rPr>
                <w:noProof/>
                <w:webHidden/>
              </w:rPr>
              <w:fldChar w:fldCharType="separate"/>
            </w:r>
            <w:r w:rsidR="00284E3E">
              <w:rPr>
                <w:noProof/>
                <w:webHidden/>
              </w:rPr>
              <w:t>12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6" w:history="1">
            <w:r w:rsidR="00326D25" w:rsidRPr="00C245AC">
              <w:rPr>
                <w:rStyle w:val="Hipervnculo"/>
                <w:noProof/>
              </w:rPr>
              <w:t>4.1</w:t>
            </w:r>
            <w:r w:rsidR="00326D25">
              <w:rPr>
                <w:rFonts w:eastAsiaTheme="minorEastAsia"/>
                <w:noProof/>
                <w:lang w:eastAsia="es-PE"/>
              </w:rPr>
              <w:tab/>
            </w:r>
            <w:r w:rsidR="00326D25" w:rsidRPr="00C245AC">
              <w:rPr>
                <w:rStyle w:val="Hipervnculo"/>
                <w:noProof/>
              </w:rPr>
              <w:t>Personal de la Oficina de Control Patrimonial</w:t>
            </w:r>
            <w:r w:rsidR="00326D25">
              <w:rPr>
                <w:noProof/>
                <w:webHidden/>
              </w:rPr>
              <w:tab/>
            </w:r>
            <w:r w:rsidR="00326D25">
              <w:rPr>
                <w:noProof/>
                <w:webHidden/>
              </w:rPr>
              <w:fldChar w:fldCharType="begin"/>
            </w:r>
            <w:r w:rsidR="00326D25">
              <w:rPr>
                <w:noProof/>
                <w:webHidden/>
              </w:rPr>
              <w:instrText xml:space="preserve"> PAGEREF _Toc467746596 \h </w:instrText>
            </w:r>
            <w:r w:rsidR="00326D25">
              <w:rPr>
                <w:noProof/>
                <w:webHidden/>
              </w:rPr>
            </w:r>
            <w:r w:rsidR="00326D25">
              <w:rPr>
                <w:noProof/>
                <w:webHidden/>
              </w:rPr>
              <w:fldChar w:fldCharType="separate"/>
            </w:r>
            <w:r w:rsidR="00284E3E">
              <w:rPr>
                <w:noProof/>
                <w:webHidden/>
              </w:rPr>
              <w:t>12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7" w:history="1">
            <w:r w:rsidR="00326D25" w:rsidRPr="00C245AC">
              <w:rPr>
                <w:rStyle w:val="Hipervnculo"/>
                <w:noProof/>
              </w:rPr>
              <w:t>4.2</w:t>
            </w:r>
            <w:r w:rsidR="00326D25">
              <w:rPr>
                <w:rFonts w:eastAsiaTheme="minorEastAsia"/>
                <w:noProof/>
                <w:lang w:eastAsia="es-PE"/>
              </w:rPr>
              <w:tab/>
            </w:r>
            <w:r w:rsidR="00326D25" w:rsidRPr="00C245AC">
              <w:rPr>
                <w:rStyle w:val="Hipervnculo"/>
                <w:noProof/>
              </w:rPr>
              <w:t>Personal de Electrosur</w:t>
            </w:r>
            <w:r w:rsidR="00326D25">
              <w:rPr>
                <w:noProof/>
                <w:webHidden/>
              </w:rPr>
              <w:tab/>
            </w:r>
            <w:r w:rsidR="00326D25">
              <w:rPr>
                <w:noProof/>
                <w:webHidden/>
              </w:rPr>
              <w:fldChar w:fldCharType="begin"/>
            </w:r>
            <w:r w:rsidR="00326D25">
              <w:rPr>
                <w:noProof/>
                <w:webHidden/>
              </w:rPr>
              <w:instrText xml:space="preserve"> PAGEREF _Toc467746597 \h </w:instrText>
            </w:r>
            <w:r w:rsidR="00326D25">
              <w:rPr>
                <w:noProof/>
                <w:webHidden/>
              </w:rPr>
            </w:r>
            <w:r w:rsidR="00326D25">
              <w:rPr>
                <w:noProof/>
                <w:webHidden/>
              </w:rPr>
              <w:fldChar w:fldCharType="separate"/>
            </w:r>
            <w:r w:rsidR="00284E3E">
              <w:rPr>
                <w:noProof/>
                <w:webHidden/>
              </w:rPr>
              <w:t>12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8" w:history="1">
            <w:r w:rsidR="00326D25" w:rsidRPr="00C245AC">
              <w:rPr>
                <w:rStyle w:val="Hipervnculo"/>
                <w:noProof/>
              </w:rPr>
              <w:t>4.3</w:t>
            </w:r>
            <w:r w:rsidR="00326D25">
              <w:rPr>
                <w:rFonts w:eastAsiaTheme="minorEastAsia"/>
                <w:noProof/>
                <w:lang w:eastAsia="es-PE"/>
              </w:rPr>
              <w:tab/>
            </w:r>
            <w:r w:rsidR="00326D25" w:rsidRPr="00C245AC">
              <w:rPr>
                <w:rStyle w:val="Hipervnculo"/>
                <w:noProof/>
              </w:rPr>
              <w:t>Personal externo (contratista)</w:t>
            </w:r>
            <w:r w:rsidR="00326D25">
              <w:rPr>
                <w:noProof/>
                <w:webHidden/>
              </w:rPr>
              <w:tab/>
            </w:r>
            <w:r w:rsidR="00326D25">
              <w:rPr>
                <w:noProof/>
                <w:webHidden/>
              </w:rPr>
              <w:fldChar w:fldCharType="begin"/>
            </w:r>
            <w:r w:rsidR="00326D25">
              <w:rPr>
                <w:noProof/>
                <w:webHidden/>
              </w:rPr>
              <w:instrText xml:space="preserve"> PAGEREF _Toc467746598 \h </w:instrText>
            </w:r>
            <w:r w:rsidR="00326D25">
              <w:rPr>
                <w:noProof/>
                <w:webHidden/>
              </w:rPr>
            </w:r>
            <w:r w:rsidR="00326D25">
              <w:rPr>
                <w:noProof/>
                <w:webHidden/>
              </w:rPr>
              <w:fldChar w:fldCharType="separate"/>
            </w:r>
            <w:r w:rsidR="00284E3E">
              <w:rPr>
                <w:noProof/>
                <w:webHidden/>
              </w:rPr>
              <w:t>12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599" w:history="1">
            <w:r w:rsidR="00326D25" w:rsidRPr="00C245AC">
              <w:rPr>
                <w:rStyle w:val="Hipervnculo"/>
                <w:noProof/>
              </w:rPr>
              <w:t>4.4</w:t>
            </w:r>
            <w:r w:rsidR="00326D25">
              <w:rPr>
                <w:rFonts w:eastAsiaTheme="minorEastAsia"/>
                <w:noProof/>
                <w:lang w:eastAsia="es-PE"/>
              </w:rPr>
              <w:tab/>
            </w:r>
            <w:r w:rsidR="00326D25" w:rsidRPr="00C245AC">
              <w:rPr>
                <w:rStyle w:val="Hipervnculo"/>
                <w:noProof/>
              </w:rPr>
              <w:t>Operador de GIS</w:t>
            </w:r>
            <w:r w:rsidR="00326D25">
              <w:rPr>
                <w:noProof/>
                <w:webHidden/>
              </w:rPr>
              <w:tab/>
            </w:r>
            <w:r w:rsidR="00326D25">
              <w:rPr>
                <w:noProof/>
                <w:webHidden/>
              </w:rPr>
              <w:fldChar w:fldCharType="begin"/>
            </w:r>
            <w:r w:rsidR="00326D25">
              <w:rPr>
                <w:noProof/>
                <w:webHidden/>
              </w:rPr>
              <w:instrText xml:space="preserve"> PAGEREF _Toc467746599 \h </w:instrText>
            </w:r>
            <w:r w:rsidR="00326D25">
              <w:rPr>
                <w:noProof/>
                <w:webHidden/>
              </w:rPr>
            </w:r>
            <w:r w:rsidR="00326D25">
              <w:rPr>
                <w:noProof/>
                <w:webHidden/>
              </w:rPr>
              <w:fldChar w:fldCharType="separate"/>
            </w:r>
            <w:r w:rsidR="00284E3E">
              <w:rPr>
                <w:noProof/>
                <w:webHidden/>
              </w:rPr>
              <w:t>12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00" w:history="1">
            <w:r w:rsidR="00326D25" w:rsidRPr="00C245AC">
              <w:rPr>
                <w:rStyle w:val="Hipervnculo"/>
                <w:noProof/>
              </w:rPr>
              <w:t>4.5</w:t>
            </w:r>
            <w:r w:rsidR="00326D25">
              <w:rPr>
                <w:rFonts w:eastAsiaTheme="minorEastAsia"/>
                <w:noProof/>
                <w:lang w:eastAsia="es-PE"/>
              </w:rPr>
              <w:tab/>
            </w:r>
            <w:r w:rsidR="00326D25" w:rsidRPr="00C245AC">
              <w:rPr>
                <w:rStyle w:val="Hipervnculo"/>
                <w:noProof/>
              </w:rPr>
              <w:t>Personal de gestión de incidentes SAP</w:t>
            </w:r>
            <w:r w:rsidR="00326D25">
              <w:rPr>
                <w:noProof/>
                <w:webHidden/>
              </w:rPr>
              <w:tab/>
            </w:r>
            <w:r w:rsidR="00326D25">
              <w:rPr>
                <w:noProof/>
                <w:webHidden/>
              </w:rPr>
              <w:fldChar w:fldCharType="begin"/>
            </w:r>
            <w:r w:rsidR="00326D25">
              <w:rPr>
                <w:noProof/>
                <w:webHidden/>
              </w:rPr>
              <w:instrText xml:space="preserve"> PAGEREF _Toc467746600 \h </w:instrText>
            </w:r>
            <w:r w:rsidR="00326D25">
              <w:rPr>
                <w:noProof/>
                <w:webHidden/>
              </w:rPr>
            </w:r>
            <w:r w:rsidR="00326D25">
              <w:rPr>
                <w:noProof/>
                <w:webHidden/>
              </w:rPr>
              <w:fldChar w:fldCharType="separate"/>
            </w:r>
            <w:r w:rsidR="00284E3E">
              <w:rPr>
                <w:noProof/>
                <w:webHidden/>
              </w:rPr>
              <w:t>12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01" w:history="1">
            <w:r w:rsidR="00326D25" w:rsidRPr="00C245AC">
              <w:rPr>
                <w:rStyle w:val="Hipervnculo"/>
                <w:noProof/>
              </w:rPr>
              <w:t>4.6</w:t>
            </w:r>
            <w:r w:rsidR="00326D25">
              <w:rPr>
                <w:rFonts w:eastAsiaTheme="minorEastAsia"/>
                <w:noProof/>
                <w:lang w:eastAsia="es-PE"/>
              </w:rPr>
              <w:tab/>
            </w:r>
            <w:r w:rsidR="00326D25" w:rsidRPr="00C245AC">
              <w:rPr>
                <w:rStyle w:val="Hipervnculo"/>
                <w:noProof/>
              </w:rPr>
              <w:t>Desarrollador de sistemas</w:t>
            </w:r>
            <w:r w:rsidR="00326D25">
              <w:rPr>
                <w:noProof/>
                <w:webHidden/>
              </w:rPr>
              <w:tab/>
            </w:r>
            <w:r w:rsidR="00326D25">
              <w:rPr>
                <w:noProof/>
                <w:webHidden/>
              </w:rPr>
              <w:fldChar w:fldCharType="begin"/>
            </w:r>
            <w:r w:rsidR="00326D25">
              <w:rPr>
                <w:noProof/>
                <w:webHidden/>
              </w:rPr>
              <w:instrText xml:space="preserve"> PAGEREF _Toc467746601 \h </w:instrText>
            </w:r>
            <w:r w:rsidR="00326D25">
              <w:rPr>
                <w:noProof/>
                <w:webHidden/>
              </w:rPr>
            </w:r>
            <w:r w:rsidR="00326D25">
              <w:rPr>
                <w:noProof/>
                <w:webHidden/>
              </w:rPr>
              <w:fldChar w:fldCharType="separate"/>
            </w:r>
            <w:r w:rsidR="00284E3E">
              <w:rPr>
                <w:noProof/>
                <w:webHidden/>
              </w:rPr>
              <w:t>12</w:t>
            </w:r>
            <w:r w:rsidR="00326D25">
              <w:rPr>
                <w:noProof/>
                <w:webHidden/>
              </w:rPr>
              <w:fldChar w:fldCharType="end"/>
            </w:r>
          </w:hyperlink>
        </w:p>
        <w:p w:rsidR="00326D25" w:rsidRDefault="008A0549">
          <w:pPr>
            <w:pStyle w:val="TDC1"/>
            <w:tabs>
              <w:tab w:val="left" w:pos="440"/>
              <w:tab w:val="right" w:leader="dot" w:pos="8494"/>
            </w:tabs>
            <w:rPr>
              <w:rFonts w:eastAsiaTheme="minorEastAsia"/>
              <w:noProof/>
              <w:lang w:eastAsia="es-PE"/>
            </w:rPr>
          </w:pPr>
          <w:hyperlink w:anchor="_Toc467746602" w:history="1">
            <w:r w:rsidR="00326D25" w:rsidRPr="00C245AC">
              <w:rPr>
                <w:rStyle w:val="Hipervnculo"/>
                <w:noProof/>
              </w:rPr>
              <w:t>5.</w:t>
            </w:r>
            <w:r w:rsidR="00326D25">
              <w:rPr>
                <w:rFonts w:eastAsiaTheme="minorEastAsia"/>
                <w:noProof/>
                <w:lang w:eastAsia="es-PE"/>
              </w:rPr>
              <w:tab/>
            </w:r>
            <w:r w:rsidR="00326D25" w:rsidRPr="00C245AC">
              <w:rPr>
                <w:rStyle w:val="Hipervnculo"/>
                <w:noProof/>
              </w:rPr>
              <w:t>IDENTIFICACIÓN DE PROBLEMAS</w:t>
            </w:r>
            <w:r w:rsidR="00326D25">
              <w:rPr>
                <w:noProof/>
                <w:webHidden/>
              </w:rPr>
              <w:tab/>
            </w:r>
            <w:r w:rsidR="00326D25">
              <w:rPr>
                <w:noProof/>
                <w:webHidden/>
              </w:rPr>
              <w:fldChar w:fldCharType="begin"/>
            </w:r>
            <w:r w:rsidR="00326D25">
              <w:rPr>
                <w:noProof/>
                <w:webHidden/>
              </w:rPr>
              <w:instrText xml:space="preserve"> PAGEREF _Toc467746602 \h </w:instrText>
            </w:r>
            <w:r w:rsidR="00326D25">
              <w:rPr>
                <w:noProof/>
                <w:webHidden/>
              </w:rPr>
            </w:r>
            <w:r w:rsidR="00326D25">
              <w:rPr>
                <w:noProof/>
                <w:webHidden/>
              </w:rPr>
              <w:fldChar w:fldCharType="separate"/>
            </w:r>
            <w:r w:rsidR="00284E3E">
              <w:rPr>
                <w:noProof/>
                <w:webHidden/>
              </w:rPr>
              <w:t>13</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03" w:history="1">
            <w:r w:rsidR="00326D25" w:rsidRPr="00C245AC">
              <w:rPr>
                <w:rStyle w:val="Hipervnculo"/>
                <w:noProof/>
              </w:rPr>
              <w:t>5.1</w:t>
            </w:r>
            <w:r w:rsidR="00326D25">
              <w:rPr>
                <w:rFonts w:eastAsiaTheme="minorEastAsia"/>
                <w:noProof/>
                <w:lang w:eastAsia="es-PE"/>
              </w:rPr>
              <w:tab/>
            </w:r>
            <w:r w:rsidR="00326D25" w:rsidRPr="00C245AC">
              <w:rPr>
                <w:rStyle w:val="Hipervnculo"/>
                <w:noProof/>
              </w:rPr>
              <w:t>Control de activo fijo financiero y tributario separado</w:t>
            </w:r>
            <w:r w:rsidR="00326D25">
              <w:rPr>
                <w:noProof/>
                <w:webHidden/>
              </w:rPr>
              <w:tab/>
            </w:r>
            <w:r w:rsidR="00326D25">
              <w:rPr>
                <w:noProof/>
                <w:webHidden/>
              </w:rPr>
              <w:fldChar w:fldCharType="begin"/>
            </w:r>
            <w:r w:rsidR="00326D25">
              <w:rPr>
                <w:noProof/>
                <w:webHidden/>
              </w:rPr>
              <w:instrText xml:space="preserve"> PAGEREF _Toc467746603 \h </w:instrText>
            </w:r>
            <w:r w:rsidR="00326D25">
              <w:rPr>
                <w:noProof/>
                <w:webHidden/>
              </w:rPr>
            </w:r>
            <w:r w:rsidR="00326D25">
              <w:rPr>
                <w:noProof/>
                <w:webHidden/>
              </w:rPr>
              <w:fldChar w:fldCharType="separate"/>
            </w:r>
            <w:r w:rsidR="00284E3E">
              <w:rPr>
                <w:noProof/>
                <w:webHidden/>
              </w:rPr>
              <w:t>13</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04" w:history="1">
            <w:r w:rsidR="00326D25" w:rsidRPr="00C245AC">
              <w:rPr>
                <w:rStyle w:val="Hipervnculo"/>
                <w:noProof/>
              </w:rPr>
              <w:t>5.2</w:t>
            </w:r>
            <w:r w:rsidR="00326D25">
              <w:rPr>
                <w:rFonts w:eastAsiaTheme="minorEastAsia"/>
                <w:noProof/>
                <w:lang w:eastAsia="es-PE"/>
              </w:rPr>
              <w:tab/>
            </w:r>
            <w:r w:rsidR="00326D25" w:rsidRPr="00C245AC">
              <w:rPr>
                <w:rStyle w:val="Hipervnculo"/>
                <w:noProof/>
              </w:rPr>
              <w:t>Funcionalidad no implementada en el sistema actual ni por el sistema SAP</w:t>
            </w:r>
            <w:r w:rsidR="00326D25">
              <w:rPr>
                <w:noProof/>
                <w:webHidden/>
              </w:rPr>
              <w:tab/>
            </w:r>
            <w:r w:rsidR="00326D25">
              <w:rPr>
                <w:noProof/>
                <w:webHidden/>
              </w:rPr>
              <w:fldChar w:fldCharType="begin"/>
            </w:r>
            <w:r w:rsidR="00326D25">
              <w:rPr>
                <w:noProof/>
                <w:webHidden/>
              </w:rPr>
              <w:instrText xml:space="preserve"> PAGEREF _Toc467746604 \h </w:instrText>
            </w:r>
            <w:r w:rsidR="00326D25">
              <w:rPr>
                <w:noProof/>
                <w:webHidden/>
              </w:rPr>
            </w:r>
            <w:r w:rsidR="00326D25">
              <w:rPr>
                <w:noProof/>
                <w:webHidden/>
              </w:rPr>
              <w:fldChar w:fldCharType="separate"/>
            </w:r>
            <w:r w:rsidR="00284E3E">
              <w:rPr>
                <w:noProof/>
                <w:webHidden/>
              </w:rPr>
              <w:t>13</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05" w:history="1">
            <w:r w:rsidR="00326D25" w:rsidRPr="00C245AC">
              <w:rPr>
                <w:rStyle w:val="Hipervnculo"/>
                <w:noProof/>
              </w:rPr>
              <w:t>5.3</w:t>
            </w:r>
            <w:r w:rsidR="00326D25">
              <w:rPr>
                <w:rFonts w:eastAsiaTheme="minorEastAsia"/>
                <w:noProof/>
                <w:lang w:eastAsia="es-PE"/>
              </w:rPr>
              <w:tab/>
            </w:r>
            <w:r w:rsidR="00326D25" w:rsidRPr="00C245AC">
              <w:rPr>
                <w:rStyle w:val="Hipervnculo"/>
                <w:noProof/>
              </w:rPr>
              <w:t>Integración con el sistema SAP</w:t>
            </w:r>
            <w:r w:rsidR="00326D25">
              <w:rPr>
                <w:noProof/>
                <w:webHidden/>
              </w:rPr>
              <w:tab/>
            </w:r>
            <w:r w:rsidR="00326D25">
              <w:rPr>
                <w:noProof/>
                <w:webHidden/>
              </w:rPr>
              <w:fldChar w:fldCharType="begin"/>
            </w:r>
            <w:r w:rsidR="00326D25">
              <w:rPr>
                <w:noProof/>
                <w:webHidden/>
              </w:rPr>
              <w:instrText xml:space="preserve"> PAGEREF _Toc467746605 \h </w:instrText>
            </w:r>
            <w:r w:rsidR="00326D25">
              <w:rPr>
                <w:noProof/>
                <w:webHidden/>
              </w:rPr>
            </w:r>
            <w:r w:rsidR="00326D25">
              <w:rPr>
                <w:noProof/>
                <w:webHidden/>
              </w:rPr>
              <w:fldChar w:fldCharType="separate"/>
            </w:r>
            <w:r w:rsidR="00284E3E">
              <w:rPr>
                <w:noProof/>
                <w:webHidden/>
              </w:rPr>
              <w:t>13</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06" w:history="1">
            <w:r w:rsidR="00326D25" w:rsidRPr="00C245AC">
              <w:rPr>
                <w:rStyle w:val="Hipervnculo"/>
                <w:noProof/>
              </w:rPr>
              <w:t>5.4</w:t>
            </w:r>
            <w:r w:rsidR="00326D25">
              <w:rPr>
                <w:rFonts w:eastAsiaTheme="minorEastAsia"/>
                <w:noProof/>
                <w:lang w:eastAsia="es-PE"/>
              </w:rPr>
              <w:tab/>
            </w:r>
            <w:r w:rsidR="00326D25" w:rsidRPr="00C245AC">
              <w:rPr>
                <w:rStyle w:val="Hipervnculo"/>
                <w:noProof/>
              </w:rPr>
              <w:t>Integración con el sistema GIS</w:t>
            </w:r>
            <w:r w:rsidR="00326D25">
              <w:rPr>
                <w:noProof/>
                <w:webHidden/>
              </w:rPr>
              <w:tab/>
            </w:r>
            <w:r w:rsidR="00326D25">
              <w:rPr>
                <w:noProof/>
                <w:webHidden/>
              </w:rPr>
              <w:fldChar w:fldCharType="begin"/>
            </w:r>
            <w:r w:rsidR="00326D25">
              <w:rPr>
                <w:noProof/>
                <w:webHidden/>
              </w:rPr>
              <w:instrText xml:space="preserve"> PAGEREF _Toc467746606 \h </w:instrText>
            </w:r>
            <w:r w:rsidR="00326D25">
              <w:rPr>
                <w:noProof/>
                <w:webHidden/>
              </w:rPr>
            </w:r>
            <w:r w:rsidR="00326D25">
              <w:rPr>
                <w:noProof/>
                <w:webHidden/>
              </w:rPr>
              <w:fldChar w:fldCharType="separate"/>
            </w:r>
            <w:r w:rsidR="00284E3E">
              <w:rPr>
                <w:noProof/>
                <w:webHidden/>
              </w:rPr>
              <w:t>13</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07" w:history="1">
            <w:r w:rsidR="00326D25" w:rsidRPr="00C245AC">
              <w:rPr>
                <w:rStyle w:val="Hipervnculo"/>
                <w:noProof/>
              </w:rPr>
              <w:t>5.5</w:t>
            </w:r>
            <w:r w:rsidR="00326D25">
              <w:rPr>
                <w:rFonts w:eastAsiaTheme="minorEastAsia"/>
                <w:noProof/>
                <w:lang w:eastAsia="es-PE"/>
              </w:rPr>
              <w:tab/>
            </w:r>
            <w:r w:rsidR="00326D25" w:rsidRPr="00C245AC">
              <w:rPr>
                <w:rStyle w:val="Hipervnculo"/>
                <w:noProof/>
              </w:rPr>
              <w:t>Obsolescencia tecnológica</w:t>
            </w:r>
            <w:r w:rsidR="00326D25">
              <w:rPr>
                <w:noProof/>
                <w:webHidden/>
              </w:rPr>
              <w:tab/>
            </w:r>
            <w:r w:rsidR="00326D25">
              <w:rPr>
                <w:noProof/>
                <w:webHidden/>
              </w:rPr>
              <w:fldChar w:fldCharType="begin"/>
            </w:r>
            <w:r w:rsidR="00326D25">
              <w:rPr>
                <w:noProof/>
                <w:webHidden/>
              </w:rPr>
              <w:instrText xml:space="preserve"> PAGEREF _Toc467746607 \h </w:instrText>
            </w:r>
            <w:r w:rsidR="00326D25">
              <w:rPr>
                <w:noProof/>
                <w:webHidden/>
              </w:rPr>
            </w:r>
            <w:r w:rsidR="00326D25">
              <w:rPr>
                <w:noProof/>
                <w:webHidden/>
              </w:rPr>
              <w:fldChar w:fldCharType="separate"/>
            </w:r>
            <w:r w:rsidR="00284E3E">
              <w:rPr>
                <w:noProof/>
                <w:webHidden/>
              </w:rPr>
              <w:t>13</w:t>
            </w:r>
            <w:r w:rsidR="00326D25">
              <w:rPr>
                <w:noProof/>
                <w:webHidden/>
              </w:rPr>
              <w:fldChar w:fldCharType="end"/>
            </w:r>
          </w:hyperlink>
        </w:p>
        <w:p w:rsidR="00326D25" w:rsidRDefault="008A0549">
          <w:pPr>
            <w:pStyle w:val="TDC1"/>
            <w:tabs>
              <w:tab w:val="left" w:pos="440"/>
              <w:tab w:val="right" w:leader="dot" w:pos="8494"/>
            </w:tabs>
            <w:rPr>
              <w:rFonts w:eastAsiaTheme="minorEastAsia"/>
              <w:noProof/>
              <w:lang w:eastAsia="es-PE"/>
            </w:rPr>
          </w:pPr>
          <w:hyperlink w:anchor="_Toc467746608" w:history="1">
            <w:r w:rsidR="00326D25" w:rsidRPr="00C245AC">
              <w:rPr>
                <w:rStyle w:val="Hipervnculo"/>
                <w:noProof/>
              </w:rPr>
              <w:t>6.</w:t>
            </w:r>
            <w:r w:rsidR="00326D25">
              <w:rPr>
                <w:rFonts w:eastAsiaTheme="minorEastAsia"/>
                <w:noProof/>
                <w:lang w:eastAsia="es-PE"/>
              </w:rPr>
              <w:tab/>
            </w:r>
            <w:r w:rsidR="00326D25" w:rsidRPr="00C245AC">
              <w:rPr>
                <w:rStyle w:val="Hipervnculo"/>
                <w:noProof/>
              </w:rPr>
              <w:t>DETERMINACIÓN DE ALCANCE</w:t>
            </w:r>
            <w:r w:rsidR="00326D25">
              <w:rPr>
                <w:noProof/>
                <w:webHidden/>
              </w:rPr>
              <w:tab/>
            </w:r>
            <w:r w:rsidR="00326D25">
              <w:rPr>
                <w:noProof/>
                <w:webHidden/>
              </w:rPr>
              <w:fldChar w:fldCharType="begin"/>
            </w:r>
            <w:r w:rsidR="00326D25">
              <w:rPr>
                <w:noProof/>
                <w:webHidden/>
              </w:rPr>
              <w:instrText xml:space="preserve"> PAGEREF _Toc467746608 \h </w:instrText>
            </w:r>
            <w:r w:rsidR="00326D25">
              <w:rPr>
                <w:noProof/>
                <w:webHidden/>
              </w:rPr>
            </w:r>
            <w:r w:rsidR="00326D25">
              <w:rPr>
                <w:noProof/>
                <w:webHidden/>
              </w:rPr>
              <w:fldChar w:fldCharType="separate"/>
            </w:r>
            <w:r w:rsidR="00284E3E">
              <w:rPr>
                <w:noProof/>
                <w:webHidden/>
              </w:rPr>
              <w:t>14</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09" w:history="1">
            <w:r w:rsidR="00326D25" w:rsidRPr="00C245AC">
              <w:rPr>
                <w:rStyle w:val="Hipervnculo"/>
                <w:noProof/>
              </w:rPr>
              <w:t>6.1</w:t>
            </w:r>
            <w:r w:rsidR="00326D25">
              <w:rPr>
                <w:rFonts w:eastAsiaTheme="minorEastAsia"/>
                <w:noProof/>
                <w:lang w:eastAsia="es-PE"/>
              </w:rPr>
              <w:tab/>
            </w:r>
            <w:r w:rsidR="00326D25" w:rsidRPr="00C245AC">
              <w:rPr>
                <w:rStyle w:val="Hipervnculo"/>
                <w:noProof/>
              </w:rPr>
              <w:t>Funcionales</w:t>
            </w:r>
            <w:r w:rsidR="00326D25">
              <w:rPr>
                <w:noProof/>
                <w:webHidden/>
              </w:rPr>
              <w:tab/>
            </w:r>
            <w:r w:rsidR="00326D25">
              <w:rPr>
                <w:noProof/>
                <w:webHidden/>
              </w:rPr>
              <w:fldChar w:fldCharType="begin"/>
            </w:r>
            <w:r w:rsidR="00326D25">
              <w:rPr>
                <w:noProof/>
                <w:webHidden/>
              </w:rPr>
              <w:instrText xml:space="preserve"> PAGEREF _Toc467746609 \h </w:instrText>
            </w:r>
            <w:r w:rsidR="00326D25">
              <w:rPr>
                <w:noProof/>
                <w:webHidden/>
              </w:rPr>
            </w:r>
            <w:r w:rsidR="00326D25">
              <w:rPr>
                <w:noProof/>
                <w:webHidden/>
              </w:rPr>
              <w:fldChar w:fldCharType="separate"/>
            </w:r>
            <w:r w:rsidR="00284E3E">
              <w:rPr>
                <w:noProof/>
                <w:webHidden/>
              </w:rPr>
              <w:t>14</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10" w:history="1">
            <w:r w:rsidR="00326D25" w:rsidRPr="00C245AC">
              <w:rPr>
                <w:rStyle w:val="Hipervnculo"/>
                <w:noProof/>
              </w:rPr>
              <w:t>6.2</w:t>
            </w:r>
            <w:r w:rsidR="00326D25">
              <w:rPr>
                <w:rFonts w:eastAsiaTheme="minorEastAsia"/>
                <w:noProof/>
                <w:lang w:eastAsia="es-PE"/>
              </w:rPr>
              <w:tab/>
            </w:r>
            <w:r w:rsidR="00326D25" w:rsidRPr="00C245AC">
              <w:rPr>
                <w:rStyle w:val="Hipervnculo"/>
                <w:noProof/>
              </w:rPr>
              <w:t>De sistema</w:t>
            </w:r>
            <w:r w:rsidR="00326D25">
              <w:rPr>
                <w:noProof/>
                <w:webHidden/>
              </w:rPr>
              <w:tab/>
            </w:r>
            <w:r w:rsidR="00326D25">
              <w:rPr>
                <w:noProof/>
                <w:webHidden/>
              </w:rPr>
              <w:fldChar w:fldCharType="begin"/>
            </w:r>
            <w:r w:rsidR="00326D25">
              <w:rPr>
                <w:noProof/>
                <w:webHidden/>
              </w:rPr>
              <w:instrText xml:space="preserve"> PAGEREF _Toc467746610 \h </w:instrText>
            </w:r>
            <w:r w:rsidR="00326D25">
              <w:rPr>
                <w:noProof/>
                <w:webHidden/>
              </w:rPr>
            </w:r>
            <w:r w:rsidR="00326D25">
              <w:rPr>
                <w:noProof/>
                <w:webHidden/>
              </w:rPr>
              <w:fldChar w:fldCharType="separate"/>
            </w:r>
            <w:r w:rsidR="00284E3E">
              <w:rPr>
                <w:noProof/>
                <w:webHidden/>
              </w:rPr>
              <w:t>15</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11" w:history="1">
            <w:r w:rsidR="00326D25" w:rsidRPr="00C245AC">
              <w:rPr>
                <w:rStyle w:val="Hipervnculo"/>
                <w:noProof/>
              </w:rPr>
              <w:t>6.3</w:t>
            </w:r>
            <w:r w:rsidR="00326D25">
              <w:rPr>
                <w:rFonts w:eastAsiaTheme="minorEastAsia"/>
                <w:noProof/>
                <w:lang w:eastAsia="es-PE"/>
              </w:rPr>
              <w:tab/>
            </w:r>
            <w:r w:rsidR="00326D25" w:rsidRPr="00C245AC">
              <w:rPr>
                <w:rStyle w:val="Hipervnculo"/>
                <w:noProof/>
              </w:rPr>
              <w:t>Objetivos del desarrollo del sistema de Activo Fijo</w:t>
            </w:r>
            <w:r w:rsidR="00326D25">
              <w:rPr>
                <w:noProof/>
                <w:webHidden/>
              </w:rPr>
              <w:tab/>
            </w:r>
            <w:r w:rsidR="00326D25">
              <w:rPr>
                <w:noProof/>
                <w:webHidden/>
              </w:rPr>
              <w:fldChar w:fldCharType="begin"/>
            </w:r>
            <w:r w:rsidR="00326D25">
              <w:rPr>
                <w:noProof/>
                <w:webHidden/>
              </w:rPr>
              <w:instrText xml:space="preserve"> PAGEREF _Toc467746611 \h </w:instrText>
            </w:r>
            <w:r w:rsidR="00326D25">
              <w:rPr>
                <w:noProof/>
                <w:webHidden/>
              </w:rPr>
            </w:r>
            <w:r w:rsidR="00326D25">
              <w:rPr>
                <w:noProof/>
                <w:webHidden/>
              </w:rPr>
              <w:fldChar w:fldCharType="separate"/>
            </w:r>
            <w:r w:rsidR="00284E3E">
              <w:rPr>
                <w:noProof/>
                <w:webHidden/>
              </w:rPr>
              <w:t>15</w:t>
            </w:r>
            <w:r w:rsidR="00326D25">
              <w:rPr>
                <w:noProof/>
                <w:webHidden/>
              </w:rPr>
              <w:fldChar w:fldCharType="end"/>
            </w:r>
          </w:hyperlink>
        </w:p>
        <w:p w:rsidR="00326D25" w:rsidRDefault="008A0549">
          <w:pPr>
            <w:pStyle w:val="TDC1"/>
            <w:tabs>
              <w:tab w:val="left" w:pos="440"/>
              <w:tab w:val="right" w:leader="dot" w:pos="8494"/>
            </w:tabs>
            <w:rPr>
              <w:rFonts w:eastAsiaTheme="minorEastAsia"/>
              <w:noProof/>
              <w:lang w:eastAsia="es-PE"/>
            </w:rPr>
          </w:pPr>
          <w:hyperlink w:anchor="_Toc467746612" w:history="1">
            <w:r w:rsidR="00326D25" w:rsidRPr="00C245AC">
              <w:rPr>
                <w:rStyle w:val="Hipervnculo"/>
                <w:noProof/>
              </w:rPr>
              <w:t>7.</w:t>
            </w:r>
            <w:r w:rsidR="00326D25">
              <w:rPr>
                <w:rFonts w:eastAsiaTheme="minorEastAsia"/>
                <w:noProof/>
                <w:lang w:eastAsia="es-PE"/>
              </w:rPr>
              <w:tab/>
            </w:r>
            <w:r w:rsidR="00326D25" w:rsidRPr="00C245AC">
              <w:rPr>
                <w:rStyle w:val="Hipervnculo"/>
                <w:noProof/>
              </w:rPr>
              <w:t>FUERA DEL ALCANCE</w:t>
            </w:r>
            <w:r w:rsidR="00326D25">
              <w:rPr>
                <w:noProof/>
                <w:webHidden/>
              </w:rPr>
              <w:tab/>
            </w:r>
            <w:r w:rsidR="00326D25">
              <w:rPr>
                <w:noProof/>
                <w:webHidden/>
              </w:rPr>
              <w:fldChar w:fldCharType="begin"/>
            </w:r>
            <w:r w:rsidR="00326D25">
              <w:rPr>
                <w:noProof/>
                <w:webHidden/>
              </w:rPr>
              <w:instrText xml:space="preserve"> PAGEREF _Toc467746612 \h </w:instrText>
            </w:r>
            <w:r w:rsidR="00326D25">
              <w:rPr>
                <w:noProof/>
                <w:webHidden/>
              </w:rPr>
            </w:r>
            <w:r w:rsidR="00326D25">
              <w:rPr>
                <w:noProof/>
                <w:webHidden/>
              </w:rPr>
              <w:fldChar w:fldCharType="separate"/>
            </w:r>
            <w:r w:rsidR="00284E3E">
              <w:rPr>
                <w:noProof/>
                <w:webHidden/>
              </w:rPr>
              <w:t>15</w:t>
            </w:r>
            <w:r w:rsidR="00326D25">
              <w:rPr>
                <w:noProof/>
                <w:webHidden/>
              </w:rPr>
              <w:fldChar w:fldCharType="end"/>
            </w:r>
          </w:hyperlink>
        </w:p>
        <w:p w:rsidR="00326D25" w:rsidRDefault="008A0549">
          <w:pPr>
            <w:pStyle w:val="TDC1"/>
            <w:tabs>
              <w:tab w:val="left" w:pos="440"/>
              <w:tab w:val="right" w:leader="dot" w:pos="8494"/>
            </w:tabs>
            <w:rPr>
              <w:rFonts w:eastAsiaTheme="minorEastAsia"/>
              <w:noProof/>
              <w:lang w:eastAsia="es-PE"/>
            </w:rPr>
          </w:pPr>
          <w:hyperlink w:anchor="_Toc467746613" w:history="1">
            <w:r w:rsidR="00326D25" w:rsidRPr="00C245AC">
              <w:rPr>
                <w:rStyle w:val="Hipervnculo"/>
                <w:noProof/>
              </w:rPr>
              <w:t>8.</w:t>
            </w:r>
            <w:r w:rsidR="00326D25">
              <w:rPr>
                <w:rFonts w:eastAsiaTheme="minorEastAsia"/>
                <w:noProof/>
                <w:lang w:eastAsia="es-PE"/>
              </w:rPr>
              <w:tab/>
            </w:r>
            <w:r w:rsidR="00326D25" w:rsidRPr="00C245AC">
              <w:rPr>
                <w:rStyle w:val="Hipervnculo"/>
                <w:noProof/>
              </w:rPr>
              <w:t>REQUERIMIENTOS</w:t>
            </w:r>
            <w:r w:rsidR="00326D25">
              <w:rPr>
                <w:noProof/>
                <w:webHidden/>
              </w:rPr>
              <w:tab/>
            </w:r>
            <w:r w:rsidR="00326D25">
              <w:rPr>
                <w:noProof/>
                <w:webHidden/>
              </w:rPr>
              <w:fldChar w:fldCharType="begin"/>
            </w:r>
            <w:r w:rsidR="00326D25">
              <w:rPr>
                <w:noProof/>
                <w:webHidden/>
              </w:rPr>
              <w:instrText xml:space="preserve"> PAGEREF _Toc467746613 \h </w:instrText>
            </w:r>
            <w:r w:rsidR="00326D25">
              <w:rPr>
                <w:noProof/>
                <w:webHidden/>
              </w:rPr>
            </w:r>
            <w:r w:rsidR="00326D25">
              <w:rPr>
                <w:noProof/>
                <w:webHidden/>
              </w:rPr>
              <w:fldChar w:fldCharType="separate"/>
            </w:r>
            <w:r w:rsidR="00284E3E">
              <w:rPr>
                <w:noProof/>
                <w:webHidden/>
              </w:rPr>
              <w:t>16</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14" w:history="1">
            <w:r w:rsidR="00326D25" w:rsidRPr="00C245AC">
              <w:rPr>
                <w:rStyle w:val="Hipervnculo"/>
                <w:noProof/>
              </w:rPr>
              <w:t>8.1</w:t>
            </w:r>
            <w:r w:rsidR="00326D25">
              <w:rPr>
                <w:rFonts w:eastAsiaTheme="minorEastAsia"/>
                <w:noProof/>
                <w:lang w:eastAsia="es-PE"/>
              </w:rPr>
              <w:tab/>
            </w:r>
            <w:r w:rsidR="00326D25" w:rsidRPr="00C245AC">
              <w:rPr>
                <w:rStyle w:val="Hipervnculo"/>
                <w:noProof/>
              </w:rPr>
              <w:t>Caso de uso Alta de Activos No Capitalizables (NC)</w:t>
            </w:r>
            <w:r w:rsidR="00326D25">
              <w:rPr>
                <w:noProof/>
                <w:webHidden/>
              </w:rPr>
              <w:tab/>
            </w:r>
            <w:r w:rsidR="00326D25">
              <w:rPr>
                <w:noProof/>
                <w:webHidden/>
              </w:rPr>
              <w:fldChar w:fldCharType="begin"/>
            </w:r>
            <w:r w:rsidR="00326D25">
              <w:rPr>
                <w:noProof/>
                <w:webHidden/>
              </w:rPr>
              <w:instrText xml:space="preserve"> PAGEREF _Toc467746614 \h </w:instrText>
            </w:r>
            <w:r w:rsidR="00326D25">
              <w:rPr>
                <w:noProof/>
                <w:webHidden/>
              </w:rPr>
            </w:r>
            <w:r w:rsidR="00326D25">
              <w:rPr>
                <w:noProof/>
                <w:webHidden/>
              </w:rPr>
              <w:fldChar w:fldCharType="separate"/>
            </w:r>
            <w:r w:rsidR="00284E3E">
              <w:rPr>
                <w:noProof/>
                <w:webHidden/>
              </w:rPr>
              <w:t>16</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15" w:history="1">
            <w:r w:rsidR="00326D25" w:rsidRPr="00C245AC">
              <w:rPr>
                <w:rStyle w:val="Hipervnculo"/>
                <w:noProof/>
              </w:rPr>
              <w:t>8.2</w:t>
            </w:r>
            <w:r w:rsidR="00326D25">
              <w:rPr>
                <w:rFonts w:eastAsiaTheme="minorEastAsia"/>
                <w:noProof/>
                <w:lang w:eastAsia="es-PE"/>
              </w:rPr>
              <w:tab/>
            </w:r>
            <w:r w:rsidR="00326D25" w:rsidRPr="00C245AC">
              <w:rPr>
                <w:rStyle w:val="Hipervnculo"/>
                <w:noProof/>
              </w:rPr>
              <w:t>Caso de uso Altas de Activos Capitalizables (AF)</w:t>
            </w:r>
            <w:r w:rsidR="00326D25">
              <w:rPr>
                <w:noProof/>
                <w:webHidden/>
              </w:rPr>
              <w:tab/>
            </w:r>
            <w:r w:rsidR="00326D25">
              <w:rPr>
                <w:noProof/>
                <w:webHidden/>
              </w:rPr>
              <w:fldChar w:fldCharType="begin"/>
            </w:r>
            <w:r w:rsidR="00326D25">
              <w:rPr>
                <w:noProof/>
                <w:webHidden/>
              </w:rPr>
              <w:instrText xml:space="preserve"> PAGEREF _Toc467746615 \h </w:instrText>
            </w:r>
            <w:r w:rsidR="00326D25">
              <w:rPr>
                <w:noProof/>
                <w:webHidden/>
              </w:rPr>
            </w:r>
            <w:r w:rsidR="00326D25">
              <w:rPr>
                <w:noProof/>
                <w:webHidden/>
              </w:rPr>
              <w:fldChar w:fldCharType="separate"/>
            </w:r>
            <w:r w:rsidR="00284E3E">
              <w:rPr>
                <w:noProof/>
                <w:webHidden/>
              </w:rPr>
              <w:t>19</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616" w:history="1">
            <w:r w:rsidR="00326D25" w:rsidRPr="00C245AC">
              <w:rPr>
                <w:rStyle w:val="Hipervnculo"/>
                <w:noProof/>
                <w14:scene3d>
                  <w14:camera w14:prst="orthographicFront"/>
                  <w14:lightRig w14:rig="threePt" w14:dir="t">
                    <w14:rot w14:lat="0" w14:lon="0" w14:rev="0"/>
                  </w14:lightRig>
                </w14:scene3d>
              </w:rPr>
              <w:t>8.2.1</w:t>
            </w:r>
            <w:r w:rsidR="00326D25">
              <w:rPr>
                <w:rFonts w:eastAsiaTheme="minorEastAsia"/>
                <w:noProof/>
                <w:lang w:eastAsia="es-PE"/>
              </w:rPr>
              <w:tab/>
            </w:r>
            <w:r w:rsidR="00326D25" w:rsidRPr="00C245AC">
              <w:rPr>
                <w:rStyle w:val="Hipervnculo"/>
                <w:noProof/>
              </w:rPr>
              <w:t>Caso de uso Compra/Transferencia/Donación</w:t>
            </w:r>
            <w:r w:rsidR="00326D25">
              <w:rPr>
                <w:noProof/>
                <w:webHidden/>
              </w:rPr>
              <w:tab/>
            </w:r>
            <w:r w:rsidR="00326D25">
              <w:rPr>
                <w:noProof/>
                <w:webHidden/>
              </w:rPr>
              <w:fldChar w:fldCharType="begin"/>
            </w:r>
            <w:r w:rsidR="00326D25">
              <w:rPr>
                <w:noProof/>
                <w:webHidden/>
              </w:rPr>
              <w:instrText xml:space="preserve"> PAGEREF _Toc467746616 \h </w:instrText>
            </w:r>
            <w:r w:rsidR="00326D25">
              <w:rPr>
                <w:noProof/>
                <w:webHidden/>
              </w:rPr>
            </w:r>
            <w:r w:rsidR="00326D25">
              <w:rPr>
                <w:noProof/>
                <w:webHidden/>
              </w:rPr>
              <w:fldChar w:fldCharType="separate"/>
            </w:r>
            <w:r w:rsidR="00284E3E">
              <w:rPr>
                <w:noProof/>
                <w:webHidden/>
              </w:rPr>
              <w:t>19</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617" w:history="1">
            <w:r w:rsidR="00326D25" w:rsidRPr="00C245AC">
              <w:rPr>
                <w:rStyle w:val="Hipervnculo"/>
                <w:noProof/>
                <w14:scene3d>
                  <w14:camera w14:prst="orthographicFront"/>
                  <w14:lightRig w14:rig="threePt" w14:dir="t">
                    <w14:rot w14:lat="0" w14:lon="0" w14:rev="0"/>
                  </w14:lightRig>
                </w14:scene3d>
              </w:rPr>
              <w:t>8.2.2</w:t>
            </w:r>
            <w:r w:rsidR="00326D25">
              <w:rPr>
                <w:rFonts w:eastAsiaTheme="minorEastAsia"/>
                <w:noProof/>
                <w:lang w:eastAsia="es-PE"/>
              </w:rPr>
              <w:tab/>
            </w:r>
            <w:r w:rsidR="00326D25" w:rsidRPr="00C245AC">
              <w:rPr>
                <w:rStyle w:val="Hipervnculo"/>
                <w:noProof/>
              </w:rPr>
              <w:t>Caso de uso Incorporación: Sustitución/Mejora</w:t>
            </w:r>
            <w:r w:rsidR="00326D25">
              <w:rPr>
                <w:noProof/>
                <w:webHidden/>
              </w:rPr>
              <w:tab/>
            </w:r>
            <w:r w:rsidR="00326D25">
              <w:rPr>
                <w:noProof/>
                <w:webHidden/>
              </w:rPr>
              <w:fldChar w:fldCharType="begin"/>
            </w:r>
            <w:r w:rsidR="00326D25">
              <w:rPr>
                <w:noProof/>
                <w:webHidden/>
              </w:rPr>
              <w:instrText xml:space="preserve"> PAGEREF _Toc467746617 \h </w:instrText>
            </w:r>
            <w:r w:rsidR="00326D25">
              <w:rPr>
                <w:noProof/>
                <w:webHidden/>
              </w:rPr>
            </w:r>
            <w:r w:rsidR="00326D25">
              <w:rPr>
                <w:noProof/>
                <w:webHidden/>
              </w:rPr>
              <w:fldChar w:fldCharType="separate"/>
            </w:r>
            <w:r w:rsidR="00284E3E">
              <w:rPr>
                <w:noProof/>
                <w:webHidden/>
              </w:rPr>
              <w:t>21</w:t>
            </w:r>
            <w:r w:rsidR="00326D25">
              <w:rPr>
                <w:noProof/>
                <w:webHidden/>
              </w:rPr>
              <w:fldChar w:fldCharType="end"/>
            </w:r>
          </w:hyperlink>
        </w:p>
        <w:p w:rsidR="00326D25" w:rsidRDefault="008A0549">
          <w:pPr>
            <w:pStyle w:val="TDC3"/>
            <w:tabs>
              <w:tab w:val="left" w:pos="1320"/>
              <w:tab w:val="right" w:leader="dot" w:pos="8494"/>
            </w:tabs>
            <w:rPr>
              <w:rFonts w:eastAsiaTheme="minorEastAsia"/>
              <w:noProof/>
              <w:lang w:eastAsia="es-PE"/>
            </w:rPr>
          </w:pPr>
          <w:hyperlink w:anchor="_Toc467746618" w:history="1">
            <w:r w:rsidR="00326D25" w:rsidRPr="00C245AC">
              <w:rPr>
                <w:rStyle w:val="Hipervnculo"/>
                <w:noProof/>
                <w14:scene3d>
                  <w14:camera w14:prst="orthographicFront"/>
                  <w14:lightRig w14:rig="threePt" w14:dir="t">
                    <w14:rot w14:lat="0" w14:lon="0" w14:rev="0"/>
                  </w14:lightRig>
                </w14:scene3d>
              </w:rPr>
              <w:t>8.2.3</w:t>
            </w:r>
            <w:r w:rsidR="00326D25">
              <w:rPr>
                <w:rFonts w:eastAsiaTheme="minorEastAsia"/>
                <w:noProof/>
                <w:lang w:eastAsia="es-PE"/>
              </w:rPr>
              <w:tab/>
            </w:r>
            <w:r w:rsidR="00326D25" w:rsidRPr="00C245AC">
              <w:rPr>
                <w:rStyle w:val="Hipervnculo"/>
                <w:noProof/>
              </w:rPr>
              <w:t>Caso de uso Incorporación: Liquidación de Obras</w:t>
            </w:r>
            <w:r w:rsidR="00326D25">
              <w:rPr>
                <w:noProof/>
                <w:webHidden/>
              </w:rPr>
              <w:tab/>
            </w:r>
            <w:r w:rsidR="00326D25">
              <w:rPr>
                <w:noProof/>
                <w:webHidden/>
              </w:rPr>
              <w:fldChar w:fldCharType="begin"/>
            </w:r>
            <w:r w:rsidR="00326D25">
              <w:rPr>
                <w:noProof/>
                <w:webHidden/>
              </w:rPr>
              <w:instrText xml:space="preserve"> PAGEREF _Toc467746618 \h </w:instrText>
            </w:r>
            <w:r w:rsidR="00326D25">
              <w:rPr>
                <w:noProof/>
                <w:webHidden/>
              </w:rPr>
            </w:r>
            <w:r w:rsidR="00326D25">
              <w:rPr>
                <w:noProof/>
                <w:webHidden/>
              </w:rPr>
              <w:fldChar w:fldCharType="separate"/>
            </w:r>
            <w:r w:rsidR="00284E3E">
              <w:rPr>
                <w:noProof/>
                <w:webHidden/>
              </w:rPr>
              <w:t>23</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19" w:history="1">
            <w:r w:rsidR="00326D25" w:rsidRPr="00C245AC">
              <w:rPr>
                <w:rStyle w:val="Hipervnculo"/>
                <w:noProof/>
              </w:rPr>
              <w:t>8.3</w:t>
            </w:r>
            <w:r w:rsidR="00326D25">
              <w:rPr>
                <w:rFonts w:eastAsiaTheme="minorEastAsia"/>
                <w:noProof/>
                <w:lang w:eastAsia="es-PE"/>
              </w:rPr>
              <w:tab/>
            </w:r>
            <w:r w:rsidR="00326D25" w:rsidRPr="00C245AC">
              <w:rPr>
                <w:rStyle w:val="Hipervnculo"/>
                <w:noProof/>
              </w:rPr>
              <w:t>Caso de uso Movimientos / Transferencias Activos Capitalizables (AF)</w:t>
            </w:r>
            <w:r w:rsidR="00326D25">
              <w:rPr>
                <w:noProof/>
                <w:webHidden/>
              </w:rPr>
              <w:tab/>
            </w:r>
            <w:r w:rsidR="00326D25">
              <w:rPr>
                <w:noProof/>
                <w:webHidden/>
              </w:rPr>
              <w:fldChar w:fldCharType="begin"/>
            </w:r>
            <w:r w:rsidR="00326D25">
              <w:rPr>
                <w:noProof/>
                <w:webHidden/>
              </w:rPr>
              <w:instrText xml:space="preserve"> PAGEREF _Toc467746619 \h </w:instrText>
            </w:r>
            <w:r w:rsidR="00326D25">
              <w:rPr>
                <w:noProof/>
                <w:webHidden/>
              </w:rPr>
            </w:r>
            <w:r w:rsidR="00326D25">
              <w:rPr>
                <w:noProof/>
                <w:webHidden/>
              </w:rPr>
              <w:fldChar w:fldCharType="separate"/>
            </w:r>
            <w:r w:rsidR="00284E3E">
              <w:rPr>
                <w:noProof/>
                <w:webHidden/>
              </w:rPr>
              <w:t>25</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0" w:history="1">
            <w:r w:rsidR="00326D25" w:rsidRPr="00C245AC">
              <w:rPr>
                <w:rStyle w:val="Hipervnculo"/>
                <w:noProof/>
              </w:rPr>
              <w:t>8.4</w:t>
            </w:r>
            <w:r w:rsidR="00326D25">
              <w:rPr>
                <w:rFonts w:eastAsiaTheme="minorEastAsia"/>
                <w:noProof/>
                <w:lang w:eastAsia="es-PE"/>
              </w:rPr>
              <w:tab/>
            </w:r>
            <w:r w:rsidR="00326D25" w:rsidRPr="00C245AC">
              <w:rPr>
                <w:rStyle w:val="Hipervnculo"/>
                <w:noProof/>
              </w:rPr>
              <w:t>Caso de uso Movimientos / Transferencias Activos No Capitalizables (NC)</w:t>
            </w:r>
            <w:r w:rsidR="00326D25">
              <w:rPr>
                <w:noProof/>
                <w:webHidden/>
              </w:rPr>
              <w:tab/>
            </w:r>
            <w:r w:rsidR="00326D25">
              <w:rPr>
                <w:noProof/>
                <w:webHidden/>
              </w:rPr>
              <w:fldChar w:fldCharType="begin"/>
            </w:r>
            <w:r w:rsidR="00326D25">
              <w:rPr>
                <w:noProof/>
                <w:webHidden/>
              </w:rPr>
              <w:instrText xml:space="preserve"> PAGEREF _Toc467746620 \h </w:instrText>
            </w:r>
            <w:r w:rsidR="00326D25">
              <w:rPr>
                <w:noProof/>
                <w:webHidden/>
              </w:rPr>
            </w:r>
            <w:r w:rsidR="00326D25">
              <w:rPr>
                <w:noProof/>
                <w:webHidden/>
              </w:rPr>
              <w:fldChar w:fldCharType="separate"/>
            </w:r>
            <w:r w:rsidR="00284E3E">
              <w:rPr>
                <w:noProof/>
                <w:webHidden/>
              </w:rPr>
              <w:t>27</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1" w:history="1">
            <w:r w:rsidR="00326D25" w:rsidRPr="00C245AC">
              <w:rPr>
                <w:rStyle w:val="Hipervnculo"/>
                <w:noProof/>
              </w:rPr>
              <w:t>8.5</w:t>
            </w:r>
            <w:r w:rsidR="00326D25">
              <w:rPr>
                <w:rFonts w:eastAsiaTheme="minorEastAsia"/>
                <w:noProof/>
                <w:lang w:eastAsia="es-PE"/>
              </w:rPr>
              <w:tab/>
            </w:r>
            <w:r w:rsidR="00326D25" w:rsidRPr="00C245AC">
              <w:rPr>
                <w:rStyle w:val="Hipervnculo"/>
                <w:noProof/>
              </w:rPr>
              <w:t>Caso de uso Baja Deducción definitiva por evaluación técnica</w:t>
            </w:r>
            <w:r w:rsidR="00326D25">
              <w:rPr>
                <w:noProof/>
                <w:webHidden/>
              </w:rPr>
              <w:tab/>
            </w:r>
            <w:r w:rsidR="00326D25">
              <w:rPr>
                <w:noProof/>
                <w:webHidden/>
              </w:rPr>
              <w:fldChar w:fldCharType="begin"/>
            </w:r>
            <w:r w:rsidR="00326D25">
              <w:rPr>
                <w:noProof/>
                <w:webHidden/>
              </w:rPr>
              <w:instrText xml:space="preserve"> PAGEREF _Toc467746621 \h </w:instrText>
            </w:r>
            <w:r w:rsidR="00326D25">
              <w:rPr>
                <w:noProof/>
                <w:webHidden/>
              </w:rPr>
            </w:r>
            <w:r w:rsidR="00326D25">
              <w:rPr>
                <w:noProof/>
                <w:webHidden/>
              </w:rPr>
              <w:fldChar w:fldCharType="separate"/>
            </w:r>
            <w:r w:rsidR="00284E3E">
              <w:rPr>
                <w:noProof/>
                <w:webHidden/>
              </w:rPr>
              <w:t>28</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2" w:history="1">
            <w:r w:rsidR="00326D25" w:rsidRPr="00C245AC">
              <w:rPr>
                <w:rStyle w:val="Hipervnculo"/>
                <w:noProof/>
              </w:rPr>
              <w:t>8.6</w:t>
            </w:r>
            <w:r w:rsidR="00326D25">
              <w:rPr>
                <w:rFonts w:eastAsiaTheme="minorEastAsia"/>
                <w:noProof/>
                <w:lang w:eastAsia="es-PE"/>
              </w:rPr>
              <w:tab/>
            </w:r>
            <w:r w:rsidR="00326D25" w:rsidRPr="00C245AC">
              <w:rPr>
                <w:rStyle w:val="Hipervnculo"/>
                <w:noProof/>
              </w:rPr>
              <w:t>Caso de uso Baja Deducción definitiva por liquidación de obra</w:t>
            </w:r>
            <w:r w:rsidR="00326D25">
              <w:rPr>
                <w:noProof/>
                <w:webHidden/>
              </w:rPr>
              <w:tab/>
            </w:r>
            <w:r w:rsidR="00326D25">
              <w:rPr>
                <w:noProof/>
                <w:webHidden/>
              </w:rPr>
              <w:fldChar w:fldCharType="begin"/>
            </w:r>
            <w:r w:rsidR="00326D25">
              <w:rPr>
                <w:noProof/>
                <w:webHidden/>
              </w:rPr>
              <w:instrText xml:space="preserve"> PAGEREF _Toc467746622 \h </w:instrText>
            </w:r>
            <w:r w:rsidR="00326D25">
              <w:rPr>
                <w:noProof/>
                <w:webHidden/>
              </w:rPr>
            </w:r>
            <w:r w:rsidR="00326D25">
              <w:rPr>
                <w:noProof/>
                <w:webHidden/>
              </w:rPr>
              <w:fldChar w:fldCharType="separate"/>
            </w:r>
            <w:r w:rsidR="00284E3E">
              <w:rPr>
                <w:noProof/>
                <w:webHidden/>
              </w:rPr>
              <w:t>29</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3" w:history="1">
            <w:r w:rsidR="00326D25" w:rsidRPr="00C245AC">
              <w:rPr>
                <w:rStyle w:val="Hipervnculo"/>
                <w:noProof/>
              </w:rPr>
              <w:t>8.7</w:t>
            </w:r>
            <w:r w:rsidR="00326D25">
              <w:rPr>
                <w:rFonts w:eastAsiaTheme="minorEastAsia"/>
                <w:noProof/>
                <w:lang w:eastAsia="es-PE"/>
              </w:rPr>
              <w:tab/>
            </w:r>
            <w:r w:rsidR="00326D25" w:rsidRPr="00C245AC">
              <w:rPr>
                <w:rStyle w:val="Hipervnculo"/>
                <w:noProof/>
              </w:rPr>
              <w:t>Caso de uso Depreciación</w:t>
            </w:r>
            <w:r w:rsidR="00326D25">
              <w:rPr>
                <w:noProof/>
                <w:webHidden/>
              </w:rPr>
              <w:tab/>
            </w:r>
            <w:r w:rsidR="00326D25">
              <w:rPr>
                <w:noProof/>
                <w:webHidden/>
              </w:rPr>
              <w:fldChar w:fldCharType="begin"/>
            </w:r>
            <w:r w:rsidR="00326D25">
              <w:rPr>
                <w:noProof/>
                <w:webHidden/>
              </w:rPr>
              <w:instrText xml:space="preserve"> PAGEREF _Toc467746623 \h </w:instrText>
            </w:r>
            <w:r w:rsidR="00326D25">
              <w:rPr>
                <w:noProof/>
                <w:webHidden/>
              </w:rPr>
            </w:r>
            <w:r w:rsidR="00326D25">
              <w:rPr>
                <w:noProof/>
                <w:webHidden/>
              </w:rPr>
              <w:fldChar w:fldCharType="separate"/>
            </w:r>
            <w:r w:rsidR="00284E3E">
              <w:rPr>
                <w:noProof/>
                <w:webHidden/>
              </w:rPr>
              <w:t>31</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4" w:history="1">
            <w:r w:rsidR="00326D25" w:rsidRPr="00C245AC">
              <w:rPr>
                <w:rStyle w:val="Hipervnculo"/>
                <w:noProof/>
              </w:rPr>
              <w:t>8.8</w:t>
            </w:r>
            <w:r w:rsidR="00326D25">
              <w:rPr>
                <w:rFonts w:eastAsiaTheme="minorEastAsia"/>
                <w:noProof/>
                <w:lang w:eastAsia="es-PE"/>
              </w:rPr>
              <w:tab/>
            </w:r>
            <w:r w:rsidR="00326D25" w:rsidRPr="00C245AC">
              <w:rPr>
                <w:rStyle w:val="Hipervnculo"/>
                <w:noProof/>
              </w:rPr>
              <w:t>Caso de uso ajustes de vida útil</w:t>
            </w:r>
            <w:r w:rsidR="00326D25">
              <w:rPr>
                <w:noProof/>
                <w:webHidden/>
              </w:rPr>
              <w:tab/>
            </w:r>
            <w:r w:rsidR="00326D25">
              <w:rPr>
                <w:noProof/>
                <w:webHidden/>
              </w:rPr>
              <w:fldChar w:fldCharType="begin"/>
            </w:r>
            <w:r w:rsidR="00326D25">
              <w:rPr>
                <w:noProof/>
                <w:webHidden/>
              </w:rPr>
              <w:instrText xml:space="preserve"> PAGEREF _Toc467746624 \h </w:instrText>
            </w:r>
            <w:r w:rsidR="00326D25">
              <w:rPr>
                <w:noProof/>
                <w:webHidden/>
              </w:rPr>
            </w:r>
            <w:r w:rsidR="00326D25">
              <w:rPr>
                <w:noProof/>
                <w:webHidden/>
              </w:rPr>
              <w:fldChar w:fldCharType="separate"/>
            </w:r>
            <w:r w:rsidR="00284E3E">
              <w:rPr>
                <w:noProof/>
                <w:webHidden/>
              </w:rPr>
              <w:t>32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5" w:history="1">
            <w:r w:rsidR="00326D25" w:rsidRPr="00C245AC">
              <w:rPr>
                <w:rStyle w:val="Hipervnculo"/>
                <w:noProof/>
              </w:rPr>
              <w:t>8.9</w:t>
            </w:r>
            <w:r w:rsidR="00326D25">
              <w:rPr>
                <w:rFonts w:eastAsiaTheme="minorEastAsia"/>
                <w:noProof/>
                <w:lang w:eastAsia="es-PE"/>
              </w:rPr>
              <w:tab/>
            </w:r>
            <w:r w:rsidR="00326D25" w:rsidRPr="00C245AC">
              <w:rPr>
                <w:rStyle w:val="Hipervnculo"/>
                <w:noProof/>
              </w:rPr>
              <w:t>Caso de uso de ajustes de valor de bien</w:t>
            </w:r>
            <w:r w:rsidR="00326D25">
              <w:rPr>
                <w:noProof/>
                <w:webHidden/>
              </w:rPr>
              <w:tab/>
            </w:r>
            <w:r w:rsidR="00326D25">
              <w:rPr>
                <w:noProof/>
                <w:webHidden/>
              </w:rPr>
              <w:fldChar w:fldCharType="begin"/>
            </w:r>
            <w:r w:rsidR="00326D25">
              <w:rPr>
                <w:noProof/>
                <w:webHidden/>
              </w:rPr>
              <w:instrText xml:space="preserve"> PAGEREF _Toc467746625 \h </w:instrText>
            </w:r>
            <w:r w:rsidR="00326D25">
              <w:rPr>
                <w:noProof/>
                <w:webHidden/>
              </w:rPr>
            </w:r>
            <w:r w:rsidR="00326D25">
              <w:rPr>
                <w:noProof/>
                <w:webHidden/>
              </w:rPr>
              <w:fldChar w:fldCharType="separate"/>
            </w:r>
            <w:r w:rsidR="00284E3E">
              <w:rPr>
                <w:noProof/>
                <w:webHidden/>
              </w:rPr>
              <w:t>33</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6" w:history="1">
            <w:r w:rsidR="00326D25" w:rsidRPr="00C245AC">
              <w:rPr>
                <w:rStyle w:val="Hipervnculo"/>
                <w:noProof/>
              </w:rPr>
              <w:t>8.10</w:t>
            </w:r>
            <w:r w:rsidR="00326D25">
              <w:rPr>
                <w:rFonts w:eastAsiaTheme="minorEastAsia"/>
                <w:noProof/>
                <w:lang w:eastAsia="es-PE"/>
              </w:rPr>
              <w:tab/>
            </w:r>
            <w:r w:rsidR="00326D25" w:rsidRPr="00C245AC">
              <w:rPr>
                <w:rStyle w:val="Hipervnculo"/>
                <w:noProof/>
              </w:rPr>
              <w:t>Caso de uso de inventarios</w:t>
            </w:r>
            <w:r w:rsidR="00326D25">
              <w:rPr>
                <w:noProof/>
                <w:webHidden/>
              </w:rPr>
              <w:tab/>
            </w:r>
            <w:r w:rsidR="00326D25">
              <w:rPr>
                <w:noProof/>
                <w:webHidden/>
              </w:rPr>
              <w:fldChar w:fldCharType="begin"/>
            </w:r>
            <w:r w:rsidR="00326D25">
              <w:rPr>
                <w:noProof/>
                <w:webHidden/>
              </w:rPr>
              <w:instrText xml:space="preserve"> PAGEREF _Toc467746626 \h </w:instrText>
            </w:r>
            <w:r w:rsidR="00326D25">
              <w:rPr>
                <w:noProof/>
                <w:webHidden/>
              </w:rPr>
            </w:r>
            <w:r w:rsidR="00326D25">
              <w:rPr>
                <w:noProof/>
                <w:webHidden/>
              </w:rPr>
              <w:fldChar w:fldCharType="separate"/>
            </w:r>
            <w:r w:rsidR="00284E3E">
              <w:rPr>
                <w:noProof/>
                <w:webHidden/>
              </w:rPr>
              <w:t>34</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7" w:history="1">
            <w:r w:rsidR="00326D25" w:rsidRPr="00C245AC">
              <w:rPr>
                <w:rStyle w:val="Hipervnculo"/>
                <w:noProof/>
              </w:rPr>
              <w:t>8.11</w:t>
            </w:r>
            <w:r w:rsidR="00326D25">
              <w:rPr>
                <w:rFonts w:eastAsiaTheme="minorEastAsia"/>
                <w:noProof/>
                <w:lang w:eastAsia="es-PE"/>
              </w:rPr>
              <w:tab/>
            </w:r>
            <w:r w:rsidR="00326D25" w:rsidRPr="00C245AC">
              <w:rPr>
                <w:rStyle w:val="Hipervnculo"/>
                <w:noProof/>
              </w:rPr>
              <w:t>Casos de uso de reparos tributarios</w:t>
            </w:r>
            <w:r w:rsidR="00326D25">
              <w:rPr>
                <w:noProof/>
                <w:webHidden/>
              </w:rPr>
              <w:tab/>
            </w:r>
            <w:r w:rsidR="00326D25">
              <w:rPr>
                <w:noProof/>
                <w:webHidden/>
              </w:rPr>
              <w:fldChar w:fldCharType="begin"/>
            </w:r>
            <w:r w:rsidR="00326D25">
              <w:rPr>
                <w:noProof/>
                <w:webHidden/>
              </w:rPr>
              <w:instrText xml:space="preserve"> PAGEREF _Toc467746627 \h </w:instrText>
            </w:r>
            <w:r w:rsidR="00326D25">
              <w:rPr>
                <w:noProof/>
                <w:webHidden/>
              </w:rPr>
            </w:r>
            <w:r w:rsidR="00326D25">
              <w:rPr>
                <w:noProof/>
                <w:webHidden/>
              </w:rPr>
              <w:fldChar w:fldCharType="separate"/>
            </w:r>
            <w:r w:rsidR="00284E3E">
              <w:rPr>
                <w:noProof/>
                <w:webHidden/>
              </w:rPr>
              <w:t>37</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8" w:history="1">
            <w:r w:rsidR="00326D25" w:rsidRPr="00C245AC">
              <w:rPr>
                <w:rStyle w:val="Hipervnculo"/>
                <w:noProof/>
              </w:rPr>
              <w:t>8.12</w:t>
            </w:r>
            <w:r w:rsidR="00326D25">
              <w:rPr>
                <w:rFonts w:eastAsiaTheme="minorEastAsia"/>
                <w:noProof/>
                <w:lang w:eastAsia="es-PE"/>
              </w:rPr>
              <w:tab/>
            </w:r>
            <w:r w:rsidR="00326D25" w:rsidRPr="00C245AC">
              <w:rPr>
                <w:rStyle w:val="Hipervnculo"/>
                <w:noProof/>
              </w:rPr>
              <w:t>Casos de uso de Cálculo de impuesto a la Renta Diferido</w:t>
            </w:r>
            <w:r w:rsidR="00326D25">
              <w:rPr>
                <w:noProof/>
                <w:webHidden/>
              </w:rPr>
              <w:tab/>
            </w:r>
            <w:r w:rsidR="00326D25">
              <w:rPr>
                <w:noProof/>
                <w:webHidden/>
              </w:rPr>
              <w:fldChar w:fldCharType="begin"/>
            </w:r>
            <w:r w:rsidR="00326D25">
              <w:rPr>
                <w:noProof/>
                <w:webHidden/>
              </w:rPr>
              <w:instrText xml:space="preserve"> PAGEREF _Toc467746628 \h </w:instrText>
            </w:r>
            <w:r w:rsidR="00326D25">
              <w:rPr>
                <w:noProof/>
                <w:webHidden/>
              </w:rPr>
            </w:r>
            <w:r w:rsidR="00326D25">
              <w:rPr>
                <w:noProof/>
                <w:webHidden/>
              </w:rPr>
              <w:fldChar w:fldCharType="separate"/>
            </w:r>
            <w:r w:rsidR="00284E3E">
              <w:rPr>
                <w:noProof/>
                <w:webHidden/>
              </w:rPr>
              <w:t>39</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29" w:history="1">
            <w:r w:rsidR="00326D25" w:rsidRPr="00C245AC">
              <w:rPr>
                <w:rStyle w:val="Hipervnculo"/>
                <w:noProof/>
              </w:rPr>
              <w:t>8.13</w:t>
            </w:r>
            <w:r w:rsidR="00326D25">
              <w:rPr>
                <w:rFonts w:eastAsiaTheme="minorEastAsia"/>
                <w:noProof/>
                <w:lang w:eastAsia="es-PE"/>
              </w:rPr>
              <w:tab/>
            </w:r>
            <w:r w:rsidR="00326D25" w:rsidRPr="00C245AC">
              <w:rPr>
                <w:rStyle w:val="Hipervnculo"/>
                <w:noProof/>
              </w:rPr>
              <w:t>Caso de uso de valuación</w:t>
            </w:r>
            <w:r w:rsidR="00326D25">
              <w:rPr>
                <w:noProof/>
                <w:webHidden/>
              </w:rPr>
              <w:tab/>
            </w:r>
            <w:r w:rsidR="00326D25">
              <w:rPr>
                <w:noProof/>
                <w:webHidden/>
              </w:rPr>
              <w:fldChar w:fldCharType="begin"/>
            </w:r>
            <w:r w:rsidR="00326D25">
              <w:rPr>
                <w:noProof/>
                <w:webHidden/>
              </w:rPr>
              <w:instrText xml:space="preserve"> PAGEREF _Toc467746629 \h </w:instrText>
            </w:r>
            <w:r w:rsidR="00326D25">
              <w:rPr>
                <w:noProof/>
                <w:webHidden/>
              </w:rPr>
            </w:r>
            <w:r w:rsidR="00326D25">
              <w:rPr>
                <w:noProof/>
                <w:webHidden/>
              </w:rPr>
              <w:fldChar w:fldCharType="separate"/>
            </w:r>
            <w:r w:rsidR="00284E3E">
              <w:rPr>
                <w:noProof/>
                <w:webHidden/>
              </w:rPr>
              <w:t>42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30" w:history="1">
            <w:r w:rsidR="00326D25" w:rsidRPr="00C245AC">
              <w:rPr>
                <w:rStyle w:val="Hipervnculo"/>
                <w:noProof/>
              </w:rPr>
              <w:t>8.14</w:t>
            </w:r>
            <w:r w:rsidR="00326D25">
              <w:rPr>
                <w:rFonts w:eastAsiaTheme="minorEastAsia"/>
                <w:noProof/>
                <w:lang w:eastAsia="es-PE"/>
              </w:rPr>
              <w:tab/>
            </w:r>
            <w:r w:rsidR="00326D25" w:rsidRPr="00C245AC">
              <w:rPr>
                <w:rStyle w:val="Hipervnculo"/>
                <w:noProof/>
              </w:rPr>
              <w:t>Caso de uso interacción SAP</w:t>
            </w:r>
            <w:r w:rsidR="00326D25">
              <w:rPr>
                <w:noProof/>
                <w:webHidden/>
              </w:rPr>
              <w:tab/>
            </w:r>
            <w:r w:rsidR="00326D25">
              <w:rPr>
                <w:noProof/>
                <w:webHidden/>
              </w:rPr>
              <w:fldChar w:fldCharType="begin"/>
            </w:r>
            <w:r w:rsidR="00326D25">
              <w:rPr>
                <w:noProof/>
                <w:webHidden/>
              </w:rPr>
              <w:instrText xml:space="preserve"> PAGEREF _Toc467746630 \h </w:instrText>
            </w:r>
            <w:r w:rsidR="00326D25">
              <w:rPr>
                <w:noProof/>
                <w:webHidden/>
              </w:rPr>
            </w:r>
            <w:r w:rsidR="00326D25">
              <w:rPr>
                <w:noProof/>
                <w:webHidden/>
              </w:rPr>
              <w:fldChar w:fldCharType="separate"/>
            </w:r>
            <w:r w:rsidR="00284E3E">
              <w:rPr>
                <w:noProof/>
                <w:webHidden/>
              </w:rPr>
              <w:t>49</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31" w:history="1">
            <w:r w:rsidR="00326D25" w:rsidRPr="00C245AC">
              <w:rPr>
                <w:rStyle w:val="Hipervnculo"/>
                <w:noProof/>
              </w:rPr>
              <w:t>8.15</w:t>
            </w:r>
            <w:r w:rsidR="00326D25">
              <w:rPr>
                <w:rFonts w:eastAsiaTheme="minorEastAsia"/>
                <w:noProof/>
                <w:lang w:eastAsia="es-PE"/>
              </w:rPr>
              <w:tab/>
            </w:r>
            <w:r w:rsidR="00326D25" w:rsidRPr="00C245AC">
              <w:rPr>
                <w:rStyle w:val="Hipervnculo"/>
                <w:noProof/>
              </w:rPr>
              <w:t>Caso de uso interacción GIS</w:t>
            </w:r>
            <w:r w:rsidR="00326D25">
              <w:rPr>
                <w:noProof/>
                <w:webHidden/>
              </w:rPr>
              <w:tab/>
            </w:r>
            <w:r w:rsidR="00326D25">
              <w:rPr>
                <w:noProof/>
                <w:webHidden/>
              </w:rPr>
              <w:fldChar w:fldCharType="begin"/>
            </w:r>
            <w:r w:rsidR="00326D25">
              <w:rPr>
                <w:noProof/>
                <w:webHidden/>
              </w:rPr>
              <w:instrText xml:space="preserve"> PAGEREF _Toc467746631 \h </w:instrText>
            </w:r>
            <w:r w:rsidR="00326D25">
              <w:rPr>
                <w:noProof/>
                <w:webHidden/>
              </w:rPr>
            </w:r>
            <w:r w:rsidR="00326D25">
              <w:rPr>
                <w:noProof/>
                <w:webHidden/>
              </w:rPr>
              <w:fldChar w:fldCharType="separate"/>
            </w:r>
            <w:r w:rsidR="00284E3E">
              <w:rPr>
                <w:noProof/>
                <w:webHidden/>
              </w:rPr>
              <w:t>62</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32" w:history="1">
            <w:r w:rsidR="00326D25" w:rsidRPr="00C245AC">
              <w:rPr>
                <w:rStyle w:val="Hipervnculo"/>
                <w:noProof/>
              </w:rPr>
              <w:t>8.16</w:t>
            </w:r>
            <w:r w:rsidR="00326D25">
              <w:rPr>
                <w:rFonts w:eastAsiaTheme="minorEastAsia"/>
                <w:noProof/>
                <w:lang w:eastAsia="es-PE"/>
              </w:rPr>
              <w:tab/>
            </w:r>
            <w:r w:rsidR="00326D25" w:rsidRPr="00C245AC">
              <w:rPr>
                <w:rStyle w:val="Hipervnculo"/>
                <w:noProof/>
              </w:rPr>
              <w:t>Caso de uso Componentización</w:t>
            </w:r>
            <w:r w:rsidR="00326D25">
              <w:rPr>
                <w:noProof/>
                <w:webHidden/>
              </w:rPr>
              <w:tab/>
            </w:r>
            <w:r w:rsidR="00326D25">
              <w:rPr>
                <w:noProof/>
                <w:webHidden/>
              </w:rPr>
              <w:fldChar w:fldCharType="begin"/>
            </w:r>
            <w:r w:rsidR="00326D25">
              <w:rPr>
                <w:noProof/>
                <w:webHidden/>
              </w:rPr>
              <w:instrText xml:space="preserve"> PAGEREF _Toc467746632 \h </w:instrText>
            </w:r>
            <w:r w:rsidR="00326D25">
              <w:rPr>
                <w:noProof/>
                <w:webHidden/>
              </w:rPr>
            </w:r>
            <w:r w:rsidR="00326D25">
              <w:rPr>
                <w:noProof/>
                <w:webHidden/>
              </w:rPr>
              <w:fldChar w:fldCharType="separate"/>
            </w:r>
            <w:r w:rsidR="00284E3E">
              <w:rPr>
                <w:noProof/>
                <w:webHidden/>
              </w:rPr>
              <w:t>65</w:t>
            </w:r>
            <w:r w:rsidR="00326D25">
              <w:rPr>
                <w:noProof/>
                <w:webHidden/>
              </w:rPr>
              <w:fldChar w:fldCharType="end"/>
            </w:r>
          </w:hyperlink>
        </w:p>
        <w:p w:rsidR="00326D25" w:rsidRDefault="008A0549">
          <w:pPr>
            <w:pStyle w:val="TDC1"/>
            <w:tabs>
              <w:tab w:val="left" w:pos="440"/>
              <w:tab w:val="right" w:leader="dot" w:pos="8494"/>
            </w:tabs>
            <w:rPr>
              <w:rFonts w:eastAsiaTheme="minorEastAsia"/>
              <w:noProof/>
              <w:lang w:eastAsia="es-PE"/>
            </w:rPr>
          </w:pPr>
          <w:hyperlink w:anchor="_Toc467746633" w:history="1">
            <w:r w:rsidR="00326D25" w:rsidRPr="00C245AC">
              <w:rPr>
                <w:rStyle w:val="Hipervnculo"/>
                <w:noProof/>
              </w:rPr>
              <w:t>9.</w:t>
            </w:r>
            <w:r w:rsidR="00326D25">
              <w:rPr>
                <w:rFonts w:eastAsiaTheme="minorEastAsia"/>
                <w:noProof/>
                <w:lang w:eastAsia="es-PE"/>
              </w:rPr>
              <w:tab/>
            </w:r>
            <w:r w:rsidR="00326D25" w:rsidRPr="00C245AC">
              <w:rPr>
                <w:rStyle w:val="Hipervnculo"/>
                <w:noProof/>
              </w:rPr>
              <w:t>ANEXOS</w:t>
            </w:r>
            <w:r w:rsidR="00326D25">
              <w:rPr>
                <w:noProof/>
                <w:webHidden/>
              </w:rPr>
              <w:tab/>
            </w:r>
            <w:r w:rsidR="00326D25">
              <w:rPr>
                <w:noProof/>
                <w:webHidden/>
              </w:rPr>
              <w:fldChar w:fldCharType="begin"/>
            </w:r>
            <w:r w:rsidR="00326D25">
              <w:rPr>
                <w:noProof/>
                <w:webHidden/>
              </w:rPr>
              <w:instrText xml:space="preserve"> PAGEREF _Toc467746633 \h </w:instrText>
            </w:r>
            <w:r w:rsidR="00326D25">
              <w:rPr>
                <w:noProof/>
                <w:webHidden/>
              </w:rPr>
            </w:r>
            <w:r w:rsidR="00326D25">
              <w:rPr>
                <w:noProof/>
                <w:webHidden/>
              </w:rPr>
              <w:fldChar w:fldCharType="separate"/>
            </w:r>
            <w:r w:rsidR="00284E3E">
              <w:rPr>
                <w:noProof/>
                <w:webHidden/>
              </w:rPr>
              <w:t>66</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34" w:history="1">
            <w:r w:rsidR="00326D25" w:rsidRPr="00C245AC">
              <w:rPr>
                <w:rStyle w:val="Hipervnculo"/>
                <w:noProof/>
              </w:rPr>
              <w:t>9.1</w:t>
            </w:r>
            <w:r w:rsidR="00326D25">
              <w:rPr>
                <w:rFonts w:eastAsiaTheme="minorEastAsia"/>
                <w:noProof/>
                <w:lang w:eastAsia="es-PE"/>
              </w:rPr>
              <w:tab/>
            </w:r>
            <w:r w:rsidR="00326D25" w:rsidRPr="00C245AC">
              <w:rPr>
                <w:rStyle w:val="Hipervnculo"/>
                <w:noProof/>
              </w:rPr>
              <w:t>Análisis de sistema de AF – Electrosur</w:t>
            </w:r>
            <w:r w:rsidR="00326D25">
              <w:rPr>
                <w:noProof/>
                <w:webHidden/>
              </w:rPr>
              <w:tab/>
            </w:r>
            <w:r w:rsidR="00326D25">
              <w:rPr>
                <w:noProof/>
                <w:webHidden/>
              </w:rPr>
              <w:fldChar w:fldCharType="begin"/>
            </w:r>
            <w:r w:rsidR="00326D25">
              <w:rPr>
                <w:noProof/>
                <w:webHidden/>
              </w:rPr>
              <w:instrText xml:space="preserve"> PAGEREF _Toc467746634 \h </w:instrText>
            </w:r>
            <w:r w:rsidR="00326D25">
              <w:rPr>
                <w:noProof/>
                <w:webHidden/>
              </w:rPr>
            </w:r>
            <w:r w:rsidR="00326D25">
              <w:rPr>
                <w:noProof/>
                <w:webHidden/>
              </w:rPr>
              <w:fldChar w:fldCharType="separate"/>
            </w:r>
            <w:r w:rsidR="00284E3E">
              <w:rPr>
                <w:noProof/>
                <w:webHidden/>
              </w:rPr>
              <w:t>66</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35" w:history="1">
            <w:r w:rsidR="00326D25" w:rsidRPr="00C245AC">
              <w:rPr>
                <w:rStyle w:val="Hipervnculo"/>
                <w:noProof/>
              </w:rPr>
              <w:t>9.2</w:t>
            </w:r>
            <w:r w:rsidR="00326D25">
              <w:rPr>
                <w:rFonts w:eastAsiaTheme="minorEastAsia"/>
                <w:noProof/>
                <w:lang w:eastAsia="es-PE"/>
              </w:rPr>
              <w:tab/>
            </w:r>
            <w:r w:rsidR="00326D25" w:rsidRPr="00C245AC">
              <w:rPr>
                <w:rStyle w:val="Hipervnculo"/>
                <w:noProof/>
              </w:rPr>
              <w:t>Términos de referencia</w:t>
            </w:r>
            <w:r w:rsidR="00326D25">
              <w:rPr>
                <w:noProof/>
                <w:webHidden/>
              </w:rPr>
              <w:tab/>
            </w:r>
            <w:r w:rsidR="00326D25">
              <w:rPr>
                <w:noProof/>
                <w:webHidden/>
              </w:rPr>
              <w:fldChar w:fldCharType="begin"/>
            </w:r>
            <w:r w:rsidR="00326D25">
              <w:rPr>
                <w:noProof/>
                <w:webHidden/>
              </w:rPr>
              <w:instrText xml:space="preserve"> PAGEREF _Toc467746635 \h </w:instrText>
            </w:r>
            <w:r w:rsidR="00326D25">
              <w:rPr>
                <w:noProof/>
                <w:webHidden/>
              </w:rPr>
            </w:r>
            <w:r w:rsidR="00326D25">
              <w:rPr>
                <w:noProof/>
                <w:webHidden/>
              </w:rPr>
              <w:fldChar w:fldCharType="separate"/>
            </w:r>
            <w:r w:rsidR="00284E3E">
              <w:rPr>
                <w:noProof/>
                <w:webHidden/>
              </w:rPr>
              <w:t>67</w:t>
            </w:r>
            <w:r w:rsidR="00326D25">
              <w:rPr>
                <w:noProof/>
                <w:webHidden/>
              </w:rPr>
              <w:fldChar w:fldCharType="end"/>
            </w:r>
          </w:hyperlink>
        </w:p>
        <w:p w:rsidR="00326D25" w:rsidRDefault="008A0549">
          <w:pPr>
            <w:pStyle w:val="TDC2"/>
            <w:tabs>
              <w:tab w:val="left" w:pos="880"/>
              <w:tab w:val="right" w:leader="dot" w:pos="8494"/>
            </w:tabs>
            <w:rPr>
              <w:rFonts w:eastAsiaTheme="minorEastAsia"/>
              <w:noProof/>
              <w:lang w:eastAsia="es-PE"/>
            </w:rPr>
          </w:pPr>
          <w:hyperlink w:anchor="_Toc467746636" w:history="1">
            <w:r w:rsidR="00326D25" w:rsidRPr="00C245AC">
              <w:rPr>
                <w:rStyle w:val="Hipervnculo"/>
                <w:noProof/>
              </w:rPr>
              <w:t>9.3</w:t>
            </w:r>
            <w:r w:rsidR="00326D25">
              <w:rPr>
                <w:rFonts w:eastAsiaTheme="minorEastAsia"/>
                <w:noProof/>
                <w:lang w:eastAsia="es-PE"/>
              </w:rPr>
              <w:tab/>
            </w:r>
            <w:r w:rsidR="00326D25" w:rsidRPr="00C245AC">
              <w:rPr>
                <w:rStyle w:val="Hipervnculo"/>
                <w:noProof/>
              </w:rPr>
              <w:t>Elaboración de procedimientos de activo fijo bajo lineamiento de las NIIF</w:t>
            </w:r>
            <w:r w:rsidR="00326D25">
              <w:rPr>
                <w:noProof/>
                <w:webHidden/>
              </w:rPr>
              <w:tab/>
            </w:r>
            <w:r w:rsidR="00326D25">
              <w:rPr>
                <w:noProof/>
                <w:webHidden/>
              </w:rPr>
              <w:fldChar w:fldCharType="begin"/>
            </w:r>
            <w:r w:rsidR="00326D25">
              <w:rPr>
                <w:noProof/>
                <w:webHidden/>
              </w:rPr>
              <w:instrText xml:space="preserve"> PAGEREF _Toc467746636 \h </w:instrText>
            </w:r>
            <w:r w:rsidR="00326D25">
              <w:rPr>
                <w:noProof/>
                <w:webHidden/>
              </w:rPr>
            </w:r>
            <w:r w:rsidR="00326D25">
              <w:rPr>
                <w:noProof/>
                <w:webHidden/>
              </w:rPr>
              <w:fldChar w:fldCharType="separate"/>
            </w:r>
            <w:r w:rsidR="00284E3E">
              <w:rPr>
                <w:noProof/>
                <w:webHidden/>
              </w:rPr>
              <w:t>68</w:t>
            </w:r>
            <w:r w:rsidR="00326D25">
              <w:rPr>
                <w:noProof/>
                <w:webHidden/>
              </w:rPr>
              <w:fldChar w:fldCharType="end"/>
            </w:r>
          </w:hyperlink>
        </w:p>
        <w:p w:rsidR="00F2592C" w:rsidRDefault="00F2592C">
          <w:r>
            <w:rPr>
              <w:b/>
              <w:bCs/>
              <w:lang w:val="es-ES"/>
            </w:rPr>
            <w:lastRenderedPageBreak/>
            <w:fldChar w:fldCharType="end"/>
          </w:r>
        </w:p>
      </w:sdtContent>
    </w:sdt>
    <w:p w:rsidR="00E669BB" w:rsidRPr="00E669BB" w:rsidRDefault="00E669BB" w:rsidP="00E669BB">
      <w:pPr>
        <w:spacing w:after="0" w:line="240" w:lineRule="auto"/>
        <w:jc w:val="center"/>
        <w:rPr>
          <w:b/>
          <w:sz w:val="24"/>
        </w:rPr>
      </w:pPr>
      <w:r w:rsidRPr="00E669BB">
        <w:rPr>
          <w:b/>
          <w:sz w:val="24"/>
        </w:rPr>
        <w:t>ANÁLISIS DE SISTEMA DE ACTIVO FIJO</w:t>
      </w:r>
    </w:p>
    <w:p w:rsidR="00E669BB" w:rsidRDefault="00E669BB" w:rsidP="001A0E35">
      <w:pPr>
        <w:spacing w:after="0" w:line="240" w:lineRule="auto"/>
      </w:pPr>
    </w:p>
    <w:p w:rsidR="00B80217" w:rsidRDefault="00B80217" w:rsidP="00E10001">
      <w:pPr>
        <w:spacing w:after="0" w:line="240" w:lineRule="auto"/>
        <w:jc w:val="both"/>
      </w:pPr>
      <w:r>
        <w:t>En el presente documento se describe el sistema de activo fijo de Electrosur.</w:t>
      </w:r>
    </w:p>
    <w:p w:rsidR="00B80217" w:rsidRDefault="00B80217" w:rsidP="00E10001">
      <w:pPr>
        <w:spacing w:after="0" w:line="240" w:lineRule="auto"/>
        <w:jc w:val="both"/>
      </w:pPr>
    </w:p>
    <w:p w:rsidR="00B80217" w:rsidRDefault="00E10001" w:rsidP="00E10001">
      <w:pPr>
        <w:spacing w:after="0" w:line="240" w:lineRule="auto"/>
        <w:jc w:val="both"/>
      </w:pPr>
      <w:r>
        <w:t xml:space="preserve">Por definición </w:t>
      </w:r>
      <w:r w:rsidR="00C415A5">
        <w:t>Los e</w:t>
      </w:r>
      <w:r w:rsidR="001A4BE0">
        <w:t>lementos</w:t>
      </w:r>
      <w:r w:rsidR="00C415A5">
        <w:t xml:space="preserve"> que componen </w:t>
      </w:r>
      <w:r>
        <w:t>un</w:t>
      </w:r>
      <w:r w:rsidR="00D25387">
        <w:t xml:space="preserve"> sistema de información </w:t>
      </w:r>
      <w:r>
        <w:t>son: personas, procesos, datos</w:t>
      </w:r>
      <w:r w:rsidR="00141AD2">
        <w:t>, tecnología</w:t>
      </w:r>
      <w:r>
        <w:t xml:space="preserve"> (HW, SW, comunicaciones), aspectos que se ana</w:t>
      </w:r>
      <w:r w:rsidR="00B80217">
        <w:t>lizan en el presente documento.</w:t>
      </w:r>
    </w:p>
    <w:p w:rsidR="00B80217" w:rsidRDefault="00B80217" w:rsidP="00E10001">
      <w:pPr>
        <w:spacing w:after="0" w:line="240" w:lineRule="auto"/>
        <w:jc w:val="both"/>
      </w:pPr>
    </w:p>
    <w:p w:rsidR="001A4BE0" w:rsidRDefault="00B80217" w:rsidP="00E10001">
      <w:pPr>
        <w:spacing w:after="0" w:line="240" w:lineRule="auto"/>
        <w:jc w:val="both"/>
      </w:pPr>
      <w:r>
        <w:t xml:space="preserve">Necesario </w:t>
      </w:r>
      <w:r w:rsidR="00E10001">
        <w:t>para el desarrollo del Sistema de</w:t>
      </w:r>
      <w:r w:rsidR="00D25387">
        <w:t xml:space="preserve"> activo fijo </w:t>
      </w:r>
      <w:r w:rsidR="002D69B7">
        <w:t xml:space="preserve">satelital </w:t>
      </w:r>
      <w:r w:rsidR="00E10001">
        <w:t>para la empresa</w:t>
      </w:r>
      <w:r w:rsidR="00D25387">
        <w:t xml:space="preserve"> Electrosur</w:t>
      </w:r>
      <w:r w:rsidR="00E10001">
        <w:t>.</w:t>
      </w:r>
    </w:p>
    <w:p w:rsidR="00E10001" w:rsidRDefault="00E10001" w:rsidP="00E10001">
      <w:pPr>
        <w:spacing w:after="0" w:line="240" w:lineRule="auto"/>
        <w:jc w:val="both"/>
      </w:pPr>
    </w:p>
    <w:p w:rsidR="001A0E35" w:rsidRDefault="001A0E35" w:rsidP="001A0E35">
      <w:pPr>
        <w:spacing w:after="0" w:line="240" w:lineRule="auto"/>
      </w:pPr>
    </w:p>
    <w:p w:rsidR="001A4BE0" w:rsidRPr="00E61DF9" w:rsidRDefault="00E10001" w:rsidP="00E669BB">
      <w:pPr>
        <w:pStyle w:val="Ttulo1"/>
      </w:pPr>
      <w:bookmarkStart w:id="0" w:name="_Toc467746571"/>
      <w:r>
        <w:t>PROCESOS</w:t>
      </w:r>
      <w:bookmarkEnd w:id="0"/>
    </w:p>
    <w:p w:rsidR="001A0E35" w:rsidRDefault="001A0E35" w:rsidP="00D25387">
      <w:pPr>
        <w:spacing w:after="0" w:line="240" w:lineRule="auto"/>
      </w:pPr>
    </w:p>
    <w:p w:rsidR="001B47AD" w:rsidRDefault="00B80217" w:rsidP="00B87161">
      <w:pPr>
        <w:spacing w:after="0" w:line="240" w:lineRule="auto"/>
        <w:ind w:left="708"/>
        <w:jc w:val="both"/>
      </w:pPr>
      <w:r>
        <w:t xml:space="preserve">Los procesos </w:t>
      </w:r>
      <w:r w:rsidR="0089415D">
        <w:t>describen</w:t>
      </w:r>
      <w:r w:rsidR="00141AD2">
        <w:t xml:space="preserve"> las actividades que se desarrollan para </w:t>
      </w:r>
      <w:r>
        <w:t>lograr un objetivo, en el presente análisis se</w:t>
      </w:r>
      <w:r w:rsidR="00141AD2">
        <w:t xml:space="preserve"> han identificado </w:t>
      </w:r>
      <w:r w:rsidR="00D15AE4">
        <w:t xml:space="preserve">normas </w:t>
      </w:r>
      <w:r w:rsidR="001B47AD">
        <w:t xml:space="preserve">y procedimientos </w:t>
      </w:r>
      <w:r w:rsidR="00D15AE4">
        <w:t xml:space="preserve">internos </w:t>
      </w:r>
      <w:r w:rsidR="001B47AD">
        <w:t>vigentes e</w:t>
      </w:r>
      <w:r w:rsidR="00141AD2">
        <w:t xml:space="preserve">n el área de control patrimonial, así </w:t>
      </w:r>
      <w:r>
        <w:t>también</w:t>
      </w:r>
      <w:r w:rsidR="00141AD2">
        <w:t xml:space="preserve"> normas externas que son de cumplimiento para Electrosur</w:t>
      </w:r>
      <w:r>
        <w:t>.</w:t>
      </w:r>
    </w:p>
    <w:p w:rsidR="009331DF" w:rsidRDefault="009331DF" w:rsidP="00B87161">
      <w:pPr>
        <w:spacing w:after="0" w:line="240" w:lineRule="auto"/>
        <w:ind w:left="708"/>
        <w:jc w:val="both"/>
      </w:pPr>
    </w:p>
    <w:p w:rsidR="00B80217" w:rsidRDefault="009331DF" w:rsidP="00B87161">
      <w:pPr>
        <w:spacing w:after="0" w:line="240" w:lineRule="auto"/>
        <w:ind w:left="708"/>
        <w:jc w:val="both"/>
      </w:pPr>
      <w:r>
        <w:t>Los documentos que se detallan nos permiten conocer los procesos que se realizan en el Área de Control Patrimonial.</w:t>
      </w:r>
    </w:p>
    <w:p w:rsidR="001B47AD" w:rsidRDefault="001B47AD" w:rsidP="00D25387">
      <w:pPr>
        <w:spacing w:after="0" w:line="240" w:lineRule="auto"/>
      </w:pPr>
    </w:p>
    <w:p w:rsidR="009331DF" w:rsidRDefault="009331DF" w:rsidP="009331DF">
      <w:pPr>
        <w:pStyle w:val="Ttulo2"/>
      </w:pPr>
      <w:bookmarkStart w:id="1" w:name="_Toc467746572"/>
      <w:r>
        <w:t>NORMAS INTERNAS</w:t>
      </w:r>
      <w:bookmarkEnd w:id="1"/>
    </w:p>
    <w:p w:rsidR="009331DF" w:rsidRDefault="009331DF" w:rsidP="00D25387">
      <w:pPr>
        <w:spacing w:after="0" w:line="240" w:lineRule="auto"/>
      </w:pPr>
    </w:p>
    <w:p w:rsidR="00D15AE4" w:rsidRDefault="00D15AE4" w:rsidP="009331DF">
      <w:pPr>
        <w:pStyle w:val="Ttulo3"/>
      </w:pPr>
      <w:bookmarkStart w:id="2" w:name="_Toc467746573"/>
      <w:r>
        <w:t>E27-PR-001 Ficha de Proceso Control Patrimonial</w:t>
      </w:r>
      <w:bookmarkEnd w:id="2"/>
    </w:p>
    <w:p w:rsidR="00D15AE4" w:rsidRDefault="00D15AE4" w:rsidP="00D15AE4">
      <w:pPr>
        <w:spacing w:after="0" w:line="240" w:lineRule="auto"/>
      </w:pPr>
    </w:p>
    <w:p w:rsidR="00D15AE4" w:rsidRDefault="00141AD2" w:rsidP="00D15AE4">
      <w:pPr>
        <w:spacing w:after="0" w:line="240" w:lineRule="auto"/>
        <w:ind w:left="708"/>
        <w:jc w:val="both"/>
      </w:pPr>
      <w:r>
        <w:t>Documento que forma parte del sistema de Gestión de Calidad, define 3</w:t>
      </w:r>
      <w:r w:rsidR="00D15AE4">
        <w:t xml:space="preserve"> </w:t>
      </w:r>
      <w:r>
        <w:t>actividades</w:t>
      </w:r>
      <w:r w:rsidR="00D15AE4">
        <w:t xml:space="preserve"> </w:t>
      </w:r>
      <w:r w:rsidR="00B80217">
        <w:t xml:space="preserve">principales </w:t>
      </w:r>
      <w:r w:rsidR="00D15AE4">
        <w:t>para la actualización del sistema de control patrimonial</w:t>
      </w:r>
      <w:r>
        <w:t>.</w:t>
      </w:r>
    </w:p>
    <w:p w:rsidR="00B80217" w:rsidRDefault="00B80217" w:rsidP="00D15AE4">
      <w:pPr>
        <w:spacing w:after="0" w:line="240" w:lineRule="auto"/>
        <w:ind w:left="708"/>
        <w:jc w:val="both"/>
      </w:pPr>
    </w:p>
    <w:p w:rsidR="00141AD2" w:rsidRDefault="00141AD2" w:rsidP="0006537A">
      <w:pPr>
        <w:pStyle w:val="Prrafodelista"/>
        <w:numPr>
          <w:ilvl w:val="0"/>
          <w:numId w:val="4"/>
        </w:numPr>
        <w:spacing w:after="0" w:line="240" w:lineRule="auto"/>
        <w:jc w:val="both"/>
      </w:pPr>
      <w:r>
        <w:t>Recepción del activo fijo: por compra y por transferencia.</w:t>
      </w:r>
    </w:p>
    <w:p w:rsidR="00141AD2" w:rsidRDefault="00141AD2" w:rsidP="0006537A">
      <w:pPr>
        <w:pStyle w:val="Prrafodelista"/>
        <w:numPr>
          <w:ilvl w:val="0"/>
          <w:numId w:val="4"/>
        </w:numPr>
        <w:spacing w:after="0" w:line="240" w:lineRule="auto"/>
        <w:jc w:val="both"/>
      </w:pPr>
      <w:r>
        <w:t>Incorporación al patrimonio de Electrosur.</w:t>
      </w:r>
    </w:p>
    <w:p w:rsidR="00141AD2" w:rsidRDefault="00141AD2" w:rsidP="0006537A">
      <w:pPr>
        <w:pStyle w:val="Prrafodelista"/>
        <w:numPr>
          <w:ilvl w:val="0"/>
          <w:numId w:val="4"/>
        </w:numPr>
        <w:spacing w:after="0" w:line="240" w:lineRule="auto"/>
        <w:jc w:val="both"/>
      </w:pPr>
      <w:r>
        <w:t>Cambios en el patrimonio:</w:t>
      </w:r>
      <w:r w:rsidR="00450380">
        <w:t xml:space="preserve"> por mejora o reforzamiento, recalculo de VNR, Revaluación de Activos, Deterioro, perdidas, bajas</w:t>
      </w:r>
    </w:p>
    <w:p w:rsidR="00D15AE4" w:rsidRDefault="00D15AE4" w:rsidP="00D25387">
      <w:pPr>
        <w:spacing w:after="0" w:line="240" w:lineRule="auto"/>
      </w:pPr>
    </w:p>
    <w:p w:rsidR="009331DF" w:rsidRDefault="009331DF" w:rsidP="00D25387">
      <w:pPr>
        <w:spacing w:after="0" w:line="240" w:lineRule="auto"/>
      </w:pPr>
    </w:p>
    <w:p w:rsidR="00D25387" w:rsidRDefault="00D25387" w:rsidP="009331DF">
      <w:pPr>
        <w:pStyle w:val="Ttulo3"/>
      </w:pPr>
      <w:bookmarkStart w:id="3" w:name="_Toc467746574"/>
      <w:r>
        <w:t>E27-P-001 Control Patrimonial Todos</w:t>
      </w:r>
      <w:bookmarkEnd w:id="3"/>
      <w:r>
        <w:t xml:space="preserve"> </w:t>
      </w:r>
    </w:p>
    <w:p w:rsidR="00F1458D" w:rsidRDefault="00F1458D" w:rsidP="008E6B72">
      <w:pPr>
        <w:spacing w:after="0" w:line="240" w:lineRule="auto"/>
        <w:ind w:left="708"/>
        <w:jc w:val="both"/>
      </w:pPr>
    </w:p>
    <w:p w:rsidR="001A0E35" w:rsidRDefault="00064428" w:rsidP="008E6B72">
      <w:pPr>
        <w:spacing w:after="0" w:line="240" w:lineRule="auto"/>
        <w:ind w:left="708"/>
        <w:jc w:val="both"/>
      </w:pPr>
      <w:r>
        <w:t>Procedimiento que e</w:t>
      </w:r>
      <w:r w:rsidR="008E6B72">
        <w:t xml:space="preserve">stablece las </w:t>
      </w:r>
      <w:r>
        <w:t>actividades</w:t>
      </w:r>
      <w:r w:rsidR="008E6B72">
        <w:t xml:space="preserve"> para la actualización permanente del sistema integral de Control Patrimonial.</w:t>
      </w:r>
      <w:r>
        <w:t xml:space="preserve"> </w:t>
      </w:r>
    </w:p>
    <w:p w:rsidR="00B80217" w:rsidRDefault="00B80217" w:rsidP="008E6B72">
      <w:pPr>
        <w:spacing w:after="0" w:line="240" w:lineRule="auto"/>
        <w:ind w:left="708"/>
        <w:jc w:val="both"/>
      </w:pPr>
    </w:p>
    <w:p w:rsidR="00064428" w:rsidRDefault="00064428" w:rsidP="008E6B72">
      <w:pPr>
        <w:spacing w:after="0" w:line="240" w:lineRule="auto"/>
        <w:ind w:left="708"/>
        <w:jc w:val="both"/>
      </w:pPr>
      <w:r>
        <w:t xml:space="preserve">Efectúa definiciones de: activo fijo, alta de bienes, baja de bienes, bien no capitalizable, conciliación, contribuciones reembolsables, depreciación, desembolso, desembolsos posteriores, mantenimiento, mantenimiento de bienes, registro de bienes, responsable del bien, GIS, Valor contable, Valor Residual, Vida </w:t>
      </w:r>
      <w:proofErr w:type="spellStart"/>
      <w:r>
        <w:t>Util</w:t>
      </w:r>
      <w:proofErr w:type="spellEnd"/>
      <w:r>
        <w:t>.</w:t>
      </w:r>
    </w:p>
    <w:p w:rsidR="00064428" w:rsidRDefault="00064428" w:rsidP="008E6B72">
      <w:pPr>
        <w:spacing w:after="0" w:line="240" w:lineRule="auto"/>
        <w:ind w:left="708"/>
        <w:jc w:val="both"/>
      </w:pPr>
    </w:p>
    <w:p w:rsidR="008E6B72" w:rsidRDefault="008E6B72" w:rsidP="00D25387">
      <w:pPr>
        <w:spacing w:after="0" w:line="240" w:lineRule="auto"/>
      </w:pPr>
    </w:p>
    <w:p w:rsidR="00D25387" w:rsidRDefault="00D25387" w:rsidP="009331DF">
      <w:pPr>
        <w:pStyle w:val="Ttulo3"/>
      </w:pPr>
      <w:bookmarkStart w:id="4" w:name="_Toc467746575"/>
      <w:r>
        <w:lastRenderedPageBreak/>
        <w:t>E27-P-002 Elaboración de informe y registro de procesos contingentes Todos</w:t>
      </w:r>
      <w:bookmarkEnd w:id="4"/>
      <w:r>
        <w:t xml:space="preserve"> </w:t>
      </w:r>
    </w:p>
    <w:p w:rsidR="001A0E35" w:rsidRDefault="001A0E35" w:rsidP="00D25387">
      <w:pPr>
        <w:spacing w:after="0" w:line="240" w:lineRule="auto"/>
      </w:pPr>
    </w:p>
    <w:p w:rsidR="008E6B72" w:rsidRDefault="00064428" w:rsidP="008E6B72">
      <w:pPr>
        <w:spacing w:after="0" w:line="240" w:lineRule="auto"/>
        <w:ind w:left="708"/>
        <w:jc w:val="both"/>
      </w:pPr>
      <w:r>
        <w:t>Procedimiento que e</w:t>
      </w:r>
      <w:r w:rsidR="008E6B72">
        <w:t xml:space="preserve">stablece </w:t>
      </w:r>
      <w:r>
        <w:t xml:space="preserve">las actividades </w:t>
      </w:r>
      <w:r w:rsidR="008E6B72">
        <w:t xml:space="preserve">para </w:t>
      </w:r>
      <w:r>
        <w:t xml:space="preserve">efectuar </w:t>
      </w:r>
      <w:r w:rsidR="008E6B72">
        <w:t>la gestión de evaluar, cuantificar y registrar pasivos/activo relacionados a las contingencias provenientes de procesos laborales, contenciosos administrativos, constitucionales, civiles, penales, no contenciosos y tributarios.</w:t>
      </w:r>
    </w:p>
    <w:p w:rsidR="008E6B72" w:rsidRDefault="00465A81" w:rsidP="00465A81">
      <w:pPr>
        <w:spacing w:after="0" w:line="240" w:lineRule="auto"/>
        <w:ind w:left="708"/>
        <w:jc w:val="both"/>
      </w:pPr>
      <w:r>
        <w:t xml:space="preserve">Este procedimiento es complementario, por cuanto algunos procesos contingentes podrían afectar </w:t>
      </w:r>
      <w:r w:rsidR="00B80217">
        <w:t xml:space="preserve">los </w:t>
      </w:r>
      <w:r>
        <w:t>activos de Electrosur.</w:t>
      </w:r>
    </w:p>
    <w:p w:rsidR="008E6B72" w:rsidRDefault="008E6B72" w:rsidP="00D25387">
      <w:pPr>
        <w:spacing w:after="0" w:line="240" w:lineRule="auto"/>
      </w:pPr>
    </w:p>
    <w:p w:rsidR="009331DF" w:rsidRDefault="009331DF" w:rsidP="00D25387">
      <w:pPr>
        <w:spacing w:after="0" w:line="240" w:lineRule="auto"/>
      </w:pPr>
    </w:p>
    <w:p w:rsidR="001A4BE0" w:rsidRDefault="001A0E35" w:rsidP="009331DF">
      <w:pPr>
        <w:pStyle w:val="Ttulo3"/>
      </w:pPr>
      <w:bookmarkStart w:id="5" w:name="_Toc467746576"/>
      <w:r w:rsidRPr="00D25387">
        <w:t xml:space="preserve">Directiva </w:t>
      </w:r>
      <w:r w:rsidR="00D25387" w:rsidRPr="00D25387">
        <w:t xml:space="preserve">G- 026 -2008.   </w:t>
      </w:r>
      <w:r w:rsidRPr="00D25387">
        <w:t xml:space="preserve">Baja </w:t>
      </w:r>
      <w:r>
        <w:t>d</w:t>
      </w:r>
      <w:r w:rsidRPr="00D25387">
        <w:t>e Bienes</w:t>
      </w:r>
      <w:bookmarkEnd w:id="5"/>
    </w:p>
    <w:p w:rsidR="001A0E35" w:rsidRDefault="001A0E35" w:rsidP="00D25387">
      <w:pPr>
        <w:spacing w:after="0" w:line="240" w:lineRule="auto"/>
      </w:pPr>
    </w:p>
    <w:p w:rsidR="00F1458D" w:rsidRDefault="00F1458D" w:rsidP="00465A81">
      <w:pPr>
        <w:spacing w:after="0" w:line="240" w:lineRule="auto"/>
        <w:ind w:left="708"/>
        <w:jc w:val="both"/>
      </w:pPr>
      <w:r w:rsidRPr="00F1458D">
        <w:t>Establece los criterios mediante el cual se lleva a cabo la disposición final y baja de bienes</w:t>
      </w:r>
      <w:r w:rsidR="00465A81">
        <w:t>, tenemos:</w:t>
      </w:r>
    </w:p>
    <w:p w:rsidR="00465A81" w:rsidRDefault="00465A81" w:rsidP="0006537A">
      <w:pPr>
        <w:pStyle w:val="Prrafodelista"/>
        <w:numPr>
          <w:ilvl w:val="0"/>
          <w:numId w:val="5"/>
        </w:numPr>
        <w:spacing w:after="0" w:line="240" w:lineRule="auto"/>
        <w:jc w:val="both"/>
      </w:pPr>
      <w:r>
        <w:t>Baja por quiebra del valor del bien: en desuso, obsolescencia, por uso antieconómico.</w:t>
      </w:r>
    </w:p>
    <w:p w:rsidR="00465A81" w:rsidRDefault="00465A81" w:rsidP="0006537A">
      <w:pPr>
        <w:pStyle w:val="Prrafodelista"/>
        <w:numPr>
          <w:ilvl w:val="0"/>
          <w:numId w:val="5"/>
        </w:numPr>
        <w:spacing w:after="0" w:line="240" w:lineRule="auto"/>
        <w:jc w:val="both"/>
      </w:pPr>
      <w:r>
        <w:t>Baja por perdida del bien:  bien sustraído, extraviado, destruido por siniestro accidente u otra causa.</w:t>
      </w:r>
    </w:p>
    <w:p w:rsidR="00465A81" w:rsidRDefault="00465A81" w:rsidP="0006537A">
      <w:pPr>
        <w:pStyle w:val="Prrafodelista"/>
        <w:numPr>
          <w:ilvl w:val="0"/>
          <w:numId w:val="5"/>
        </w:numPr>
        <w:spacing w:after="0" w:line="240" w:lineRule="auto"/>
        <w:jc w:val="both"/>
      </w:pPr>
      <w:r>
        <w:t>Baja por transferencia del bien:  por traspaso, aporte, devolución u otorgamiento de bienes a instituciones del estado o a entidades de derecho público.</w:t>
      </w:r>
    </w:p>
    <w:p w:rsidR="00465A81" w:rsidRDefault="00465A81" w:rsidP="0006537A">
      <w:pPr>
        <w:pStyle w:val="Prrafodelista"/>
        <w:numPr>
          <w:ilvl w:val="0"/>
          <w:numId w:val="5"/>
        </w:numPr>
        <w:spacing w:after="0" w:line="240" w:lineRule="auto"/>
        <w:jc w:val="both"/>
      </w:pPr>
      <w:r>
        <w:t>Baja por ser bienes peligrosos y/o tóxicos</w:t>
      </w:r>
    </w:p>
    <w:p w:rsidR="00F1458D" w:rsidRDefault="00F1458D" w:rsidP="00D25387">
      <w:pPr>
        <w:spacing w:after="0" w:line="240" w:lineRule="auto"/>
      </w:pPr>
    </w:p>
    <w:p w:rsidR="009331DF" w:rsidRDefault="009331DF" w:rsidP="00D25387">
      <w:pPr>
        <w:spacing w:after="0" w:line="240" w:lineRule="auto"/>
      </w:pPr>
    </w:p>
    <w:p w:rsidR="00D25387" w:rsidRDefault="00D25387" w:rsidP="009331DF">
      <w:pPr>
        <w:pStyle w:val="Ttulo3"/>
      </w:pPr>
      <w:bookmarkStart w:id="6" w:name="_Toc467746577"/>
      <w:r>
        <w:t>CBB-001-2008 Procedimiento de baja de bienes</w:t>
      </w:r>
      <w:bookmarkEnd w:id="6"/>
    </w:p>
    <w:p w:rsidR="001A0E35" w:rsidRDefault="001A0E35" w:rsidP="00D25387">
      <w:pPr>
        <w:spacing w:after="0" w:line="240" w:lineRule="auto"/>
      </w:pPr>
    </w:p>
    <w:p w:rsidR="00F1458D" w:rsidRDefault="00465A81" w:rsidP="00F1458D">
      <w:pPr>
        <w:spacing w:after="0" w:line="240" w:lineRule="auto"/>
        <w:ind w:left="708"/>
      </w:pPr>
      <w:r>
        <w:t>Procedimiento que e</w:t>
      </w:r>
      <w:r w:rsidR="00F1458D" w:rsidRPr="00F1458D">
        <w:t>stable</w:t>
      </w:r>
      <w:r w:rsidR="00866262">
        <w:t>ce</w:t>
      </w:r>
      <w:r w:rsidR="00F1458D" w:rsidRPr="00F1458D">
        <w:t xml:space="preserve"> las </w:t>
      </w:r>
      <w:r>
        <w:t>actividades</w:t>
      </w:r>
      <w:r w:rsidR="00F1458D" w:rsidRPr="00F1458D">
        <w:t xml:space="preserve"> para ordenar y controlar las Bajas de bienes patrimoniales para su registro en el sistema de control patrimonial.</w:t>
      </w:r>
    </w:p>
    <w:p w:rsidR="00465A81" w:rsidRDefault="00465A81" w:rsidP="00F1458D">
      <w:pPr>
        <w:spacing w:after="0" w:line="240" w:lineRule="auto"/>
        <w:ind w:left="708"/>
      </w:pPr>
      <w:r>
        <w:t xml:space="preserve">Considera las causales de baja de bienes de acuerdo a la Directiva </w:t>
      </w:r>
      <w:r w:rsidR="00866262" w:rsidRPr="00866262">
        <w:t>G- 026 -2008</w:t>
      </w:r>
      <w:r w:rsidR="00866262">
        <w:t>.</w:t>
      </w:r>
    </w:p>
    <w:p w:rsidR="00866262" w:rsidRDefault="00866262" w:rsidP="00F1458D">
      <w:pPr>
        <w:spacing w:after="0" w:line="240" w:lineRule="auto"/>
        <w:ind w:left="708"/>
      </w:pPr>
      <w:r>
        <w:t>Y detalla las actividades para:</w:t>
      </w:r>
    </w:p>
    <w:p w:rsidR="00866262" w:rsidRDefault="00866262" w:rsidP="00866262">
      <w:pPr>
        <w:spacing w:after="0" w:line="240" w:lineRule="auto"/>
        <w:ind w:left="708"/>
      </w:pPr>
      <w:r>
        <w:t>Baja de bienes de los sistemas de transmisión y distribución</w:t>
      </w:r>
    </w:p>
    <w:p w:rsidR="00866262" w:rsidRDefault="00866262" w:rsidP="00866262">
      <w:pPr>
        <w:spacing w:after="0" w:line="240" w:lineRule="auto"/>
        <w:ind w:left="708"/>
      </w:pPr>
      <w:r>
        <w:t>Baja de otros bienes capitalizables y no capitalizables</w:t>
      </w:r>
    </w:p>
    <w:p w:rsidR="00F1458D" w:rsidRDefault="00F1458D" w:rsidP="00D25387">
      <w:pPr>
        <w:spacing w:after="0" w:line="240" w:lineRule="auto"/>
      </w:pPr>
    </w:p>
    <w:p w:rsidR="00D25387" w:rsidRDefault="001A0E35" w:rsidP="009331DF">
      <w:pPr>
        <w:pStyle w:val="Ttulo3"/>
      </w:pPr>
      <w:bookmarkStart w:id="7" w:name="_Toc467746578"/>
      <w:r>
        <w:t xml:space="preserve">CBB-002-2008 Procedimiento de </w:t>
      </w:r>
      <w:r w:rsidR="00D25387">
        <w:t>Transferencia de bienes a terceros</w:t>
      </w:r>
      <w:bookmarkEnd w:id="7"/>
    </w:p>
    <w:p w:rsidR="001A4BE0" w:rsidRDefault="001A4BE0" w:rsidP="00D25387">
      <w:pPr>
        <w:spacing w:after="0" w:line="240" w:lineRule="auto"/>
      </w:pPr>
      <w:bookmarkStart w:id="8" w:name="_GoBack"/>
      <w:bookmarkEnd w:id="8"/>
    </w:p>
    <w:p w:rsidR="001B47AD" w:rsidRDefault="00866262" w:rsidP="00F1458D">
      <w:pPr>
        <w:spacing w:after="0" w:line="240" w:lineRule="auto"/>
        <w:ind w:left="708"/>
        <w:jc w:val="both"/>
      </w:pPr>
      <w:r>
        <w:t>Procedimiento que e</w:t>
      </w:r>
      <w:r w:rsidR="00F1458D" w:rsidRPr="00F1458D">
        <w:t>stable</w:t>
      </w:r>
      <w:r>
        <w:t>ce</w:t>
      </w:r>
      <w:r w:rsidR="00F1458D" w:rsidRPr="00F1458D">
        <w:t xml:space="preserve"> las acciones para regular, ordenar y controlar las transferencias de bienes patrimoniales de terceros, para el correcto registro en los sistemas de control patrimonial.</w:t>
      </w:r>
    </w:p>
    <w:p w:rsidR="00F1458D" w:rsidRDefault="00F1458D" w:rsidP="00D25387">
      <w:pPr>
        <w:spacing w:after="0" w:line="240" w:lineRule="auto"/>
      </w:pPr>
    </w:p>
    <w:p w:rsidR="00F1458D" w:rsidRDefault="00F1458D" w:rsidP="00D25387">
      <w:pPr>
        <w:spacing w:after="0" w:line="240" w:lineRule="auto"/>
      </w:pPr>
    </w:p>
    <w:p w:rsidR="00B80217" w:rsidRDefault="00B80217">
      <w:pPr>
        <w:rPr>
          <w:rFonts w:ascii="Arial" w:eastAsiaTheme="majorEastAsia" w:hAnsi="Arial" w:cstheme="majorBidi"/>
          <w:color w:val="44546A" w:themeColor="text2"/>
          <w:sz w:val="24"/>
          <w:szCs w:val="32"/>
        </w:rPr>
      </w:pPr>
      <w:r>
        <w:br w:type="page"/>
      </w:r>
    </w:p>
    <w:p w:rsidR="00E61DF9" w:rsidRPr="00E669BB" w:rsidRDefault="00503DFA" w:rsidP="009331DF">
      <w:pPr>
        <w:pStyle w:val="Ttulo2"/>
      </w:pPr>
      <w:bookmarkStart w:id="9" w:name="_Toc467746579"/>
      <w:r w:rsidRPr="00E669BB">
        <w:lastRenderedPageBreak/>
        <w:t>NORMAS EXTERNAS</w:t>
      </w:r>
      <w:bookmarkEnd w:id="9"/>
    </w:p>
    <w:p w:rsidR="00E61DF9" w:rsidRDefault="00E61DF9" w:rsidP="00D25387">
      <w:pPr>
        <w:spacing w:after="0" w:line="240" w:lineRule="auto"/>
      </w:pPr>
    </w:p>
    <w:p w:rsidR="00503DFA" w:rsidRDefault="00503DFA" w:rsidP="00503DFA">
      <w:pPr>
        <w:spacing w:after="0" w:line="240" w:lineRule="auto"/>
        <w:ind w:left="708"/>
      </w:pPr>
      <w:r>
        <w:t>Son las normas aplicables al proceso de control patrimonial e inciden directamente en el desarrollo del sistema de activo fijo.</w:t>
      </w:r>
    </w:p>
    <w:p w:rsidR="00866262" w:rsidRDefault="00866262" w:rsidP="00503DFA">
      <w:pPr>
        <w:spacing w:after="0" w:line="240" w:lineRule="auto"/>
        <w:ind w:left="708"/>
      </w:pPr>
    </w:p>
    <w:p w:rsidR="00E61DF9" w:rsidRDefault="00F1458D" w:rsidP="009331DF">
      <w:pPr>
        <w:pStyle w:val="Ttulo3"/>
      </w:pPr>
      <w:bookmarkStart w:id="10" w:name="_Toc467746580"/>
      <w:r>
        <w:t>NIIF</w:t>
      </w:r>
      <w:bookmarkEnd w:id="10"/>
      <w:r>
        <w:t xml:space="preserve"> </w:t>
      </w:r>
    </w:p>
    <w:p w:rsidR="00B77509" w:rsidRDefault="00B77509" w:rsidP="00D25387">
      <w:pPr>
        <w:spacing w:after="0" w:line="240" w:lineRule="auto"/>
      </w:pPr>
    </w:p>
    <w:p w:rsidR="001B47AD" w:rsidRDefault="00F1458D" w:rsidP="00B55C1A">
      <w:pPr>
        <w:spacing w:after="0" w:line="240" w:lineRule="auto"/>
        <w:ind w:left="708"/>
        <w:jc w:val="both"/>
      </w:pPr>
      <w:r>
        <w:t>Normas internacionales de información financiera, son normas contables</w:t>
      </w:r>
      <w:r w:rsidR="00B77509">
        <w:t xml:space="preserve"> de aplicación para la elaboración de los estados financieros</w:t>
      </w:r>
      <w:r w:rsidR="00866262">
        <w:t>, las que han sido adoptadas por Electrosur.</w:t>
      </w:r>
    </w:p>
    <w:p w:rsidR="00B77509" w:rsidRDefault="00B77509" w:rsidP="00D25387">
      <w:pPr>
        <w:spacing w:after="0" w:line="240" w:lineRule="auto"/>
      </w:pPr>
    </w:p>
    <w:p w:rsidR="00E61DF9" w:rsidRDefault="00F1458D" w:rsidP="009331DF">
      <w:pPr>
        <w:pStyle w:val="Ttulo3"/>
      </w:pPr>
      <w:bookmarkStart w:id="11" w:name="_Toc467746581"/>
      <w:r>
        <w:t>Ley general de impuesto a la Renta</w:t>
      </w:r>
      <w:bookmarkEnd w:id="11"/>
    </w:p>
    <w:p w:rsidR="00E61DF9" w:rsidRDefault="00E61DF9" w:rsidP="00D25387">
      <w:pPr>
        <w:spacing w:after="0" w:line="240" w:lineRule="auto"/>
      </w:pPr>
    </w:p>
    <w:p w:rsidR="00B77509" w:rsidRDefault="00866262" w:rsidP="00B55C1A">
      <w:pPr>
        <w:spacing w:after="0" w:line="240" w:lineRule="auto"/>
        <w:ind w:left="708"/>
        <w:jc w:val="both"/>
      </w:pPr>
      <w:r>
        <w:t xml:space="preserve">Aprobado por el Decreto legislativo nro. 774 </w:t>
      </w:r>
      <w:r w:rsidR="00B55C1A">
        <w:t>Norma legal de mayor nivel jerárquico que establece los criterios aplicables para el pago del impuesto a la renta por parte de los contribuyente y sociedades.</w:t>
      </w:r>
    </w:p>
    <w:p w:rsidR="00866262" w:rsidRDefault="00866262" w:rsidP="00B55C1A">
      <w:pPr>
        <w:spacing w:after="0" w:line="240" w:lineRule="auto"/>
        <w:ind w:left="708"/>
        <w:jc w:val="both"/>
      </w:pPr>
    </w:p>
    <w:p w:rsidR="00E42C8C" w:rsidRDefault="00E42C8C">
      <w:pPr>
        <w:rPr>
          <w:rFonts w:ascii="Arial" w:eastAsiaTheme="majorEastAsia" w:hAnsi="Arial" w:cstheme="majorBidi"/>
          <w:color w:val="44546A" w:themeColor="text2"/>
          <w:sz w:val="24"/>
          <w:szCs w:val="32"/>
        </w:rPr>
      </w:pPr>
    </w:p>
    <w:p w:rsidR="001A4BE0" w:rsidRPr="00E669BB" w:rsidRDefault="00866262" w:rsidP="00E669BB">
      <w:pPr>
        <w:pStyle w:val="Ttulo1"/>
      </w:pPr>
      <w:bookmarkStart w:id="12" w:name="_Toc467746582"/>
      <w:r>
        <w:t xml:space="preserve">TECNOLOGÍA </w:t>
      </w:r>
      <w:r w:rsidR="00503DFA" w:rsidRPr="00E669BB">
        <w:t>SISTEMAS EN OPERACIÓN</w:t>
      </w:r>
      <w:bookmarkEnd w:id="12"/>
    </w:p>
    <w:p w:rsidR="001B47AD" w:rsidRDefault="001B47AD" w:rsidP="00D25387">
      <w:pPr>
        <w:spacing w:after="0" w:line="240" w:lineRule="auto"/>
      </w:pPr>
    </w:p>
    <w:p w:rsidR="001A0E35" w:rsidRDefault="001B47AD" w:rsidP="009331DF">
      <w:pPr>
        <w:spacing w:after="0" w:line="240" w:lineRule="auto"/>
        <w:ind w:left="708"/>
        <w:jc w:val="both"/>
      </w:pPr>
      <w:r>
        <w:t xml:space="preserve">Los sistemas </w:t>
      </w:r>
      <w:r w:rsidR="00AF4EA6">
        <w:t xml:space="preserve">que están en operación y que han sido </w:t>
      </w:r>
      <w:r>
        <w:t>comprendidos en este análisis</w:t>
      </w:r>
      <w:r w:rsidR="00AF4EA6">
        <w:t xml:space="preserve">, </w:t>
      </w:r>
      <w:r w:rsidR="00866262">
        <w:t>porque</w:t>
      </w:r>
      <w:r w:rsidR="00AF4EA6">
        <w:t xml:space="preserve"> forman parte de la solución </w:t>
      </w:r>
      <w:r w:rsidR="00866262">
        <w:t>y/</w:t>
      </w:r>
      <w:r w:rsidR="00AF4EA6">
        <w:t>o interactúan con ella</w:t>
      </w:r>
      <w:r>
        <w:t xml:space="preserve"> </w:t>
      </w:r>
      <w:r w:rsidR="00866262">
        <w:t xml:space="preserve">y </w:t>
      </w:r>
      <w:r>
        <w:t>son:</w:t>
      </w:r>
    </w:p>
    <w:p w:rsidR="001B47AD" w:rsidRDefault="001B47AD" w:rsidP="00D25387">
      <w:pPr>
        <w:spacing w:after="0" w:line="240" w:lineRule="auto"/>
      </w:pPr>
    </w:p>
    <w:p w:rsidR="00C44D77" w:rsidRDefault="00866262" w:rsidP="00F2592C">
      <w:pPr>
        <w:pStyle w:val="Ttulo2"/>
      </w:pPr>
      <w:bookmarkStart w:id="13" w:name="_Toc467746583"/>
      <w:r>
        <w:t xml:space="preserve">Sistema de </w:t>
      </w:r>
      <w:r w:rsidR="00E42C8C">
        <w:t>Gestión de Activos (versión</w:t>
      </w:r>
      <w:r w:rsidR="00C44D77">
        <w:t xml:space="preserve"> </w:t>
      </w:r>
      <w:r w:rsidR="00E42C8C">
        <w:t>Financiero)</w:t>
      </w:r>
      <w:bookmarkEnd w:id="13"/>
    </w:p>
    <w:p w:rsidR="001A0E35" w:rsidRDefault="001A0E35" w:rsidP="00D25387">
      <w:pPr>
        <w:spacing w:after="0" w:line="240" w:lineRule="auto"/>
      </w:pPr>
    </w:p>
    <w:p w:rsidR="00B55C1A" w:rsidRDefault="00B55C1A" w:rsidP="00B55C1A">
      <w:pPr>
        <w:spacing w:after="0" w:line="240" w:lineRule="auto"/>
        <w:ind w:left="708"/>
        <w:jc w:val="both"/>
      </w:pPr>
      <w:r>
        <w:t xml:space="preserve">Sistema de propiedad de Electrosur, configurado para gestionar los activos fijo mediante los criterios </w:t>
      </w:r>
      <w:r w:rsidR="00E42C8C">
        <w:t>financieros de la NIIF.</w:t>
      </w:r>
    </w:p>
    <w:p w:rsidR="00866262" w:rsidRDefault="00866262" w:rsidP="00B55C1A">
      <w:pPr>
        <w:spacing w:after="0" w:line="240" w:lineRule="auto"/>
        <w:ind w:left="708"/>
        <w:jc w:val="both"/>
      </w:pPr>
      <w:r>
        <w:t>Plataforma:</w:t>
      </w:r>
      <w:r w:rsidR="001313BD">
        <w:t xml:space="preserve"> Windows 32</w:t>
      </w:r>
    </w:p>
    <w:p w:rsidR="00866262" w:rsidRDefault="00866262" w:rsidP="00B55C1A">
      <w:pPr>
        <w:spacing w:after="0" w:line="240" w:lineRule="auto"/>
        <w:ind w:left="708"/>
        <w:jc w:val="both"/>
      </w:pPr>
      <w:r>
        <w:t>Lenguaje de programación: Visual Fox Pro 9</w:t>
      </w:r>
    </w:p>
    <w:p w:rsidR="00866262" w:rsidRDefault="00866262" w:rsidP="00B55C1A">
      <w:pPr>
        <w:spacing w:after="0" w:line="240" w:lineRule="auto"/>
        <w:ind w:left="708"/>
        <w:jc w:val="both"/>
      </w:pPr>
      <w:r>
        <w:t>Base de datos: SQL Server 2000</w:t>
      </w:r>
      <w:r w:rsidR="00E42C8C">
        <w:t>.</w:t>
      </w:r>
    </w:p>
    <w:p w:rsidR="00E42C8C" w:rsidRDefault="00E42C8C" w:rsidP="00B55C1A">
      <w:pPr>
        <w:spacing w:after="0" w:line="240" w:lineRule="auto"/>
        <w:ind w:left="708"/>
        <w:jc w:val="both"/>
      </w:pPr>
    </w:p>
    <w:p w:rsidR="00E42C8C" w:rsidRDefault="001313BD" w:rsidP="00B55C1A">
      <w:pPr>
        <w:spacing w:after="0" w:line="240" w:lineRule="auto"/>
        <w:ind w:left="708"/>
        <w:jc w:val="both"/>
        <w:rPr>
          <w:noProof/>
          <w:lang w:eastAsia="es-PE"/>
        </w:rPr>
      </w:pPr>
      <w:r>
        <w:rPr>
          <w:noProof/>
          <w:lang w:eastAsia="es-PE"/>
        </w:rPr>
        <w:t>El cual tiene las siguientes opciones:</w:t>
      </w:r>
    </w:p>
    <w:p w:rsidR="001313BD" w:rsidRDefault="001313BD" w:rsidP="00B55C1A">
      <w:pPr>
        <w:spacing w:after="0" w:line="240" w:lineRule="auto"/>
        <w:ind w:left="708"/>
        <w:jc w:val="both"/>
      </w:pPr>
      <w:r>
        <w:rPr>
          <w:noProof/>
          <w:lang w:eastAsia="es-PE"/>
        </w:rPr>
        <w:drawing>
          <wp:inline distT="0" distB="0" distL="0" distR="0" wp14:anchorId="0DC5D13B" wp14:editId="78F8804C">
            <wp:extent cx="4543425" cy="904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904875"/>
                    </a:xfrm>
                    <a:prstGeom prst="rect">
                      <a:avLst/>
                    </a:prstGeom>
                    <a:noFill/>
                    <a:ln>
                      <a:noFill/>
                    </a:ln>
                  </pic:spPr>
                </pic:pic>
              </a:graphicData>
            </a:graphic>
          </wp:inline>
        </w:drawing>
      </w:r>
    </w:p>
    <w:p w:rsidR="001313BD" w:rsidRDefault="001313BD" w:rsidP="00B55C1A">
      <w:pPr>
        <w:spacing w:after="0" w:line="240" w:lineRule="auto"/>
        <w:ind w:left="708"/>
        <w:jc w:val="both"/>
      </w:pPr>
    </w:p>
    <w:p w:rsidR="001313BD" w:rsidRDefault="001313BD" w:rsidP="00B55C1A">
      <w:pPr>
        <w:spacing w:after="0" w:line="240" w:lineRule="auto"/>
        <w:ind w:left="708"/>
        <w:jc w:val="both"/>
      </w:pPr>
      <w:r>
        <w:rPr>
          <w:noProof/>
          <w:lang w:eastAsia="es-PE"/>
        </w:rPr>
        <w:drawing>
          <wp:inline distT="0" distB="0" distL="0" distR="0" wp14:anchorId="705EE8D4" wp14:editId="04170BB9">
            <wp:extent cx="4838700" cy="1333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333500"/>
                    </a:xfrm>
                    <a:prstGeom prst="rect">
                      <a:avLst/>
                    </a:prstGeom>
                    <a:noFill/>
                    <a:ln>
                      <a:noFill/>
                    </a:ln>
                  </pic:spPr>
                </pic:pic>
              </a:graphicData>
            </a:graphic>
          </wp:inline>
        </w:drawing>
      </w:r>
    </w:p>
    <w:p w:rsidR="001313BD" w:rsidRDefault="001313BD" w:rsidP="00B55C1A">
      <w:pPr>
        <w:spacing w:after="0" w:line="240" w:lineRule="auto"/>
        <w:ind w:left="708"/>
        <w:jc w:val="both"/>
      </w:pPr>
      <w:r>
        <w:rPr>
          <w:noProof/>
          <w:lang w:eastAsia="es-PE"/>
        </w:rPr>
        <w:lastRenderedPageBreak/>
        <w:drawing>
          <wp:inline distT="0" distB="0" distL="0" distR="0" wp14:anchorId="032971AE" wp14:editId="67FADFE6">
            <wp:extent cx="3486150" cy="609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609600"/>
                    </a:xfrm>
                    <a:prstGeom prst="rect">
                      <a:avLst/>
                    </a:prstGeom>
                    <a:noFill/>
                    <a:ln>
                      <a:noFill/>
                    </a:ln>
                  </pic:spPr>
                </pic:pic>
              </a:graphicData>
            </a:graphic>
          </wp:inline>
        </w:drawing>
      </w:r>
    </w:p>
    <w:p w:rsidR="001313BD" w:rsidRDefault="001313BD" w:rsidP="00B55C1A">
      <w:pPr>
        <w:spacing w:after="0" w:line="240" w:lineRule="auto"/>
        <w:ind w:left="708"/>
        <w:jc w:val="both"/>
      </w:pPr>
    </w:p>
    <w:p w:rsidR="001313BD" w:rsidRDefault="001313BD" w:rsidP="00B55C1A">
      <w:pPr>
        <w:spacing w:after="0" w:line="240" w:lineRule="auto"/>
        <w:ind w:left="708"/>
        <w:jc w:val="both"/>
      </w:pPr>
    </w:p>
    <w:p w:rsidR="001313BD" w:rsidRDefault="001313BD" w:rsidP="00B55C1A">
      <w:pPr>
        <w:spacing w:after="0" w:line="240" w:lineRule="auto"/>
        <w:ind w:left="708"/>
        <w:jc w:val="both"/>
      </w:pPr>
      <w:r>
        <w:rPr>
          <w:noProof/>
          <w:lang w:eastAsia="es-PE"/>
        </w:rPr>
        <w:drawing>
          <wp:inline distT="0" distB="0" distL="0" distR="0" wp14:anchorId="1E6C6389" wp14:editId="3F33353E">
            <wp:extent cx="3619500" cy="742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742950"/>
                    </a:xfrm>
                    <a:prstGeom prst="rect">
                      <a:avLst/>
                    </a:prstGeom>
                    <a:noFill/>
                    <a:ln>
                      <a:noFill/>
                    </a:ln>
                  </pic:spPr>
                </pic:pic>
              </a:graphicData>
            </a:graphic>
          </wp:inline>
        </w:drawing>
      </w:r>
    </w:p>
    <w:p w:rsidR="001313BD" w:rsidRDefault="001313BD" w:rsidP="00B55C1A">
      <w:pPr>
        <w:spacing w:after="0" w:line="240" w:lineRule="auto"/>
        <w:ind w:left="708"/>
        <w:jc w:val="both"/>
      </w:pPr>
      <w:r>
        <w:rPr>
          <w:noProof/>
          <w:lang w:eastAsia="es-PE"/>
        </w:rPr>
        <w:drawing>
          <wp:inline distT="0" distB="0" distL="0" distR="0" wp14:anchorId="2A8E6763" wp14:editId="34210EF7">
            <wp:extent cx="5400675" cy="1495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495425"/>
                    </a:xfrm>
                    <a:prstGeom prst="rect">
                      <a:avLst/>
                    </a:prstGeom>
                    <a:noFill/>
                    <a:ln>
                      <a:noFill/>
                    </a:ln>
                  </pic:spPr>
                </pic:pic>
              </a:graphicData>
            </a:graphic>
          </wp:inline>
        </w:drawing>
      </w:r>
    </w:p>
    <w:p w:rsidR="001313BD" w:rsidRDefault="001313BD" w:rsidP="00B55C1A">
      <w:pPr>
        <w:spacing w:after="0" w:line="240" w:lineRule="auto"/>
        <w:ind w:left="708"/>
        <w:jc w:val="both"/>
      </w:pPr>
    </w:p>
    <w:p w:rsidR="00866262" w:rsidRDefault="00866262" w:rsidP="00866262">
      <w:pPr>
        <w:pStyle w:val="Ttulo2"/>
      </w:pPr>
      <w:bookmarkStart w:id="14" w:name="_Toc467746584"/>
      <w:r>
        <w:t xml:space="preserve">Sistema de </w:t>
      </w:r>
      <w:r w:rsidR="00E42C8C">
        <w:t xml:space="preserve">Gestión de </w:t>
      </w:r>
      <w:r>
        <w:t>Activo</w:t>
      </w:r>
      <w:r w:rsidR="00E42C8C">
        <w:t>s (Versión</w:t>
      </w:r>
      <w:r>
        <w:t xml:space="preserve"> </w:t>
      </w:r>
      <w:r w:rsidR="00E42C8C">
        <w:t>Tributario)</w:t>
      </w:r>
      <w:bookmarkEnd w:id="14"/>
    </w:p>
    <w:p w:rsidR="00866262" w:rsidRDefault="00866262" w:rsidP="00866262">
      <w:pPr>
        <w:spacing w:after="0" w:line="240" w:lineRule="auto"/>
      </w:pPr>
    </w:p>
    <w:p w:rsidR="00ED70F4" w:rsidRDefault="00866262" w:rsidP="00E42C8C">
      <w:pPr>
        <w:spacing w:after="0" w:line="240" w:lineRule="auto"/>
        <w:ind w:left="708"/>
        <w:jc w:val="both"/>
      </w:pPr>
      <w:r>
        <w:t>Sistema de propiedad de Electrosur, configurado para gestionar los activos fijo mediante los criterios tributario</w:t>
      </w:r>
      <w:r w:rsidR="002D69B7">
        <w:t>s</w:t>
      </w:r>
      <w:r w:rsidR="001313BD">
        <w:t>.</w:t>
      </w:r>
    </w:p>
    <w:p w:rsidR="00E42C8C" w:rsidRDefault="00E42C8C" w:rsidP="00866262">
      <w:pPr>
        <w:spacing w:after="0" w:line="240" w:lineRule="auto"/>
        <w:ind w:left="708"/>
        <w:jc w:val="both"/>
      </w:pPr>
      <w:r>
        <w:rPr>
          <w:noProof/>
          <w:lang w:eastAsia="es-PE"/>
        </w:rPr>
        <w:drawing>
          <wp:inline distT="0" distB="0" distL="0" distR="0" wp14:anchorId="7347F6F0" wp14:editId="2AD953E5">
            <wp:extent cx="4895850" cy="385786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060" cy="3860390"/>
                    </a:xfrm>
                    <a:prstGeom prst="rect">
                      <a:avLst/>
                    </a:prstGeom>
                    <a:noFill/>
                    <a:ln>
                      <a:noFill/>
                    </a:ln>
                  </pic:spPr>
                </pic:pic>
              </a:graphicData>
            </a:graphic>
          </wp:inline>
        </w:drawing>
      </w:r>
    </w:p>
    <w:p w:rsidR="001313BD" w:rsidRDefault="001313BD" w:rsidP="00866262">
      <w:pPr>
        <w:spacing w:after="0" w:line="240" w:lineRule="auto"/>
        <w:ind w:left="708"/>
        <w:jc w:val="both"/>
      </w:pPr>
    </w:p>
    <w:p w:rsidR="001313BD" w:rsidRDefault="001313BD" w:rsidP="001313BD">
      <w:pPr>
        <w:spacing w:after="0" w:line="240" w:lineRule="auto"/>
        <w:ind w:left="708"/>
        <w:jc w:val="both"/>
      </w:pPr>
      <w:r>
        <w:lastRenderedPageBreak/>
        <w:t>Es una copia del sistema de Gestión de activos financiero, efectuado a raíz de la adopción de las NIIF, cuyo efecto es el diferente cálculo de la depreciación, afectando el pago del impuesto a la renta.</w:t>
      </w:r>
    </w:p>
    <w:p w:rsidR="001313BD" w:rsidRDefault="001313BD" w:rsidP="00866262">
      <w:pPr>
        <w:spacing w:after="0" w:line="240" w:lineRule="auto"/>
        <w:ind w:left="708"/>
        <w:jc w:val="both"/>
      </w:pPr>
    </w:p>
    <w:p w:rsidR="00E42C8C" w:rsidRDefault="00ED70F4" w:rsidP="00866262">
      <w:pPr>
        <w:spacing w:after="0" w:line="240" w:lineRule="auto"/>
        <w:ind w:left="708"/>
        <w:jc w:val="both"/>
      </w:pPr>
      <w:r>
        <w:t>Este sistema deberá ser reemplazado por el nuevo sistema de Gestión de Activos Fijos.</w:t>
      </w:r>
    </w:p>
    <w:p w:rsidR="0045607D" w:rsidRDefault="0045607D" w:rsidP="00866262">
      <w:pPr>
        <w:spacing w:after="0" w:line="240" w:lineRule="auto"/>
        <w:ind w:left="708"/>
        <w:jc w:val="both"/>
      </w:pPr>
    </w:p>
    <w:p w:rsidR="0045607D" w:rsidRDefault="0045607D">
      <w:pPr>
        <w:rPr>
          <w:rFonts w:asciiTheme="majorHAnsi" w:eastAsiaTheme="majorEastAsia" w:hAnsiTheme="majorHAnsi" w:cstheme="majorBidi"/>
          <w:color w:val="2E74B5" w:themeColor="accent1" w:themeShade="BF"/>
          <w:sz w:val="24"/>
          <w:szCs w:val="26"/>
        </w:rPr>
      </w:pPr>
    </w:p>
    <w:p w:rsidR="00866262" w:rsidRDefault="00866262" w:rsidP="00866262">
      <w:pPr>
        <w:pStyle w:val="Ttulo2"/>
      </w:pPr>
      <w:bookmarkStart w:id="15" w:name="_Toc467746585"/>
      <w:r>
        <w:t>Sistema SAS</w:t>
      </w:r>
      <w:bookmarkEnd w:id="15"/>
    </w:p>
    <w:p w:rsidR="00866262" w:rsidRDefault="00866262" w:rsidP="00866262">
      <w:pPr>
        <w:spacing w:after="0" w:line="240" w:lineRule="auto"/>
      </w:pPr>
    </w:p>
    <w:p w:rsidR="00866262" w:rsidRDefault="00866262" w:rsidP="00866262">
      <w:pPr>
        <w:spacing w:after="0" w:line="240" w:lineRule="auto"/>
        <w:ind w:left="708"/>
        <w:jc w:val="both"/>
      </w:pPr>
      <w:r>
        <w:t>Sistema de propiedad de Electrosur, gestiona la seguridad al acceso a las aplicaciones desarrollas para Electrosur.</w:t>
      </w:r>
    </w:p>
    <w:p w:rsidR="00B55C1A" w:rsidRDefault="00B55C1A" w:rsidP="00D25387">
      <w:pPr>
        <w:spacing w:after="0" w:line="240" w:lineRule="auto"/>
      </w:pPr>
    </w:p>
    <w:p w:rsidR="00E42C8C" w:rsidRDefault="00E42C8C" w:rsidP="00D25387">
      <w:pPr>
        <w:spacing w:after="0" w:line="240" w:lineRule="auto"/>
      </w:pPr>
      <w:r w:rsidRPr="00E42C8C">
        <w:rPr>
          <w:noProof/>
          <w:lang w:eastAsia="es-PE"/>
        </w:rPr>
        <w:drawing>
          <wp:inline distT="0" distB="0" distL="0" distR="0" wp14:anchorId="6E7431A9" wp14:editId="7AA20672">
            <wp:extent cx="5400040" cy="3282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82315"/>
                    </a:xfrm>
                    <a:prstGeom prst="rect">
                      <a:avLst/>
                    </a:prstGeom>
                  </pic:spPr>
                </pic:pic>
              </a:graphicData>
            </a:graphic>
          </wp:inline>
        </w:drawing>
      </w:r>
    </w:p>
    <w:p w:rsidR="00454334" w:rsidRDefault="00454334" w:rsidP="00D25387">
      <w:pPr>
        <w:spacing w:after="0" w:line="240" w:lineRule="auto"/>
      </w:pPr>
    </w:p>
    <w:p w:rsidR="00E42C8C" w:rsidRDefault="00454334" w:rsidP="00D25387">
      <w:pPr>
        <w:spacing w:after="0" w:line="240" w:lineRule="auto"/>
      </w:pPr>
      <w:r>
        <w:t>Permite la administración de usuarios, sistemas, permisos, perfiles, sesiones, parámetros</w:t>
      </w:r>
    </w:p>
    <w:p w:rsidR="00454334" w:rsidRDefault="00454334" w:rsidP="00D25387">
      <w:pPr>
        <w:spacing w:after="0" w:line="240" w:lineRule="auto"/>
      </w:pPr>
    </w:p>
    <w:p w:rsidR="00ED70F4" w:rsidRDefault="00ED70F4" w:rsidP="00D25387">
      <w:pPr>
        <w:spacing w:after="0" w:line="240" w:lineRule="auto"/>
      </w:pPr>
      <w:r>
        <w:t>Desarrollado en la plataforma .net versión 2</w:t>
      </w:r>
    </w:p>
    <w:p w:rsidR="00ED70F4" w:rsidRDefault="00ED70F4" w:rsidP="00D25387">
      <w:pPr>
        <w:spacing w:after="0" w:line="240" w:lineRule="auto"/>
      </w:pPr>
      <w:r>
        <w:t>Para aplicaciones de escritorio</w:t>
      </w:r>
    </w:p>
    <w:p w:rsidR="001313BD" w:rsidRDefault="001313BD" w:rsidP="00D25387">
      <w:pPr>
        <w:spacing w:after="0" w:line="240" w:lineRule="auto"/>
      </w:pPr>
      <w:r>
        <w:t>Las librerías son compatibles para la versión Web.</w:t>
      </w:r>
    </w:p>
    <w:p w:rsidR="00454334" w:rsidRDefault="00454334" w:rsidP="00ED70F4">
      <w:pPr>
        <w:spacing w:after="0" w:line="240" w:lineRule="auto"/>
        <w:jc w:val="both"/>
      </w:pPr>
    </w:p>
    <w:p w:rsidR="00ED70F4" w:rsidRDefault="00454334" w:rsidP="00D25387">
      <w:pPr>
        <w:spacing w:after="0" w:line="240" w:lineRule="auto"/>
      </w:pPr>
      <w:r>
        <w:t>La razón del análisis de este sistema es para:</w:t>
      </w:r>
    </w:p>
    <w:p w:rsidR="00454334" w:rsidRDefault="00454334" w:rsidP="0006537A">
      <w:pPr>
        <w:pStyle w:val="Prrafodelista"/>
        <w:numPr>
          <w:ilvl w:val="0"/>
          <w:numId w:val="6"/>
        </w:numPr>
        <w:spacing w:after="0" w:line="240" w:lineRule="auto"/>
      </w:pPr>
      <w:r>
        <w:t>Desarrollar la interface de acceso de usuario versión web.</w:t>
      </w:r>
    </w:p>
    <w:p w:rsidR="00454334" w:rsidRDefault="00454334" w:rsidP="0006537A">
      <w:pPr>
        <w:pStyle w:val="Prrafodelista"/>
        <w:numPr>
          <w:ilvl w:val="0"/>
          <w:numId w:val="6"/>
        </w:numPr>
        <w:spacing w:after="0" w:line="240" w:lineRule="auto"/>
      </w:pPr>
      <w:r>
        <w:t>Obtención de los permisos a los que tendrán los usuarios a las opciones y objetos del sistema, seguridad a nivel de aplicación.</w:t>
      </w:r>
    </w:p>
    <w:p w:rsidR="00454334" w:rsidRDefault="00454334" w:rsidP="0006537A">
      <w:pPr>
        <w:pStyle w:val="Prrafodelista"/>
        <w:numPr>
          <w:ilvl w:val="0"/>
          <w:numId w:val="6"/>
        </w:numPr>
        <w:spacing w:after="0" w:line="240" w:lineRule="auto"/>
      </w:pPr>
      <w:r>
        <w:t>Registrar el nuevo sistema de activo fijo.</w:t>
      </w:r>
    </w:p>
    <w:p w:rsidR="00454334" w:rsidRDefault="00454334" w:rsidP="0006537A">
      <w:pPr>
        <w:pStyle w:val="Prrafodelista"/>
        <w:numPr>
          <w:ilvl w:val="0"/>
          <w:numId w:val="6"/>
        </w:numPr>
        <w:spacing w:after="0" w:line="240" w:lineRule="auto"/>
      </w:pPr>
      <w:r>
        <w:t>Gestión de usuarios unificado con todos los sistemas existentes en Electrosur</w:t>
      </w:r>
    </w:p>
    <w:p w:rsidR="00454334" w:rsidRDefault="00454334" w:rsidP="0006537A">
      <w:pPr>
        <w:pStyle w:val="Prrafodelista"/>
        <w:numPr>
          <w:ilvl w:val="0"/>
          <w:numId w:val="6"/>
        </w:numPr>
        <w:spacing w:after="0" w:line="240" w:lineRule="auto"/>
      </w:pPr>
      <w:r>
        <w:t>Gestión de accesos mediante permisos y perfiles</w:t>
      </w:r>
    </w:p>
    <w:p w:rsidR="00454334" w:rsidRDefault="00454334" w:rsidP="00D25387">
      <w:pPr>
        <w:spacing w:after="0" w:line="240" w:lineRule="auto"/>
      </w:pPr>
    </w:p>
    <w:p w:rsidR="00ED70F4" w:rsidRDefault="00454334" w:rsidP="001313BD">
      <w:pPr>
        <w:spacing w:after="0" w:line="240" w:lineRule="auto"/>
        <w:jc w:val="both"/>
      </w:pPr>
      <w:r>
        <w:lastRenderedPageBreak/>
        <w:t>Para ello se ha identificado las librerías del sistema SAS, así como los métodos y los par</w:t>
      </w:r>
      <w:r w:rsidR="002D69B7">
        <w:t>ámetros de intercambio de datos, que serán utilizados para el desarrollo del sistema de activo fijo satelital.</w:t>
      </w:r>
    </w:p>
    <w:p w:rsidR="00454334" w:rsidRDefault="00454334" w:rsidP="00D25387">
      <w:pPr>
        <w:spacing w:after="0" w:line="240" w:lineRule="auto"/>
      </w:pPr>
    </w:p>
    <w:p w:rsidR="00454334" w:rsidRDefault="00454334" w:rsidP="00D25387">
      <w:pPr>
        <w:spacing w:after="0" w:line="240" w:lineRule="auto"/>
      </w:pPr>
      <w:r>
        <w:t>También se ha identificado el formato Excel para el registro de las opciones del nuevo sistema de activo fijo, por parte del administrador del sistema SAS.</w:t>
      </w:r>
    </w:p>
    <w:p w:rsidR="00454334" w:rsidRDefault="00454334" w:rsidP="00D25387">
      <w:pPr>
        <w:spacing w:after="0" w:line="240" w:lineRule="auto"/>
      </w:pPr>
    </w:p>
    <w:p w:rsidR="00C44D77" w:rsidRDefault="00866262" w:rsidP="00F2592C">
      <w:pPr>
        <w:pStyle w:val="Ttulo2"/>
      </w:pPr>
      <w:bookmarkStart w:id="16" w:name="_Toc467746586"/>
      <w:r>
        <w:t xml:space="preserve">Sistema </w:t>
      </w:r>
      <w:r w:rsidR="00C44D77">
        <w:t>SAP</w:t>
      </w:r>
      <w:bookmarkEnd w:id="16"/>
    </w:p>
    <w:p w:rsidR="001B47AD" w:rsidRDefault="001B47AD" w:rsidP="00D25387">
      <w:pPr>
        <w:spacing w:after="0" w:line="240" w:lineRule="auto"/>
      </w:pPr>
    </w:p>
    <w:p w:rsidR="00B55C1A" w:rsidRDefault="00BD09E2" w:rsidP="00AF4EA6">
      <w:pPr>
        <w:spacing w:after="0" w:line="240" w:lineRule="auto"/>
        <w:ind w:left="708"/>
        <w:jc w:val="both"/>
      </w:pPr>
      <w:r>
        <w:t xml:space="preserve">ERP </w:t>
      </w:r>
      <w:proofErr w:type="spellStart"/>
      <w:r>
        <w:t>finaciero</w:t>
      </w:r>
      <w:proofErr w:type="spellEnd"/>
      <w:r w:rsidR="00AF4EA6">
        <w:t>, da el soporte a los procesos de compras, finanzas y RRHH</w:t>
      </w:r>
    </w:p>
    <w:p w:rsidR="00AF4EA6" w:rsidRDefault="00AF4EA6" w:rsidP="00AF4EA6">
      <w:pPr>
        <w:spacing w:after="0" w:line="240" w:lineRule="auto"/>
        <w:ind w:left="708"/>
        <w:jc w:val="both"/>
      </w:pPr>
      <w:r>
        <w:t>Base de datos:  en la nube</w:t>
      </w:r>
    </w:p>
    <w:p w:rsidR="00AF4EA6" w:rsidRDefault="00AF4EA6" w:rsidP="00AF4EA6">
      <w:pPr>
        <w:spacing w:after="0" w:line="240" w:lineRule="auto"/>
        <w:ind w:left="708"/>
        <w:jc w:val="both"/>
      </w:pPr>
      <w:r>
        <w:t>Acceso: mediante BDI</w:t>
      </w:r>
    </w:p>
    <w:p w:rsidR="00AF4EA6" w:rsidRDefault="00ED70F4" w:rsidP="00AF4EA6">
      <w:pPr>
        <w:spacing w:after="0" w:line="240" w:lineRule="auto"/>
        <w:ind w:left="708"/>
        <w:jc w:val="both"/>
      </w:pPr>
      <w:r>
        <w:rPr>
          <w:noProof/>
          <w:lang w:eastAsia="es-PE"/>
        </w:rPr>
        <w:drawing>
          <wp:inline distT="0" distB="0" distL="0" distR="0" wp14:anchorId="34DE2C8A" wp14:editId="4A5F7DFA">
            <wp:extent cx="4876800" cy="40769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437" cy="4083286"/>
                    </a:xfrm>
                    <a:prstGeom prst="rect">
                      <a:avLst/>
                    </a:prstGeom>
                    <a:noFill/>
                    <a:ln>
                      <a:noFill/>
                    </a:ln>
                  </pic:spPr>
                </pic:pic>
              </a:graphicData>
            </a:graphic>
          </wp:inline>
        </w:drawing>
      </w:r>
    </w:p>
    <w:p w:rsidR="00B55C1A" w:rsidRDefault="00B55C1A" w:rsidP="00D25387">
      <w:pPr>
        <w:spacing w:after="0" w:line="240" w:lineRule="auto"/>
      </w:pPr>
    </w:p>
    <w:p w:rsidR="00A35956" w:rsidRDefault="00454334" w:rsidP="00526062">
      <w:pPr>
        <w:spacing w:after="0" w:line="240" w:lineRule="auto"/>
        <w:ind w:left="708"/>
        <w:jc w:val="both"/>
      </w:pPr>
      <w:r>
        <w:t>El motivo del análisis de este sistema, es conocer el proceso de intercambio de información</w:t>
      </w:r>
      <w:r w:rsidR="00A35956">
        <w:t>:</w:t>
      </w:r>
    </w:p>
    <w:p w:rsidR="00526062" w:rsidRDefault="00A35956" w:rsidP="000C3DF1">
      <w:pPr>
        <w:spacing w:after="0" w:line="240" w:lineRule="auto"/>
        <w:ind w:left="1416"/>
        <w:jc w:val="both"/>
      </w:pPr>
      <w:r>
        <w:t xml:space="preserve">Primera opción es </w:t>
      </w:r>
      <w:r w:rsidR="00454334">
        <w:t>a través de BDI (Base de datos intermedia)</w:t>
      </w:r>
      <w:r w:rsidR="000C3DF1">
        <w:t xml:space="preserve"> y </w:t>
      </w:r>
      <w:r w:rsidR="00526062">
        <w:t>Procedimientos almacenados</w:t>
      </w:r>
    </w:p>
    <w:p w:rsidR="000C3DF1" w:rsidRDefault="000C3DF1" w:rsidP="000C3DF1">
      <w:pPr>
        <w:spacing w:after="0" w:line="240" w:lineRule="auto"/>
        <w:ind w:left="1416"/>
        <w:jc w:val="both"/>
      </w:pPr>
      <w:r>
        <w:t>La segunda opción es a través de archivos de carga en Excel.</w:t>
      </w:r>
    </w:p>
    <w:p w:rsidR="000C3DF1" w:rsidRDefault="000C3DF1" w:rsidP="00526062">
      <w:pPr>
        <w:spacing w:after="0" w:line="240" w:lineRule="auto"/>
        <w:ind w:left="708"/>
        <w:jc w:val="both"/>
      </w:pPr>
    </w:p>
    <w:p w:rsidR="00526062" w:rsidRDefault="00526062" w:rsidP="00526062">
      <w:pPr>
        <w:spacing w:after="0" w:line="240" w:lineRule="auto"/>
        <w:ind w:left="708"/>
        <w:jc w:val="both"/>
      </w:pPr>
      <w:r>
        <w:t>Rutas de intercambios de información (servidor, carpetas)</w:t>
      </w:r>
    </w:p>
    <w:p w:rsidR="000C3DF1" w:rsidRDefault="000C3DF1" w:rsidP="000C3DF1">
      <w:pPr>
        <w:spacing w:after="0" w:line="240" w:lineRule="auto"/>
        <w:ind w:left="1416"/>
        <w:jc w:val="both"/>
      </w:pPr>
      <w:r>
        <w:t>Las BDI están instaladas en servidor de producción</w:t>
      </w:r>
    </w:p>
    <w:p w:rsidR="000C3DF1" w:rsidRDefault="000C3DF1" w:rsidP="00526062">
      <w:pPr>
        <w:spacing w:after="0" w:line="240" w:lineRule="auto"/>
        <w:ind w:left="708"/>
        <w:jc w:val="both"/>
      </w:pPr>
    </w:p>
    <w:p w:rsidR="00526062" w:rsidRDefault="00526062" w:rsidP="00526062">
      <w:pPr>
        <w:spacing w:after="0" w:line="240" w:lineRule="auto"/>
        <w:ind w:left="708"/>
        <w:jc w:val="both"/>
      </w:pPr>
      <w:r>
        <w:t>Conocer que información se podrá obtener del SAP</w:t>
      </w:r>
    </w:p>
    <w:p w:rsidR="00BD09E2" w:rsidRDefault="00BD09E2" w:rsidP="00526062">
      <w:pPr>
        <w:spacing w:after="0" w:line="240" w:lineRule="auto"/>
        <w:ind w:left="708"/>
        <w:jc w:val="both"/>
      </w:pPr>
    </w:p>
    <w:p w:rsidR="000C3DF1" w:rsidRDefault="000C3DF1" w:rsidP="000C3DF1">
      <w:pPr>
        <w:spacing w:after="0" w:line="240" w:lineRule="auto"/>
        <w:ind w:left="1416"/>
        <w:jc w:val="both"/>
      </w:pPr>
      <w:r>
        <w:lastRenderedPageBreak/>
        <w:t>A la fecha existen procedimientos almacenados en la BDI para obtener información de SAP sobre activo fijo.</w:t>
      </w:r>
    </w:p>
    <w:p w:rsidR="000C3DF1" w:rsidRDefault="000C3DF1" w:rsidP="000C3DF1">
      <w:pPr>
        <w:spacing w:after="0" w:line="240" w:lineRule="auto"/>
        <w:ind w:left="1416"/>
        <w:jc w:val="both"/>
      </w:pPr>
      <w:r>
        <w:t>También BDI de personal y otras tablas que pueden ser de utilidad para el Sistema.</w:t>
      </w:r>
    </w:p>
    <w:p w:rsidR="000C3DF1" w:rsidRDefault="000C3DF1" w:rsidP="000C3DF1">
      <w:pPr>
        <w:spacing w:after="0" w:line="240" w:lineRule="auto"/>
        <w:ind w:left="1416"/>
        <w:jc w:val="both"/>
      </w:pPr>
    </w:p>
    <w:p w:rsidR="00526062" w:rsidRDefault="00526062" w:rsidP="00526062">
      <w:pPr>
        <w:spacing w:after="0" w:line="240" w:lineRule="auto"/>
        <w:ind w:left="708"/>
        <w:jc w:val="both"/>
      </w:pPr>
      <w:r>
        <w:t xml:space="preserve">Personal de </w:t>
      </w:r>
      <w:r w:rsidR="000C3DF1">
        <w:t xml:space="preserve">contacto de </w:t>
      </w:r>
      <w:r>
        <w:t>empresa que da soporte a SAP.</w:t>
      </w:r>
    </w:p>
    <w:p w:rsidR="000C3DF1" w:rsidRDefault="000C3DF1" w:rsidP="000C3DF1">
      <w:pPr>
        <w:spacing w:after="0" w:line="240" w:lineRule="auto"/>
        <w:ind w:left="1416"/>
        <w:jc w:val="both"/>
      </w:pPr>
      <w:r>
        <w:t>Empresa TECNOCOM</w:t>
      </w:r>
    </w:p>
    <w:p w:rsidR="00BD09E2" w:rsidRDefault="00BD09E2"/>
    <w:p w:rsidR="00BD09E2" w:rsidRDefault="00BD09E2">
      <w:pPr>
        <w:rPr>
          <w:rFonts w:asciiTheme="majorHAnsi" w:eastAsiaTheme="majorEastAsia" w:hAnsiTheme="majorHAnsi" w:cstheme="majorBidi"/>
          <w:color w:val="2E74B5" w:themeColor="accent1" w:themeShade="BF"/>
          <w:sz w:val="24"/>
          <w:szCs w:val="26"/>
        </w:rPr>
      </w:pPr>
    </w:p>
    <w:p w:rsidR="001B47AD" w:rsidRDefault="00866262" w:rsidP="00F2592C">
      <w:pPr>
        <w:pStyle w:val="Ttulo2"/>
      </w:pPr>
      <w:bookmarkStart w:id="17" w:name="_Toc467746587"/>
      <w:r>
        <w:t xml:space="preserve">Sistema </w:t>
      </w:r>
      <w:r w:rsidR="001B47AD">
        <w:t>GIS</w:t>
      </w:r>
      <w:bookmarkEnd w:id="17"/>
    </w:p>
    <w:p w:rsidR="001B47AD" w:rsidRDefault="001B47AD" w:rsidP="00D25387">
      <w:pPr>
        <w:spacing w:after="0" w:line="240" w:lineRule="auto"/>
      </w:pPr>
    </w:p>
    <w:p w:rsidR="001A0E35" w:rsidRDefault="00B55C1A" w:rsidP="0089415D">
      <w:pPr>
        <w:spacing w:after="0" w:line="240" w:lineRule="auto"/>
        <w:ind w:left="708"/>
        <w:jc w:val="both"/>
      </w:pPr>
      <w:r>
        <w:t xml:space="preserve">Sistema de información Georreferenciado, de propiedad de Electrosur, que </w:t>
      </w:r>
      <w:r w:rsidR="0089415D">
        <w:t>registra</w:t>
      </w:r>
      <w:r>
        <w:t xml:space="preserve"> los activos eléctricos, en una base de datos espacial.</w:t>
      </w:r>
    </w:p>
    <w:p w:rsidR="00AF4EA6" w:rsidRDefault="00AF4EA6" w:rsidP="0089415D">
      <w:pPr>
        <w:spacing w:after="0" w:line="240" w:lineRule="auto"/>
        <w:ind w:left="708"/>
        <w:jc w:val="both"/>
      </w:pPr>
      <w:r>
        <w:t>Fabricante: General Electric</w:t>
      </w:r>
    </w:p>
    <w:p w:rsidR="00AF4EA6" w:rsidRDefault="00526062" w:rsidP="0089415D">
      <w:pPr>
        <w:spacing w:after="0" w:line="240" w:lineRule="auto"/>
        <w:ind w:left="708"/>
        <w:jc w:val="both"/>
      </w:pPr>
      <w:r>
        <w:t xml:space="preserve">Nombre del </w:t>
      </w:r>
      <w:r w:rsidR="00AF4EA6">
        <w:t xml:space="preserve">Producto: </w:t>
      </w:r>
      <w:proofErr w:type="spellStart"/>
      <w:r w:rsidR="00AF4EA6">
        <w:t>smallworld</w:t>
      </w:r>
      <w:proofErr w:type="spellEnd"/>
      <w:r w:rsidR="00AF4EA6">
        <w:t xml:space="preserve"> Electric Office</w:t>
      </w:r>
    </w:p>
    <w:p w:rsidR="00AF4EA6" w:rsidRDefault="00AF4EA6" w:rsidP="0089415D">
      <w:pPr>
        <w:spacing w:after="0" w:line="240" w:lineRule="auto"/>
        <w:ind w:left="708"/>
        <w:jc w:val="both"/>
      </w:pPr>
      <w:r>
        <w:t xml:space="preserve">Tiene un </w:t>
      </w:r>
      <w:r w:rsidR="0089415D">
        <w:t xml:space="preserve">sistema de gestión de </w:t>
      </w:r>
      <w:r>
        <w:t>base de datos propietario</w:t>
      </w:r>
    </w:p>
    <w:p w:rsidR="00AF4EA6" w:rsidRDefault="00AF4EA6" w:rsidP="0089415D">
      <w:pPr>
        <w:spacing w:after="0" w:line="240" w:lineRule="auto"/>
        <w:ind w:left="708"/>
        <w:jc w:val="both"/>
      </w:pPr>
      <w:r>
        <w:t xml:space="preserve">El acceso </w:t>
      </w:r>
      <w:r w:rsidR="00A35956">
        <w:t>será</w:t>
      </w:r>
      <w:r>
        <w:t xml:space="preserve"> median</w:t>
      </w:r>
      <w:r w:rsidR="00A35956">
        <w:t xml:space="preserve">te una </w:t>
      </w:r>
      <w:r w:rsidR="0089415D">
        <w:t>tabla</w:t>
      </w:r>
      <w:r w:rsidR="00A35956">
        <w:t xml:space="preserve"> intermedia, e interface propietaria de la empresa General Electric.</w:t>
      </w:r>
    </w:p>
    <w:p w:rsidR="00A35956" w:rsidRDefault="00A35956" w:rsidP="00AF4EA6">
      <w:pPr>
        <w:spacing w:after="0" w:line="240" w:lineRule="auto"/>
        <w:ind w:left="708"/>
      </w:pPr>
    </w:p>
    <w:p w:rsidR="00526062" w:rsidRDefault="00526062" w:rsidP="00D25387">
      <w:pPr>
        <w:spacing w:after="0" w:line="240" w:lineRule="auto"/>
      </w:pPr>
    </w:p>
    <w:p w:rsidR="00526062" w:rsidRDefault="00526062" w:rsidP="00526062">
      <w:pPr>
        <w:spacing w:after="0" w:line="240" w:lineRule="auto"/>
        <w:ind w:left="708"/>
        <w:jc w:val="both"/>
      </w:pPr>
      <w:r>
        <w:t>El motivo del análisis de este sistema, es conocer el proceso de intercambio de información a través de BDI (Base de datos intermedia)</w:t>
      </w:r>
    </w:p>
    <w:p w:rsidR="00526062" w:rsidRDefault="00526062" w:rsidP="00526062">
      <w:pPr>
        <w:spacing w:after="0" w:line="240" w:lineRule="auto"/>
        <w:ind w:left="708"/>
        <w:jc w:val="both"/>
      </w:pPr>
      <w:r>
        <w:t>Rutas de intercambios de información (servidor, carpetas)</w:t>
      </w:r>
    </w:p>
    <w:p w:rsidR="00A35956" w:rsidRDefault="00A35956" w:rsidP="00526062">
      <w:pPr>
        <w:spacing w:after="0" w:line="240" w:lineRule="auto"/>
        <w:ind w:left="708"/>
        <w:jc w:val="both"/>
      </w:pPr>
    </w:p>
    <w:p w:rsidR="00A35956" w:rsidRPr="00A35956" w:rsidRDefault="00A35956" w:rsidP="00526062">
      <w:pPr>
        <w:spacing w:after="0" w:line="240" w:lineRule="auto"/>
        <w:ind w:left="708"/>
        <w:jc w:val="both"/>
        <w:rPr>
          <w:b/>
        </w:rPr>
      </w:pPr>
      <w:r w:rsidRPr="00A35956">
        <w:rPr>
          <w:b/>
        </w:rPr>
        <w:t>Conocer la interacción GIS - Sistema AF</w:t>
      </w:r>
    </w:p>
    <w:p w:rsidR="00A35956" w:rsidRDefault="00A35956" w:rsidP="00A35956">
      <w:pPr>
        <w:spacing w:after="0" w:line="240" w:lineRule="auto"/>
        <w:ind w:left="1416"/>
        <w:jc w:val="both"/>
      </w:pPr>
      <w:r>
        <w:t>Se ha plasmado en el caso de uso de interacción de GIS</w:t>
      </w:r>
    </w:p>
    <w:p w:rsidR="00A35956" w:rsidRDefault="00A35956" w:rsidP="00526062">
      <w:pPr>
        <w:spacing w:after="0" w:line="240" w:lineRule="auto"/>
        <w:ind w:left="708"/>
        <w:jc w:val="both"/>
      </w:pPr>
    </w:p>
    <w:p w:rsidR="00526062" w:rsidRPr="00A35956" w:rsidRDefault="00526062" w:rsidP="00526062">
      <w:pPr>
        <w:spacing w:after="0" w:line="240" w:lineRule="auto"/>
        <w:ind w:left="708"/>
        <w:jc w:val="both"/>
        <w:rPr>
          <w:b/>
        </w:rPr>
      </w:pPr>
      <w:r w:rsidRPr="00A35956">
        <w:rPr>
          <w:b/>
        </w:rPr>
        <w:t xml:space="preserve">Conocer </w:t>
      </w:r>
      <w:r w:rsidR="00A35956" w:rsidRPr="00A35956">
        <w:rPr>
          <w:b/>
        </w:rPr>
        <w:t>la estructura de la</w:t>
      </w:r>
      <w:r w:rsidRPr="00A35956">
        <w:rPr>
          <w:b/>
        </w:rPr>
        <w:t xml:space="preserve"> información </w:t>
      </w:r>
      <w:r w:rsidR="00A35956" w:rsidRPr="00A35956">
        <w:rPr>
          <w:b/>
        </w:rPr>
        <w:t xml:space="preserve">que </w:t>
      </w:r>
      <w:r w:rsidRPr="00A35956">
        <w:rPr>
          <w:b/>
        </w:rPr>
        <w:t>se podrá obtener del GIS</w:t>
      </w:r>
    </w:p>
    <w:p w:rsidR="00A35956" w:rsidRDefault="00A35956" w:rsidP="00526062">
      <w:pPr>
        <w:spacing w:after="0" w:line="240" w:lineRule="auto"/>
        <w:ind w:left="708"/>
        <w:jc w:val="both"/>
      </w:pPr>
      <w:r>
        <w:t>Los datos a recibir del GIS son:</w:t>
      </w:r>
    </w:p>
    <w:p w:rsidR="00A35956" w:rsidRDefault="00A35956" w:rsidP="00526062">
      <w:pPr>
        <w:spacing w:after="0" w:line="240" w:lineRule="auto"/>
        <w:ind w:left="708"/>
        <w:jc w:val="both"/>
      </w:pPr>
    </w:p>
    <w:p w:rsidR="00A35956" w:rsidRDefault="00A35956" w:rsidP="00526062">
      <w:pPr>
        <w:spacing w:after="0" w:line="240" w:lineRule="auto"/>
        <w:ind w:left="708"/>
        <w:jc w:val="both"/>
      </w:pPr>
      <w:r>
        <w:t>Los datos a devolver al GIS es el código de activo fijo</w:t>
      </w:r>
    </w:p>
    <w:p w:rsidR="00A35956" w:rsidRDefault="00A35956" w:rsidP="00526062">
      <w:pPr>
        <w:spacing w:after="0" w:line="240" w:lineRule="auto"/>
        <w:ind w:left="708"/>
        <w:jc w:val="both"/>
      </w:pPr>
    </w:p>
    <w:p w:rsidR="00526062" w:rsidRPr="00A35956" w:rsidRDefault="00526062" w:rsidP="00526062">
      <w:pPr>
        <w:spacing w:after="0" w:line="240" w:lineRule="auto"/>
        <w:ind w:left="708"/>
        <w:jc w:val="both"/>
        <w:rPr>
          <w:b/>
        </w:rPr>
      </w:pPr>
      <w:r w:rsidRPr="00A35956">
        <w:rPr>
          <w:b/>
        </w:rPr>
        <w:t>Contacto con Personal de la empresa que efectúa el soporte al GIS.</w:t>
      </w:r>
    </w:p>
    <w:p w:rsidR="00A35956" w:rsidRDefault="00A35956" w:rsidP="00A35956">
      <w:pPr>
        <w:spacing w:after="0" w:line="240" w:lineRule="auto"/>
      </w:pPr>
    </w:p>
    <w:p w:rsidR="00A35956" w:rsidRPr="00161CF1" w:rsidRDefault="00A35956" w:rsidP="00A35956">
      <w:pPr>
        <w:spacing w:after="0" w:line="240" w:lineRule="auto"/>
        <w:ind w:left="1416"/>
        <w:rPr>
          <w:lang w:val="en-US"/>
        </w:rPr>
      </w:pPr>
      <w:r w:rsidRPr="00161CF1">
        <w:rPr>
          <w:lang w:val="en-US"/>
        </w:rPr>
        <w:t>Karim Rau</w:t>
      </w:r>
    </w:p>
    <w:p w:rsidR="00526062" w:rsidRPr="00161CF1" w:rsidRDefault="00A35956" w:rsidP="00A35956">
      <w:pPr>
        <w:spacing w:after="0" w:line="240" w:lineRule="auto"/>
        <w:ind w:left="1416"/>
        <w:rPr>
          <w:lang w:val="en-US"/>
        </w:rPr>
      </w:pPr>
      <w:r w:rsidRPr="00161CF1">
        <w:rPr>
          <w:lang w:val="en-US"/>
        </w:rPr>
        <w:t>karim.rau@it-consultores.com</w:t>
      </w:r>
    </w:p>
    <w:p w:rsidR="00454334" w:rsidRPr="00161CF1" w:rsidRDefault="00454334">
      <w:pPr>
        <w:rPr>
          <w:rFonts w:ascii="Arial" w:eastAsiaTheme="majorEastAsia" w:hAnsi="Arial" w:cstheme="majorBidi"/>
          <w:color w:val="44546A" w:themeColor="text2"/>
          <w:sz w:val="24"/>
          <w:szCs w:val="32"/>
          <w:lang w:val="en-US"/>
        </w:rPr>
      </w:pPr>
      <w:r w:rsidRPr="00161CF1">
        <w:rPr>
          <w:lang w:val="en-US"/>
        </w:rPr>
        <w:br w:type="page"/>
      </w:r>
    </w:p>
    <w:p w:rsidR="00C44D77" w:rsidRPr="00E669BB" w:rsidRDefault="00503DFA" w:rsidP="00E669BB">
      <w:pPr>
        <w:pStyle w:val="Ttulo1"/>
      </w:pPr>
      <w:bookmarkStart w:id="18" w:name="_Toc467746588"/>
      <w:r w:rsidRPr="00E669BB">
        <w:lastRenderedPageBreak/>
        <w:t>EQUIPAMIENTO EN OPERACIÓN</w:t>
      </w:r>
      <w:bookmarkEnd w:id="18"/>
    </w:p>
    <w:p w:rsidR="001A0E35" w:rsidRDefault="001A0E35" w:rsidP="00D25387">
      <w:pPr>
        <w:spacing w:after="0" w:line="240" w:lineRule="auto"/>
      </w:pPr>
    </w:p>
    <w:p w:rsidR="001B47AD" w:rsidRDefault="001B47AD" w:rsidP="001A080F">
      <w:pPr>
        <w:spacing w:after="0" w:line="240" w:lineRule="auto"/>
        <w:ind w:left="708"/>
        <w:jc w:val="both"/>
      </w:pPr>
      <w:r>
        <w:t>El equipamiento actual que soporta al sistema</w:t>
      </w:r>
      <w:r w:rsidR="00503DFA">
        <w:t xml:space="preserve"> de </w:t>
      </w:r>
      <w:r w:rsidR="001A080F">
        <w:t xml:space="preserve">gestión de </w:t>
      </w:r>
      <w:r w:rsidR="00503DFA">
        <w:t>activo</w:t>
      </w:r>
      <w:r w:rsidR="001A080F">
        <w:t xml:space="preserve">s </w:t>
      </w:r>
      <w:r w:rsidR="00503DFA">
        <w:t>que está en operación</w:t>
      </w:r>
      <w:r>
        <w:t>:</w:t>
      </w:r>
    </w:p>
    <w:p w:rsidR="001B47AD" w:rsidRDefault="001B47AD" w:rsidP="00D25387">
      <w:pPr>
        <w:spacing w:after="0" w:line="240" w:lineRule="auto"/>
      </w:pPr>
    </w:p>
    <w:p w:rsidR="00C44D77" w:rsidRDefault="00C44D77" w:rsidP="00F2592C">
      <w:pPr>
        <w:pStyle w:val="Ttulo2"/>
      </w:pPr>
      <w:bookmarkStart w:id="19" w:name="_Toc467746589"/>
      <w:r>
        <w:t>Servidor de archivos</w:t>
      </w:r>
      <w:bookmarkEnd w:id="19"/>
    </w:p>
    <w:p w:rsidR="009623D0" w:rsidRDefault="009623D0" w:rsidP="00D25387">
      <w:pPr>
        <w:spacing w:after="0" w:line="240" w:lineRule="auto"/>
      </w:pPr>
    </w:p>
    <w:p w:rsidR="001A0E35" w:rsidRDefault="00DF3D7F" w:rsidP="00C8276A">
      <w:pPr>
        <w:spacing w:after="0" w:line="240" w:lineRule="auto"/>
        <w:ind w:left="708"/>
      </w:pPr>
      <w:r>
        <w:t xml:space="preserve">Nombre del Servidor: </w:t>
      </w:r>
      <w:proofErr w:type="spellStart"/>
      <w:r>
        <w:t>Electrosar</w:t>
      </w:r>
      <w:proofErr w:type="spellEnd"/>
    </w:p>
    <w:p w:rsidR="00DF3D7F" w:rsidRDefault="00DF3D7F" w:rsidP="00C8276A">
      <w:pPr>
        <w:spacing w:after="0" w:line="240" w:lineRule="auto"/>
        <w:ind w:left="708"/>
      </w:pPr>
      <w:r>
        <w:t xml:space="preserve">Sistema operativo: Windows 2003 R2 </w:t>
      </w:r>
      <w:r w:rsidR="00B06A9D">
        <w:t>estándar</w:t>
      </w:r>
    </w:p>
    <w:p w:rsidR="00C91824" w:rsidRDefault="00DF3D7F" w:rsidP="00C91824">
      <w:pPr>
        <w:spacing w:after="0" w:line="240" w:lineRule="auto"/>
        <w:ind w:left="708"/>
      </w:pPr>
      <w:r>
        <w:t>Ruta de los archivos ejecutables:</w:t>
      </w:r>
      <w:r w:rsidR="00C91824">
        <w:t xml:space="preserve"> </w:t>
      </w:r>
      <w:hyperlink r:id="rId16" w:history="1">
        <w:r w:rsidR="00C91824" w:rsidRPr="001B4D0A">
          <w:rPr>
            <w:rStyle w:val="Hipervnculo"/>
          </w:rPr>
          <w:t>\\electrosar\ejecutables\ActivoFijo\activo_fijo.exe</w:t>
        </w:r>
      </w:hyperlink>
    </w:p>
    <w:p w:rsidR="00AF4EA6" w:rsidRDefault="001A080F" w:rsidP="00C8276A">
      <w:pPr>
        <w:spacing w:after="0" w:line="240" w:lineRule="auto"/>
        <w:ind w:left="708"/>
      </w:pPr>
      <w:r>
        <w:t xml:space="preserve">La función de este servidor, es </w:t>
      </w:r>
      <w:r w:rsidR="00C91824">
        <w:t xml:space="preserve">permitir </w:t>
      </w:r>
      <w:r>
        <w:t>el acceso a los ejecutables del sistema</w:t>
      </w:r>
      <w:r w:rsidR="00C91824">
        <w:t xml:space="preserve"> a los usuarios</w:t>
      </w:r>
    </w:p>
    <w:p w:rsidR="009561FD" w:rsidRDefault="009561FD" w:rsidP="00C8276A">
      <w:pPr>
        <w:spacing w:after="0" w:line="240" w:lineRule="auto"/>
        <w:ind w:left="708"/>
      </w:pPr>
      <w:r>
        <w:t>Adicionalmente almacena las fotos de los activo</w:t>
      </w:r>
      <w:r w:rsidR="00C91824">
        <w:t>s en una carpeta de red</w:t>
      </w:r>
      <w:r>
        <w:t>, que ocupan alrededor de 900 GB</w:t>
      </w:r>
    </w:p>
    <w:p w:rsidR="00DF3D7F" w:rsidRDefault="00DF3D7F" w:rsidP="00D25387">
      <w:pPr>
        <w:spacing w:after="0" w:line="240" w:lineRule="auto"/>
      </w:pPr>
    </w:p>
    <w:p w:rsidR="00C44D77" w:rsidRDefault="00C44D77" w:rsidP="00F2592C">
      <w:pPr>
        <w:pStyle w:val="Ttulo2"/>
      </w:pPr>
      <w:bookmarkStart w:id="20" w:name="_Toc467746590"/>
      <w:r>
        <w:t>Servidor de base de datos</w:t>
      </w:r>
      <w:bookmarkEnd w:id="20"/>
    </w:p>
    <w:p w:rsidR="001A0E35" w:rsidRDefault="001A0E35" w:rsidP="00D25387">
      <w:pPr>
        <w:spacing w:after="0" w:line="240" w:lineRule="auto"/>
      </w:pPr>
    </w:p>
    <w:p w:rsidR="00DF3D7F" w:rsidRDefault="00DF3D7F" w:rsidP="00C8276A">
      <w:pPr>
        <w:spacing w:after="0" w:line="240" w:lineRule="auto"/>
        <w:ind w:left="708"/>
      </w:pPr>
      <w:r>
        <w:t xml:space="preserve">Nombre del Servidor: </w:t>
      </w:r>
      <w:proofErr w:type="spellStart"/>
      <w:r>
        <w:t>Electrosad</w:t>
      </w:r>
      <w:proofErr w:type="spellEnd"/>
    </w:p>
    <w:p w:rsidR="00DF3D7F" w:rsidRDefault="00DF3D7F" w:rsidP="00C8276A">
      <w:pPr>
        <w:spacing w:after="0" w:line="240" w:lineRule="auto"/>
        <w:ind w:left="708"/>
      </w:pPr>
      <w:r>
        <w:t xml:space="preserve">Sistema operativo: Windows 2003 R2 </w:t>
      </w:r>
      <w:r w:rsidR="00B06A9D">
        <w:t>estándar</w:t>
      </w:r>
    </w:p>
    <w:p w:rsidR="00DF3D7F" w:rsidRDefault="009561FD" w:rsidP="00C8276A">
      <w:pPr>
        <w:spacing w:after="0" w:line="240" w:lineRule="auto"/>
        <w:ind w:left="708"/>
      </w:pPr>
      <w:r>
        <w:t xml:space="preserve">Versión de gestor de </w:t>
      </w:r>
      <w:r w:rsidR="00DF3D7F">
        <w:t>Base de datos: SQL Server 2000</w:t>
      </w:r>
    </w:p>
    <w:p w:rsidR="00DF3D7F" w:rsidRDefault="009561FD" w:rsidP="00C8276A">
      <w:pPr>
        <w:spacing w:after="0" w:line="240" w:lineRule="auto"/>
        <w:ind w:left="708"/>
      </w:pPr>
      <w:r>
        <w:t>Nombre</w:t>
      </w:r>
      <w:r w:rsidR="00DF3D7F">
        <w:t xml:space="preserve"> de base de datos</w:t>
      </w:r>
      <w:r>
        <w:t>: ACTIVO_FIJO</w:t>
      </w:r>
    </w:p>
    <w:p w:rsidR="001A080F" w:rsidRDefault="001A080F" w:rsidP="009561FD">
      <w:pPr>
        <w:spacing w:after="0" w:line="240" w:lineRule="auto"/>
        <w:ind w:left="708"/>
        <w:jc w:val="both"/>
      </w:pPr>
      <w:r>
        <w:t>La función de este servidor, es almacenar los datos e información del sistema de Gestión de activos.</w:t>
      </w:r>
    </w:p>
    <w:p w:rsidR="00DF3D7F" w:rsidRDefault="00DF3D7F" w:rsidP="00D25387">
      <w:pPr>
        <w:spacing w:after="0" w:line="240" w:lineRule="auto"/>
      </w:pPr>
    </w:p>
    <w:p w:rsidR="00C44D77" w:rsidRDefault="00C44D77" w:rsidP="00F2592C">
      <w:pPr>
        <w:pStyle w:val="Ttulo2"/>
      </w:pPr>
      <w:bookmarkStart w:id="21" w:name="_Toc467746591"/>
      <w:r>
        <w:t>Servidor central de SAP en la nube</w:t>
      </w:r>
      <w:bookmarkEnd w:id="21"/>
    </w:p>
    <w:p w:rsidR="00C8276A" w:rsidRDefault="00C8276A" w:rsidP="00D25387">
      <w:pPr>
        <w:spacing w:after="0" w:line="240" w:lineRule="auto"/>
      </w:pPr>
    </w:p>
    <w:p w:rsidR="001A0E35" w:rsidRDefault="00DF3D7F" w:rsidP="00C8276A">
      <w:pPr>
        <w:spacing w:after="0" w:line="240" w:lineRule="auto"/>
        <w:ind w:left="708"/>
      </w:pPr>
      <w:r>
        <w:t>Ubicación Datacenter IBM</w:t>
      </w:r>
    </w:p>
    <w:p w:rsidR="00DF3D7F" w:rsidRDefault="00DF3D7F" w:rsidP="00C8276A">
      <w:pPr>
        <w:spacing w:after="0" w:line="240" w:lineRule="auto"/>
        <w:ind w:left="708"/>
      </w:pPr>
    </w:p>
    <w:p w:rsidR="00C44D77" w:rsidRDefault="00C44D77" w:rsidP="00F2592C">
      <w:pPr>
        <w:pStyle w:val="Ttulo2"/>
      </w:pPr>
      <w:bookmarkStart w:id="22" w:name="_Toc467746592"/>
      <w:r>
        <w:t>Servidor de BDI</w:t>
      </w:r>
      <w:bookmarkEnd w:id="22"/>
    </w:p>
    <w:p w:rsidR="00DF3D7F" w:rsidRDefault="00DF3D7F" w:rsidP="00DF3D7F"/>
    <w:p w:rsidR="000C3DF1" w:rsidRDefault="000C3DF1" w:rsidP="000C3DF1">
      <w:pPr>
        <w:spacing w:after="0" w:line="240" w:lineRule="auto"/>
        <w:ind w:left="708"/>
      </w:pPr>
      <w:r>
        <w:t>Nombre del Servidor: Elsv002</w:t>
      </w:r>
    </w:p>
    <w:p w:rsidR="000C3DF1" w:rsidRDefault="000C3DF1" w:rsidP="000C3DF1">
      <w:pPr>
        <w:spacing w:after="0" w:line="240" w:lineRule="auto"/>
        <w:ind w:left="708"/>
      </w:pPr>
      <w:r>
        <w:t xml:space="preserve">Sistema operativo: Windows 2008 R2 </w:t>
      </w:r>
      <w:r w:rsidR="00B06A9D">
        <w:t>estándar</w:t>
      </w:r>
    </w:p>
    <w:p w:rsidR="000C3DF1" w:rsidRDefault="000C3DF1" w:rsidP="000C3DF1">
      <w:pPr>
        <w:spacing w:after="0" w:line="240" w:lineRule="auto"/>
        <w:ind w:left="708"/>
      </w:pPr>
      <w:r>
        <w:t>Base de datos SQL Server 2014</w:t>
      </w:r>
    </w:p>
    <w:p w:rsidR="000C3DF1" w:rsidRDefault="000C3DF1" w:rsidP="000C3DF1">
      <w:pPr>
        <w:spacing w:after="0" w:line="240" w:lineRule="auto"/>
        <w:ind w:left="708"/>
      </w:pPr>
      <w:r>
        <w:t>La función de este servidor, contiene las BDI para SAP.</w:t>
      </w:r>
    </w:p>
    <w:p w:rsidR="000C3DF1" w:rsidRDefault="000C3DF1" w:rsidP="00DF3D7F"/>
    <w:p w:rsidR="00DF3D7F" w:rsidRDefault="00DF3D7F" w:rsidP="00DF3D7F">
      <w:pPr>
        <w:pStyle w:val="Ttulo2"/>
      </w:pPr>
      <w:bookmarkStart w:id="23" w:name="_Toc467746593"/>
      <w:r>
        <w:t>Servidor Web</w:t>
      </w:r>
      <w:bookmarkEnd w:id="23"/>
    </w:p>
    <w:p w:rsidR="00C8276A" w:rsidRDefault="00C8276A" w:rsidP="00DF3D7F">
      <w:pPr>
        <w:spacing w:after="0" w:line="240" w:lineRule="auto"/>
      </w:pPr>
    </w:p>
    <w:p w:rsidR="00DF3D7F" w:rsidRDefault="00DF3D7F" w:rsidP="00C8276A">
      <w:pPr>
        <w:spacing w:after="0" w:line="240" w:lineRule="auto"/>
        <w:ind w:left="708"/>
      </w:pPr>
      <w:r>
        <w:t>Nombre del Servidor: Elsx002</w:t>
      </w:r>
    </w:p>
    <w:p w:rsidR="00DF3D7F" w:rsidRDefault="00DF3D7F" w:rsidP="00C8276A">
      <w:pPr>
        <w:spacing w:after="0" w:line="240" w:lineRule="auto"/>
        <w:ind w:left="708"/>
      </w:pPr>
      <w:r>
        <w:t xml:space="preserve">Sistema operativo: Windows 2008 R2 </w:t>
      </w:r>
      <w:r w:rsidR="00B06A9D">
        <w:t>estándar</w:t>
      </w:r>
    </w:p>
    <w:p w:rsidR="001A080F" w:rsidRDefault="001A080F" w:rsidP="00C8276A">
      <w:pPr>
        <w:spacing w:after="0" w:line="240" w:lineRule="auto"/>
        <w:ind w:left="708"/>
      </w:pPr>
      <w:r>
        <w:t>La función de este servidor, publica la aplicación web.</w:t>
      </w:r>
    </w:p>
    <w:p w:rsidR="0045607D" w:rsidRDefault="0045607D" w:rsidP="00C8276A">
      <w:pPr>
        <w:spacing w:after="0" w:line="240" w:lineRule="auto"/>
        <w:ind w:left="708"/>
      </w:pPr>
    </w:p>
    <w:p w:rsidR="00C44D77" w:rsidRDefault="00C8276A" w:rsidP="00C8276A">
      <w:pPr>
        <w:pStyle w:val="Ttulo2"/>
      </w:pPr>
      <w:bookmarkStart w:id="24" w:name="_Toc467746594"/>
      <w:r>
        <w:t>Servidor de desarrollo</w:t>
      </w:r>
      <w:bookmarkEnd w:id="24"/>
    </w:p>
    <w:p w:rsidR="00C8276A" w:rsidRDefault="00C8276A" w:rsidP="00D25387">
      <w:pPr>
        <w:spacing w:after="0" w:line="240" w:lineRule="auto"/>
      </w:pPr>
    </w:p>
    <w:p w:rsidR="00C8276A" w:rsidRDefault="00154792" w:rsidP="00C8276A">
      <w:pPr>
        <w:spacing w:after="0" w:line="240" w:lineRule="auto"/>
        <w:ind w:left="708"/>
      </w:pPr>
      <w:r>
        <w:t xml:space="preserve">La función del Servidor: </w:t>
      </w:r>
      <w:r w:rsidR="00C8276A">
        <w:t>el desarrollo del software</w:t>
      </w:r>
      <w:r>
        <w:t xml:space="preserve"> de activo fijo satelital</w:t>
      </w:r>
    </w:p>
    <w:p w:rsidR="00C8276A" w:rsidRDefault="00C8276A" w:rsidP="000746F2">
      <w:pPr>
        <w:spacing w:after="0" w:line="240" w:lineRule="auto"/>
        <w:ind w:left="708"/>
      </w:pPr>
      <w:r>
        <w:t>Nombre: ELSX008</w:t>
      </w:r>
    </w:p>
    <w:p w:rsidR="00C8276A" w:rsidRDefault="00C8276A" w:rsidP="00D25387">
      <w:pPr>
        <w:spacing w:after="0" w:line="240" w:lineRule="auto"/>
      </w:pPr>
    </w:p>
    <w:p w:rsidR="00C44D77" w:rsidRPr="00E669BB" w:rsidRDefault="00503DFA" w:rsidP="00E669BB">
      <w:pPr>
        <w:pStyle w:val="Ttulo1"/>
      </w:pPr>
      <w:bookmarkStart w:id="25" w:name="_Toc467746595"/>
      <w:r w:rsidRPr="00E669BB">
        <w:t>USUARIOS DE LOS SISTEMAS DE INFORMACIÓN DE ACTIVO FIJO</w:t>
      </w:r>
      <w:bookmarkEnd w:id="25"/>
    </w:p>
    <w:p w:rsidR="001A0E35" w:rsidRDefault="001A0E35" w:rsidP="00D25387">
      <w:pPr>
        <w:spacing w:after="0" w:line="240" w:lineRule="auto"/>
      </w:pPr>
    </w:p>
    <w:p w:rsidR="00F63F00" w:rsidRDefault="00F63F00" w:rsidP="00CC6786">
      <w:pPr>
        <w:spacing w:after="0" w:line="240" w:lineRule="auto"/>
        <w:ind w:left="708"/>
        <w:jc w:val="both"/>
      </w:pPr>
      <w:r>
        <w:t>Son las personas que utiliza</w:t>
      </w:r>
      <w:r w:rsidR="00154792">
        <w:t xml:space="preserve">n el sistema actual de Gestión de Activos y módulo de activo fijo de SAP, y que a su vez usaran </w:t>
      </w:r>
      <w:r>
        <w:t xml:space="preserve">el </w:t>
      </w:r>
      <w:r w:rsidR="00154792">
        <w:t xml:space="preserve">nuevo </w:t>
      </w:r>
      <w:r>
        <w:t>s</w:t>
      </w:r>
      <w:r w:rsidR="00CC6786">
        <w:t>istema de activo fijo satelital, lo que dará lugar a la definición de perfiles para el sistema de activos fijo Satelital.</w:t>
      </w:r>
    </w:p>
    <w:p w:rsidR="00F63F00" w:rsidRDefault="00F63F00" w:rsidP="00D25387">
      <w:pPr>
        <w:spacing w:after="0" w:line="240" w:lineRule="auto"/>
      </w:pPr>
    </w:p>
    <w:p w:rsidR="00C44D77" w:rsidRDefault="00C44D77" w:rsidP="00F2592C">
      <w:pPr>
        <w:pStyle w:val="Ttulo2"/>
      </w:pPr>
      <w:bookmarkStart w:id="26" w:name="_Toc467746596"/>
      <w:r>
        <w:t>Personal de</w:t>
      </w:r>
      <w:r w:rsidR="00CC6786">
        <w:t xml:space="preserve"> la Oficina de</w:t>
      </w:r>
      <w:r>
        <w:t xml:space="preserve"> Control Patrimonial</w:t>
      </w:r>
      <w:bookmarkEnd w:id="26"/>
    </w:p>
    <w:p w:rsidR="009623D0" w:rsidRDefault="009623D0" w:rsidP="001B47AD">
      <w:pPr>
        <w:pStyle w:val="Prrafodelista"/>
        <w:spacing w:after="0" w:line="240" w:lineRule="auto"/>
      </w:pPr>
    </w:p>
    <w:p w:rsidR="001B47AD" w:rsidRDefault="00C8276A" w:rsidP="00C8276A">
      <w:pPr>
        <w:pStyle w:val="Prrafodelista"/>
        <w:spacing w:after="0" w:line="240" w:lineRule="auto"/>
        <w:jc w:val="both"/>
      </w:pPr>
      <w:r>
        <w:t xml:space="preserve">La Oficina de control Patrimonial cuenta con 2 personas </w:t>
      </w:r>
      <w:r w:rsidR="00CC6786">
        <w:t xml:space="preserve">a plazo indeterminado </w:t>
      </w:r>
      <w:r>
        <w:t>que por la naturaleza de sus funciones deben tener acceso a</w:t>
      </w:r>
      <w:r w:rsidR="009623D0">
        <w:t xml:space="preserve"> todas las opciones del sistema </w:t>
      </w:r>
      <w:r>
        <w:t xml:space="preserve">de </w:t>
      </w:r>
      <w:r w:rsidR="009623D0">
        <w:t>A</w:t>
      </w:r>
      <w:r>
        <w:t xml:space="preserve">ctivo </w:t>
      </w:r>
      <w:r w:rsidR="009623D0">
        <w:t>F</w:t>
      </w:r>
      <w:r>
        <w:t>ijo</w:t>
      </w:r>
      <w:r w:rsidR="00F63F00">
        <w:t xml:space="preserve"> satelital</w:t>
      </w:r>
      <w:r>
        <w:t>.</w:t>
      </w:r>
    </w:p>
    <w:p w:rsidR="009623D0" w:rsidRDefault="009623D0" w:rsidP="001B47AD">
      <w:pPr>
        <w:pStyle w:val="Prrafodelista"/>
        <w:spacing w:after="0" w:line="240" w:lineRule="auto"/>
      </w:pPr>
    </w:p>
    <w:p w:rsidR="00C44D77" w:rsidRDefault="00C44D77" w:rsidP="00F2592C">
      <w:pPr>
        <w:pStyle w:val="Ttulo2"/>
      </w:pPr>
      <w:bookmarkStart w:id="27" w:name="_Toc467746597"/>
      <w:r>
        <w:t xml:space="preserve">Personal de </w:t>
      </w:r>
      <w:r w:rsidR="009623D0">
        <w:t>Electrosur</w:t>
      </w:r>
      <w:bookmarkEnd w:id="27"/>
    </w:p>
    <w:p w:rsidR="009623D0" w:rsidRDefault="009623D0" w:rsidP="001B47AD">
      <w:pPr>
        <w:pStyle w:val="Prrafodelista"/>
        <w:spacing w:after="0" w:line="240" w:lineRule="auto"/>
      </w:pPr>
    </w:p>
    <w:p w:rsidR="001B47AD" w:rsidRDefault="009623D0" w:rsidP="00F63F00">
      <w:pPr>
        <w:pStyle w:val="Prrafodelista"/>
        <w:spacing w:after="0" w:line="240" w:lineRule="auto"/>
        <w:jc w:val="both"/>
      </w:pPr>
      <w:r>
        <w:t xml:space="preserve">Cada </w:t>
      </w:r>
      <w:r w:rsidR="00CC6786">
        <w:t xml:space="preserve">trabajador de Electrosur </w:t>
      </w:r>
      <w:r w:rsidR="00F63F00">
        <w:t xml:space="preserve">debe contar con acceso al sistema de activo fijo y poder </w:t>
      </w:r>
      <w:r>
        <w:t xml:space="preserve">acceder </w:t>
      </w:r>
      <w:r w:rsidR="00F63F00">
        <w:t xml:space="preserve">a </w:t>
      </w:r>
      <w:r>
        <w:t>la ficha de control de bienes de activos</w:t>
      </w:r>
      <w:r w:rsidR="00F63F00">
        <w:t xml:space="preserve"> que están bajo su responsabilidad</w:t>
      </w:r>
      <w:r>
        <w:t>.</w:t>
      </w:r>
    </w:p>
    <w:p w:rsidR="00154792" w:rsidRDefault="00154792" w:rsidP="00F63F00">
      <w:pPr>
        <w:pStyle w:val="Prrafodelista"/>
        <w:spacing w:after="0" w:line="240" w:lineRule="auto"/>
        <w:jc w:val="both"/>
      </w:pPr>
    </w:p>
    <w:p w:rsidR="009623D0" w:rsidRDefault="00F63F00" w:rsidP="001B47AD">
      <w:pPr>
        <w:pStyle w:val="Prrafodelista"/>
        <w:spacing w:after="0" w:line="240" w:lineRule="auto"/>
      </w:pPr>
      <w:r>
        <w:t xml:space="preserve">Deben poder efectuar o generar una </w:t>
      </w:r>
      <w:r w:rsidR="009623D0">
        <w:t>Ficha de movimiento de activos.</w:t>
      </w:r>
    </w:p>
    <w:p w:rsidR="009623D0" w:rsidRDefault="009623D0" w:rsidP="001B47AD">
      <w:pPr>
        <w:pStyle w:val="Prrafodelista"/>
        <w:spacing w:after="0" w:line="240" w:lineRule="auto"/>
      </w:pPr>
    </w:p>
    <w:p w:rsidR="009623D0" w:rsidRDefault="009623D0" w:rsidP="001B47AD">
      <w:pPr>
        <w:pStyle w:val="Prrafodelista"/>
        <w:spacing w:after="0" w:line="240" w:lineRule="auto"/>
      </w:pPr>
    </w:p>
    <w:p w:rsidR="00C415A5" w:rsidRDefault="00C415A5" w:rsidP="00F2592C">
      <w:pPr>
        <w:pStyle w:val="Ttulo2"/>
      </w:pPr>
      <w:bookmarkStart w:id="28" w:name="_Toc467746598"/>
      <w:r>
        <w:t>Personal externo (contratista)</w:t>
      </w:r>
      <w:bookmarkEnd w:id="28"/>
    </w:p>
    <w:p w:rsidR="00C8276A" w:rsidRDefault="00C8276A" w:rsidP="001B47AD">
      <w:pPr>
        <w:pStyle w:val="Prrafodelista"/>
        <w:spacing w:after="0" w:line="240" w:lineRule="auto"/>
      </w:pPr>
    </w:p>
    <w:p w:rsidR="00C415A5" w:rsidRDefault="00C8276A" w:rsidP="001B47AD">
      <w:pPr>
        <w:pStyle w:val="Prrafodelista"/>
        <w:spacing w:after="0" w:line="240" w:lineRule="auto"/>
      </w:pPr>
      <w:r>
        <w:t>Personal encargado de efectuar los i</w:t>
      </w:r>
      <w:r w:rsidR="00154792">
        <w:t>nventarios de todos los activos fijos de Electrosur.</w:t>
      </w:r>
    </w:p>
    <w:p w:rsidR="009623D0" w:rsidRDefault="009623D0" w:rsidP="001B47AD">
      <w:pPr>
        <w:pStyle w:val="Prrafodelista"/>
        <w:spacing w:after="0" w:line="240" w:lineRule="auto"/>
      </w:pPr>
    </w:p>
    <w:p w:rsidR="00C44D77" w:rsidRDefault="00C44D77" w:rsidP="00F2592C">
      <w:pPr>
        <w:pStyle w:val="Ttulo2"/>
      </w:pPr>
      <w:bookmarkStart w:id="29" w:name="_Toc467746599"/>
      <w:r>
        <w:t>Operador de GIS</w:t>
      </w:r>
      <w:bookmarkEnd w:id="29"/>
    </w:p>
    <w:p w:rsidR="001B47AD" w:rsidRDefault="001B47AD" w:rsidP="001B47AD">
      <w:pPr>
        <w:pStyle w:val="Prrafodelista"/>
        <w:spacing w:after="0" w:line="240" w:lineRule="auto"/>
      </w:pPr>
    </w:p>
    <w:p w:rsidR="009623D0" w:rsidRDefault="009623D0" w:rsidP="00CC6786">
      <w:pPr>
        <w:pStyle w:val="Prrafodelista"/>
        <w:spacing w:after="0" w:line="240" w:lineRule="auto"/>
        <w:jc w:val="both"/>
      </w:pPr>
      <w:r>
        <w:t xml:space="preserve">Control de operaciones, debe tener acceso a la </w:t>
      </w:r>
      <w:r w:rsidR="00CC6786">
        <w:t>Tabla intermedia</w:t>
      </w:r>
      <w:r w:rsidR="0045607D">
        <w:t xml:space="preserve"> del GIS para poder efectuar el intercambio de información</w:t>
      </w:r>
    </w:p>
    <w:p w:rsidR="007154B5" w:rsidRDefault="007154B5" w:rsidP="001B47AD">
      <w:pPr>
        <w:pStyle w:val="Prrafodelista"/>
        <w:spacing w:after="0" w:line="240" w:lineRule="auto"/>
      </w:pPr>
    </w:p>
    <w:p w:rsidR="001A0E35" w:rsidRDefault="0045607D" w:rsidP="00F2592C">
      <w:pPr>
        <w:pStyle w:val="Ttulo2"/>
      </w:pPr>
      <w:bookmarkStart w:id="30" w:name="_Toc467746600"/>
      <w:r>
        <w:t xml:space="preserve">Personal de gestión de incidentes </w:t>
      </w:r>
      <w:r w:rsidR="001A0E35">
        <w:t>SAP</w:t>
      </w:r>
      <w:bookmarkEnd w:id="30"/>
    </w:p>
    <w:p w:rsidR="001B47AD" w:rsidRDefault="001B47AD" w:rsidP="001B47AD">
      <w:pPr>
        <w:pStyle w:val="Prrafodelista"/>
        <w:spacing w:after="0" w:line="240" w:lineRule="auto"/>
      </w:pPr>
    </w:p>
    <w:p w:rsidR="009623D0" w:rsidRDefault="0045607D" w:rsidP="00CC6786">
      <w:pPr>
        <w:pStyle w:val="Prrafodelista"/>
        <w:spacing w:after="0" w:line="240" w:lineRule="auto"/>
        <w:jc w:val="both"/>
      </w:pPr>
      <w:r>
        <w:t xml:space="preserve">Cuenta con permisos de accesos al SAP y </w:t>
      </w:r>
      <w:r w:rsidR="00F63F00">
        <w:t>Debe poder ejecutar los procedimientos almacenados</w:t>
      </w:r>
    </w:p>
    <w:p w:rsidR="00F63F00" w:rsidRDefault="00F63F00" w:rsidP="001B47AD">
      <w:pPr>
        <w:pStyle w:val="Prrafodelista"/>
        <w:spacing w:after="0" w:line="240" w:lineRule="auto"/>
      </w:pPr>
    </w:p>
    <w:p w:rsidR="009623D0" w:rsidRDefault="009623D0" w:rsidP="001B47AD">
      <w:pPr>
        <w:pStyle w:val="Prrafodelista"/>
        <w:spacing w:after="0" w:line="240" w:lineRule="auto"/>
      </w:pPr>
    </w:p>
    <w:p w:rsidR="00C44D77" w:rsidRDefault="00E61DF9" w:rsidP="00F2592C">
      <w:pPr>
        <w:pStyle w:val="Ttulo2"/>
      </w:pPr>
      <w:bookmarkStart w:id="31" w:name="_Toc467746601"/>
      <w:r>
        <w:t>Desarrollador</w:t>
      </w:r>
      <w:r w:rsidR="001A0E35">
        <w:t xml:space="preserve"> de sistemas</w:t>
      </w:r>
      <w:bookmarkEnd w:id="31"/>
      <w:r w:rsidR="001A0E35">
        <w:t xml:space="preserve"> </w:t>
      </w:r>
    </w:p>
    <w:p w:rsidR="009623D0" w:rsidRDefault="009623D0" w:rsidP="001B47AD">
      <w:pPr>
        <w:pStyle w:val="Prrafodelista"/>
        <w:spacing w:after="0" w:line="240" w:lineRule="auto"/>
      </w:pPr>
    </w:p>
    <w:p w:rsidR="001A0E35" w:rsidRDefault="00154792" w:rsidP="00154792">
      <w:pPr>
        <w:pStyle w:val="Prrafodelista"/>
        <w:spacing w:after="0" w:line="240" w:lineRule="auto"/>
        <w:jc w:val="both"/>
      </w:pPr>
      <w:r>
        <w:t xml:space="preserve">Personal de la Oficina de Tecnologías de la información y comunicaciones, quien </w:t>
      </w:r>
      <w:r w:rsidR="009623D0">
        <w:t>efectuar</w:t>
      </w:r>
      <w:r>
        <w:t>á</w:t>
      </w:r>
      <w:r w:rsidR="009623D0">
        <w:t xml:space="preserve"> el mantenimiento del sistema</w:t>
      </w:r>
      <w:r>
        <w:t xml:space="preserve"> de activo fijo satelital.</w:t>
      </w:r>
    </w:p>
    <w:p w:rsidR="00154792" w:rsidRDefault="00154792">
      <w:pPr>
        <w:rPr>
          <w:rFonts w:ascii="Arial" w:eastAsiaTheme="majorEastAsia" w:hAnsi="Arial" w:cstheme="majorBidi"/>
          <w:color w:val="44546A" w:themeColor="text2"/>
          <w:sz w:val="24"/>
          <w:szCs w:val="32"/>
        </w:rPr>
      </w:pPr>
      <w:r>
        <w:br w:type="page"/>
      </w:r>
    </w:p>
    <w:p w:rsidR="00C44D77" w:rsidRPr="00E669BB" w:rsidRDefault="00503DFA" w:rsidP="00E669BB">
      <w:pPr>
        <w:pStyle w:val="Ttulo1"/>
      </w:pPr>
      <w:bookmarkStart w:id="32" w:name="_Toc467746602"/>
      <w:r w:rsidRPr="00E669BB">
        <w:lastRenderedPageBreak/>
        <w:t>IDENTIFICACIÓN DE PROBLEMAS</w:t>
      </w:r>
      <w:bookmarkEnd w:id="32"/>
    </w:p>
    <w:p w:rsidR="001A0E35" w:rsidRDefault="001A0E35" w:rsidP="00D25387">
      <w:pPr>
        <w:spacing w:after="0" w:line="240" w:lineRule="auto"/>
      </w:pPr>
    </w:p>
    <w:p w:rsidR="001B47AD" w:rsidRDefault="001B47AD" w:rsidP="00A638B8">
      <w:pPr>
        <w:spacing w:after="0" w:line="240" w:lineRule="auto"/>
        <w:ind w:left="708"/>
      </w:pPr>
      <w:r>
        <w:t>Los principales problemas</w:t>
      </w:r>
      <w:r w:rsidR="00C415A5">
        <w:t xml:space="preserve"> y necesidades identificada</w:t>
      </w:r>
      <w:r>
        <w:t>s son los siguientes:</w:t>
      </w:r>
    </w:p>
    <w:p w:rsidR="001B47AD" w:rsidRDefault="001B47AD" w:rsidP="00D25387">
      <w:pPr>
        <w:spacing w:after="0" w:line="240" w:lineRule="auto"/>
      </w:pPr>
    </w:p>
    <w:p w:rsidR="00E61DF9" w:rsidRDefault="00E61DF9" w:rsidP="00F2592C">
      <w:pPr>
        <w:pStyle w:val="Ttulo2"/>
      </w:pPr>
      <w:bookmarkStart w:id="33" w:name="_Toc467746603"/>
      <w:r>
        <w:t>Control de activo fijo financiero y tributario separado</w:t>
      </w:r>
      <w:bookmarkEnd w:id="33"/>
    </w:p>
    <w:p w:rsidR="00F63F00" w:rsidRDefault="00F63F00" w:rsidP="00D25387">
      <w:pPr>
        <w:spacing w:after="0" w:line="240" w:lineRule="auto"/>
      </w:pPr>
    </w:p>
    <w:p w:rsidR="00E61DF9" w:rsidRDefault="00F63F00" w:rsidP="00146C07">
      <w:pPr>
        <w:spacing w:after="0" w:line="240" w:lineRule="auto"/>
        <w:ind w:left="708"/>
        <w:jc w:val="both"/>
      </w:pPr>
      <w:r>
        <w:t xml:space="preserve">A partir de año 2013, se </w:t>
      </w:r>
      <w:r w:rsidR="00154792">
        <w:t>adopta las NIIF cuya aplicación difiere en el cálculo de la depreciación, valuación y vida útil de los activos fijos</w:t>
      </w:r>
      <w:r>
        <w:t>.</w:t>
      </w:r>
    </w:p>
    <w:p w:rsidR="00F63F00" w:rsidRDefault="00F63F00" w:rsidP="00F63F00">
      <w:pPr>
        <w:spacing w:after="0" w:line="240" w:lineRule="auto"/>
        <w:ind w:left="708"/>
      </w:pPr>
    </w:p>
    <w:p w:rsidR="00F63F00" w:rsidRDefault="00F63F00" w:rsidP="00146C07">
      <w:pPr>
        <w:spacing w:after="0" w:line="240" w:lineRule="auto"/>
        <w:ind w:left="708"/>
        <w:jc w:val="both"/>
      </w:pPr>
      <w:r>
        <w:t>Como solución temporal, se cuenta con dos sistemas de activo fijo</w:t>
      </w:r>
      <w:r w:rsidR="0045607D">
        <w:t>,</w:t>
      </w:r>
      <w:r>
        <w:t xml:space="preserve"> financiero y tributario</w:t>
      </w:r>
      <w:r w:rsidR="00146C07">
        <w:t>, lo cual conlleva a confusión</w:t>
      </w:r>
      <w:r w:rsidR="00CC6786">
        <w:t xml:space="preserve"> a los usuarios durante su operación, además que la emisión de algunos reportes requiere de datos de ambas bases.</w:t>
      </w:r>
    </w:p>
    <w:p w:rsidR="00F63F00" w:rsidRDefault="00F63F00" w:rsidP="00D25387">
      <w:pPr>
        <w:spacing w:after="0" w:line="240" w:lineRule="auto"/>
      </w:pPr>
    </w:p>
    <w:p w:rsidR="001B47AD" w:rsidRDefault="001B47AD" w:rsidP="00F2592C">
      <w:pPr>
        <w:pStyle w:val="Ttulo2"/>
      </w:pPr>
      <w:bookmarkStart w:id="34" w:name="_Toc467746604"/>
      <w:r>
        <w:t xml:space="preserve">Funcionalidad no </w:t>
      </w:r>
      <w:r w:rsidR="009855D5">
        <w:t>implementada en el</w:t>
      </w:r>
      <w:r>
        <w:t xml:space="preserve"> sistema actual ni por el sistema SAP</w:t>
      </w:r>
      <w:bookmarkEnd w:id="34"/>
    </w:p>
    <w:p w:rsidR="00F63F00" w:rsidRDefault="00F63F00" w:rsidP="00D25387">
      <w:pPr>
        <w:spacing w:after="0" w:line="240" w:lineRule="auto"/>
      </w:pPr>
    </w:p>
    <w:p w:rsidR="001B47AD" w:rsidRDefault="00F63F00" w:rsidP="00146C07">
      <w:pPr>
        <w:spacing w:after="0" w:line="240" w:lineRule="auto"/>
        <w:ind w:left="708"/>
        <w:jc w:val="both"/>
      </w:pPr>
      <w:r>
        <w:t xml:space="preserve">El sistema de activo fijo actual no cuenta con la funcionalidad de valuación de activos </w:t>
      </w:r>
    </w:p>
    <w:p w:rsidR="00F63F00" w:rsidRDefault="00B06A9D" w:rsidP="00F63F00">
      <w:pPr>
        <w:spacing w:after="0" w:line="240" w:lineRule="auto"/>
        <w:ind w:left="708"/>
      </w:pPr>
      <w:r>
        <w:t xml:space="preserve">No cuenta </w:t>
      </w:r>
      <w:r w:rsidR="00F63F00">
        <w:t>con la funcionalidad de diferidos.</w:t>
      </w:r>
    </w:p>
    <w:p w:rsidR="00B06A9D" w:rsidRDefault="00B06A9D" w:rsidP="00F63F00">
      <w:pPr>
        <w:spacing w:after="0" w:line="240" w:lineRule="auto"/>
        <w:ind w:left="708"/>
      </w:pPr>
      <w:r>
        <w:t>No cuenta con la funcionalidad de reparos tributarios.</w:t>
      </w:r>
    </w:p>
    <w:p w:rsidR="00F63F00" w:rsidRDefault="00F63F00" w:rsidP="00F63F00">
      <w:pPr>
        <w:spacing w:after="0" w:line="240" w:lineRule="auto"/>
        <w:ind w:left="708"/>
      </w:pPr>
      <w:r>
        <w:t xml:space="preserve">No permite el acceso </w:t>
      </w:r>
      <w:r w:rsidR="00B06A9D">
        <w:t xml:space="preserve">desde fuera de la red de Electrosur </w:t>
      </w:r>
      <w:r>
        <w:t>para la toma de inventarios</w:t>
      </w:r>
      <w:r w:rsidR="00B06A9D">
        <w:t>, por parte de terceros</w:t>
      </w:r>
      <w:r>
        <w:t>.</w:t>
      </w:r>
    </w:p>
    <w:p w:rsidR="00F63F00" w:rsidRDefault="00F63F00" w:rsidP="00F63F00">
      <w:pPr>
        <w:spacing w:after="0" w:line="240" w:lineRule="auto"/>
        <w:ind w:left="708"/>
      </w:pPr>
      <w:r>
        <w:t>El sistema SAP, no permite el control de los activos fijo no capitalizables</w:t>
      </w:r>
      <w:r w:rsidR="00B06A9D">
        <w:t xml:space="preserve"> </w:t>
      </w:r>
    </w:p>
    <w:p w:rsidR="00F63F00" w:rsidRDefault="00F63F00" w:rsidP="00F63F00">
      <w:pPr>
        <w:spacing w:after="0" w:line="240" w:lineRule="auto"/>
        <w:ind w:left="708"/>
      </w:pPr>
      <w:r>
        <w:t xml:space="preserve">El sistema SAP, no </w:t>
      </w:r>
      <w:r w:rsidR="00B06A9D">
        <w:t>guarda el histórico de cambios en la vida útil y cambios en el valor del bien.</w:t>
      </w:r>
    </w:p>
    <w:p w:rsidR="00F63F00" w:rsidRDefault="00F63F00" w:rsidP="00D25387">
      <w:pPr>
        <w:spacing w:after="0" w:line="240" w:lineRule="auto"/>
      </w:pPr>
    </w:p>
    <w:p w:rsidR="00E61DF9" w:rsidRDefault="00C415A5" w:rsidP="00F2592C">
      <w:pPr>
        <w:pStyle w:val="Ttulo2"/>
      </w:pPr>
      <w:bookmarkStart w:id="35" w:name="_Toc467746605"/>
      <w:r>
        <w:t>I</w:t>
      </w:r>
      <w:r w:rsidR="00E61DF9">
        <w:t xml:space="preserve">ntegración con </w:t>
      </w:r>
      <w:r w:rsidR="001B47AD">
        <w:t xml:space="preserve">el sistema </w:t>
      </w:r>
      <w:r w:rsidR="00E61DF9">
        <w:t>SAP</w:t>
      </w:r>
      <w:bookmarkEnd w:id="35"/>
    </w:p>
    <w:p w:rsidR="00E61DF9" w:rsidRDefault="00E61DF9" w:rsidP="00D25387">
      <w:pPr>
        <w:spacing w:after="0" w:line="240" w:lineRule="auto"/>
      </w:pPr>
    </w:p>
    <w:p w:rsidR="00146C07" w:rsidRDefault="00146C07" w:rsidP="00146C07">
      <w:pPr>
        <w:spacing w:after="0" w:line="240" w:lineRule="auto"/>
        <w:ind w:left="708"/>
        <w:jc w:val="both"/>
      </w:pPr>
      <w:r>
        <w:t>El sistema de activo fijo actual no efectúa intercambio de datos con el sistema SAP (Interoperabilidad)</w:t>
      </w:r>
    </w:p>
    <w:p w:rsidR="00146C07" w:rsidRDefault="00146C07" w:rsidP="00D25387">
      <w:pPr>
        <w:spacing w:after="0" w:line="240" w:lineRule="auto"/>
      </w:pPr>
    </w:p>
    <w:p w:rsidR="00E61DF9" w:rsidRDefault="00C415A5" w:rsidP="00F2592C">
      <w:pPr>
        <w:pStyle w:val="Ttulo2"/>
      </w:pPr>
      <w:bookmarkStart w:id="36" w:name="_Toc467746606"/>
      <w:r>
        <w:t>I</w:t>
      </w:r>
      <w:r w:rsidR="00E61DF9">
        <w:t xml:space="preserve">ntegración con </w:t>
      </w:r>
      <w:r w:rsidR="001B47AD">
        <w:t xml:space="preserve">el sistema </w:t>
      </w:r>
      <w:r w:rsidR="00E61DF9">
        <w:t>GIS</w:t>
      </w:r>
      <w:bookmarkEnd w:id="36"/>
    </w:p>
    <w:p w:rsidR="00E61DF9" w:rsidRDefault="00E61DF9" w:rsidP="00D25387">
      <w:pPr>
        <w:spacing w:after="0" w:line="240" w:lineRule="auto"/>
      </w:pPr>
    </w:p>
    <w:p w:rsidR="00146C07" w:rsidRDefault="00146C07" w:rsidP="00146C07">
      <w:pPr>
        <w:spacing w:after="0" w:line="240" w:lineRule="auto"/>
        <w:ind w:left="708"/>
        <w:jc w:val="both"/>
      </w:pPr>
      <w:r>
        <w:t xml:space="preserve">El sistema de activo fijo actual no efectúa intercambio de datos con el sistema GIS </w:t>
      </w:r>
      <w:proofErr w:type="spellStart"/>
      <w:r>
        <w:t>SmallWorld</w:t>
      </w:r>
      <w:proofErr w:type="spellEnd"/>
      <w:r>
        <w:t xml:space="preserve"> Electric (Interoperabilidad</w:t>
      </w:r>
      <w:r w:rsidR="00CC6786">
        <w:t>), Las operaciones diarias generan diferencias de información entre la data almacenada en GIS y los datos almacenados en el sistema de Activo Fijo.</w:t>
      </w:r>
    </w:p>
    <w:p w:rsidR="00146C07" w:rsidRDefault="00146C07" w:rsidP="00146C07">
      <w:pPr>
        <w:spacing w:after="0" w:line="240" w:lineRule="auto"/>
      </w:pPr>
    </w:p>
    <w:p w:rsidR="006E5CD4" w:rsidRDefault="006E5CD4" w:rsidP="006E5CD4">
      <w:pPr>
        <w:pStyle w:val="Ttulo2"/>
      </w:pPr>
      <w:bookmarkStart w:id="37" w:name="_Toc467746607"/>
      <w:r>
        <w:t>Obsolescencia tecnológica</w:t>
      </w:r>
      <w:bookmarkEnd w:id="37"/>
    </w:p>
    <w:p w:rsidR="006E5CD4" w:rsidRDefault="006E5CD4" w:rsidP="006E5CD4">
      <w:pPr>
        <w:spacing w:after="0" w:line="240" w:lineRule="auto"/>
      </w:pPr>
    </w:p>
    <w:p w:rsidR="006E5CD4" w:rsidRDefault="006E5CD4" w:rsidP="006E5CD4">
      <w:pPr>
        <w:spacing w:after="0" w:line="240" w:lineRule="auto"/>
        <w:ind w:left="708"/>
        <w:jc w:val="both"/>
      </w:pPr>
      <w:r>
        <w:t xml:space="preserve">El sistema de activo fijo actual está desarrollado en Visual </w:t>
      </w:r>
      <w:proofErr w:type="spellStart"/>
      <w:r>
        <w:t>Foxpro</w:t>
      </w:r>
      <w:proofErr w:type="spellEnd"/>
      <w:r>
        <w:t xml:space="preserve"> 9, producto que ha sido descontinuado limitando el desarrollo de nuevas funcionalidades, los nuevos desarrolladores que salen al mercado ya no conocen Visual </w:t>
      </w:r>
      <w:proofErr w:type="spellStart"/>
      <w:r>
        <w:t>Foxpro</w:t>
      </w:r>
      <w:proofErr w:type="spellEnd"/>
      <w:r>
        <w:t>.</w:t>
      </w:r>
    </w:p>
    <w:p w:rsidR="006E5CD4" w:rsidRDefault="006E5CD4" w:rsidP="006E5CD4">
      <w:pPr>
        <w:spacing w:after="0" w:line="240" w:lineRule="auto"/>
      </w:pPr>
    </w:p>
    <w:p w:rsidR="00146C07" w:rsidRDefault="00146C07" w:rsidP="00D25387">
      <w:pPr>
        <w:spacing w:after="0" w:line="240" w:lineRule="auto"/>
      </w:pPr>
    </w:p>
    <w:p w:rsidR="00154792" w:rsidRDefault="00154792">
      <w:pPr>
        <w:rPr>
          <w:rFonts w:ascii="Arial" w:eastAsiaTheme="majorEastAsia" w:hAnsi="Arial" w:cstheme="majorBidi"/>
          <w:color w:val="44546A" w:themeColor="text2"/>
          <w:sz w:val="24"/>
          <w:szCs w:val="32"/>
        </w:rPr>
      </w:pPr>
      <w:r>
        <w:br w:type="page"/>
      </w:r>
    </w:p>
    <w:p w:rsidR="001A0E35" w:rsidRPr="00E669BB" w:rsidRDefault="00503DFA" w:rsidP="00E669BB">
      <w:pPr>
        <w:pStyle w:val="Ttulo1"/>
      </w:pPr>
      <w:bookmarkStart w:id="38" w:name="_Toc467746608"/>
      <w:r w:rsidRPr="00E669BB">
        <w:lastRenderedPageBreak/>
        <w:t>DETERMINACIÓN DE ALCANCE</w:t>
      </w:r>
      <w:bookmarkEnd w:id="38"/>
    </w:p>
    <w:p w:rsidR="00B10F1D" w:rsidRDefault="00B10F1D" w:rsidP="00D25387">
      <w:pPr>
        <w:spacing w:after="0" w:line="240" w:lineRule="auto"/>
      </w:pPr>
    </w:p>
    <w:p w:rsidR="001A0E35" w:rsidRDefault="00B10F1D" w:rsidP="00F63F00">
      <w:pPr>
        <w:spacing w:after="0" w:line="240" w:lineRule="auto"/>
        <w:ind w:left="708"/>
      </w:pPr>
      <w:r>
        <w:t xml:space="preserve">El alcance según términos de referencia </w:t>
      </w:r>
      <w:r w:rsidR="009855D5">
        <w:t xml:space="preserve">y el documento de análisis preliminar </w:t>
      </w:r>
      <w:r>
        <w:t>son los siguientes:</w:t>
      </w:r>
    </w:p>
    <w:p w:rsidR="00B22F63" w:rsidRDefault="00B22F63" w:rsidP="00D25387">
      <w:pPr>
        <w:spacing w:after="0" w:line="240" w:lineRule="auto"/>
      </w:pPr>
    </w:p>
    <w:p w:rsidR="00C415A5" w:rsidRDefault="00C415A5" w:rsidP="00F2592C">
      <w:pPr>
        <w:pStyle w:val="Ttulo2"/>
      </w:pPr>
      <w:bookmarkStart w:id="39" w:name="_Toc467746609"/>
      <w:r>
        <w:t>Funcionales</w:t>
      </w:r>
      <w:bookmarkEnd w:id="39"/>
    </w:p>
    <w:p w:rsidR="00C8276A" w:rsidRDefault="00C8276A" w:rsidP="00C8276A">
      <w:pPr>
        <w:pStyle w:val="Prrafodelista"/>
        <w:spacing w:after="0" w:line="240" w:lineRule="auto"/>
      </w:pPr>
    </w:p>
    <w:p w:rsidR="00C415A5" w:rsidRDefault="00C415A5" w:rsidP="0006537A">
      <w:pPr>
        <w:pStyle w:val="Prrafodelista"/>
        <w:numPr>
          <w:ilvl w:val="0"/>
          <w:numId w:val="2"/>
        </w:numPr>
        <w:spacing w:after="0" w:line="240" w:lineRule="auto"/>
      </w:pPr>
      <w:r>
        <w:t>Altas (Incorporaciones)</w:t>
      </w:r>
    </w:p>
    <w:p w:rsidR="00DF3D7F" w:rsidRDefault="00817689" w:rsidP="009623D0">
      <w:pPr>
        <w:pStyle w:val="Prrafodelista"/>
        <w:spacing w:after="0" w:line="240" w:lineRule="auto"/>
        <w:ind w:left="1416" w:hanging="696"/>
      </w:pPr>
      <w:r>
        <w:t>Se refiere al registro individual y por archivo de transferencia de activos fijos</w:t>
      </w:r>
    </w:p>
    <w:p w:rsidR="00817689" w:rsidRDefault="00817689" w:rsidP="009623D0">
      <w:pPr>
        <w:pStyle w:val="Prrafodelista"/>
        <w:spacing w:after="0" w:line="240" w:lineRule="auto"/>
        <w:ind w:left="1416" w:hanging="696"/>
      </w:pPr>
    </w:p>
    <w:p w:rsidR="00C415A5" w:rsidRDefault="00C415A5" w:rsidP="0006537A">
      <w:pPr>
        <w:pStyle w:val="Prrafodelista"/>
        <w:numPr>
          <w:ilvl w:val="0"/>
          <w:numId w:val="2"/>
        </w:numPr>
        <w:spacing w:after="0" w:line="240" w:lineRule="auto"/>
      </w:pPr>
      <w:r>
        <w:t>Movimientos / Transferencias</w:t>
      </w:r>
    </w:p>
    <w:p w:rsidR="00817689" w:rsidRDefault="00817689" w:rsidP="00817689">
      <w:pPr>
        <w:pStyle w:val="Prrafodelista"/>
        <w:spacing w:after="0" w:line="240" w:lineRule="auto"/>
      </w:pPr>
      <w:r>
        <w:t>Se refiere a los movimientos de activo a todo desplazamiento físico o cambio de responsable del bien que no involucre el cambio de segmento (zona).</w:t>
      </w:r>
    </w:p>
    <w:p w:rsidR="00817689" w:rsidRDefault="00817689" w:rsidP="00817689">
      <w:pPr>
        <w:pStyle w:val="Prrafodelista"/>
        <w:spacing w:after="0" w:line="240" w:lineRule="auto"/>
      </w:pPr>
    </w:p>
    <w:p w:rsidR="00817689" w:rsidRDefault="00817689" w:rsidP="00817689">
      <w:pPr>
        <w:pStyle w:val="Prrafodelista"/>
        <w:spacing w:after="0" w:line="240" w:lineRule="auto"/>
      </w:pPr>
      <w:r>
        <w:t xml:space="preserve">Se </w:t>
      </w:r>
      <w:r w:rsidR="009855D5">
        <w:t xml:space="preserve">refiere a la </w:t>
      </w:r>
      <w:r>
        <w:t>transferencia de activo a todo desplazamiento físico o cambio de responsable del bien que involucre la modificación de segmento (zona).</w:t>
      </w:r>
    </w:p>
    <w:p w:rsidR="00817689" w:rsidRDefault="00817689" w:rsidP="00817689">
      <w:pPr>
        <w:pStyle w:val="Prrafodelista"/>
        <w:spacing w:after="0" w:line="240" w:lineRule="auto"/>
      </w:pPr>
    </w:p>
    <w:p w:rsidR="00C415A5" w:rsidRDefault="00C415A5" w:rsidP="0006537A">
      <w:pPr>
        <w:pStyle w:val="Prrafodelista"/>
        <w:numPr>
          <w:ilvl w:val="0"/>
          <w:numId w:val="2"/>
        </w:numPr>
        <w:spacing w:after="0" w:line="240" w:lineRule="auto"/>
      </w:pPr>
      <w:r>
        <w:t>Baja (Retiros/Deducciones)</w:t>
      </w:r>
    </w:p>
    <w:p w:rsidR="00DF3D7F" w:rsidRDefault="00DF3D7F" w:rsidP="00DF3D7F">
      <w:pPr>
        <w:pStyle w:val="Prrafodelista"/>
        <w:spacing w:after="0" w:line="240" w:lineRule="auto"/>
      </w:pPr>
    </w:p>
    <w:p w:rsidR="00817689" w:rsidRDefault="00913DB3" w:rsidP="00DF3D7F">
      <w:pPr>
        <w:pStyle w:val="Prrafodelista"/>
        <w:spacing w:after="0" w:line="240" w:lineRule="auto"/>
      </w:pPr>
      <w:r>
        <w:t xml:space="preserve">Se refiere al </w:t>
      </w:r>
      <w:r w:rsidR="00817689" w:rsidRPr="00817689">
        <w:t>Proceso mediante el cual se realiza el retiro definitivo del bien de la Base de Datos del Activo Fijo</w:t>
      </w:r>
    </w:p>
    <w:p w:rsidR="00817689" w:rsidRDefault="00817689" w:rsidP="00DF3D7F">
      <w:pPr>
        <w:pStyle w:val="Prrafodelista"/>
        <w:spacing w:after="0" w:line="240" w:lineRule="auto"/>
      </w:pPr>
    </w:p>
    <w:p w:rsidR="00C415A5" w:rsidRDefault="00C415A5" w:rsidP="0006537A">
      <w:pPr>
        <w:pStyle w:val="Prrafodelista"/>
        <w:numPr>
          <w:ilvl w:val="0"/>
          <w:numId w:val="2"/>
        </w:numPr>
        <w:spacing w:after="0" w:line="240" w:lineRule="auto"/>
      </w:pPr>
      <w:r>
        <w:t>Depreciación</w:t>
      </w:r>
    </w:p>
    <w:p w:rsidR="00DF3D7F" w:rsidRDefault="00DF3D7F" w:rsidP="00DF3D7F">
      <w:pPr>
        <w:pStyle w:val="Prrafodelista"/>
        <w:spacing w:after="0" w:line="240" w:lineRule="auto"/>
      </w:pPr>
    </w:p>
    <w:p w:rsidR="00817689" w:rsidRDefault="00817689" w:rsidP="00817689">
      <w:pPr>
        <w:pStyle w:val="Prrafodelista"/>
        <w:spacing w:after="0" w:line="240" w:lineRule="auto"/>
        <w:jc w:val="both"/>
      </w:pPr>
      <w:r>
        <w:t xml:space="preserve">La depreciación de los activos </w:t>
      </w:r>
      <w:r w:rsidRPr="00817689">
        <w:t xml:space="preserve">se ejecuta en el </w:t>
      </w:r>
      <w:r>
        <w:t xml:space="preserve">sistema </w:t>
      </w:r>
      <w:r w:rsidRPr="00817689">
        <w:t xml:space="preserve">SAP y se </w:t>
      </w:r>
      <w:r>
        <w:t xml:space="preserve">debe </w:t>
      </w:r>
      <w:r w:rsidRPr="00817689">
        <w:t>replica</w:t>
      </w:r>
      <w:r>
        <w:t>r</w:t>
      </w:r>
      <w:r w:rsidRPr="00817689">
        <w:t xml:space="preserve"> de forma mensual al </w:t>
      </w:r>
      <w:r w:rsidR="00913DB3">
        <w:t xml:space="preserve">nuevo </w:t>
      </w:r>
      <w:r w:rsidRPr="00817689">
        <w:t>sistema satélite mediante la generación de un archivo de transferencia en SAP que se importará al sistema satélite.</w:t>
      </w:r>
    </w:p>
    <w:p w:rsidR="00817689" w:rsidRDefault="00817689" w:rsidP="00DF3D7F">
      <w:pPr>
        <w:pStyle w:val="Prrafodelista"/>
        <w:spacing w:after="0" w:line="240" w:lineRule="auto"/>
      </w:pPr>
    </w:p>
    <w:p w:rsidR="00C415A5" w:rsidRDefault="00C415A5" w:rsidP="0006537A">
      <w:pPr>
        <w:pStyle w:val="Prrafodelista"/>
        <w:numPr>
          <w:ilvl w:val="0"/>
          <w:numId w:val="2"/>
        </w:numPr>
        <w:spacing w:after="0" w:line="240" w:lineRule="auto"/>
      </w:pPr>
      <w:r>
        <w:t>Determinación / Cálculo de Ajustes</w:t>
      </w:r>
    </w:p>
    <w:p w:rsidR="00DF3D7F" w:rsidRDefault="00DF3D7F" w:rsidP="00DF3D7F">
      <w:pPr>
        <w:pStyle w:val="Prrafodelista"/>
        <w:spacing w:after="0" w:line="240" w:lineRule="auto"/>
      </w:pPr>
    </w:p>
    <w:p w:rsidR="00817689" w:rsidRDefault="00817689" w:rsidP="00DF3D7F">
      <w:pPr>
        <w:pStyle w:val="Prrafodelista"/>
        <w:spacing w:after="0" w:line="240" w:lineRule="auto"/>
      </w:pPr>
      <w:r w:rsidRPr="00817689">
        <w:t>Proceso mediante el cual se busca alterar la vida útil y/o el valor de los activos (Tributario/Financiero) ya sea por un proceso de mejora, deterioro o rectificación.</w:t>
      </w:r>
    </w:p>
    <w:p w:rsidR="00817689" w:rsidRDefault="00817689" w:rsidP="00DF3D7F">
      <w:pPr>
        <w:pStyle w:val="Prrafodelista"/>
        <w:spacing w:after="0" w:line="240" w:lineRule="auto"/>
      </w:pPr>
    </w:p>
    <w:p w:rsidR="00C415A5" w:rsidRDefault="00C415A5" w:rsidP="0006537A">
      <w:pPr>
        <w:pStyle w:val="Prrafodelista"/>
        <w:numPr>
          <w:ilvl w:val="0"/>
          <w:numId w:val="2"/>
        </w:numPr>
        <w:spacing w:after="0" w:line="240" w:lineRule="auto"/>
      </w:pPr>
      <w:r>
        <w:t>Inventarios Físico</w:t>
      </w:r>
    </w:p>
    <w:p w:rsidR="00DF3D7F" w:rsidRDefault="00DF3D7F" w:rsidP="00DF3D7F">
      <w:pPr>
        <w:pStyle w:val="Prrafodelista"/>
        <w:spacing w:after="0" w:line="240" w:lineRule="auto"/>
      </w:pPr>
    </w:p>
    <w:p w:rsidR="00817689" w:rsidRDefault="00817689" w:rsidP="00817689">
      <w:pPr>
        <w:pStyle w:val="Prrafodelista"/>
        <w:spacing w:after="0" w:line="240" w:lineRule="auto"/>
        <w:jc w:val="both"/>
      </w:pPr>
      <w:r>
        <w:t xml:space="preserve">Es el proceso mediante el cual se efectúa la </w:t>
      </w:r>
      <w:r w:rsidRPr="00817689">
        <w:t>verificación de existencia física de los bienes (AF y NC), así como de la actualización de sus principales características.</w:t>
      </w:r>
    </w:p>
    <w:p w:rsidR="00817689" w:rsidRDefault="00817689" w:rsidP="00DF3D7F">
      <w:pPr>
        <w:pStyle w:val="Prrafodelista"/>
        <w:spacing w:after="0" w:line="240" w:lineRule="auto"/>
      </w:pPr>
    </w:p>
    <w:p w:rsidR="001B47AD" w:rsidRDefault="00C415A5" w:rsidP="0006537A">
      <w:pPr>
        <w:pStyle w:val="Prrafodelista"/>
        <w:numPr>
          <w:ilvl w:val="0"/>
          <w:numId w:val="2"/>
        </w:numPr>
        <w:spacing w:after="0" w:line="240" w:lineRule="auto"/>
      </w:pPr>
      <w:r>
        <w:t>Reparos Tributarios</w:t>
      </w:r>
    </w:p>
    <w:p w:rsidR="00DF3D7F" w:rsidRDefault="00DF3D7F" w:rsidP="00DF3D7F">
      <w:pPr>
        <w:pStyle w:val="Prrafodelista"/>
        <w:spacing w:after="0" w:line="240" w:lineRule="auto"/>
      </w:pPr>
    </w:p>
    <w:p w:rsidR="00817689" w:rsidRDefault="00817689" w:rsidP="00DF3D7F">
      <w:pPr>
        <w:pStyle w:val="Prrafodelista"/>
        <w:spacing w:after="0" w:line="240" w:lineRule="auto"/>
      </w:pPr>
      <w:r>
        <w:t xml:space="preserve">Este </w:t>
      </w:r>
      <w:r w:rsidRPr="00817689">
        <w:t xml:space="preserve">Proceso </w:t>
      </w:r>
      <w:r>
        <w:t xml:space="preserve">permite obtener el valor depreciado que debe ser reparado resultado de la comparación de la depreciación tributaria y financiera. Se debe obtener </w:t>
      </w:r>
      <w:r w:rsidRPr="00817689">
        <w:t>un resumen a nivel de segmento y cuenta contable y un report</w:t>
      </w:r>
      <w:r>
        <w:t>e detallado (activo por activo).</w:t>
      </w:r>
    </w:p>
    <w:p w:rsidR="00817689" w:rsidRDefault="00817689" w:rsidP="00DF3D7F">
      <w:pPr>
        <w:pStyle w:val="Prrafodelista"/>
        <w:spacing w:after="0" w:line="240" w:lineRule="auto"/>
      </w:pPr>
    </w:p>
    <w:p w:rsidR="00C415A5" w:rsidRDefault="00C415A5" w:rsidP="0006537A">
      <w:pPr>
        <w:pStyle w:val="Prrafodelista"/>
        <w:numPr>
          <w:ilvl w:val="0"/>
          <w:numId w:val="2"/>
        </w:numPr>
        <w:spacing w:after="0" w:line="240" w:lineRule="auto"/>
      </w:pPr>
      <w:r>
        <w:t>Valuación de activos</w:t>
      </w:r>
    </w:p>
    <w:p w:rsidR="00817689" w:rsidRDefault="00817689" w:rsidP="00C415A5">
      <w:pPr>
        <w:spacing w:after="0" w:line="240" w:lineRule="auto"/>
      </w:pPr>
    </w:p>
    <w:p w:rsidR="00B22F63" w:rsidRDefault="00817689" w:rsidP="00817689">
      <w:pPr>
        <w:spacing w:after="0" w:line="240" w:lineRule="auto"/>
        <w:ind w:left="708"/>
        <w:jc w:val="both"/>
      </w:pPr>
      <w:r>
        <w:t>Este proceso determinar un nuevo valor del activo ya se incrementándose o disminuyendo</w:t>
      </w:r>
      <w:r w:rsidRPr="00817689">
        <w:t>.</w:t>
      </w:r>
    </w:p>
    <w:p w:rsidR="00817689" w:rsidRDefault="00817689" w:rsidP="00C415A5">
      <w:pPr>
        <w:spacing w:after="0" w:line="240" w:lineRule="auto"/>
      </w:pPr>
    </w:p>
    <w:p w:rsidR="00C415A5" w:rsidRDefault="00C415A5" w:rsidP="00F2592C">
      <w:pPr>
        <w:pStyle w:val="Ttulo2"/>
      </w:pPr>
      <w:bookmarkStart w:id="40" w:name="_Toc467746610"/>
      <w:r>
        <w:t>De sistema</w:t>
      </w:r>
      <w:bookmarkEnd w:id="40"/>
    </w:p>
    <w:p w:rsidR="00F63F00" w:rsidRDefault="00F63F00" w:rsidP="00F63F00">
      <w:pPr>
        <w:pStyle w:val="Prrafodelista"/>
        <w:spacing w:after="0" w:line="240" w:lineRule="auto"/>
      </w:pPr>
    </w:p>
    <w:p w:rsidR="00B22F63" w:rsidRDefault="00C415A5" w:rsidP="0006537A">
      <w:pPr>
        <w:pStyle w:val="Prrafodelista"/>
        <w:numPr>
          <w:ilvl w:val="0"/>
          <w:numId w:val="3"/>
        </w:numPr>
        <w:spacing w:after="0" w:line="240" w:lineRule="auto"/>
      </w:pPr>
      <w:r>
        <w:t xml:space="preserve">Integración con </w:t>
      </w:r>
      <w:r w:rsidR="00B22F63">
        <w:t>SAP</w:t>
      </w:r>
    </w:p>
    <w:p w:rsidR="00DF3D7F" w:rsidRDefault="00DF3D7F" w:rsidP="00DF3D7F">
      <w:pPr>
        <w:pStyle w:val="Prrafodelista"/>
        <w:spacing w:after="0" w:line="240" w:lineRule="auto"/>
      </w:pPr>
    </w:p>
    <w:p w:rsidR="00154792" w:rsidRDefault="00154792" w:rsidP="00DF3D7F">
      <w:pPr>
        <w:pStyle w:val="Prrafodelista"/>
        <w:spacing w:after="0" w:line="240" w:lineRule="auto"/>
      </w:pPr>
      <w:r>
        <w:t>La integración consiste en el intercambio de información con SAP, el intercambio debe ser en ambas vías.</w:t>
      </w:r>
    </w:p>
    <w:p w:rsidR="00154792" w:rsidRDefault="00154792" w:rsidP="00DF3D7F">
      <w:pPr>
        <w:pStyle w:val="Prrafodelista"/>
        <w:spacing w:after="0" w:line="240" w:lineRule="auto"/>
      </w:pPr>
    </w:p>
    <w:p w:rsidR="00B22F63" w:rsidRDefault="00B22F63" w:rsidP="0006537A">
      <w:pPr>
        <w:pStyle w:val="Prrafodelista"/>
        <w:numPr>
          <w:ilvl w:val="0"/>
          <w:numId w:val="3"/>
        </w:numPr>
        <w:spacing w:after="0" w:line="240" w:lineRule="auto"/>
      </w:pPr>
      <w:r>
        <w:t>Integración con SAS</w:t>
      </w:r>
    </w:p>
    <w:p w:rsidR="00154792" w:rsidRDefault="00154792" w:rsidP="00DF3D7F">
      <w:pPr>
        <w:pStyle w:val="Prrafodelista"/>
        <w:spacing w:after="0" w:line="240" w:lineRule="auto"/>
      </w:pPr>
    </w:p>
    <w:p w:rsidR="00DF3D7F" w:rsidRDefault="00154792" w:rsidP="00DF3D7F">
      <w:pPr>
        <w:pStyle w:val="Prrafodelista"/>
        <w:spacing w:after="0" w:line="240" w:lineRule="auto"/>
      </w:pPr>
      <w:r>
        <w:t>La integración consiste en utilizar la funcionalidad de SAS para la gestión de usuarios, permisos, perfiles del sistema de activo fijo satelital.</w:t>
      </w:r>
    </w:p>
    <w:p w:rsidR="00A85866" w:rsidRDefault="00A85866" w:rsidP="00DF3D7F">
      <w:pPr>
        <w:pStyle w:val="Prrafodelista"/>
        <w:spacing w:after="0" w:line="240" w:lineRule="auto"/>
      </w:pPr>
    </w:p>
    <w:p w:rsidR="00154792" w:rsidRDefault="00154792" w:rsidP="00DF3D7F">
      <w:pPr>
        <w:pStyle w:val="Prrafodelista"/>
        <w:spacing w:after="0" w:line="240" w:lineRule="auto"/>
      </w:pPr>
    </w:p>
    <w:p w:rsidR="00B22F63" w:rsidRDefault="00B22F63" w:rsidP="0006537A">
      <w:pPr>
        <w:pStyle w:val="Prrafodelista"/>
        <w:numPr>
          <w:ilvl w:val="0"/>
          <w:numId w:val="3"/>
        </w:numPr>
        <w:spacing w:after="0" w:line="240" w:lineRule="auto"/>
      </w:pPr>
      <w:r>
        <w:t>Integración con GIS</w:t>
      </w:r>
    </w:p>
    <w:p w:rsidR="00B22F63" w:rsidRDefault="00B22F63" w:rsidP="00C415A5">
      <w:pPr>
        <w:spacing w:after="0" w:line="240" w:lineRule="auto"/>
      </w:pPr>
    </w:p>
    <w:p w:rsidR="00154792" w:rsidRDefault="00154792" w:rsidP="00154792">
      <w:pPr>
        <w:pStyle w:val="Prrafodelista"/>
        <w:spacing w:after="0" w:line="240" w:lineRule="auto"/>
      </w:pPr>
      <w:r>
        <w:t>La integración consiste en el intercambio de información con GIS, el intercambio debe ser en ambas vías.</w:t>
      </w:r>
    </w:p>
    <w:p w:rsidR="00154792" w:rsidRDefault="00154792" w:rsidP="00C415A5">
      <w:pPr>
        <w:spacing w:after="0" w:line="240" w:lineRule="auto"/>
      </w:pPr>
    </w:p>
    <w:p w:rsidR="00AD71BE" w:rsidRDefault="00AD71BE" w:rsidP="00AD71BE">
      <w:pPr>
        <w:pStyle w:val="Ttulo2"/>
      </w:pPr>
      <w:bookmarkStart w:id="41" w:name="_Toc467746611"/>
      <w:r>
        <w:t>Objetivos del desarrollo del sistema de Activo Fijo</w:t>
      </w:r>
      <w:bookmarkEnd w:id="41"/>
    </w:p>
    <w:p w:rsidR="00AD71BE" w:rsidRDefault="00AD71BE" w:rsidP="00AD71BE">
      <w:pPr>
        <w:spacing w:after="0" w:line="240" w:lineRule="auto"/>
      </w:pPr>
    </w:p>
    <w:p w:rsidR="00AD71BE" w:rsidRDefault="00AD71BE" w:rsidP="00AD71BE">
      <w:pPr>
        <w:spacing w:after="0" w:line="240" w:lineRule="auto"/>
        <w:ind w:left="708"/>
      </w:pPr>
      <w:r>
        <w:t>De acuerdo a la determinación del alcance se puede definir 3 objetivos</w:t>
      </w:r>
    </w:p>
    <w:p w:rsidR="00AD71BE" w:rsidRDefault="00AD71BE" w:rsidP="00AD71BE">
      <w:pPr>
        <w:spacing w:after="0" w:line="240" w:lineRule="auto"/>
        <w:ind w:left="708"/>
      </w:pPr>
      <w:r>
        <w:t>O.1</w:t>
      </w:r>
      <w:r>
        <w:tab/>
        <w:t>Complemento de funcionalidad</w:t>
      </w:r>
    </w:p>
    <w:p w:rsidR="00AD71BE" w:rsidRDefault="00AD71BE" w:rsidP="00AD71BE">
      <w:pPr>
        <w:spacing w:after="0" w:line="240" w:lineRule="auto"/>
        <w:ind w:left="708"/>
      </w:pPr>
      <w:r>
        <w:t>O.2</w:t>
      </w:r>
      <w:r>
        <w:tab/>
        <w:t>Desarrollo de nueva funcionalidad</w:t>
      </w:r>
    </w:p>
    <w:p w:rsidR="00AD71BE" w:rsidRDefault="00AD71BE" w:rsidP="00AD71BE">
      <w:pPr>
        <w:spacing w:after="0" w:line="240" w:lineRule="auto"/>
        <w:ind w:left="708"/>
      </w:pPr>
      <w:r>
        <w:t>O.3</w:t>
      </w:r>
      <w:r>
        <w:tab/>
        <w:t xml:space="preserve">Integración con sistemas </w:t>
      </w:r>
    </w:p>
    <w:p w:rsidR="00F84210" w:rsidRDefault="00F84210" w:rsidP="00AD71BE">
      <w:pPr>
        <w:spacing w:after="0" w:line="240" w:lineRule="auto"/>
        <w:ind w:left="708"/>
      </w:pPr>
    </w:p>
    <w:p w:rsidR="00154792" w:rsidRDefault="00154792">
      <w:pPr>
        <w:rPr>
          <w:rFonts w:ascii="Arial" w:eastAsiaTheme="majorEastAsia" w:hAnsi="Arial" w:cstheme="majorBidi"/>
          <w:color w:val="44546A" w:themeColor="text2"/>
          <w:sz w:val="24"/>
          <w:szCs w:val="32"/>
        </w:rPr>
      </w:pPr>
    </w:p>
    <w:p w:rsidR="00E61DF9" w:rsidRPr="00E669BB" w:rsidRDefault="00503DFA" w:rsidP="00E669BB">
      <w:pPr>
        <w:pStyle w:val="Ttulo1"/>
      </w:pPr>
      <w:bookmarkStart w:id="42" w:name="_Toc467746612"/>
      <w:r w:rsidRPr="00E669BB">
        <w:t>FUERA DEL ALCANCE</w:t>
      </w:r>
      <w:bookmarkEnd w:id="42"/>
    </w:p>
    <w:p w:rsidR="00E61DF9" w:rsidRDefault="00E61DF9" w:rsidP="00D25387">
      <w:pPr>
        <w:spacing w:after="0" w:line="240" w:lineRule="auto"/>
      </w:pPr>
    </w:p>
    <w:p w:rsidR="00503DFA" w:rsidRDefault="00716995" w:rsidP="00503DFA">
      <w:pPr>
        <w:spacing w:after="0" w:line="240" w:lineRule="auto"/>
        <w:ind w:left="708"/>
        <w:jc w:val="both"/>
      </w:pPr>
      <w:r>
        <w:t>F</w:t>
      </w:r>
      <w:r w:rsidR="00503DFA">
        <w:t xml:space="preserve">uncionalidades que podría </w:t>
      </w:r>
      <w:r w:rsidR="004003A1">
        <w:t>implementarse en</w:t>
      </w:r>
      <w:r w:rsidR="00503DFA">
        <w:t xml:space="preserve"> el sistema </w:t>
      </w:r>
      <w:r w:rsidR="004003A1">
        <w:t>ya que</w:t>
      </w:r>
      <w:r w:rsidR="00166368">
        <w:t xml:space="preserve"> existe expectativa </w:t>
      </w:r>
      <w:r w:rsidR="0017591C">
        <w:t xml:space="preserve">del área usuaria, estas funcionalidades pueden implementarse </w:t>
      </w:r>
      <w:r w:rsidR="00166368">
        <w:t xml:space="preserve">en versiones futuras, </w:t>
      </w:r>
      <w:r w:rsidR="0017591C">
        <w:t xml:space="preserve">y </w:t>
      </w:r>
      <w:r w:rsidR="00166368">
        <w:t xml:space="preserve">no están comprendidas </w:t>
      </w:r>
      <w:r w:rsidR="00503DFA">
        <w:t>en el alcance de los Términos de referencia.</w:t>
      </w:r>
    </w:p>
    <w:p w:rsidR="00503DFA" w:rsidRDefault="00503DFA" w:rsidP="00503DFA">
      <w:pPr>
        <w:spacing w:after="0" w:line="240" w:lineRule="auto"/>
        <w:ind w:left="708"/>
        <w:jc w:val="both"/>
      </w:pPr>
    </w:p>
    <w:p w:rsidR="00F63F00" w:rsidRDefault="00F63F00" w:rsidP="00F63F00">
      <w:pPr>
        <w:spacing w:after="0" w:line="240" w:lineRule="auto"/>
        <w:ind w:left="708"/>
      </w:pPr>
      <w:r>
        <w:t>Aplicativo móvil para inventarios</w:t>
      </w:r>
      <w:r w:rsidR="004003A1">
        <w:t>.</w:t>
      </w:r>
    </w:p>
    <w:p w:rsidR="00716995" w:rsidRDefault="00716995" w:rsidP="00F63F00">
      <w:pPr>
        <w:spacing w:after="0" w:line="240" w:lineRule="auto"/>
        <w:ind w:left="708"/>
      </w:pPr>
    </w:p>
    <w:p w:rsidR="00716995" w:rsidRDefault="00716995" w:rsidP="00716995">
      <w:pPr>
        <w:spacing w:after="0" w:line="240" w:lineRule="auto"/>
        <w:ind w:left="708"/>
        <w:jc w:val="both"/>
      </w:pPr>
      <w:r>
        <w:t xml:space="preserve">Correcciones de datos y/o </w:t>
      </w:r>
      <w:r w:rsidR="00134551">
        <w:t>reconstrucción</w:t>
      </w:r>
      <w:r>
        <w:t xml:space="preserve"> de datos, los modelos desarrollados por consultores externos y entregados a Electrosur donde falten datos o estén agrupados y se requiera el detalle, debe ser </w:t>
      </w:r>
      <w:r w:rsidR="00134551">
        <w:t>efectuado</w:t>
      </w:r>
      <w:r>
        <w:t xml:space="preserve"> por Electrosur.</w:t>
      </w:r>
    </w:p>
    <w:p w:rsidR="00BD46A1" w:rsidRDefault="00BD46A1" w:rsidP="00716995">
      <w:pPr>
        <w:spacing w:after="0" w:line="240" w:lineRule="auto"/>
        <w:ind w:left="708"/>
        <w:jc w:val="both"/>
      </w:pPr>
    </w:p>
    <w:p w:rsidR="00BD46A1" w:rsidRDefault="00BD46A1" w:rsidP="00716995">
      <w:pPr>
        <w:spacing w:after="0" w:line="240" w:lineRule="auto"/>
        <w:ind w:left="708"/>
        <w:jc w:val="both"/>
      </w:pPr>
      <w:r>
        <w:t>Reconstrucción de los datos con las cuales fueron elaborados los procesos de cálculo de diferido, reparo tributario y valuación.</w:t>
      </w:r>
    </w:p>
    <w:p w:rsidR="00716995" w:rsidRDefault="00716995" w:rsidP="00F63F00">
      <w:pPr>
        <w:spacing w:after="0" w:line="240" w:lineRule="auto"/>
        <w:ind w:left="708"/>
      </w:pPr>
    </w:p>
    <w:p w:rsidR="004003A1" w:rsidRDefault="004003A1" w:rsidP="00F63F00">
      <w:pPr>
        <w:spacing w:after="0" w:line="240" w:lineRule="auto"/>
        <w:ind w:left="708"/>
      </w:pPr>
    </w:p>
    <w:p w:rsidR="001B47AD" w:rsidRDefault="001B47AD" w:rsidP="00D25387">
      <w:pPr>
        <w:spacing w:after="0" w:line="240" w:lineRule="auto"/>
      </w:pPr>
    </w:p>
    <w:p w:rsidR="00F84210" w:rsidRDefault="00F84210">
      <w:pPr>
        <w:rPr>
          <w:rFonts w:ascii="Arial" w:eastAsiaTheme="majorEastAsia" w:hAnsi="Arial" w:cstheme="majorBidi"/>
          <w:color w:val="44546A" w:themeColor="text2"/>
          <w:sz w:val="24"/>
          <w:szCs w:val="32"/>
        </w:rPr>
      </w:pPr>
      <w:r>
        <w:br w:type="page"/>
      </w:r>
    </w:p>
    <w:p w:rsidR="001A0E35" w:rsidRPr="00E669BB" w:rsidRDefault="00503DFA" w:rsidP="00E669BB">
      <w:pPr>
        <w:pStyle w:val="Ttulo1"/>
      </w:pPr>
      <w:bookmarkStart w:id="43" w:name="_Toc467746613"/>
      <w:r w:rsidRPr="00E669BB">
        <w:lastRenderedPageBreak/>
        <w:t>REQUERIMIENTOS</w:t>
      </w:r>
      <w:bookmarkEnd w:id="43"/>
    </w:p>
    <w:p w:rsidR="001A0E35" w:rsidRDefault="001A0E35" w:rsidP="00D25387">
      <w:pPr>
        <w:spacing w:after="0" w:line="240" w:lineRule="auto"/>
      </w:pPr>
    </w:p>
    <w:p w:rsidR="00503DFA" w:rsidRDefault="00503DFA" w:rsidP="00503DFA">
      <w:pPr>
        <w:spacing w:after="0" w:line="240" w:lineRule="auto"/>
        <w:ind w:left="708"/>
      </w:pPr>
      <w:r>
        <w:t xml:space="preserve">Son las funcionalidades que requiere la </w:t>
      </w:r>
      <w:r w:rsidR="0017591C">
        <w:t>Oficina de Control Patrimonial, para ello se han elaborado formato de caso de uso que describe la interacción usuario -</w:t>
      </w:r>
      <w:r w:rsidR="00B92993">
        <w:t xml:space="preserve"> </w:t>
      </w:r>
      <w:r w:rsidR="0017591C">
        <w:t>sistema</w:t>
      </w:r>
      <w:r>
        <w:t>.</w:t>
      </w:r>
    </w:p>
    <w:p w:rsidR="0017591C" w:rsidRDefault="0017591C" w:rsidP="00503DFA">
      <w:pPr>
        <w:spacing w:after="0" w:line="240" w:lineRule="auto"/>
        <w:ind w:left="708"/>
      </w:pPr>
    </w:p>
    <w:p w:rsidR="0017591C" w:rsidRDefault="0017591C" w:rsidP="00503DFA">
      <w:pPr>
        <w:spacing w:after="0" w:line="240" w:lineRule="auto"/>
        <w:ind w:left="708"/>
      </w:pPr>
      <w:r>
        <w:t>Asimismo, se han desarrollado modelos de los principales cálculos que debe efectuar el sistema.</w:t>
      </w:r>
    </w:p>
    <w:p w:rsidR="00503DFA" w:rsidRDefault="00503DFA" w:rsidP="00D25387">
      <w:pPr>
        <w:spacing w:after="0" w:line="240" w:lineRule="auto"/>
      </w:pPr>
    </w:p>
    <w:p w:rsidR="00E61DF9" w:rsidRDefault="00E61DF9" w:rsidP="00F2592C">
      <w:pPr>
        <w:pStyle w:val="Ttulo2"/>
      </w:pPr>
      <w:bookmarkStart w:id="44" w:name="_Toc467746614"/>
      <w:r>
        <w:t xml:space="preserve">Caso de uso </w:t>
      </w:r>
      <w:r w:rsidR="00B22F63" w:rsidRPr="00B22F63">
        <w:t>Alta de Activos No Capitalizables (NC)</w:t>
      </w:r>
      <w:bookmarkEnd w:id="44"/>
    </w:p>
    <w:p w:rsidR="00E61DF9" w:rsidRDefault="00E61DF9"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203CE7" w:rsidP="00203CE7">
            <w:pPr>
              <w:spacing w:after="0" w:line="240" w:lineRule="auto"/>
              <w:rPr>
                <w:sz w:val="24"/>
              </w:rPr>
            </w:pPr>
            <w:r w:rsidRPr="005C0470">
              <w:t>RF- 01</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EE3E9C" w:rsidP="00203CE7">
            <w:pPr>
              <w:spacing w:after="0" w:line="240" w:lineRule="auto"/>
            </w:pPr>
            <w:r>
              <w:t xml:space="preserve">Caso de uso </w:t>
            </w:r>
            <w:r w:rsidR="00444208" w:rsidRPr="00444208">
              <w:t>Alta de Activos No Capitalizables (NC)</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O.2</w:t>
            </w:r>
            <w:r w:rsidRPr="00AD71BE">
              <w:tab/>
              <w:t>Desarrollo de nueva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Pr="005C0470" w:rsidRDefault="00444208" w:rsidP="00203CE7">
            <w:pPr>
              <w:spacing w:after="0" w:line="240" w:lineRule="auto"/>
            </w:pPr>
            <w:r>
              <w:t>Se refiere al registro de bienes considerados</w:t>
            </w:r>
            <w:r w:rsidR="00B92993">
              <w:t xml:space="preserve"> como activos no capitalizables, esta funcionalidad no existe en SAP</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Default="00BF3DDF" w:rsidP="00203CE7">
            <w:pPr>
              <w:spacing w:after="0" w:line="240" w:lineRule="auto"/>
              <w:rPr>
                <w:color w:val="FF0000"/>
              </w:rPr>
            </w:pPr>
            <w:r w:rsidRPr="00BF3DDF">
              <w:rPr>
                <w:color w:val="FF0000"/>
              </w:rPr>
              <w:t>Este proceso se puede realizar en forma individual o masiva a través de archivos de carga diseñados en Excel</w:t>
            </w:r>
            <w:r>
              <w:rPr>
                <w:color w:val="FF0000"/>
              </w:rPr>
              <w:t>.</w:t>
            </w:r>
          </w:p>
          <w:p w:rsidR="003B3953" w:rsidRDefault="003B3953" w:rsidP="00203CE7">
            <w:pPr>
              <w:spacing w:after="0" w:line="240" w:lineRule="auto"/>
              <w:rPr>
                <w:color w:val="FF0000"/>
              </w:rPr>
            </w:pPr>
          </w:p>
          <w:p w:rsidR="003B3953" w:rsidRDefault="003B3953" w:rsidP="00203CE7">
            <w:pPr>
              <w:spacing w:after="0" w:line="240" w:lineRule="auto"/>
              <w:rPr>
                <w:color w:val="FF0000"/>
              </w:rPr>
            </w:pPr>
            <w:r>
              <w:rPr>
                <w:color w:val="FF0000"/>
              </w:rPr>
              <w:t xml:space="preserve">Para el caso de cargas masivas desde la BDI, el usuario de OCP, debe definir la relación de todos los bienes que son considerados activos no capitalizables, indicando el </w:t>
            </w:r>
            <w:r w:rsidRPr="003B3953">
              <w:rPr>
                <w:b/>
                <w:color w:val="FF0000"/>
              </w:rPr>
              <w:t>código del material</w:t>
            </w:r>
            <w:r>
              <w:rPr>
                <w:color w:val="FF0000"/>
              </w:rPr>
              <w:t>, para poder efectuar la importación.</w:t>
            </w:r>
          </w:p>
          <w:p w:rsidR="003B3953" w:rsidRPr="005C0470" w:rsidRDefault="003B3953"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444208" w:rsidP="00203CE7">
            <w:pPr>
              <w:spacing w:after="0" w:line="240" w:lineRule="auto"/>
            </w:pPr>
            <w:r>
              <w:t xml:space="preserve">Usuario de </w:t>
            </w:r>
            <w:r w:rsidR="00A86652">
              <w:t>OCP</w:t>
            </w:r>
            <w:r>
              <w:t>, ingresa al sistema de AF</w:t>
            </w:r>
            <w:r w:rsidR="00B92993">
              <w:t xml:space="preserve"> satélite</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2</w:t>
            </w:r>
          </w:p>
        </w:tc>
        <w:tc>
          <w:tcPr>
            <w:tcW w:w="4874" w:type="dxa"/>
          </w:tcPr>
          <w:p w:rsidR="00203CE7" w:rsidRPr="005C0470" w:rsidRDefault="00444208" w:rsidP="00203CE7">
            <w:pPr>
              <w:spacing w:after="0" w:line="240" w:lineRule="auto"/>
            </w:pPr>
            <w:r>
              <w:t xml:space="preserve">Usuario de </w:t>
            </w:r>
            <w:r w:rsidR="00A86652">
              <w:t>OCP</w:t>
            </w:r>
            <w:r>
              <w:t>, carga el formulario de registro alta de Activos no Capitalizables</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3</w:t>
            </w:r>
          </w:p>
        </w:tc>
        <w:tc>
          <w:tcPr>
            <w:tcW w:w="4874" w:type="dxa"/>
          </w:tcPr>
          <w:p w:rsidR="00203CE7" w:rsidRPr="005C0470" w:rsidRDefault="00444208" w:rsidP="00203CE7">
            <w:pPr>
              <w:spacing w:after="0" w:line="240" w:lineRule="auto"/>
            </w:pPr>
            <w:r>
              <w:t xml:space="preserve">Usuario de </w:t>
            </w:r>
            <w:r w:rsidR="00A86652">
              <w:t>OCP</w:t>
            </w:r>
            <w:r>
              <w:t>, Registra todos los datos del Activo no capitalizable</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A86652" w:rsidP="00203CE7">
            <w:pPr>
              <w:spacing w:after="0" w:line="240" w:lineRule="auto"/>
            </w:pPr>
            <w:r>
              <w:t>Usuario de OCP</w:t>
            </w:r>
            <w:r w:rsidR="00444208">
              <w:t xml:space="preserve">, Graba los datos </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771F6C" w:rsidP="00203CE7">
            <w:pPr>
              <w:spacing w:after="0" w:line="240" w:lineRule="auto"/>
            </w:pPr>
            <w:r>
              <w:t xml:space="preserve">Usuario de </w:t>
            </w:r>
            <w:r w:rsidR="00A86652">
              <w:t>OCP</w:t>
            </w:r>
            <w:r>
              <w:t xml:space="preserve"> emite etiqueta para pegar a AF</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6</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p>
        </w:tc>
        <w:tc>
          <w:tcPr>
            <w:tcW w:w="4874" w:type="dxa"/>
          </w:tcPr>
          <w:p w:rsidR="00203CE7" w:rsidRPr="005C0470" w:rsidRDefault="00203CE7" w:rsidP="00203CE7">
            <w:pPr>
              <w:spacing w:after="0" w:line="240" w:lineRule="auto"/>
            </w:pPr>
          </w:p>
        </w:tc>
      </w:tr>
      <w:tr w:rsidR="00A86652" w:rsidRPr="00A86652" w:rsidTr="00203CE7">
        <w:trPr>
          <w:cantSplit/>
        </w:trPr>
        <w:tc>
          <w:tcPr>
            <w:tcW w:w="2837" w:type="dxa"/>
            <w:vMerge w:val="restart"/>
          </w:tcPr>
          <w:p w:rsidR="00A86652" w:rsidRDefault="00A86652" w:rsidP="00203CE7">
            <w:pPr>
              <w:spacing w:after="0" w:line="240" w:lineRule="auto"/>
              <w:rPr>
                <w:b/>
                <w:color w:val="FF0000"/>
              </w:rPr>
            </w:pPr>
            <w:r w:rsidRPr="00A86652">
              <w:rPr>
                <w:b/>
                <w:color w:val="FF0000"/>
              </w:rPr>
              <w:t>Flujo Alternativo</w:t>
            </w:r>
            <w:r w:rsidR="00377EC5">
              <w:rPr>
                <w:b/>
                <w:color w:val="FF0000"/>
              </w:rPr>
              <w:t xml:space="preserve"> 1</w:t>
            </w:r>
          </w:p>
          <w:p w:rsidR="00377EC5" w:rsidRPr="00A86652" w:rsidRDefault="00377EC5" w:rsidP="00203CE7">
            <w:pPr>
              <w:spacing w:after="0" w:line="240" w:lineRule="auto"/>
              <w:rPr>
                <w:b/>
                <w:color w:val="FF0000"/>
              </w:rPr>
            </w:pPr>
            <w:r>
              <w:rPr>
                <w:b/>
                <w:color w:val="FF0000"/>
              </w:rPr>
              <w:t>Importar desde BDI</w:t>
            </w:r>
          </w:p>
        </w:tc>
        <w:tc>
          <w:tcPr>
            <w:tcW w:w="783" w:type="dxa"/>
          </w:tcPr>
          <w:p w:rsidR="00A86652" w:rsidRPr="00A86652" w:rsidRDefault="00A86652" w:rsidP="00203CE7">
            <w:pPr>
              <w:spacing w:after="0" w:line="240" w:lineRule="auto"/>
              <w:jc w:val="center"/>
              <w:rPr>
                <w:color w:val="FF0000"/>
              </w:rPr>
            </w:pPr>
            <w:r w:rsidRPr="00A86652">
              <w:rPr>
                <w:color w:val="FF0000"/>
              </w:rPr>
              <w:t>Paso</w:t>
            </w:r>
          </w:p>
        </w:tc>
        <w:tc>
          <w:tcPr>
            <w:tcW w:w="4874" w:type="dxa"/>
          </w:tcPr>
          <w:p w:rsidR="00A86652" w:rsidRPr="00A86652" w:rsidRDefault="00A86652" w:rsidP="00203CE7">
            <w:pPr>
              <w:spacing w:after="0" w:line="240" w:lineRule="auto"/>
              <w:rPr>
                <w:color w:val="FF0000"/>
              </w:rPr>
            </w:pPr>
            <w:r w:rsidRPr="00A86652">
              <w:rPr>
                <w:color w:val="FF0000"/>
              </w:rPr>
              <w:t>Acción</w:t>
            </w:r>
          </w:p>
        </w:tc>
      </w:tr>
      <w:tr w:rsidR="00A86652" w:rsidRPr="00A86652" w:rsidTr="00203CE7">
        <w:trPr>
          <w:cantSplit/>
        </w:trPr>
        <w:tc>
          <w:tcPr>
            <w:tcW w:w="2837" w:type="dxa"/>
            <w:vMerge/>
          </w:tcPr>
          <w:p w:rsidR="00A86652" w:rsidRPr="00A86652" w:rsidRDefault="00A86652" w:rsidP="00203CE7">
            <w:pPr>
              <w:spacing w:after="0" w:line="240" w:lineRule="auto"/>
              <w:rPr>
                <w:b/>
                <w:color w:val="FF0000"/>
              </w:rPr>
            </w:pPr>
          </w:p>
        </w:tc>
        <w:tc>
          <w:tcPr>
            <w:tcW w:w="783" w:type="dxa"/>
          </w:tcPr>
          <w:p w:rsidR="00A86652" w:rsidRPr="00A86652" w:rsidRDefault="00A86652" w:rsidP="00203CE7">
            <w:pPr>
              <w:spacing w:after="0" w:line="240" w:lineRule="auto"/>
              <w:jc w:val="center"/>
              <w:rPr>
                <w:color w:val="FF0000"/>
              </w:rPr>
            </w:pPr>
            <w:r w:rsidRPr="00A86652">
              <w:rPr>
                <w:color w:val="FF0000"/>
              </w:rPr>
              <w:t>1</w:t>
            </w:r>
          </w:p>
        </w:tc>
        <w:tc>
          <w:tcPr>
            <w:tcW w:w="4874" w:type="dxa"/>
          </w:tcPr>
          <w:p w:rsidR="00A86652" w:rsidRPr="00A86652" w:rsidRDefault="00A86652" w:rsidP="00203CE7">
            <w:pPr>
              <w:spacing w:after="0" w:line="240" w:lineRule="auto"/>
              <w:rPr>
                <w:color w:val="FF0000"/>
              </w:rPr>
            </w:pPr>
            <w:r w:rsidRPr="00A86652">
              <w:rPr>
                <w:color w:val="FF0000"/>
              </w:rPr>
              <w:t>El usuario de OCP, accede a importar activos NC desde la BDI</w:t>
            </w:r>
            <w:r w:rsidR="003B3953">
              <w:rPr>
                <w:color w:val="FF0000"/>
              </w:rPr>
              <w:t xml:space="preserve"> de orden de compra</w:t>
            </w:r>
            <w:r w:rsidRPr="00A86652">
              <w:rPr>
                <w:color w:val="FF0000"/>
              </w:rPr>
              <w:t>, generando un archivo de carga masivo</w:t>
            </w:r>
            <w:r w:rsidR="00377EC5">
              <w:rPr>
                <w:color w:val="FF0000"/>
              </w:rPr>
              <w:t>, con costo individuales registrados en la BDI</w:t>
            </w:r>
            <w:r w:rsidR="00BD46A1">
              <w:rPr>
                <w:color w:val="FF0000"/>
              </w:rPr>
              <w:t>, indicando el periodo a la extracción de datos.</w:t>
            </w:r>
          </w:p>
        </w:tc>
      </w:tr>
      <w:tr w:rsidR="00A86652" w:rsidRPr="00A86652" w:rsidTr="00203CE7">
        <w:trPr>
          <w:cantSplit/>
        </w:trPr>
        <w:tc>
          <w:tcPr>
            <w:tcW w:w="2837" w:type="dxa"/>
            <w:vMerge/>
          </w:tcPr>
          <w:p w:rsidR="00A86652" w:rsidRPr="00A86652" w:rsidRDefault="00A86652" w:rsidP="00A86652">
            <w:pPr>
              <w:spacing w:after="0" w:line="240" w:lineRule="auto"/>
              <w:rPr>
                <w:b/>
                <w:color w:val="FF0000"/>
              </w:rPr>
            </w:pPr>
          </w:p>
        </w:tc>
        <w:tc>
          <w:tcPr>
            <w:tcW w:w="783" w:type="dxa"/>
          </w:tcPr>
          <w:p w:rsidR="00A86652" w:rsidRPr="00A86652" w:rsidRDefault="00A86652" w:rsidP="00A86652">
            <w:pPr>
              <w:spacing w:after="0" w:line="240" w:lineRule="auto"/>
              <w:jc w:val="center"/>
              <w:rPr>
                <w:color w:val="FF0000"/>
              </w:rPr>
            </w:pPr>
            <w:r w:rsidRPr="00A86652">
              <w:rPr>
                <w:color w:val="FF0000"/>
              </w:rPr>
              <w:t>2</w:t>
            </w:r>
          </w:p>
        </w:tc>
        <w:tc>
          <w:tcPr>
            <w:tcW w:w="4874" w:type="dxa"/>
          </w:tcPr>
          <w:p w:rsidR="00A86652" w:rsidRPr="00A86652" w:rsidRDefault="00A86652" w:rsidP="00A86652">
            <w:pPr>
              <w:spacing w:after="0" w:line="240" w:lineRule="auto"/>
              <w:rPr>
                <w:color w:val="FF0000"/>
              </w:rPr>
            </w:pPr>
            <w:r w:rsidRPr="00A86652">
              <w:rPr>
                <w:color w:val="FF0000"/>
              </w:rPr>
              <w:t>El usuario de OCP, complementa los datos necesarios en el archivo de carga</w:t>
            </w:r>
          </w:p>
        </w:tc>
      </w:tr>
      <w:tr w:rsidR="00A86652" w:rsidRPr="00A86652" w:rsidTr="00203CE7">
        <w:trPr>
          <w:cantSplit/>
        </w:trPr>
        <w:tc>
          <w:tcPr>
            <w:tcW w:w="2837" w:type="dxa"/>
            <w:vMerge/>
          </w:tcPr>
          <w:p w:rsidR="00A86652" w:rsidRPr="00A86652" w:rsidRDefault="00A86652" w:rsidP="00A86652">
            <w:pPr>
              <w:spacing w:after="0" w:line="240" w:lineRule="auto"/>
              <w:rPr>
                <w:b/>
                <w:color w:val="FF0000"/>
              </w:rPr>
            </w:pPr>
          </w:p>
        </w:tc>
        <w:tc>
          <w:tcPr>
            <w:tcW w:w="783" w:type="dxa"/>
          </w:tcPr>
          <w:p w:rsidR="00A86652" w:rsidRPr="00A86652" w:rsidRDefault="00A86652" w:rsidP="00A86652">
            <w:pPr>
              <w:spacing w:after="0" w:line="240" w:lineRule="auto"/>
              <w:jc w:val="center"/>
              <w:rPr>
                <w:color w:val="FF0000"/>
              </w:rPr>
            </w:pPr>
            <w:r w:rsidRPr="00A86652">
              <w:rPr>
                <w:color w:val="FF0000"/>
              </w:rPr>
              <w:t>3</w:t>
            </w:r>
          </w:p>
        </w:tc>
        <w:tc>
          <w:tcPr>
            <w:tcW w:w="4874" w:type="dxa"/>
          </w:tcPr>
          <w:p w:rsidR="00A86652" w:rsidRPr="00A86652" w:rsidRDefault="00A86652" w:rsidP="00A86652">
            <w:pPr>
              <w:spacing w:after="0" w:line="240" w:lineRule="auto"/>
              <w:rPr>
                <w:color w:val="FF0000"/>
              </w:rPr>
            </w:pPr>
            <w:r w:rsidRPr="00A86652">
              <w:rPr>
                <w:color w:val="FF0000"/>
              </w:rPr>
              <w:t>Usuario de OCP, efectúa la carga masiva de activos NC al sistema de AF satelital.</w:t>
            </w:r>
          </w:p>
        </w:tc>
      </w:tr>
      <w:tr w:rsidR="00A86652" w:rsidRPr="00A86652" w:rsidTr="00203CE7">
        <w:trPr>
          <w:cantSplit/>
        </w:trPr>
        <w:tc>
          <w:tcPr>
            <w:tcW w:w="2837" w:type="dxa"/>
            <w:vMerge/>
          </w:tcPr>
          <w:p w:rsidR="00A86652" w:rsidRPr="00A86652" w:rsidRDefault="00A86652" w:rsidP="00A86652">
            <w:pPr>
              <w:spacing w:after="0" w:line="240" w:lineRule="auto"/>
              <w:rPr>
                <w:b/>
                <w:color w:val="FF0000"/>
              </w:rPr>
            </w:pPr>
          </w:p>
        </w:tc>
        <w:tc>
          <w:tcPr>
            <w:tcW w:w="783" w:type="dxa"/>
          </w:tcPr>
          <w:p w:rsidR="00A86652" w:rsidRPr="00A86652" w:rsidRDefault="00A86652" w:rsidP="00A86652">
            <w:pPr>
              <w:spacing w:after="0" w:line="240" w:lineRule="auto"/>
              <w:jc w:val="center"/>
              <w:rPr>
                <w:color w:val="FF0000"/>
              </w:rPr>
            </w:pPr>
            <w:r w:rsidRPr="00A86652">
              <w:rPr>
                <w:color w:val="FF0000"/>
              </w:rPr>
              <w:t>4</w:t>
            </w:r>
          </w:p>
        </w:tc>
        <w:tc>
          <w:tcPr>
            <w:tcW w:w="4874" w:type="dxa"/>
          </w:tcPr>
          <w:p w:rsidR="00A86652" w:rsidRPr="00A86652" w:rsidRDefault="00A86652" w:rsidP="00A86652">
            <w:pPr>
              <w:spacing w:after="0" w:line="240" w:lineRule="auto"/>
              <w:rPr>
                <w:color w:val="FF0000"/>
              </w:rPr>
            </w:pPr>
            <w:r w:rsidRPr="00A86652">
              <w:rPr>
                <w:color w:val="FF0000"/>
              </w:rPr>
              <w:t>Usuario de OCP, emite etiquetas</w:t>
            </w:r>
          </w:p>
        </w:tc>
      </w:tr>
      <w:tr w:rsidR="00377EC5" w:rsidRPr="00A86652" w:rsidTr="00E111CF">
        <w:trPr>
          <w:cantSplit/>
        </w:trPr>
        <w:tc>
          <w:tcPr>
            <w:tcW w:w="2837" w:type="dxa"/>
            <w:vMerge w:val="restart"/>
          </w:tcPr>
          <w:p w:rsidR="00377EC5" w:rsidRDefault="00377EC5" w:rsidP="00E111CF">
            <w:pPr>
              <w:spacing w:after="0" w:line="240" w:lineRule="auto"/>
              <w:rPr>
                <w:b/>
                <w:color w:val="FF0000"/>
              </w:rPr>
            </w:pPr>
            <w:r w:rsidRPr="00A86652">
              <w:rPr>
                <w:b/>
                <w:color w:val="FF0000"/>
              </w:rPr>
              <w:t>Flujo Alternativo</w:t>
            </w:r>
            <w:r>
              <w:rPr>
                <w:b/>
                <w:color w:val="FF0000"/>
              </w:rPr>
              <w:t xml:space="preserve"> 2</w:t>
            </w:r>
          </w:p>
          <w:p w:rsidR="00377EC5" w:rsidRPr="00A86652" w:rsidRDefault="00377EC5" w:rsidP="00E111CF">
            <w:pPr>
              <w:spacing w:after="0" w:line="240" w:lineRule="auto"/>
              <w:rPr>
                <w:b/>
                <w:color w:val="FF0000"/>
              </w:rPr>
            </w:pPr>
            <w:r>
              <w:rPr>
                <w:b/>
                <w:color w:val="FF0000"/>
              </w:rPr>
              <w:t>Compras por Caja Chica</w:t>
            </w:r>
          </w:p>
        </w:tc>
        <w:tc>
          <w:tcPr>
            <w:tcW w:w="783" w:type="dxa"/>
          </w:tcPr>
          <w:p w:rsidR="00377EC5" w:rsidRPr="00A86652" w:rsidRDefault="00377EC5" w:rsidP="00E111CF">
            <w:pPr>
              <w:spacing w:after="0" w:line="240" w:lineRule="auto"/>
              <w:jc w:val="center"/>
              <w:rPr>
                <w:color w:val="FF0000"/>
              </w:rPr>
            </w:pPr>
            <w:r w:rsidRPr="00A86652">
              <w:rPr>
                <w:color w:val="FF0000"/>
              </w:rPr>
              <w:t>Paso</w:t>
            </w:r>
          </w:p>
        </w:tc>
        <w:tc>
          <w:tcPr>
            <w:tcW w:w="4874" w:type="dxa"/>
          </w:tcPr>
          <w:p w:rsidR="00377EC5" w:rsidRPr="00A86652" w:rsidRDefault="00377EC5" w:rsidP="00E111CF">
            <w:pPr>
              <w:spacing w:after="0" w:line="240" w:lineRule="auto"/>
              <w:rPr>
                <w:color w:val="FF0000"/>
              </w:rPr>
            </w:pPr>
            <w:r w:rsidRPr="00A86652">
              <w:rPr>
                <w:color w:val="FF0000"/>
              </w:rPr>
              <w:t>Acción</w:t>
            </w:r>
          </w:p>
        </w:tc>
      </w:tr>
      <w:tr w:rsidR="00377EC5" w:rsidRPr="00A86652" w:rsidTr="00E111CF">
        <w:trPr>
          <w:cantSplit/>
        </w:trPr>
        <w:tc>
          <w:tcPr>
            <w:tcW w:w="2837" w:type="dxa"/>
            <w:vMerge/>
          </w:tcPr>
          <w:p w:rsidR="00377EC5" w:rsidRPr="00A86652" w:rsidRDefault="00377EC5" w:rsidP="00E111CF">
            <w:pPr>
              <w:spacing w:after="0" w:line="240" w:lineRule="auto"/>
              <w:rPr>
                <w:b/>
                <w:color w:val="FF0000"/>
              </w:rPr>
            </w:pPr>
          </w:p>
        </w:tc>
        <w:tc>
          <w:tcPr>
            <w:tcW w:w="783" w:type="dxa"/>
          </w:tcPr>
          <w:p w:rsidR="00377EC5" w:rsidRPr="00A86652" w:rsidRDefault="00377EC5" w:rsidP="00E111CF">
            <w:pPr>
              <w:spacing w:after="0" w:line="240" w:lineRule="auto"/>
              <w:jc w:val="center"/>
              <w:rPr>
                <w:color w:val="FF0000"/>
              </w:rPr>
            </w:pPr>
            <w:r w:rsidRPr="00A86652">
              <w:rPr>
                <w:color w:val="FF0000"/>
              </w:rPr>
              <w:t>1</w:t>
            </w:r>
          </w:p>
        </w:tc>
        <w:tc>
          <w:tcPr>
            <w:tcW w:w="4874" w:type="dxa"/>
          </w:tcPr>
          <w:p w:rsidR="00377EC5" w:rsidRPr="00A86652" w:rsidRDefault="00377EC5" w:rsidP="00E111CF">
            <w:pPr>
              <w:spacing w:after="0" w:line="240" w:lineRule="auto"/>
              <w:rPr>
                <w:color w:val="FF0000"/>
              </w:rPr>
            </w:pPr>
            <w:r w:rsidRPr="00A86652">
              <w:rPr>
                <w:color w:val="FF0000"/>
              </w:rPr>
              <w:t xml:space="preserve">El usuario de OCP, </w:t>
            </w:r>
            <w:r>
              <w:rPr>
                <w:color w:val="FF0000"/>
              </w:rPr>
              <w:t xml:space="preserve">genera </w:t>
            </w:r>
            <w:r w:rsidRPr="00A86652">
              <w:rPr>
                <w:color w:val="FF0000"/>
              </w:rPr>
              <w:t>un archivo de carga masivo</w:t>
            </w:r>
            <w:r>
              <w:rPr>
                <w:color w:val="FF0000"/>
              </w:rPr>
              <w:t xml:space="preserve"> en Excel</w:t>
            </w:r>
            <w:r w:rsidR="00284482">
              <w:rPr>
                <w:color w:val="FF0000"/>
              </w:rPr>
              <w:t xml:space="preserve"> (ver plantilla alta liquidación por obras)</w:t>
            </w:r>
          </w:p>
        </w:tc>
      </w:tr>
      <w:tr w:rsidR="00377EC5" w:rsidRPr="00A86652" w:rsidTr="00E111CF">
        <w:trPr>
          <w:cantSplit/>
        </w:trPr>
        <w:tc>
          <w:tcPr>
            <w:tcW w:w="2837" w:type="dxa"/>
            <w:vMerge/>
          </w:tcPr>
          <w:p w:rsidR="00377EC5" w:rsidRPr="00A86652" w:rsidRDefault="00377EC5" w:rsidP="00E111CF">
            <w:pPr>
              <w:spacing w:after="0" w:line="240" w:lineRule="auto"/>
              <w:rPr>
                <w:b/>
                <w:color w:val="FF0000"/>
              </w:rPr>
            </w:pPr>
          </w:p>
        </w:tc>
        <w:tc>
          <w:tcPr>
            <w:tcW w:w="783" w:type="dxa"/>
          </w:tcPr>
          <w:p w:rsidR="00377EC5" w:rsidRPr="00A86652" w:rsidRDefault="00377EC5" w:rsidP="00E111CF">
            <w:pPr>
              <w:spacing w:after="0" w:line="240" w:lineRule="auto"/>
              <w:jc w:val="center"/>
              <w:rPr>
                <w:color w:val="FF0000"/>
              </w:rPr>
            </w:pPr>
            <w:r w:rsidRPr="00A86652">
              <w:rPr>
                <w:color w:val="FF0000"/>
              </w:rPr>
              <w:t>2</w:t>
            </w:r>
          </w:p>
        </w:tc>
        <w:tc>
          <w:tcPr>
            <w:tcW w:w="4874" w:type="dxa"/>
          </w:tcPr>
          <w:p w:rsidR="00377EC5" w:rsidRPr="00A86652" w:rsidRDefault="00377EC5" w:rsidP="00E111CF">
            <w:pPr>
              <w:spacing w:after="0" w:line="240" w:lineRule="auto"/>
              <w:rPr>
                <w:color w:val="FF0000"/>
              </w:rPr>
            </w:pPr>
            <w:r w:rsidRPr="00A86652">
              <w:rPr>
                <w:color w:val="FF0000"/>
              </w:rPr>
              <w:t xml:space="preserve">El usuario de OCP, </w:t>
            </w:r>
            <w:r>
              <w:rPr>
                <w:color w:val="FF0000"/>
              </w:rPr>
              <w:t>ingresa</w:t>
            </w:r>
            <w:r w:rsidRPr="00A86652">
              <w:rPr>
                <w:color w:val="FF0000"/>
              </w:rPr>
              <w:t xml:space="preserve"> los datos necesarios en el archivo de carga</w:t>
            </w:r>
          </w:p>
        </w:tc>
      </w:tr>
      <w:tr w:rsidR="00377EC5" w:rsidRPr="00A86652" w:rsidTr="00E111CF">
        <w:trPr>
          <w:cantSplit/>
        </w:trPr>
        <w:tc>
          <w:tcPr>
            <w:tcW w:w="2837" w:type="dxa"/>
            <w:vMerge/>
          </w:tcPr>
          <w:p w:rsidR="00377EC5" w:rsidRPr="00A86652" w:rsidRDefault="00377EC5" w:rsidP="00E111CF">
            <w:pPr>
              <w:spacing w:after="0" w:line="240" w:lineRule="auto"/>
              <w:rPr>
                <w:b/>
                <w:color w:val="FF0000"/>
              </w:rPr>
            </w:pPr>
          </w:p>
        </w:tc>
        <w:tc>
          <w:tcPr>
            <w:tcW w:w="783" w:type="dxa"/>
          </w:tcPr>
          <w:p w:rsidR="00377EC5" w:rsidRPr="00A86652" w:rsidRDefault="00377EC5" w:rsidP="00E111CF">
            <w:pPr>
              <w:spacing w:after="0" w:line="240" w:lineRule="auto"/>
              <w:jc w:val="center"/>
              <w:rPr>
                <w:color w:val="FF0000"/>
              </w:rPr>
            </w:pPr>
            <w:r w:rsidRPr="00A86652">
              <w:rPr>
                <w:color w:val="FF0000"/>
              </w:rPr>
              <w:t>3</w:t>
            </w:r>
          </w:p>
        </w:tc>
        <w:tc>
          <w:tcPr>
            <w:tcW w:w="4874" w:type="dxa"/>
          </w:tcPr>
          <w:p w:rsidR="00377EC5" w:rsidRPr="00A86652" w:rsidRDefault="00377EC5" w:rsidP="00E111CF">
            <w:pPr>
              <w:spacing w:after="0" w:line="240" w:lineRule="auto"/>
              <w:rPr>
                <w:color w:val="FF0000"/>
              </w:rPr>
            </w:pPr>
            <w:r w:rsidRPr="00A86652">
              <w:rPr>
                <w:color w:val="FF0000"/>
              </w:rPr>
              <w:t>Usuario de OCP, efectúa la carga masiva de activos NC al sistema de AF satelital.</w:t>
            </w:r>
          </w:p>
        </w:tc>
      </w:tr>
      <w:tr w:rsidR="00377EC5" w:rsidRPr="00A86652" w:rsidTr="00E111CF">
        <w:trPr>
          <w:cantSplit/>
        </w:trPr>
        <w:tc>
          <w:tcPr>
            <w:tcW w:w="2837" w:type="dxa"/>
            <w:vMerge/>
          </w:tcPr>
          <w:p w:rsidR="00377EC5" w:rsidRPr="00A86652" w:rsidRDefault="00377EC5" w:rsidP="00E111CF">
            <w:pPr>
              <w:spacing w:after="0" w:line="240" w:lineRule="auto"/>
              <w:rPr>
                <w:b/>
                <w:color w:val="FF0000"/>
              </w:rPr>
            </w:pPr>
          </w:p>
        </w:tc>
        <w:tc>
          <w:tcPr>
            <w:tcW w:w="783" w:type="dxa"/>
          </w:tcPr>
          <w:p w:rsidR="00377EC5" w:rsidRPr="00A86652" w:rsidRDefault="00377EC5" w:rsidP="00E111CF">
            <w:pPr>
              <w:spacing w:after="0" w:line="240" w:lineRule="auto"/>
              <w:jc w:val="center"/>
              <w:rPr>
                <w:color w:val="FF0000"/>
              </w:rPr>
            </w:pPr>
            <w:r w:rsidRPr="00A86652">
              <w:rPr>
                <w:color w:val="FF0000"/>
              </w:rPr>
              <w:t>4</w:t>
            </w:r>
          </w:p>
        </w:tc>
        <w:tc>
          <w:tcPr>
            <w:tcW w:w="4874" w:type="dxa"/>
          </w:tcPr>
          <w:p w:rsidR="00377EC5" w:rsidRPr="00A86652" w:rsidRDefault="00377EC5" w:rsidP="00E111CF">
            <w:pPr>
              <w:spacing w:after="0" w:line="240" w:lineRule="auto"/>
              <w:rPr>
                <w:color w:val="FF0000"/>
              </w:rPr>
            </w:pPr>
            <w:r w:rsidRPr="00A86652">
              <w:rPr>
                <w:color w:val="FF0000"/>
              </w:rPr>
              <w:t>Usuario de OCP, emite etiquetas</w:t>
            </w:r>
          </w:p>
        </w:tc>
      </w:tr>
      <w:tr w:rsidR="00A86652" w:rsidRPr="005C0470" w:rsidTr="00203CE7">
        <w:trPr>
          <w:cantSplit/>
        </w:trPr>
        <w:tc>
          <w:tcPr>
            <w:tcW w:w="2837" w:type="dxa"/>
          </w:tcPr>
          <w:p w:rsidR="00A86652" w:rsidRPr="005C0470" w:rsidRDefault="00A86652" w:rsidP="00A86652">
            <w:pPr>
              <w:spacing w:after="0" w:line="240" w:lineRule="auto"/>
              <w:rPr>
                <w:b/>
              </w:rPr>
            </w:pPr>
            <w:r w:rsidRPr="005C0470">
              <w:rPr>
                <w:b/>
              </w:rPr>
              <w:t>Frecuencia esperada</w:t>
            </w:r>
          </w:p>
        </w:tc>
        <w:tc>
          <w:tcPr>
            <w:tcW w:w="5657" w:type="dxa"/>
            <w:gridSpan w:val="2"/>
          </w:tcPr>
          <w:p w:rsidR="00A86652" w:rsidRPr="005C0470" w:rsidRDefault="00A86652" w:rsidP="00A86652">
            <w:pPr>
              <w:spacing w:after="0" w:line="240" w:lineRule="auto"/>
            </w:pPr>
            <w:r>
              <w:t>Indeterminado</w:t>
            </w:r>
          </w:p>
        </w:tc>
      </w:tr>
      <w:tr w:rsidR="00A86652" w:rsidRPr="005C0470" w:rsidTr="00203CE7">
        <w:trPr>
          <w:cantSplit/>
        </w:trPr>
        <w:tc>
          <w:tcPr>
            <w:tcW w:w="2837" w:type="dxa"/>
          </w:tcPr>
          <w:p w:rsidR="00A86652" w:rsidRPr="005C0470" w:rsidRDefault="00A86652" w:rsidP="00A86652">
            <w:pPr>
              <w:spacing w:after="0" w:line="240" w:lineRule="auto"/>
              <w:rPr>
                <w:b/>
              </w:rPr>
            </w:pPr>
            <w:r w:rsidRPr="005C0470">
              <w:rPr>
                <w:b/>
              </w:rPr>
              <w:t>Comentarios</w:t>
            </w:r>
          </w:p>
        </w:tc>
        <w:tc>
          <w:tcPr>
            <w:tcW w:w="5657" w:type="dxa"/>
            <w:gridSpan w:val="2"/>
          </w:tcPr>
          <w:p w:rsidR="00A86652" w:rsidRDefault="00A86652" w:rsidP="00A86652">
            <w:pPr>
              <w:spacing w:after="0" w:line="240" w:lineRule="auto"/>
              <w:jc w:val="both"/>
              <w:rPr>
                <w:szCs w:val="20"/>
              </w:rPr>
            </w:pPr>
            <w:r>
              <w:rPr>
                <w:szCs w:val="20"/>
              </w:rPr>
              <w:t>S</w:t>
            </w:r>
            <w:r w:rsidRPr="002E0814">
              <w:rPr>
                <w:szCs w:val="20"/>
              </w:rPr>
              <w:t>e debe emitir un resumen valorizado para permitir el regi</w:t>
            </w:r>
            <w:r>
              <w:rPr>
                <w:szCs w:val="20"/>
              </w:rPr>
              <w:t>stro de cuentas de orden en SAP.</w:t>
            </w:r>
          </w:p>
          <w:p w:rsidR="00A86652" w:rsidRDefault="00A86652" w:rsidP="00A86652">
            <w:pPr>
              <w:spacing w:after="0" w:line="240" w:lineRule="auto"/>
              <w:jc w:val="both"/>
              <w:rPr>
                <w:szCs w:val="20"/>
              </w:rPr>
            </w:pPr>
          </w:p>
          <w:p w:rsidR="00A86652" w:rsidRDefault="00A86652" w:rsidP="00A86652">
            <w:pPr>
              <w:spacing w:after="0" w:line="240" w:lineRule="auto"/>
              <w:jc w:val="both"/>
              <w:rPr>
                <w:szCs w:val="20"/>
              </w:rPr>
            </w:pPr>
            <w:r>
              <w:rPr>
                <w:szCs w:val="20"/>
              </w:rPr>
              <w:t>Como referencia el sistema actual de AF, debe replicar/mejorar funcionalidad del sistema de activo fijo existente.</w:t>
            </w:r>
          </w:p>
          <w:p w:rsidR="00A86652" w:rsidRDefault="00A86652" w:rsidP="00A86652">
            <w:pPr>
              <w:spacing w:after="0" w:line="240" w:lineRule="auto"/>
              <w:jc w:val="both"/>
            </w:pPr>
            <w:r w:rsidRPr="00771F6C">
              <w:rPr>
                <w:noProof/>
                <w:lang w:eastAsia="es-PE"/>
              </w:rPr>
              <w:drawing>
                <wp:inline distT="0" distB="0" distL="0" distR="0" wp14:anchorId="4C70C379" wp14:editId="1D07E921">
                  <wp:extent cx="3171825" cy="1390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1390650"/>
                          </a:xfrm>
                          <a:prstGeom prst="rect">
                            <a:avLst/>
                          </a:prstGeom>
                          <a:noFill/>
                          <a:ln>
                            <a:noFill/>
                          </a:ln>
                        </pic:spPr>
                      </pic:pic>
                    </a:graphicData>
                  </a:graphic>
                </wp:inline>
              </w:drawing>
            </w:r>
          </w:p>
          <w:p w:rsidR="00A86652" w:rsidRPr="005C0470" w:rsidRDefault="00A86652" w:rsidP="00A86652">
            <w:pPr>
              <w:spacing w:after="0" w:line="240" w:lineRule="auto"/>
              <w:jc w:val="both"/>
            </w:pPr>
          </w:p>
        </w:tc>
      </w:tr>
    </w:tbl>
    <w:p w:rsidR="00203CE7" w:rsidRDefault="00203CE7" w:rsidP="00D25387">
      <w:pPr>
        <w:spacing w:after="0" w:line="240" w:lineRule="auto"/>
      </w:pPr>
    </w:p>
    <w:p w:rsidR="00B92993" w:rsidRDefault="00B92993" w:rsidP="00D25387">
      <w:pPr>
        <w:spacing w:after="0" w:line="240" w:lineRule="auto"/>
      </w:pPr>
      <w:r>
        <w:t>Fig. Pantalla de ingreso de activo fijo actual</w:t>
      </w:r>
    </w:p>
    <w:p w:rsidR="00B92993" w:rsidRDefault="00B92993" w:rsidP="00D25387">
      <w:pPr>
        <w:spacing w:after="0" w:line="240" w:lineRule="auto"/>
      </w:pPr>
      <w:r>
        <w:rPr>
          <w:noProof/>
          <w:lang w:eastAsia="es-PE"/>
        </w:rPr>
        <w:lastRenderedPageBreak/>
        <w:drawing>
          <wp:inline distT="0" distB="0" distL="0" distR="0" wp14:anchorId="5387473E" wp14:editId="07C4EE78">
            <wp:extent cx="5400675" cy="43338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4333875"/>
                    </a:xfrm>
                    <a:prstGeom prst="rect">
                      <a:avLst/>
                    </a:prstGeom>
                    <a:noFill/>
                    <a:ln>
                      <a:noFill/>
                    </a:ln>
                  </pic:spPr>
                </pic:pic>
              </a:graphicData>
            </a:graphic>
          </wp:inline>
        </w:drawing>
      </w:r>
    </w:p>
    <w:p w:rsidR="00B92993" w:rsidRDefault="00B92993" w:rsidP="00D25387">
      <w:pPr>
        <w:spacing w:after="0" w:line="240" w:lineRule="auto"/>
      </w:pPr>
    </w:p>
    <w:p w:rsidR="003B3953" w:rsidRPr="00BD46A1" w:rsidRDefault="003B3953" w:rsidP="00D25387">
      <w:pPr>
        <w:spacing w:after="0" w:line="240" w:lineRule="auto"/>
        <w:rPr>
          <w:color w:val="FF0000"/>
        </w:rPr>
      </w:pPr>
      <w:r w:rsidRPr="00BD46A1">
        <w:rPr>
          <w:color w:val="FF0000"/>
        </w:rPr>
        <w:t>Detalle de BDI Orden de compra, Donde se registran los bienes adquiridos</w:t>
      </w:r>
    </w:p>
    <w:p w:rsidR="003B3953" w:rsidRPr="00BD46A1" w:rsidRDefault="003B3953" w:rsidP="00D25387">
      <w:pPr>
        <w:spacing w:after="0" w:line="240" w:lineRule="auto"/>
        <w:rPr>
          <w:color w:val="FF0000"/>
        </w:rPr>
      </w:pPr>
    </w:p>
    <w:tbl>
      <w:tblPr>
        <w:tblW w:w="9380" w:type="dxa"/>
        <w:tblInd w:w="-5" w:type="dxa"/>
        <w:tblCellMar>
          <w:left w:w="70" w:type="dxa"/>
          <w:right w:w="70" w:type="dxa"/>
        </w:tblCellMar>
        <w:tblLook w:val="04A0" w:firstRow="1" w:lastRow="0" w:firstColumn="1" w:lastColumn="0" w:noHBand="0" w:noVBand="1"/>
      </w:tblPr>
      <w:tblGrid>
        <w:gridCol w:w="759"/>
        <w:gridCol w:w="3743"/>
        <w:gridCol w:w="834"/>
        <w:gridCol w:w="594"/>
        <w:gridCol w:w="638"/>
        <w:gridCol w:w="959"/>
        <w:gridCol w:w="1853"/>
      </w:tblGrid>
      <w:tr w:rsidR="00BD46A1" w:rsidRPr="003B3953" w:rsidTr="003B3953">
        <w:trPr>
          <w:trHeight w:val="450"/>
        </w:trPr>
        <w:tc>
          <w:tcPr>
            <w:tcW w:w="7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3B3953" w:rsidRPr="003B3953" w:rsidRDefault="003B3953" w:rsidP="003B3953">
            <w:pPr>
              <w:spacing w:after="0" w:line="240" w:lineRule="auto"/>
              <w:rPr>
                <w:rFonts w:ascii="Arial" w:eastAsia="Times New Roman" w:hAnsi="Arial" w:cs="Arial"/>
                <w:b/>
                <w:bCs/>
                <w:color w:val="FF0000"/>
                <w:sz w:val="16"/>
                <w:szCs w:val="16"/>
                <w:lang w:eastAsia="es-PE"/>
              </w:rPr>
            </w:pPr>
            <w:r w:rsidRPr="003B3953">
              <w:rPr>
                <w:rFonts w:ascii="Arial" w:eastAsia="Times New Roman" w:hAnsi="Arial" w:cs="Arial"/>
                <w:b/>
                <w:bCs/>
                <w:color w:val="FF0000"/>
                <w:sz w:val="16"/>
                <w:szCs w:val="16"/>
                <w:lang w:eastAsia="es-PE"/>
              </w:rPr>
              <w:t>Nombre Campo</w:t>
            </w:r>
          </w:p>
        </w:tc>
        <w:tc>
          <w:tcPr>
            <w:tcW w:w="3860" w:type="dxa"/>
            <w:tcBorders>
              <w:top w:val="single" w:sz="4" w:space="0" w:color="auto"/>
              <w:left w:val="nil"/>
              <w:bottom w:val="single" w:sz="4" w:space="0" w:color="auto"/>
              <w:right w:val="single" w:sz="4" w:space="0" w:color="auto"/>
            </w:tcBorders>
            <w:shd w:val="clear" w:color="000000" w:fill="D9D9D9"/>
            <w:vAlign w:val="center"/>
            <w:hideMark/>
          </w:tcPr>
          <w:p w:rsidR="003B3953" w:rsidRPr="003B3953" w:rsidRDefault="003B3953" w:rsidP="003B3953">
            <w:pPr>
              <w:spacing w:after="0" w:line="240" w:lineRule="auto"/>
              <w:rPr>
                <w:rFonts w:ascii="Arial" w:eastAsia="Times New Roman" w:hAnsi="Arial" w:cs="Arial"/>
                <w:b/>
                <w:bCs/>
                <w:color w:val="FF0000"/>
                <w:sz w:val="16"/>
                <w:szCs w:val="16"/>
                <w:lang w:eastAsia="es-PE"/>
              </w:rPr>
            </w:pPr>
            <w:r w:rsidRPr="003B3953">
              <w:rPr>
                <w:rFonts w:ascii="Arial" w:eastAsia="Times New Roman" w:hAnsi="Arial" w:cs="Arial"/>
                <w:b/>
                <w:bCs/>
                <w:color w:val="FF0000"/>
                <w:sz w:val="16"/>
                <w:szCs w:val="16"/>
                <w:lang w:eastAsia="es-PE"/>
              </w:rPr>
              <w:t>Campo</w:t>
            </w:r>
          </w:p>
        </w:tc>
        <w:tc>
          <w:tcPr>
            <w:tcW w:w="820" w:type="dxa"/>
            <w:tcBorders>
              <w:top w:val="single" w:sz="4" w:space="0" w:color="auto"/>
              <w:left w:val="nil"/>
              <w:bottom w:val="single" w:sz="4" w:space="0" w:color="auto"/>
              <w:right w:val="single" w:sz="4" w:space="0" w:color="auto"/>
            </w:tcBorders>
            <w:shd w:val="clear" w:color="000000" w:fill="D9D9D9"/>
            <w:vAlign w:val="center"/>
            <w:hideMark/>
          </w:tcPr>
          <w:p w:rsidR="003B3953" w:rsidRPr="003B3953" w:rsidRDefault="003B3953" w:rsidP="003B3953">
            <w:pPr>
              <w:spacing w:after="0" w:line="240" w:lineRule="auto"/>
              <w:rPr>
                <w:rFonts w:ascii="Arial" w:eastAsia="Times New Roman" w:hAnsi="Arial" w:cs="Arial"/>
                <w:b/>
                <w:bCs/>
                <w:color w:val="FF0000"/>
                <w:sz w:val="16"/>
                <w:szCs w:val="16"/>
                <w:lang w:eastAsia="es-PE"/>
              </w:rPr>
            </w:pPr>
            <w:r w:rsidRPr="003B3953">
              <w:rPr>
                <w:rFonts w:ascii="Arial" w:eastAsia="Times New Roman" w:hAnsi="Arial" w:cs="Arial"/>
                <w:b/>
                <w:bCs/>
                <w:color w:val="FF0000"/>
                <w:sz w:val="16"/>
                <w:szCs w:val="16"/>
                <w:lang w:eastAsia="es-PE"/>
              </w:rPr>
              <w:t>Tipo</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rsidR="003B3953" w:rsidRPr="003B3953" w:rsidRDefault="003B3953" w:rsidP="003B3953">
            <w:pPr>
              <w:spacing w:after="0" w:line="240" w:lineRule="auto"/>
              <w:rPr>
                <w:rFonts w:ascii="Arial" w:eastAsia="Times New Roman" w:hAnsi="Arial" w:cs="Arial"/>
                <w:b/>
                <w:bCs/>
                <w:color w:val="FF0000"/>
                <w:sz w:val="16"/>
                <w:szCs w:val="16"/>
                <w:lang w:eastAsia="es-PE"/>
              </w:rPr>
            </w:pPr>
            <w:r w:rsidRPr="003B3953">
              <w:rPr>
                <w:rFonts w:ascii="Arial" w:eastAsia="Times New Roman" w:hAnsi="Arial" w:cs="Arial"/>
                <w:b/>
                <w:bCs/>
                <w:color w:val="FF0000"/>
                <w:sz w:val="16"/>
                <w:szCs w:val="16"/>
                <w:lang w:eastAsia="es-PE"/>
              </w:rPr>
              <w:t>Tipo</w:t>
            </w:r>
          </w:p>
        </w:tc>
        <w:tc>
          <w:tcPr>
            <w:tcW w:w="560" w:type="dxa"/>
            <w:tcBorders>
              <w:top w:val="single" w:sz="4" w:space="0" w:color="auto"/>
              <w:left w:val="nil"/>
              <w:bottom w:val="single" w:sz="4" w:space="0" w:color="auto"/>
              <w:right w:val="single" w:sz="4" w:space="0" w:color="auto"/>
            </w:tcBorders>
            <w:shd w:val="clear" w:color="000000" w:fill="D9D9D9"/>
            <w:vAlign w:val="center"/>
            <w:hideMark/>
          </w:tcPr>
          <w:p w:rsidR="003B3953" w:rsidRPr="003B3953" w:rsidRDefault="003B3953" w:rsidP="003B3953">
            <w:pPr>
              <w:spacing w:after="0" w:line="240" w:lineRule="auto"/>
              <w:rPr>
                <w:rFonts w:ascii="Arial" w:eastAsia="Times New Roman" w:hAnsi="Arial" w:cs="Arial"/>
                <w:b/>
                <w:bCs/>
                <w:color w:val="FF0000"/>
                <w:sz w:val="16"/>
                <w:szCs w:val="16"/>
                <w:lang w:eastAsia="es-PE"/>
              </w:rPr>
            </w:pPr>
            <w:r w:rsidRPr="003B3953">
              <w:rPr>
                <w:rFonts w:ascii="Arial" w:eastAsia="Arial" w:hAnsi="Arial" w:cs="Arial"/>
                <w:b/>
                <w:bCs/>
                <w:color w:val="FF0000"/>
                <w:sz w:val="16"/>
                <w:szCs w:val="16"/>
                <w:lang w:eastAsia="es-PE"/>
              </w:rPr>
              <w:t>Long</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rsidR="003B3953" w:rsidRPr="003B3953" w:rsidRDefault="003B3953" w:rsidP="003B3953">
            <w:pPr>
              <w:spacing w:after="0" w:line="240" w:lineRule="auto"/>
              <w:rPr>
                <w:rFonts w:ascii="Arial" w:eastAsia="Times New Roman" w:hAnsi="Arial" w:cs="Arial"/>
                <w:b/>
                <w:bCs/>
                <w:color w:val="FF0000"/>
                <w:sz w:val="16"/>
                <w:szCs w:val="16"/>
                <w:lang w:eastAsia="es-PE"/>
              </w:rPr>
            </w:pPr>
            <w:r w:rsidRPr="003B3953">
              <w:rPr>
                <w:rFonts w:ascii="Arial" w:eastAsia="Times New Roman" w:hAnsi="Arial" w:cs="Arial"/>
                <w:b/>
                <w:bCs/>
                <w:color w:val="FF0000"/>
                <w:sz w:val="16"/>
                <w:szCs w:val="16"/>
                <w:lang w:eastAsia="es-PE"/>
              </w:rPr>
              <w:t>Decimales</w:t>
            </w:r>
          </w:p>
        </w:tc>
        <w:tc>
          <w:tcPr>
            <w:tcW w:w="1880" w:type="dxa"/>
            <w:tcBorders>
              <w:top w:val="single" w:sz="4" w:space="0" w:color="auto"/>
              <w:left w:val="nil"/>
              <w:bottom w:val="single" w:sz="4" w:space="0" w:color="auto"/>
              <w:right w:val="single" w:sz="4" w:space="0" w:color="auto"/>
            </w:tcBorders>
            <w:shd w:val="clear" w:color="000000" w:fill="D9D9D9"/>
            <w:vAlign w:val="center"/>
            <w:hideMark/>
          </w:tcPr>
          <w:p w:rsidR="003B3953" w:rsidRPr="003B3953" w:rsidRDefault="003B3953" w:rsidP="003B3953">
            <w:pPr>
              <w:spacing w:after="0" w:line="240" w:lineRule="auto"/>
              <w:rPr>
                <w:rFonts w:ascii="Arial" w:eastAsia="Times New Roman" w:hAnsi="Arial" w:cs="Arial"/>
                <w:b/>
                <w:bCs/>
                <w:color w:val="FF0000"/>
                <w:sz w:val="16"/>
                <w:szCs w:val="16"/>
                <w:lang w:eastAsia="es-PE"/>
              </w:rPr>
            </w:pPr>
            <w:r w:rsidRPr="003B3953">
              <w:rPr>
                <w:rFonts w:ascii="Arial" w:eastAsia="Arial" w:hAnsi="Arial" w:cs="Arial"/>
                <w:b/>
                <w:bCs/>
                <w:color w:val="FF0000"/>
                <w:sz w:val="16"/>
                <w:szCs w:val="16"/>
                <w:lang w:eastAsia="es-PE"/>
              </w:rPr>
              <w:t>Observaciones</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EBELN</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Correlativo del número de pedido.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10</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BUKRS</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Código SAP de la empresa.</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BSART</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Permitirá identificar el tipo de documento SAP</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AEDAT</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Se mostrará la fecha de creación del documento de pedido de compra.</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8</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Formato AAAAMMDD</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NAME</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Nombre correspondiente al proveedor del pedido de compra</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35</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LIFNR</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Codigo</w:t>
            </w:r>
            <w:proofErr w:type="spellEnd"/>
            <w:r w:rsidRPr="003B3953">
              <w:rPr>
                <w:rFonts w:ascii="Arial" w:eastAsia="Times New Roman" w:hAnsi="Arial" w:cs="Arial"/>
                <w:color w:val="FF0000"/>
                <w:sz w:val="16"/>
                <w:szCs w:val="16"/>
                <w:lang w:eastAsia="es-PE"/>
              </w:rPr>
              <w:t xml:space="preserve"> SAP de Proveedor</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10</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STCD1</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Número de NIF del proveedor.</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16</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VTEXT</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Condición de pago al proveedor.</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20</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pacing w:val="2"/>
                <w:sz w:val="16"/>
                <w:szCs w:val="16"/>
                <w:lang w:eastAsia="es-PE"/>
              </w:rPr>
              <w:t>WKURS</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Tipo de cambio de pedido.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DEC</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9</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5</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EKORG</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Representa a la organización de compras que realiza el documento.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EKGRP</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Grupo de compras responsable.</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3</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KDATB</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Indica la fecha de inicio de validez del pedido marco.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8</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Formato AAAAMMDD</w:t>
            </w:r>
          </w:p>
        </w:tc>
      </w:tr>
      <w:tr w:rsidR="00BD46A1" w:rsidRPr="003B3953" w:rsidTr="003B3953">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KDATE</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Indica la fecha de fin de validez del pedido marco.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Cabecera</w:t>
            </w:r>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8</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Formato AAAAMMDD</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EBELP</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Correspondiente a las posiciones registradas en el documento de pedido de compra.</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INT</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5</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lastRenderedPageBreak/>
              <w:t>MATNR</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Corresponde al código del material. En el caso de servicios este campo estará vacío.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18</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675"/>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TXZ01</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Texto breve del material / Detalle del servicio registrado/ Texto de pedido de compra del material (en caso lo tenga).</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1000</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MFRPN</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Se traerá este campo del maestro de materiales del material correspondiente.</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40</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DIREC</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Dirección donde será entregado el material/servicio.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100</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EINDT</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Corresponde a la fecha de entrega prevista.</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8</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Formato AAAAMMDD</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Arial" w:hAnsi="Arial" w:cs="Arial"/>
                <w:color w:val="FF0000"/>
                <w:spacing w:val="2"/>
                <w:sz w:val="16"/>
                <w:szCs w:val="16"/>
                <w:lang w:eastAsia="es-PE"/>
              </w:rPr>
              <w:t>WERKS</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Código de centro.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LGORT</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Código de almacén.</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MENGE</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Corresponde a la cantidad del material/servicio de la posición.</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DEC</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13</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3</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MEINS</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Corresponde la unidad de medida de la posición.</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3</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NETPR</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Corresponde al precio de unidad del material/servicio de la posición.</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DEC</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11</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2</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NETWR</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 xml:space="preserve">Corresponde al valor total de cada posición de la </w:t>
            </w:r>
            <w:proofErr w:type="spellStart"/>
            <w:r w:rsidRPr="003B3953">
              <w:rPr>
                <w:rFonts w:ascii="Arial" w:eastAsia="Times New Roman" w:hAnsi="Arial" w:cs="Arial"/>
                <w:color w:val="FF0000"/>
                <w:sz w:val="16"/>
                <w:szCs w:val="16"/>
                <w:lang w:eastAsia="es-PE"/>
              </w:rPr>
              <w:t>solped</w:t>
            </w:r>
            <w:proofErr w:type="spellEnd"/>
            <w:r w:rsidRPr="003B3953">
              <w:rPr>
                <w:rFonts w:ascii="Arial" w:eastAsia="Times New Roman" w:hAnsi="Arial" w:cs="Arial"/>
                <w:color w:val="FF0000"/>
                <w:sz w:val="16"/>
                <w:szCs w:val="16"/>
                <w:lang w:eastAsia="es-PE"/>
              </w:rPr>
              <w:t>.</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DEC</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ind w:firstLineChars="200" w:firstLine="320"/>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13</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2</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Times New Roman" w:eastAsia="Times New Roman" w:hAnsi="Times New Roman" w:cs="Times New Roman"/>
                <w:color w:val="FF0000"/>
                <w:sz w:val="20"/>
                <w:szCs w:val="20"/>
                <w:lang w:eastAsia="es-PE"/>
              </w:rPr>
            </w:pPr>
            <w:r w:rsidRPr="003B3953">
              <w:rPr>
                <w:rFonts w:ascii="Times New Roman" w:eastAsia="Times New Roman" w:hAnsi="Times New Roman" w:cs="Times New Roman"/>
                <w:color w:val="FF0000"/>
                <w:sz w:val="20"/>
                <w:szCs w:val="20"/>
                <w:lang w:eastAsia="es-PE"/>
              </w:rPr>
              <w:t> </w:t>
            </w:r>
          </w:p>
        </w:tc>
      </w:tr>
      <w:tr w:rsidR="00BD46A1" w:rsidRPr="003B3953" w:rsidTr="003B3953">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LOEKZ</w:t>
            </w:r>
          </w:p>
        </w:tc>
        <w:tc>
          <w:tcPr>
            <w:tcW w:w="38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Indicador de Borrado</w:t>
            </w:r>
          </w:p>
        </w:tc>
        <w:tc>
          <w:tcPr>
            <w:tcW w:w="82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proofErr w:type="spellStart"/>
            <w:r w:rsidRPr="003B3953">
              <w:rPr>
                <w:rFonts w:ascii="Arial" w:eastAsia="Times New Roman" w:hAnsi="Arial" w:cs="Arial"/>
                <w:color w:val="FF0000"/>
                <w:sz w:val="16"/>
                <w:szCs w:val="16"/>
                <w:lang w:eastAsia="es-PE"/>
              </w:rPr>
              <w:t>Posicion</w:t>
            </w:r>
            <w:proofErr w:type="spellEnd"/>
          </w:p>
        </w:tc>
        <w:tc>
          <w:tcPr>
            <w:tcW w:w="54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CHAR</w:t>
            </w:r>
          </w:p>
        </w:tc>
        <w:tc>
          <w:tcPr>
            <w:tcW w:w="5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1</w:t>
            </w:r>
          </w:p>
        </w:tc>
        <w:tc>
          <w:tcPr>
            <w:tcW w:w="96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jc w:val="right"/>
              <w:rPr>
                <w:rFonts w:ascii="Arial" w:eastAsia="Times New Roman" w:hAnsi="Arial" w:cs="Arial"/>
                <w:color w:val="FF0000"/>
                <w:sz w:val="16"/>
                <w:szCs w:val="16"/>
                <w:lang w:eastAsia="es-PE"/>
              </w:rPr>
            </w:pPr>
            <w:r w:rsidRPr="003B3953">
              <w:rPr>
                <w:rFonts w:ascii="Arial" w:eastAsia="Arial" w:hAnsi="Arial" w:cs="Arial"/>
                <w:color w:val="FF0000"/>
                <w:sz w:val="16"/>
                <w:szCs w:val="16"/>
                <w:lang w:eastAsia="es-PE"/>
              </w:rPr>
              <w:t>0</w:t>
            </w:r>
          </w:p>
        </w:tc>
        <w:tc>
          <w:tcPr>
            <w:tcW w:w="1880" w:type="dxa"/>
            <w:tcBorders>
              <w:top w:val="nil"/>
              <w:left w:val="nil"/>
              <w:bottom w:val="single" w:sz="4" w:space="0" w:color="auto"/>
              <w:right w:val="single" w:sz="4" w:space="0" w:color="auto"/>
            </w:tcBorders>
            <w:shd w:val="clear" w:color="auto" w:fill="auto"/>
            <w:vAlign w:val="center"/>
            <w:hideMark/>
          </w:tcPr>
          <w:p w:rsidR="003B3953" w:rsidRPr="003B3953" w:rsidRDefault="003B3953" w:rsidP="003B3953">
            <w:pPr>
              <w:spacing w:after="0" w:line="240" w:lineRule="auto"/>
              <w:rPr>
                <w:rFonts w:ascii="Arial" w:eastAsia="Times New Roman" w:hAnsi="Arial" w:cs="Arial"/>
                <w:color w:val="FF0000"/>
                <w:sz w:val="16"/>
                <w:szCs w:val="16"/>
                <w:lang w:eastAsia="es-PE"/>
              </w:rPr>
            </w:pPr>
            <w:r w:rsidRPr="003B3953">
              <w:rPr>
                <w:rFonts w:ascii="Arial" w:eastAsia="Times New Roman" w:hAnsi="Arial" w:cs="Arial"/>
                <w:color w:val="FF0000"/>
                <w:sz w:val="16"/>
                <w:szCs w:val="16"/>
                <w:lang w:eastAsia="es-PE"/>
              </w:rPr>
              <w:t xml:space="preserve">X = </w:t>
            </w:r>
            <w:proofErr w:type="spellStart"/>
            <w:r w:rsidRPr="003B3953">
              <w:rPr>
                <w:rFonts w:ascii="Arial" w:eastAsia="Times New Roman" w:hAnsi="Arial" w:cs="Arial"/>
                <w:color w:val="FF0000"/>
                <w:sz w:val="16"/>
                <w:szCs w:val="16"/>
                <w:lang w:eastAsia="es-PE"/>
              </w:rPr>
              <w:t>Posicion</w:t>
            </w:r>
            <w:proofErr w:type="spellEnd"/>
            <w:r w:rsidRPr="003B3953">
              <w:rPr>
                <w:rFonts w:ascii="Arial" w:eastAsia="Times New Roman" w:hAnsi="Arial" w:cs="Arial"/>
                <w:color w:val="FF0000"/>
                <w:sz w:val="16"/>
                <w:szCs w:val="16"/>
                <w:lang w:eastAsia="es-PE"/>
              </w:rPr>
              <w:t xml:space="preserve"> Borrada</w:t>
            </w:r>
            <w:r w:rsidRPr="003B3953">
              <w:rPr>
                <w:rFonts w:ascii="Arial" w:eastAsia="Times New Roman" w:hAnsi="Arial" w:cs="Arial"/>
                <w:color w:val="FF0000"/>
                <w:sz w:val="16"/>
                <w:szCs w:val="16"/>
                <w:lang w:eastAsia="es-PE"/>
              </w:rPr>
              <w:br/>
            </w:r>
            <w:proofErr w:type="spellStart"/>
            <w:r w:rsidRPr="003B3953">
              <w:rPr>
                <w:rFonts w:ascii="Arial" w:eastAsia="Times New Roman" w:hAnsi="Arial" w:cs="Arial"/>
                <w:color w:val="FF0000"/>
                <w:sz w:val="16"/>
                <w:szCs w:val="16"/>
                <w:lang w:eastAsia="es-PE"/>
              </w:rPr>
              <w:t>Vacio</w:t>
            </w:r>
            <w:proofErr w:type="spellEnd"/>
            <w:r w:rsidRPr="003B3953">
              <w:rPr>
                <w:rFonts w:ascii="Arial" w:eastAsia="Times New Roman" w:hAnsi="Arial" w:cs="Arial"/>
                <w:color w:val="FF0000"/>
                <w:sz w:val="16"/>
                <w:szCs w:val="16"/>
                <w:lang w:eastAsia="es-PE"/>
              </w:rPr>
              <w:t xml:space="preserve"> = </w:t>
            </w:r>
            <w:proofErr w:type="spellStart"/>
            <w:r w:rsidRPr="003B3953">
              <w:rPr>
                <w:rFonts w:ascii="Arial" w:eastAsia="Times New Roman" w:hAnsi="Arial" w:cs="Arial"/>
                <w:color w:val="FF0000"/>
                <w:sz w:val="16"/>
                <w:szCs w:val="16"/>
                <w:lang w:eastAsia="es-PE"/>
              </w:rPr>
              <w:t>Posicion</w:t>
            </w:r>
            <w:proofErr w:type="spellEnd"/>
            <w:r w:rsidRPr="003B3953">
              <w:rPr>
                <w:rFonts w:ascii="Arial" w:eastAsia="Times New Roman" w:hAnsi="Arial" w:cs="Arial"/>
                <w:color w:val="FF0000"/>
                <w:sz w:val="16"/>
                <w:szCs w:val="16"/>
                <w:lang w:eastAsia="es-PE"/>
              </w:rPr>
              <w:t xml:space="preserve"> vigente</w:t>
            </w:r>
          </w:p>
        </w:tc>
      </w:tr>
    </w:tbl>
    <w:p w:rsidR="003B3953" w:rsidRPr="00BD46A1" w:rsidRDefault="003B3953" w:rsidP="00D25387">
      <w:pPr>
        <w:spacing w:after="0" w:line="240" w:lineRule="auto"/>
        <w:rPr>
          <w:color w:val="FF0000"/>
        </w:rPr>
      </w:pPr>
    </w:p>
    <w:p w:rsidR="00EE3E9C" w:rsidRDefault="00EE3E9C">
      <w:pPr>
        <w:rPr>
          <w:rFonts w:asciiTheme="majorHAnsi" w:eastAsiaTheme="majorEastAsia" w:hAnsiTheme="majorHAnsi" w:cstheme="majorBidi"/>
          <w:color w:val="2E74B5" w:themeColor="accent1" w:themeShade="BF"/>
          <w:sz w:val="24"/>
          <w:szCs w:val="26"/>
        </w:rPr>
      </w:pPr>
      <w:r>
        <w:br w:type="page"/>
      </w:r>
    </w:p>
    <w:p w:rsidR="00E61DF9" w:rsidRDefault="00E61DF9" w:rsidP="00F2592C">
      <w:pPr>
        <w:pStyle w:val="Ttulo2"/>
      </w:pPr>
      <w:bookmarkStart w:id="45" w:name="_Toc467746615"/>
      <w:r>
        <w:lastRenderedPageBreak/>
        <w:t xml:space="preserve">Caso de uso </w:t>
      </w:r>
      <w:r w:rsidR="00B22F63" w:rsidRPr="00B22F63">
        <w:t>Altas de Activos Capitalizables (AF)</w:t>
      </w:r>
      <w:bookmarkEnd w:id="45"/>
    </w:p>
    <w:p w:rsidR="00E61DF9" w:rsidRDefault="00E61DF9" w:rsidP="00D25387">
      <w:pPr>
        <w:spacing w:after="0" w:line="240" w:lineRule="auto"/>
      </w:pPr>
    </w:p>
    <w:p w:rsidR="00EC09C3" w:rsidRDefault="00272CCD" w:rsidP="00EC09C3">
      <w:pPr>
        <w:pStyle w:val="Ttulo3"/>
      </w:pPr>
      <w:bookmarkStart w:id="46" w:name="_Toc467746616"/>
      <w:r>
        <w:t xml:space="preserve">Caso de uso </w:t>
      </w:r>
      <w:r w:rsidR="00EC09C3" w:rsidRPr="00EC09C3">
        <w:t>Compra/Transferencia/Donación</w:t>
      </w:r>
      <w:bookmarkEnd w:id="46"/>
    </w:p>
    <w:p w:rsidR="00EC09C3" w:rsidRDefault="00EC09C3"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B9095B" w:rsidP="00203CE7">
            <w:pPr>
              <w:spacing w:after="0" w:line="240" w:lineRule="auto"/>
              <w:rPr>
                <w:sz w:val="24"/>
              </w:rPr>
            </w:pPr>
            <w:r>
              <w:t>RF- 02</w:t>
            </w:r>
            <w:r w:rsidR="00EC09C3">
              <w:t>.1</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EE3E9C" w:rsidP="00203CE7">
            <w:pPr>
              <w:spacing w:after="0" w:line="240" w:lineRule="auto"/>
            </w:pPr>
            <w:r>
              <w:t xml:space="preserve">Caso de uso </w:t>
            </w:r>
            <w:r w:rsidR="00B9095B" w:rsidRPr="00B22F63">
              <w:t>Altas de Activos Capitalizables (AF)</w:t>
            </w:r>
            <w:r w:rsidR="00213CA4">
              <w:t xml:space="preserve"> </w:t>
            </w:r>
            <w:r>
              <w:t xml:space="preserve">por </w:t>
            </w:r>
            <w:r w:rsidR="00EC09C3">
              <w:t>/</w:t>
            </w:r>
            <w:r w:rsidR="00213CA4" w:rsidRPr="00213CA4">
              <w:t>Compra/Transferencia/Donación</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O.1</w:t>
            </w:r>
            <w:r w:rsidRPr="00AD71BE">
              <w:tab/>
              <w:t>Complemento de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Pr="005C0470" w:rsidRDefault="00B9095B" w:rsidP="00203CE7">
            <w:pPr>
              <w:spacing w:after="0" w:line="240" w:lineRule="auto"/>
            </w:pPr>
            <w:r>
              <w:t>Replica la información de Activo fijo de SAP al sistema de Activo fijo</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284482" w:rsidP="00203CE7">
            <w:pPr>
              <w:spacing w:after="0" w:line="240" w:lineRule="auto"/>
            </w:pPr>
            <w:r w:rsidRPr="00284482">
              <w:rPr>
                <w:color w:val="FF0000"/>
              </w:rPr>
              <w:t>Se importan todos los datos disponibles en la BDI</w:t>
            </w: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B9095B" w:rsidP="00EE3E9C">
            <w:pPr>
              <w:spacing w:after="0" w:line="240" w:lineRule="auto"/>
              <w:jc w:val="both"/>
            </w:pPr>
            <w:r>
              <w:t xml:space="preserve">Usuario </w:t>
            </w:r>
            <w:r w:rsidR="00EE3E9C">
              <w:t xml:space="preserve">de control patrimonial </w:t>
            </w:r>
            <w:r>
              <w:t>registra en SAP los datos del Activo Fijo</w:t>
            </w:r>
            <w:r w:rsidR="00EE3E9C">
              <w:t>.</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2</w:t>
            </w:r>
          </w:p>
        </w:tc>
        <w:tc>
          <w:tcPr>
            <w:tcW w:w="4874" w:type="dxa"/>
          </w:tcPr>
          <w:p w:rsidR="00203CE7" w:rsidRPr="005C0470" w:rsidRDefault="00B9095B" w:rsidP="0026235E">
            <w:pPr>
              <w:spacing w:after="0" w:line="240" w:lineRule="auto"/>
              <w:jc w:val="both"/>
            </w:pPr>
            <w:r>
              <w:t xml:space="preserve">SAP, </w:t>
            </w:r>
            <w:r w:rsidR="00284482">
              <w:t>graba/actualiza en</w:t>
            </w:r>
            <w:r>
              <w:t xml:space="preserve"> la BDI todos los registros de activo fijo</w:t>
            </w:r>
            <w:r w:rsidR="00284482">
              <w:t>.</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3</w:t>
            </w:r>
          </w:p>
        </w:tc>
        <w:tc>
          <w:tcPr>
            <w:tcW w:w="4874" w:type="dxa"/>
          </w:tcPr>
          <w:p w:rsidR="00203CE7" w:rsidRPr="005C0470" w:rsidRDefault="00EE3E9C" w:rsidP="0026235E">
            <w:pPr>
              <w:spacing w:after="0" w:line="240" w:lineRule="auto"/>
              <w:jc w:val="both"/>
            </w:pPr>
            <w:r>
              <w:t xml:space="preserve">Usuario de </w:t>
            </w:r>
            <w:r w:rsidR="00284482">
              <w:t>OCP</w:t>
            </w:r>
            <w:r>
              <w:t xml:space="preserve">, en el </w:t>
            </w:r>
            <w:r w:rsidR="0026235E">
              <w:t>Sistema</w:t>
            </w:r>
            <w:r>
              <w:t xml:space="preserve"> de AF Satelital</w:t>
            </w:r>
            <w:r w:rsidR="0026235E">
              <w:t xml:space="preserve">, </w:t>
            </w:r>
            <w:r w:rsidR="00284482">
              <w:t>efectúa</w:t>
            </w:r>
            <w:r w:rsidR="0026235E" w:rsidRPr="0026235E">
              <w:t xml:space="preserve"> la importación de registros desde la base de datos intermedia (BDI) mediante la ejecución de un procedimiento almacenado que será invocado desde una opción</w:t>
            </w:r>
            <w:r w:rsidR="0026235E">
              <w:t>.</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26235E" w:rsidP="0026235E">
            <w:pPr>
              <w:spacing w:after="0" w:line="240" w:lineRule="auto"/>
              <w:jc w:val="both"/>
            </w:pPr>
            <w:r w:rsidRPr="0026235E">
              <w:t>El usuario</w:t>
            </w:r>
            <w:r w:rsidR="00EE3E9C">
              <w:t xml:space="preserve"> de control patrimonial</w:t>
            </w:r>
            <w:r>
              <w:t>,</w:t>
            </w:r>
            <w:r w:rsidRPr="0026235E">
              <w:t xml:space="preserve"> deberá consignar la información adicional del activo (características técnicas) en el sistema satélite individualmente mediante </w:t>
            </w:r>
            <w:r w:rsidR="00EE3E9C">
              <w:t xml:space="preserve">el </w:t>
            </w:r>
            <w:r w:rsidRPr="0026235E">
              <w:t>formulario de registro</w:t>
            </w:r>
            <w:r>
              <w:t xml:space="preserve"> </w:t>
            </w:r>
            <w:r w:rsidR="00EE3E9C">
              <w:t>de Activo fijo.</w:t>
            </w:r>
          </w:p>
        </w:tc>
      </w:tr>
      <w:tr w:rsidR="00EE3E9C" w:rsidRPr="005C0470" w:rsidTr="00203CE7">
        <w:trPr>
          <w:cantSplit/>
        </w:trPr>
        <w:tc>
          <w:tcPr>
            <w:tcW w:w="2837" w:type="dxa"/>
            <w:vMerge/>
          </w:tcPr>
          <w:p w:rsidR="00EE3E9C" w:rsidRPr="005C0470" w:rsidRDefault="00EE3E9C" w:rsidP="00203CE7">
            <w:pPr>
              <w:spacing w:after="0" w:line="240" w:lineRule="auto"/>
              <w:rPr>
                <w:b/>
              </w:rPr>
            </w:pPr>
          </w:p>
        </w:tc>
        <w:tc>
          <w:tcPr>
            <w:tcW w:w="783" w:type="dxa"/>
          </w:tcPr>
          <w:p w:rsidR="00EE3E9C" w:rsidRPr="005C0470" w:rsidRDefault="00EE3E9C" w:rsidP="00203CE7">
            <w:pPr>
              <w:spacing w:after="0" w:line="240" w:lineRule="auto"/>
              <w:jc w:val="center"/>
            </w:pPr>
            <w:r>
              <w:t>5</w:t>
            </w:r>
          </w:p>
        </w:tc>
        <w:tc>
          <w:tcPr>
            <w:tcW w:w="4874" w:type="dxa"/>
          </w:tcPr>
          <w:p w:rsidR="00EE3E9C" w:rsidRDefault="00EE3E9C" w:rsidP="00EE3E9C">
            <w:pPr>
              <w:spacing w:after="0" w:line="240" w:lineRule="auto"/>
              <w:jc w:val="both"/>
            </w:pPr>
            <w:r>
              <w:t>El sistema de activo fijo</w:t>
            </w:r>
            <w:r w:rsidR="000877E8">
              <w:t xml:space="preserve"> satelital</w:t>
            </w:r>
            <w:r>
              <w:t xml:space="preserve">, asigna un código de activo fijo (correlativo) a cada uno de los registros importados. </w:t>
            </w:r>
          </w:p>
        </w:tc>
      </w:tr>
      <w:tr w:rsidR="00EE3E9C" w:rsidRPr="005C0470" w:rsidTr="00203CE7">
        <w:trPr>
          <w:cantSplit/>
        </w:trPr>
        <w:tc>
          <w:tcPr>
            <w:tcW w:w="2837" w:type="dxa"/>
            <w:vMerge/>
          </w:tcPr>
          <w:p w:rsidR="00EE3E9C" w:rsidRPr="005C0470" w:rsidRDefault="00EE3E9C" w:rsidP="00203CE7">
            <w:pPr>
              <w:spacing w:after="0" w:line="240" w:lineRule="auto"/>
              <w:rPr>
                <w:b/>
              </w:rPr>
            </w:pPr>
          </w:p>
        </w:tc>
        <w:tc>
          <w:tcPr>
            <w:tcW w:w="783" w:type="dxa"/>
          </w:tcPr>
          <w:p w:rsidR="00EE3E9C" w:rsidRPr="005C0470" w:rsidRDefault="00EE3E9C" w:rsidP="00203CE7">
            <w:pPr>
              <w:spacing w:after="0" w:line="240" w:lineRule="auto"/>
              <w:jc w:val="center"/>
            </w:pPr>
            <w:r>
              <w:t>6</w:t>
            </w:r>
          </w:p>
        </w:tc>
        <w:tc>
          <w:tcPr>
            <w:tcW w:w="4874" w:type="dxa"/>
          </w:tcPr>
          <w:p w:rsidR="00EE3E9C" w:rsidRDefault="00EE3E9C" w:rsidP="00EE3E9C">
            <w:pPr>
              <w:spacing w:after="0" w:line="240" w:lineRule="auto"/>
              <w:jc w:val="both"/>
            </w:pPr>
            <w:r>
              <w:t>El usuario de control patrimonial, exporta los códigos de activo fijo, y el sistem</w:t>
            </w:r>
            <w:r w:rsidR="000877E8">
              <w:t>a de AF satelital</w:t>
            </w:r>
            <w:r>
              <w:t xml:space="preserve"> graba dichos códigos en la BDI</w:t>
            </w:r>
          </w:p>
        </w:tc>
      </w:tr>
      <w:tr w:rsidR="000877E8" w:rsidRPr="005C0470" w:rsidTr="00203CE7">
        <w:trPr>
          <w:cantSplit/>
        </w:trPr>
        <w:tc>
          <w:tcPr>
            <w:tcW w:w="2837" w:type="dxa"/>
            <w:vMerge/>
          </w:tcPr>
          <w:p w:rsidR="000877E8" w:rsidRPr="005C0470" w:rsidRDefault="000877E8" w:rsidP="00203CE7">
            <w:pPr>
              <w:spacing w:after="0" w:line="240" w:lineRule="auto"/>
              <w:rPr>
                <w:b/>
              </w:rPr>
            </w:pPr>
          </w:p>
        </w:tc>
        <w:tc>
          <w:tcPr>
            <w:tcW w:w="783" w:type="dxa"/>
          </w:tcPr>
          <w:p w:rsidR="000877E8" w:rsidRDefault="000877E8" w:rsidP="00203CE7">
            <w:pPr>
              <w:spacing w:after="0" w:line="240" w:lineRule="auto"/>
              <w:jc w:val="center"/>
            </w:pPr>
            <w:r>
              <w:t>7</w:t>
            </w:r>
          </w:p>
        </w:tc>
        <w:tc>
          <w:tcPr>
            <w:tcW w:w="4874" w:type="dxa"/>
          </w:tcPr>
          <w:p w:rsidR="000877E8" w:rsidRDefault="000877E8" w:rsidP="00203CE7">
            <w:pPr>
              <w:spacing w:after="0" w:line="240" w:lineRule="auto"/>
            </w:pPr>
            <w:r>
              <w:t xml:space="preserve">SAP, solicita el código de AF ejecutando el Procedimiento almacenado </w:t>
            </w:r>
            <w:proofErr w:type="spellStart"/>
            <w:r w:rsidRPr="00D2520D">
              <w:t>usp_I_acfIAFt_IdActivo</w:t>
            </w:r>
            <w:proofErr w:type="spellEnd"/>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0877E8" w:rsidP="00203CE7">
            <w:pPr>
              <w:spacing w:after="0" w:line="240" w:lineRule="auto"/>
              <w:jc w:val="center"/>
            </w:pPr>
            <w:r>
              <w:t>8</w:t>
            </w:r>
          </w:p>
        </w:tc>
        <w:tc>
          <w:tcPr>
            <w:tcW w:w="4874" w:type="dxa"/>
          </w:tcPr>
          <w:p w:rsidR="00203CE7" w:rsidRPr="005C0470" w:rsidRDefault="000877E8" w:rsidP="00203CE7">
            <w:pPr>
              <w:spacing w:after="0" w:line="240" w:lineRule="auto"/>
            </w:pPr>
            <w:r>
              <w:t>El usuario de control patrimonial verifica que El código de AF s</w:t>
            </w:r>
            <w:r w:rsidR="001A1256">
              <w:t xml:space="preserve">e haya grabado en SAP </w:t>
            </w: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6235E" w:rsidP="00203CE7">
            <w:pPr>
              <w:spacing w:after="0" w:line="240" w:lineRule="auto"/>
              <w:jc w:val="center"/>
            </w:pPr>
            <w:r>
              <w:t>3</w:t>
            </w:r>
          </w:p>
        </w:tc>
        <w:tc>
          <w:tcPr>
            <w:tcW w:w="4874" w:type="dxa"/>
          </w:tcPr>
          <w:p w:rsidR="000877E8" w:rsidRDefault="0026235E" w:rsidP="0026235E">
            <w:pPr>
              <w:spacing w:after="0" w:line="240" w:lineRule="auto"/>
              <w:jc w:val="both"/>
            </w:pPr>
            <w:r w:rsidRPr="0026235E">
              <w:t>Para el caso de bienes eléctricos, el sistema verificará que la vida útil financiera asignada sea igual a la vida útil remanente del componente al que pertenece el activo, para ello se verificará la tabla de compone</w:t>
            </w:r>
            <w:r w:rsidR="00A43A60">
              <w:t>n</w:t>
            </w:r>
            <w:r w:rsidRPr="0026235E">
              <w:t xml:space="preserve">tización, vida útil </w:t>
            </w:r>
            <w:r w:rsidR="003F1C3D" w:rsidRPr="003F1C3D">
              <w:rPr>
                <w:color w:val="FF0000"/>
              </w:rPr>
              <w:t xml:space="preserve">NIIF y vida útil tributaria </w:t>
            </w:r>
            <w:r w:rsidRPr="0026235E">
              <w:t>y fecha de inicio de operación del componente</w:t>
            </w:r>
            <w:r w:rsidR="003F1C3D">
              <w:t xml:space="preserve"> </w:t>
            </w:r>
            <w:r w:rsidR="003F1C3D" w:rsidRPr="003F1C3D">
              <w:rPr>
                <w:color w:val="FF0000"/>
              </w:rPr>
              <w:t>(supra número en SAP</w:t>
            </w:r>
            <w:r w:rsidR="003F1C3D">
              <w:rPr>
                <w:color w:val="FF0000"/>
              </w:rPr>
              <w:t>, o código NIIF en Sistema de AF</w:t>
            </w:r>
            <w:r w:rsidR="003F1C3D">
              <w:t>)</w:t>
            </w:r>
            <w:r w:rsidRPr="0026235E">
              <w:t xml:space="preserve">, con estos datos el sistema calculará el tiempo transcurrido y el tiempo remanente en años y días. </w:t>
            </w:r>
          </w:p>
          <w:p w:rsidR="00203CE7" w:rsidRDefault="0026235E" w:rsidP="0026235E">
            <w:pPr>
              <w:spacing w:after="0" w:line="240" w:lineRule="auto"/>
              <w:jc w:val="both"/>
            </w:pPr>
            <w:r w:rsidRPr="0026235E">
              <w:t>En caso de ser distinta a la asignada en SAP, se deberá proceder a la confirmación y</w:t>
            </w:r>
            <w:r w:rsidR="000877E8">
              <w:t xml:space="preserve"> corrección del dato consignado por parte del usuario de control patrimonial.</w:t>
            </w:r>
          </w:p>
          <w:p w:rsidR="0026235E" w:rsidRPr="005C0470" w:rsidRDefault="0026235E" w:rsidP="0026235E">
            <w:pPr>
              <w:spacing w:after="0" w:line="240" w:lineRule="auto"/>
              <w:jc w:val="both"/>
            </w:pPr>
            <w:r w:rsidRPr="0026235E">
              <w:t>Para los activos no eléctricos se respetará la vida útil financiera registrada por el usuario</w:t>
            </w:r>
            <w:r w:rsidR="000877E8">
              <w:t xml:space="preserve"> de control patrimonial</w:t>
            </w:r>
            <w:r w:rsidRPr="0026235E">
              <w:t xml:space="preserve"> en el sub módulo de activo fijo SAP</w:t>
            </w:r>
            <w:r w:rsidR="003F1C3D">
              <w:t>.</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6235E" w:rsidP="00203CE7">
            <w:pPr>
              <w:spacing w:after="0" w:line="240" w:lineRule="auto"/>
              <w:jc w:val="center"/>
            </w:pPr>
            <w:r>
              <w:t>4</w:t>
            </w:r>
          </w:p>
        </w:tc>
        <w:tc>
          <w:tcPr>
            <w:tcW w:w="4874" w:type="dxa"/>
          </w:tcPr>
          <w:p w:rsidR="00203CE7" w:rsidRPr="005C0470" w:rsidRDefault="0026235E" w:rsidP="00EE3E9C">
            <w:pPr>
              <w:spacing w:after="0" w:line="240" w:lineRule="auto"/>
              <w:jc w:val="both"/>
            </w:pPr>
            <w:r w:rsidRPr="0026235E">
              <w:t xml:space="preserve">Para el caso de bienes eléctricos, </w:t>
            </w:r>
            <w:r w:rsidR="000877E8">
              <w:t xml:space="preserve">El usuario de </w:t>
            </w:r>
            <w:r w:rsidRPr="0026235E">
              <w:t xml:space="preserve">control patrimonial solicitará al GIS el registro de alta y la generación del registro en </w:t>
            </w:r>
            <w:r w:rsidR="000877E8">
              <w:t>la tabla intermedia</w:t>
            </w:r>
            <w:r w:rsidRPr="0026235E">
              <w:t xml:space="preserve"> (asignando el código de AF generado)</w:t>
            </w:r>
            <w:r w:rsidR="007E4308">
              <w:t xml:space="preserve"> ver caso de uso integración con GIS</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6235E" w:rsidP="00203CE7">
            <w:pPr>
              <w:spacing w:after="0" w:line="240" w:lineRule="auto"/>
              <w:jc w:val="center"/>
            </w:pPr>
            <w:r>
              <w:t>4</w:t>
            </w:r>
          </w:p>
        </w:tc>
        <w:tc>
          <w:tcPr>
            <w:tcW w:w="4874" w:type="dxa"/>
          </w:tcPr>
          <w:p w:rsidR="00203CE7" w:rsidRPr="005C0470" w:rsidRDefault="0026235E" w:rsidP="00203CE7">
            <w:pPr>
              <w:spacing w:after="0" w:line="240" w:lineRule="auto"/>
            </w:pPr>
            <w:r>
              <w:t xml:space="preserve">Usuario puede cargar datos </w:t>
            </w:r>
            <w:r w:rsidRPr="002E0814">
              <w:t>utilizando un archivo de transferencia</w:t>
            </w:r>
            <w:r>
              <w:t xml:space="preserve"> </w:t>
            </w:r>
            <w:r w:rsidRPr="0026235E">
              <w:t>o en proceso de lotes aplicando un archivo plano u hoja de cálculo.</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Frecuencia esperada</w:t>
            </w:r>
          </w:p>
        </w:tc>
        <w:tc>
          <w:tcPr>
            <w:tcW w:w="5657" w:type="dxa"/>
            <w:gridSpan w:val="2"/>
          </w:tcPr>
          <w:p w:rsidR="00203CE7" w:rsidRPr="005C0470" w:rsidRDefault="001A1256" w:rsidP="00203CE7">
            <w:pPr>
              <w:spacing w:after="0" w:line="240" w:lineRule="auto"/>
            </w:pPr>
            <w:r>
              <w:t>I</w:t>
            </w:r>
            <w:r w:rsidR="0026235E">
              <w:t>ndeterminado</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Comentarios</w:t>
            </w:r>
          </w:p>
        </w:tc>
        <w:tc>
          <w:tcPr>
            <w:tcW w:w="5657" w:type="dxa"/>
            <w:gridSpan w:val="2"/>
          </w:tcPr>
          <w:p w:rsidR="0026235E" w:rsidRDefault="0026235E" w:rsidP="00203CE7">
            <w:pPr>
              <w:spacing w:after="0" w:line="240" w:lineRule="auto"/>
              <w:rPr>
                <w:szCs w:val="20"/>
              </w:rPr>
            </w:pPr>
            <w:r>
              <w:rPr>
                <w:szCs w:val="20"/>
              </w:rPr>
              <w:t>La carga inicial será de todos los activos fijos.</w:t>
            </w:r>
          </w:p>
          <w:p w:rsidR="00171D08" w:rsidRPr="0026235E" w:rsidRDefault="00171D08" w:rsidP="00203CE7">
            <w:pPr>
              <w:spacing w:after="0" w:line="240" w:lineRule="auto"/>
              <w:rPr>
                <w:szCs w:val="20"/>
              </w:rPr>
            </w:pPr>
            <w:r>
              <w:rPr>
                <w:szCs w:val="20"/>
              </w:rPr>
              <w:t>Tiene relación con SAP y GIS</w:t>
            </w:r>
          </w:p>
        </w:tc>
      </w:tr>
    </w:tbl>
    <w:p w:rsidR="00F2592C" w:rsidRDefault="00F2592C" w:rsidP="00B22F63">
      <w:pPr>
        <w:spacing w:after="0" w:line="240" w:lineRule="auto"/>
      </w:pPr>
    </w:p>
    <w:p w:rsidR="000877E8" w:rsidRDefault="000877E8" w:rsidP="00B22F63">
      <w:pPr>
        <w:spacing w:after="0" w:line="240" w:lineRule="auto"/>
      </w:pPr>
    </w:p>
    <w:p w:rsidR="000877E8" w:rsidRDefault="000877E8">
      <w:pPr>
        <w:rPr>
          <w:rFonts w:asciiTheme="majorHAnsi" w:eastAsiaTheme="majorEastAsia" w:hAnsiTheme="majorHAnsi" w:cstheme="majorBidi"/>
          <w:color w:val="1F4D78" w:themeColor="accent1" w:themeShade="7F"/>
          <w:szCs w:val="24"/>
        </w:rPr>
      </w:pPr>
      <w:r>
        <w:br w:type="page"/>
      </w:r>
    </w:p>
    <w:p w:rsidR="00EC09C3" w:rsidRDefault="00272CCD" w:rsidP="00EC09C3">
      <w:pPr>
        <w:pStyle w:val="Ttulo3"/>
      </w:pPr>
      <w:bookmarkStart w:id="47" w:name="_Toc467746617"/>
      <w:r>
        <w:lastRenderedPageBreak/>
        <w:t xml:space="preserve">Caso de uso </w:t>
      </w:r>
      <w:r w:rsidR="00EC09C3" w:rsidRPr="00EC09C3">
        <w:t>Incorporación: Sustitución/Mejora</w:t>
      </w:r>
      <w:bookmarkEnd w:id="47"/>
    </w:p>
    <w:p w:rsidR="00213CA4" w:rsidRDefault="00213CA4" w:rsidP="00B22F6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13CA4" w:rsidRPr="005C0470" w:rsidTr="00213CA4">
        <w:trPr>
          <w:cantSplit/>
        </w:trPr>
        <w:tc>
          <w:tcPr>
            <w:tcW w:w="2837" w:type="dxa"/>
          </w:tcPr>
          <w:p w:rsidR="00213CA4" w:rsidRPr="005C0470" w:rsidRDefault="00213CA4" w:rsidP="00213CA4">
            <w:pPr>
              <w:spacing w:after="0" w:line="240" w:lineRule="auto"/>
              <w:rPr>
                <w:b/>
              </w:rPr>
            </w:pPr>
            <w:r w:rsidRPr="005C0470">
              <w:rPr>
                <w:b/>
              </w:rPr>
              <w:t>Id Requerimiento</w:t>
            </w:r>
          </w:p>
        </w:tc>
        <w:tc>
          <w:tcPr>
            <w:tcW w:w="5657" w:type="dxa"/>
            <w:gridSpan w:val="2"/>
          </w:tcPr>
          <w:p w:rsidR="00213CA4" w:rsidRPr="005C0470" w:rsidRDefault="00213CA4" w:rsidP="00213CA4">
            <w:pPr>
              <w:spacing w:after="0" w:line="240" w:lineRule="auto"/>
              <w:rPr>
                <w:sz w:val="24"/>
              </w:rPr>
            </w:pPr>
            <w:r>
              <w:t>RF- 02</w:t>
            </w:r>
            <w:r w:rsidR="00EC09C3">
              <w:t>.2</w:t>
            </w:r>
          </w:p>
        </w:tc>
      </w:tr>
      <w:tr w:rsidR="00213CA4" w:rsidRPr="005C0470" w:rsidTr="00213CA4">
        <w:trPr>
          <w:cantSplit/>
        </w:trPr>
        <w:tc>
          <w:tcPr>
            <w:tcW w:w="2837" w:type="dxa"/>
          </w:tcPr>
          <w:p w:rsidR="00213CA4" w:rsidRPr="005C0470" w:rsidRDefault="00213CA4" w:rsidP="00213CA4">
            <w:pPr>
              <w:spacing w:after="0" w:line="240" w:lineRule="auto"/>
              <w:rPr>
                <w:b/>
              </w:rPr>
            </w:pPr>
            <w:r w:rsidRPr="005C0470">
              <w:rPr>
                <w:b/>
              </w:rPr>
              <w:t>Denominación</w:t>
            </w:r>
          </w:p>
        </w:tc>
        <w:tc>
          <w:tcPr>
            <w:tcW w:w="5657" w:type="dxa"/>
            <w:gridSpan w:val="2"/>
          </w:tcPr>
          <w:p w:rsidR="00213CA4" w:rsidRDefault="000877E8" w:rsidP="00213CA4">
            <w:pPr>
              <w:spacing w:after="0" w:line="240" w:lineRule="auto"/>
            </w:pPr>
            <w:r>
              <w:t xml:space="preserve">Caso de uso </w:t>
            </w:r>
            <w:r w:rsidR="00213CA4" w:rsidRPr="00B22F63">
              <w:t>Altas de Activos Capitalizables (AF)</w:t>
            </w:r>
          </w:p>
          <w:p w:rsidR="00213CA4" w:rsidRPr="005C0470" w:rsidRDefault="00213CA4" w:rsidP="00213CA4">
            <w:pPr>
              <w:spacing w:after="0" w:line="240" w:lineRule="auto"/>
            </w:pPr>
            <w:r w:rsidRPr="00213CA4">
              <w:t>Incorporación: Sustitución/Mejora</w:t>
            </w:r>
          </w:p>
        </w:tc>
      </w:tr>
      <w:tr w:rsidR="00213CA4" w:rsidRPr="005C0470" w:rsidTr="00213CA4">
        <w:trPr>
          <w:cantSplit/>
        </w:trPr>
        <w:tc>
          <w:tcPr>
            <w:tcW w:w="2837" w:type="dxa"/>
          </w:tcPr>
          <w:p w:rsidR="00213CA4" w:rsidRPr="005C0470" w:rsidRDefault="00213CA4" w:rsidP="00213CA4">
            <w:pPr>
              <w:spacing w:after="0" w:line="240" w:lineRule="auto"/>
              <w:rPr>
                <w:b/>
              </w:rPr>
            </w:pPr>
            <w:r w:rsidRPr="005C0470">
              <w:rPr>
                <w:b/>
              </w:rPr>
              <w:t>Objetivos asociados</w:t>
            </w:r>
          </w:p>
        </w:tc>
        <w:tc>
          <w:tcPr>
            <w:tcW w:w="5657" w:type="dxa"/>
            <w:gridSpan w:val="2"/>
          </w:tcPr>
          <w:p w:rsidR="00213CA4" w:rsidRPr="005C0470" w:rsidRDefault="00213CA4" w:rsidP="00213CA4">
            <w:pPr>
              <w:spacing w:after="0" w:line="240" w:lineRule="auto"/>
            </w:pPr>
            <w:r w:rsidRPr="00AD71BE">
              <w:t>O.1</w:t>
            </w:r>
            <w:r w:rsidRPr="00AD71BE">
              <w:tab/>
              <w:t>Complemento de funcionalidad</w:t>
            </w:r>
          </w:p>
        </w:tc>
      </w:tr>
      <w:tr w:rsidR="00213CA4" w:rsidRPr="005C0470" w:rsidTr="00213CA4">
        <w:trPr>
          <w:cantSplit/>
        </w:trPr>
        <w:tc>
          <w:tcPr>
            <w:tcW w:w="2837" w:type="dxa"/>
          </w:tcPr>
          <w:p w:rsidR="00213CA4" w:rsidRPr="005C0470" w:rsidRDefault="00213CA4" w:rsidP="00213CA4">
            <w:pPr>
              <w:spacing w:after="0" w:line="240" w:lineRule="auto"/>
              <w:rPr>
                <w:b/>
              </w:rPr>
            </w:pPr>
            <w:r w:rsidRPr="005C0470">
              <w:rPr>
                <w:b/>
              </w:rPr>
              <w:t>Requisitos asociados</w:t>
            </w:r>
          </w:p>
        </w:tc>
        <w:tc>
          <w:tcPr>
            <w:tcW w:w="5657" w:type="dxa"/>
            <w:gridSpan w:val="2"/>
          </w:tcPr>
          <w:p w:rsidR="00213CA4" w:rsidRDefault="00272CCD" w:rsidP="00213CA4">
            <w:pPr>
              <w:spacing w:after="0" w:line="240" w:lineRule="auto"/>
            </w:pPr>
            <w:r>
              <w:t>Caso de uso</w:t>
            </w:r>
            <w:r w:rsidRPr="00213CA4">
              <w:t xml:space="preserve"> de incorporación por liquidación de obra</w:t>
            </w:r>
          </w:p>
          <w:p w:rsidR="00272CCD" w:rsidRPr="005C0470" w:rsidRDefault="00272CCD" w:rsidP="00213CA4">
            <w:pPr>
              <w:spacing w:after="0" w:line="240" w:lineRule="auto"/>
              <w:rPr>
                <w:szCs w:val="20"/>
              </w:rPr>
            </w:pPr>
            <w:r>
              <w:t>Caso de uso</w:t>
            </w:r>
            <w:r w:rsidRPr="00213CA4">
              <w:t xml:space="preserve"> de incorporación por compra/transferencia/donación</w:t>
            </w:r>
          </w:p>
        </w:tc>
      </w:tr>
      <w:tr w:rsidR="00213CA4" w:rsidRPr="005C0470" w:rsidTr="00213CA4">
        <w:trPr>
          <w:cantSplit/>
        </w:trPr>
        <w:tc>
          <w:tcPr>
            <w:tcW w:w="2837" w:type="dxa"/>
          </w:tcPr>
          <w:p w:rsidR="00213CA4" w:rsidRPr="005C0470" w:rsidRDefault="00213CA4" w:rsidP="00213CA4">
            <w:pPr>
              <w:spacing w:after="0" w:line="240" w:lineRule="auto"/>
              <w:rPr>
                <w:b/>
                <w:sz w:val="24"/>
              </w:rPr>
            </w:pPr>
            <w:r w:rsidRPr="005C0470">
              <w:rPr>
                <w:b/>
                <w:sz w:val="24"/>
              </w:rPr>
              <w:t>Descripción</w:t>
            </w:r>
          </w:p>
        </w:tc>
        <w:tc>
          <w:tcPr>
            <w:tcW w:w="5657" w:type="dxa"/>
            <w:gridSpan w:val="2"/>
          </w:tcPr>
          <w:p w:rsidR="00213CA4" w:rsidRDefault="00EC09C3" w:rsidP="00213CA4">
            <w:pPr>
              <w:spacing w:after="0" w:line="240" w:lineRule="auto"/>
            </w:pPr>
            <w:r>
              <w:t xml:space="preserve">Efectúa cambios en los datos de los activos fijos </w:t>
            </w:r>
          </w:p>
          <w:p w:rsidR="00A7491E" w:rsidRPr="00A7491E" w:rsidRDefault="00A7491E" w:rsidP="00A7491E">
            <w:pPr>
              <w:spacing w:after="0" w:line="240" w:lineRule="auto"/>
              <w:rPr>
                <w:color w:val="FF0000"/>
              </w:rPr>
            </w:pPr>
            <w:r w:rsidRPr="00A7491E">
              <w:rPr>
                <w:color w:val="FF0000"/>
              </w:rPr>
              <w:t>Existe escenarios para:</w:t>
            </w:r>
          </w:p>
          <w:p w:rsidR="00A7491E" w:rsidRPr="00A7491E" w:rsidRDefault="00A7491E" w:rsidP="00A7491E">
            <w:pPr>
              <w:pStyle w:val="Prrafodelista"/>
              <w:numPr>
                <w:ilvl w:val="0"/>
                <w:numId w:val="6"/>
              </w:numPr>
              <w:spacing w:after="0" w:line="240" w:lineRule="auto"/>
              <w:rPr>
                <w:color w:val="FF0000"/>
              </w:rPr>
            </w:pPr>
            <w:r w:rsidRPr="00A7491E">
              <w:rPr>
                <w:color w:val="FF0000"/>
              </w:rPr>
              <w:t>AF eléctricos</w:t>
            </w:r>
            <w:r w:rsidR="006F4688">
              <w:rPr>
                <w:color w:val="FF0000"/>
              </w:rPr>
              <w:t xml:space="preserve"> (Individual /</w:t>
            </w:r>
            <w:r w:rsidR="006F4688" w:rsidRPr="00A7491E">
              <w:rPr>
                <w:color w:val="FF0000"/>
              </w:rPr>
              <w:t xml:space="preserve"> Por Liquidación de obras</w:t>
            </w:r>
            <w:r w:rsidR="006F4688">
              <w:rPr>
                <w:color w:val="FF0000"/>
              </w:rPr>
              <w:t>)</w:t>
            </w:r>
          </w:p>
          <w:p w:rsidR="00A7491E" w:rsidRPr="00A7491E" w:rsidRDefault="00A7491E" w:rsidP="00A7491E">
            <w:pPr>
              <w:pStyle w:val="Prrafodelista"/>
              <w:numPr>
                <w:ilvl w:val="0"/>
                <w:numId w:val="6"/>
              </w:numPr>
              <w:spacing w:after="0" w:line="240" w:lineRule="auto"/>
              <w:rPr>
                <w:color w:val="FF0000"/>
              </w:rPr>
            </w:pPr>
            <w:r w:rsidRPr="00A7491E">
              <w:rPr>
                <w:color w:val="FF0000"/>
              </w:rPr>
              <w:t>AF no eléctricos</w:t>
            </w:r>
          </w:p>
          <w:p w:rsidR="00A7491E" w:rsidRPr="005C0470" w:rsidRDefault="00A7491E" w:rsidP="006F4688">
            <w:pPr>
              <w:spacing w:after="0" w:line="240" w:lineRule="auto"/>
            </w:pPr>
          </w:p>
        </w:tc>
      </w:tr>
      <w:tr w:rsidR="00213CA4" w:rsidRPr="005C0470" w:rsidTr="00213CA4">
        <w:trPr>
          <w:cantSplit/>
        </w:trPr>
        <w:tc>
          <w:tcPr>
            <w:tcW w:w="2837" w:type="dxa"/>
          </w:tcPr>
          <w:p w:rsidR="00213CA4" w:rsidRPr="005C0470" w:rsidRDefault="00213CA4" w:rsidP="00213CA4">
            <w:pPr>
              <w:spacing w:after="0" w:line="240" w:lineRule="auto"/>
              <w:rPr>
                <w:b/>
              </w:rPr>
            </w:pPr>
            <w:r w:rsidRPr="005C0470">
              <w:rPr>
                <w:b/>
              </w:rPr>
              <w:t>Precondición</w:t>
            </w:r>
          </w:p>
        </w:tc>
        <w:tc>
          <w:tcPr>
            <w:tcW w:w="5657" w:type="dxa"/>
            <w:gridSpan w:val="2"/>
          </w:tcPr>
          <w:p w:rsidR="0042470C" w:rsidRDefault="00213CA4" w:rsidP="00213CA4">
            <w:pPr>
              <w:spacing w:after="0" w:line="240" w:lineRule="auto"/>
            </w:pPr>
            <w:r w:rsidRPr="00213CA4">
              <w:t xml:space="preserve">La incorporación por sustitución </w:t>
            </w:r>
            <w:r w:rsidR="0042470C">
              <w:t xml:space="preserve">de </w:t>
            </w:r>
            <w:r w:rsidRPr="00213CA4">
              <w:t xml:space="preserve">los activos </w:t>
            </w:r>
            <w:r w:rsidR="0042470C">
              <w:t>implica:</w:t>
            </w:r>
          </w:p>
          <w:p w:rsidR="00213CA4" w:rsidRPr="00A7491E" w:rsidRDefault="0042470C" w:rsidP="0042470C">
            <w:pPr>
              <w:pStyle w:val="Prrafodelista"/>
              <w:numPr>
                <w:ilvl w:val="0"/>
                <w:numId w:val="17"/>
              </w:numPr>
              <w:spacing w:after="0" w:line="240" w:lineRule="auto"/>
              <w:rPr>
                <w:color w:val="FF0000"/>
              </w:rPr>
            </w:pPr>
            <w:r w:rsidRPr="00A7491E">
              <w:rPr>
                <w:color w:val="FF0000"/>
              </w:rPr>
              <w:t>Que se puede dar de baja a los activos reemplazados.</w:t>
            </w:r>
          </w:p>
          <w:p w:rsidR="0042470C" w:rsidRPr="00A7491E" w:rsidRDefault="0042470C" w:rsidP="0042470C">
            <w:pPr>
              <w:pStyle w:val="Prrafodelista"/>
              <w:numPr>
                <w:ilvl w:val="0"/>
                <w:numId w:val="17"/>
              </w:numPr>
              <w:spacing w:after="0" w:line="240" w:lineRule="auto"/>
              <w:rPr>
                <w:color w:val="FF0000"/>
              </w:rPr>
            </w:pPr>
            <w:r w:rsidRPr="00A7491E">
              <w:rPr>
                <w:color w:val="FF0000"/>
              </w:rPr>
              <w:t>Se puede reubicar el activo en otra ubicación.</w:t>
            </w:r>
          </w:p>
          <w:p w:rsidR="0042470C" w:rsidRPr="00A7491E" w:rsidRDefault="0042470C" w:rsidP="0042470C">
            <w:pPr>
              <w:pStyle w:val="Prrafodelista"/>
              <w:numPr>
                <w:ilvl w:val="0"/>
                <w:numId w:val="17"/>
              </w:numPr>
              <w:spacing w:after="0" w:line="240" w:lineRule="auto"/>
              <w:rPr>
                <w:color w:val="FF0000"/>
              </w:rPr>
            </w:pPr>
            <w:r w:rsidRPr="00A7491E">
              <w:rPr>
                <w:color w:val="FF0000"/>
              </w:rPr>
              <w:t>Se puede enviar a almacén.</w:t>
            </w:r>
          </w:p>
          <w:p w:rsidR="00A7491E" w:rsidRPr="005C0470" w:rsidRDefault="00A7491E" w:rsidP="00A7491E">
            <w:pPr>
              <w:spacing w:after="0" w:line="240" w:lineRule="auto"/>
            </w:pPr>
          </w:p>
        </w:tc>
      </w:tr>
      <w:tr w:rsidR="00213CA4" w:rsidRPr="005C0470" w:rsidTr="00213CA4">
        <w:trPr>
          <w:cantSplit/>
        </w:trPr>
        <w:tc>
          <w:tcPr>
            <w:tcW w:w="2837" w:type="dxa"/>
            <w:vMerge w:val="restart"/>
          </w:tcPr>
          <w:p w:rsidR="00213CA4" w:rsidRPr="005C0470" w:rsidRDefault="00213CA4" w:rsidP="00213CA4">
            <w:pPr>
              <w:spacing w:after="0" w:line="240" w:lineRule="auto"/>
              <w:rPr>
                <w:b/>
              </w:rPr>
            </w:pPr>
            <w:r w:rsidRPr="005C0470">
              <w:rPr>
                <w:b/>
              </w:rPr>
              <w:t>Secuencia</w:t>
            </w:r>
          </w:p>
          <w:p w:rsidR="00213CA4" w:rsidRDefault="00213CA4" w:rsidP="00213CA4">
            <w:pPr>
              <w:spacing w:after="0" w:line="240" w:lineRule="auto"/>
              <w:rPr>
                <w:b/>
                <w:sz w:val="24"/>
              </w:rPr>
            </w:pPr>
            <w:r w:rsidRPr="005C0470">
              <w:rPr>
                <w:b/>
                <w:sz w:val="24"/>
              </w:rPr>
              <w:t>Normal</w:t>
            </w:r>
          </w:p>
          <w:p w:rsidR="006F4688" w:rsidRDefault="006F4688" w:rsidP="00213CA4">
            <w:pPr>
              <w:spacing w:after="0" w:line="240" w:lineRule="auto"/>
              <w:rPr>
                <w:b/>
                <w:sz w:val="24"/>
              </w:rPr>
            </w:pPr>
            <w:r>
              <w:rPr>
                <w:b/>
                <w:sz w:val="24"/>
              </w:rPr>
              <w:t>Activo no eléctricos</w:t>
            </w:r>
          </w:p>
          <w:p w:rsidR="00A7491E" w:rsidRPr="005C0470" w:rsidRDefault="00A7491E" w:rsidP="00213CA4">
            <w:pPr>
              <w:spacing w:after="0" w:line="240" w:lineRule="auto"/>
              <w:rPr>
                <w:b/>
                <w:sz w:val="24"/>
              </w:rPr>
            </w:pPr>
          </w:p>
        </w:tc>
        <w:tc>
          <w:tcPr>
            <w:tcW w:w="783" w:type="dxa"/>
          </w:tcPr>
          <w:p w:rsidR="00213CA4" w:rsidRPr="005C0470" w:rsidRDefault="00213CA4" w:rsidP="00213CA4">
            <w:pPr>
              <w:spacing w:after="0" w:line="240" w:lineRule="auto"/>
              <w:rPr>
                <w:b/>
                <w:bCs/>
              </w:rPr>
            </w:pPr>
            <w:r w:rsidRPr="005C0470">
              <w:rPr>
                <w:b/>
                <w:bCs/>
              </w:rPr>
              <w:t>Paso</w:t>
            </w:r>
          </w:p>
        </w:tc>
        <w:tc>
          <w:tcPr>
            <w:tcW w:w="4874" w:type="dxa"/>
          </w:tcPr>
          <w:p w:rsidR="00213CA4" w:rsidRPr="005C0470" w:rsidRDefault="00213CA4" w:rsidP="00213CA4">
            <w:pPr>
              <w:spacing w:after="0" w:line="240" w:lineRule="auto"/>
              <w:rPr>
                <w:b/>
                <w:bCs/>
              </w:rPr>
            </w:pPr>
            <w:r w:rsidRPr="005C0470">
              <w:rPr>
                <w:b/>
                <w:bCs/>
              </w:rPr>
              <w:t>Acción</w:t>
            </w:r>
          </w:p>
        </w:tc>
      </w:tr>
      <w:tr w:rsidR="00213CA4" w:rsidRPr="005C0470" w:rsidTr="00213CA4">
        <w:trPr>
          <w:cantSplit/>
        </w:trPr>
        <w:tc>
          <w:tcPr>
            <w:tcW w:w="2837" w:type="dxa"/>
            <w:vMerge/>
          </w:tcPr>
          <w:p w:rsidR="00213CA4" w:rsidRPr="005C0470" w:rsidRDefault="00213CA4" w:rsidP="00213CA4">
            <w:pPr>
              <w:spacing w:after="0" w:line="240" w:lineRule="auto"/>
              <w:rPr>
                <w:b/>
              </w:rPr>
            </w:pPr>
          </w:p>
        </w:tc>
        <w:tc>
          <w:tcPr>
            <w:tcW w:w="783" w:type="dxa"/>
          </w:tcPr>
          <w:p w:rsidR="00213CA4" w:rsidRPr="005C0470" w:rsidRDefault="00213CA4" w:rsidP="00213CA4">
            <w:pPr>
              <w:spacing w:after="0" w:line="240" w:lineRule="auto"/>
              <w:jc w:val="center"/>
            </w:pPr>
            <w:r w:rsidRPr="005C0470">
              <w:t>1</w:t>
            </w:r>
          </w:p>
        </w:tc>
        <w:tc>
          <w:tcPr>
            <w:tcW w:w="4874" w:type="dxa"/>
          </w:tcPr>
          <w:p w:rsidR="00213CA4" w:rsidRPr="005C0470" w:rsidRDefault="00213CA4" w:rsidP="000877E8">
            <w:pPr>
              <w:spacing w:after="0" w:line="240" w:lineRule="auto"/>
              <w:jc w:val="both"/>
            </w:pPr>
            <w:r>
              <w:t xml:space="preserve">Usuario </w:t>
            </w:r>
            <w:r w:rsidR="00171D08">
              <w:t xml:space="preserve">de </w:t>
            </w:r>
            <w:r w:rsidR="006F4688">
              <w:t>OCP</w:t>
            </w:r>
            <w:r w:rsidR="00171D08">
              <w:t xml:space="preserve">, </w:t>
            </w:r>
            <w:r>
              <w:t>registra en Sistema Satelital la sustitución o mejora</w:t>
            </w:r>
          </w:p>
        </w:tc>
      </w:tr>
      <w:tr w:rsidR="00213CA4" w:rsidRPr="005C0470" w:rsidTr="00213CA4">
        <w:trPr>
          <w:cantSplit/>
        </w:trPr>
        <w:tc>
          <w:tcPr>
            <w:tcW w:w="2837" w:type="dxa"/>
            <w:vMerge/>
          </w:tcPr>
          <w:p w:rsidR="00213CA4" w:rsidRPr="005C0470" w:rsidRDefault="00213CA4" w:rsidP="00213CA4">
            <w:pPr>
              <w:spacing w:after="0" w:line="240" w:lineRule="auto"/>
              <w:rPr>
                <w:b/>
              </w:rPr>
            </w:pPr>
          </w:p>
        </w:tc>
        <w:tc>
          <w:tcPr>
            <w:tcW w:w="783" w:type="dxa"/>
          </w:tcPr>
          <w:p w:rsidR="00213CA4" w:rsidRPr="005C0470" w:rsidRDefault="00213CA4" w:rsidP="00213CA4">
            <w:pPr>
              <w:spacing w:after="0" w:line="240" w:lineRule="auto"/>
              <w:jc w:val="center"/>
            </w:pPr>
            <w:r w:rsidRPr="005C0470">
              <w:t>2</w:t>
            </w:r>
          </w:p>
        </w:tc>
        <w:tc>
          <w:tcPr>
            <w:tcW w:w="4874" w:type="dxa"/>
          </w:tcPr>
          <w:p w:rsidR="00213CA4" w:rsidRPr="005C0470" w:rsidRDefault="00A01AF0" w:rsidP="00213CA4">
            <w:pPr>
              <w:spacing w:after="0" w:line="240" w:lineRule="auto"/>
              <w:jc w:val="both"/>
            </w:pPr>
            <w:r w:rsidRPr="00213CA4">
              <w:t>Para el caso de bienes no eléctricos, el procedimiento es el mismo que la incorporación p</w:t>
            </w:r>
            <w:r>
              <w:t>or compra/transferencia/donación</w:t>
            </w:r>
          </w:p>
        </w:tc>
      </w:tr>
      <w:tr w:rsidR="00213CA4" w:rsidRPr="005C0470" w:rsidTr="00213CA4">
        <w:trPr>
          <w:cantSplit/>
        </w:trPr>
        <w:tc>
          <w:tcPr>
            <w:tcW w:w="2837" w:type="dxa"/>
          </w:tcPr>
          <w:p w:rsidR="00213CA4" w:rsidRPr="005C0470" w:rsidRDefault="00213CA4" w:rsidP="00213CA4">
            <w:pPr>
              <w:spacing w:after="0" w:line="240" w:lineRule="auto"/>
              <w:rPr>
                <w:b/>
              </w:rPr>
            </w:pPr>
            <w:proofErr w:type="spellStart"/>
            <w:r w:rsidRPr="005C0470">
              <w:rPr>
                <w:b/>
              </w:rPr>
              <w:t>Postcondición</w:t>
            </w:r>
            <w:proofErr w:type="spellEnd"/>
          </w:p>
        </w:tc>
        <w:tc>
          <w:tcPr>
            <w:tcW w:w="5657" w:type="dxa"/>
            <w:gridSpan w:val="2"/>
          </w:tcPr>
          <w:p w:rsidR="00213CA4" w:rsidRPr="005C0470" w:rsidRDefault="00213CA4" w:rsidP="00213CA4">
            <w:pPr>
              <w:spacing w:after="0" w:line="240" w:lineRule="auto"/>
            </w:pPr>
          </w:p>
        </w:tc>
      </w:tr>
      <w:tr w:rsidR="00213CA4" w:rsidRPr="005C0470" w:rsidTr="00213CA4">
        <w:trPr>
          <w:cantSplit/>
        </w:trPr>
        <w:tc>
          <w:tcPr>
            <w:tcW w:w="2837" w:type="dxa"/>
            <w:vMerge w:val="restart"/>
          </w:tcPr>
          <w:p w:rsidR="00213CA4" w:rsidRPr="005C0470" w:rsidRDefault="00213CA4" w:rsidP="00213CA4">
            <w:pPr>
              <w:spacing w:after="0" w:line="240" w:lineRule="auto"/>
              <w:rPr>
                <w:b/>
                <w:sz w:val="24"/>
              </w:rPr>
            </w:pPr>
            <w:r w:rsidRPr="005C0470">
              <w:rPr>
                <w:b/>
                <w:sz w:val="24"/>
              </w:rPr>
              <w:t>Excepciones</w:t>
            </w:r>
          </w:p>
        </w:tc>
        <w:tc>
          <w:tcPr>
            <w:tcW w:w="783" w:type="dxa"/>
          </w:tcPr>
          <w:p w:rsidR="00213CA4" w:rsidRPr="005C0470" w:rsidRDefault="00213CA4" w:rsidP="00213CA4">
            <w:pPr>
              <w:spacing w:after="0" w:line="240" w:lineRule="auto"/>
              <w:jc w:val="center"/>
              <w:rPr>
                <w:b/>
                <w:bCs/>
              </w:rPr>
            </w:pPr>
            <w:r w:rsidRPr="005C0470">
              <w:rPr>
                <w:b/>
                <w:bCs/>
              </w:rPr>
              <w:t>Paso</w:t>
            </w:r>
          </w:p>
        </w:tc>
        <w:tc>
          <w:tcPr>
            <w:tcW w:w="4874" w:type="dxa"/>
          </w:tcPr>
          <w:p w:rsidR="00213CA4" w:rsidRPr="005C0470" w:rsidRDefault="00213CA4" w:rsidP="00213CA4">
            <w:pPr>
              <w:spacing w:after="0" w:line="240" w:lineRule="auto"/>
              <w:rPr>
                <w:b/>
                <w:bCs/>
              </w:rPr>
            </w:pPr>
            <w:r w:rsidRPr="005C0470">
              <w:rPr>
                <w:b/>
                <w:bCs/>
              </w:rPr>
              <w:t>Acción</w:t>
            </w:r>
          </w:p>
        </w:tc>
      </w:tr>
      <w:tr w:rsidR="00213CA4" w:rsidRPr="005C0470" w:rsidTr="00213CA4">
        <w:trPr>
          <w:cantSplit/>
        </w:trPr>
        <w:tc>
          <w:tcPr>
            <w:tcW w:w="2837" w:type="dxa"/>
            <w:vMerge/>
          </w:tcPr>
          <w:p w:rsidR="00213CA4" w:rsidRPr="005C0470" w:rsidRDefault="00213CA4" w:rsidP="00213CA4">
            <w:pPr>
              <w:spacing w:after="0" w:line="240" w:lineRule="auto"/>
              <w:rPr>
                <w:b/>
              </w:rPr>
            </w:pPr>
          </w:p>
        </w:tc>
        <w:tc>
          <w:tcPr>
            <w:tcW w:w="783" w:type="dxa"/>
          </w:tcPr>
          <w:p w:rsidR="00213CA4" w:rsidRPr="005C0470" w:rsidRDefault="00213CA4" w:rsidP="00213CA4">
            <w:pPr>
              <w:spacing w:after="0" w:line="240" w:lineRule="auto"/>
              <w:jc w:val="center"/>
            </w:pPr>
          </w:p>
        </w:tc>
        <w:tc>
          <w:tcPr>
            <w:tcW w:w="4874" w:type="dxa"/>
          </w:tcPr>
          <w:p w:rsidR="00213CA4" w:rsidRPr="005C0470" w:rsidRDefault="00213CA4" w:rsidP="00213CA4">
            <w:pPr>
              <w:spacing w:after="0" w:line="240" w:lineRule="auto"/>
              <w:jc w:val="both"/>
            </w:pPr>
          </w:p>
        </w:tc>
      </w:tr>
      <w:tr w:rsidR="00213CA4" w:rsidRPr="005C0470" w:rsidTr="00213CA4">
        <w:trPr>
          <w:cantSplit/>
        </w:trPr>
        <w:tc>
          <w:tcPr>
            <w:tcW w:w="2837" w:type="dxa"/>
            <w:vMerge/>
          </w:tcPr>
          <w:p w:rsidR="00213CA4" w:rsidRPr="005C0470" w:rsidRDefault="00213CA4" w:rsidP="00213CA4">
            <w:pPr>
              <w:spacing w:after="0" w:line="240" w:lineRule="auto"/>
              <w:rPr>
                <w:b/>
              </w:rPr>
            </w:pPr>
          </w:p>
        </w:tc>
        <w:tc>
          <w:tcPr>
            <w:tcW w:w="783" w:type="dxa"/>
          </w:tcPr>
          <w:p w:rsidR="00213CA4" w:rsidRPr="005C0470" w:rsidRDefault="00213CA4" w:rsidP="00213CA4">
            <w:pPr>
              <w:spacing w:after="0" w:line="240" w:lineRule="auto"/>
              <w:jc w:val="center"/>
            </w:pPr>
          </w:p>
        </w:tc>
        <w:tc>
          <w:tcPr>
            <w:tcW w:w="4874" w:type="dxa"/>
          </w:tcPr>
          <w:p w:rsidR="00213CA4" w:rsidRPr="005C0470" w:rsidRDefault="00213CA4" w:rsidP="00213CA4">
            <w:pPr>
              <w:spacing w:after="0" w:line="240" w:lineRule="auto"/>
            </w:pPr>
          </w:p>
        </w:tc>
      </w:tr>
      <w:tr w:rsidR="00FC5779" w:rsidRPr="006F4688" w:rsidTr="00E111CF">
        <w:trPr>
          <w:cantSplit/>
        </w:trPr>
        <w:tc>
          <w:tcPr>
            <w:tcW w:w="2837" w:type="dxa"/>
            <w:vMerge w:val="restart"/>
          </w:tcPr>
          <w:p w:rsidR="00FC5779" w:rsidRPr="006F4688" w:rsidRDefault="00FC5779" w:rsidP="006F4688">
            <w:pPr>
              <w:spacing w:after="0" w:line="240" w:lineRule="auto"/>
              <w:rPr>
                <w:b/>
                <w:color w:val="FF0000"/>
                <w:sz w:val="24"/>
              </w:rPr>
            </w:pPr>
            <w:r w:rsidRPr="006F4688">
              <w:rPr>
                <w:b/>
                <w:color w:val="FF0000"/>
                <w:sz w:val="24"/>
              </w:rPr>
              <w:t xml:space="preserve">Flujo alternativo </w:t>
            </w:r>
            <w:r>
              <w:rPr>
                <w:b/>
                <w:color w:val="FF0000"/>
                <w:sz w:val="24"/>
              </w:rPr>
              <w:t xml:space="preserve">sustitución de </w:t>
            </w:r>
            <w:r>
              <w:rPr>
                <w:color w:val="FF0000"/>
              </w:rPr>
              <w:t>Activos Eléctricos individual/liquidación de obra</w:t>
            </w:r>
          </w:p>
        </w:tc>
        <w:tc>
          <w:tcPr>
            <w:tcW w:w="783" w:type="dxa"/>
          </w:tcPr>
          <w:p w:rsidR="00FC5779" w:rsidRPr="006F4688" w:rsidRDefault="00FC5779" w:rsidP="006F4688">
            <w:pPr>
              <w:spacing w:after="0" w:line="240" w:lineRule="auto"/>
              <w:jc w:val="center"/>
              <w:rPr>
                <w:b/>
                <w:bCs/>
                <w:color w:val="FF0000"/>
              </w:rPr>
            </w:pPr>
            <w:r w:rsidRPr="006F4688">
              <w:rPr>
                <w:b/>
                <w:bCs/>
                <w:color w:val="FF0000"/>
              </w:rPr>
              <w:t>Paso</w:t>
            </w:r>
          </w:p>
        </w:tc>
        <w:tc>
          <w:tcPr>
            <w:tcW w:w="4874" w:type="dxa"/>
          </w:tcPr>
          <w:p w:rsidR="00FC5779" w:rsidRPr="006F4688" w:rsidRDefault="00FC5779" w:rsidP="006F4688">
            <w:pPr>
              <w:spacing w:after="0" w:line="240" w:lineRule="auto"/>
              <w:rPr>
                <w:b/>
                <w:bCs/>
                <w:color w:val="FF0000"/>
              </w:rPr>
            </w:pPr>
            <w:r w:rsidRPr="006F4688">
              <w:rPr>
                <w:b/>
                <w:bCs/>
                <w:color w:val="FF0000"/>
              </w:rPr>
              <w:t>Acción</w:t>
            </w:r>
          </w:p>
        </w:tc>
      </w:tr>
      <w:tr w:rsidR="00FC5779" w:rsidRPr="006F4688" w:rsidTr="00E111CF">
        <w:trPr>
          <w:cantSplit/>
        </w:trPr>
        <w:tc>
          <w:tcPr>
            <w:tcW w:w="2837" w:type="dxa"/>
            <w:vMerge/>
          </w:tcPr>
          <w:p w:rsidR="00FC5779" w:rsidRPr="006F4688" w:rsidRDefault="00FC5779" w:rsidP="006F4688">
            <w:pPr>
              <w:spacing w:after="0" w:line="240" w:lineRule="auto"/>
              <w:rPr>
                <w:b/>
                <w:color w:val="FF0000"/>
                <w:sz w:val="24"/>
              </w:rPr>
            </w:pPr>
          </w:p>
        </w:tc>
        <w:tc>
          <w:tcPr>
            <w:tcW w:w="783" w:type="dxa"/>
          </w:tcPr>
          <w:p w:rsidR="00FC5779" w:rsidRDefault="00FC5779" w:rsidP="006F4688">
            <w:pPr>
              <w:spacing w:after="0" w:line="240" w:lineRule="auto"/>
              <w:jc w:val="center"/>
              <w:rPr>
                <w:color w:val="FF0000"/>
              </w:rPr>
            </w:pPr>
            <w:r>
              <w:rPr>
                <w:color w:val="FF0000"/>
              </w:rPr>
              <w:t>1</w:t>
            </w:r>
          </w:p>
        </w:tc>
        <w:tc>
          <w:tcPr>
            <w:tcW w:w="4874" w:type="dxa"/>
          </w:tcPr>
          <w:p w:rsidR="00FC5779" w:rsidRPr="006F4688" w:rsidRDefault="00FC5779" w:rsidP="006F4688">
            <w:pPr>
              <w:spacing w:after="0" w:line="240" w:lineRule="auto"/>
              <w:jc w:val="both"/>
              <w:rPr>
                <w:color w:val="FF0000"/>
              </w:rPr>
            </w:pPr>
            <w:r w:rsidRPr="006F4688">
              <w:rPr>
                <w:color w:val="FF0000"/>
              </w:rPr>
              <w:t>El GIS envía la información de los cambios efectuados a la tabla intermedia.</w:t>
            </w:r>
          </w:p>
        </w:tc>
      </w:tr>
      <w:tr w:rsidR="00FC5779" w:rsidRPr="006F4688" w:rsidTr="00E111CF">
        <w:trPr>
          <w:cantSplit/>
        </w:trPr>
        <w:tc>
          <w:tcPr>
            <w:tcW w:w="2837" w:type="dxa"/>
            <w:vMerge/>
          </w:tcPr>
          <w:p w:rsidR="00FC5779" w:rsidRPr="006F4688" w:rsidRDefault="00FC5779" w:rsidP="006F4688">
            <w:pPr>
              <w:spacing w:after="0" w:line="240" w:lineRule="auto"/>
              <w:rPr>
                <w:b/>
                <w:color w:val="FF0000"/>
                <w:sz w:val="24"/>
              </w:rPr>
            </w:pPr>
          </w:p>
        </w:tc>
        <w:tc>
          <w:tcPr>
            <w:tcW w:w="783" w:type="dxa"/>
          </w:tcPr>
          <w:p w:rsidR="00FC5779" w:rsidRDefault="00FC5779" w:rsidP="006F4688">
            <w:pPr>
              <w:spacing w:after="0" w:line="240" w:lineRule="auto"/>
              <w:jc w:val="center"/>
              <w:rPr>
                <w:color w:val="FF0000"/>
              </w:rPr>
            </w:pPr>
            <w:r>
              <w:rPr>
                <w:color w:val="FF0000"/>
              </w:rPr>
              <w:t>2</w:t>
            </w:r>
          </w:p>
        </w:tc>
        <w:tc>
          <w:tcPr>
            <w:tcW w:w="4874" w:type="dxa"/>
          </w:tcPr>
          <w:p w:rsidR="00FC5779" w:rsidRPr="006F4688" w:rsidRDefault="00FC5779" w:rsidP="006F4688">
            <w:pPr>
              <w:spacing w:after="0" w:line="240" w:lineRule="auto"/>
              <w:jc w:val="both"/>
              <w:rPr>
                <w:color w:val="FF0000"/>
              </w:rPr>
            </w:pPr>
            <w:r>
              <w:rPr>
                <w:color w:val="FF0000"/>
              </w:rPr>
              <w:t>El Sistema AF Satelital, importa las altas</w:t>
            </w:r>
            <w:r w:rsidR="00A01AF0">
              <w:rPr>
                <w:color w:val="FF0000"/>
              </w:rPr>
              <w:t>, bajas y movimiento</w:t>
            </w:r>
            <w:r>
              <w:rPr>
                <w:color w:val="FF0000"/>
              </w:rPr>
              <w:t xml:space="preserve"> desde la tabla intermedia</w:t>
            </w:r>
          </w:p>
        </w:tc>
      </w:tr>
      <w:tr w:rsidR="00FC5779" w:rsidRPr="006F4688" w:rsidTr="00E111CF">
        <w:trPr>
          <w:cantSplit/>
        </w:trPr>
        <w:tc>
          <w:tcPr>
            <w:tcW w:w="2837" w:type="dxa"/>
            <w:vMerge/>
          </w:tcPr>
          <w:p w:rsidR="00FC5779" w:rsidRPr="006F4688" w:rsidRDefault="00FC5779" w:rsidP="006F4688">
            <w:pPr>
              <w:spacing w:after="0" w:line="240" w:lineRule="auto"/>
              <w:rPr>
                <w:b/>
                <w:color w:val="FF0000"/>
                <w:sz w:val="24"/>
              </w:rPr>
            </w:pPr>
          </w:p>
        </w:tc>
        <w:tc>
          <w:tcPr>
            <w:tcW w:w="783" w:type="dxa"/>
          </w:tcPr>
          <w:p w:rsidR="00FC5779" w:rsidRDefault="00FC5779" w:rsidP="006F4688">
            <w:pPr>
              <w:spacing w:after="0" w:line="240" w:lineRule="auto"/>
              <w:jc w:val="center"/>
              <w:rPr>
                <w:color w:val="FF0000"/>
              </w:rPr>
            </w:pPr>
            <w:r>
              <w:rPr>
                <w:color w:val="FF0000"/>
              </w:rPr>
              <w:t>3</w:t>
            </w:r>
          </w:p>
        </w:tc>
        <w:tc>
          <w:tcPr>
            <w:tcW w:w="4874" w:type="dxa"/>
          </w:tcPr>
          <w:p w:rsidR="00FC5779" w:rsidRDefault="00FC5779" w:rsidP="006F4688">
            <w:pPr>
              <w:spacing w:after="0" w:line="240" w:lineRule="auto"/>
              <w:jc w:val="both"/>
              <w:rPr>
                <w:color w:val="FF0000"/>
              </w:rPr>
            </w:pPr>
            <w:r w:rsidRPr="00FC5779">
              <w:rPr>
                <w:color w:val="FF0000"/>
              </w:rPr>
              <w:t xml:space="preserve">el usuario </w:t>
            </w:r>
            <w:r>
              <w:rPr>
                <w:color w:val="FF0000"/>
              </w:rPr>
              <w:t xml:space="preserve">OCP, </w:t>
            </w:r>
            <w:r w:rsidRPr="00FC5779">
              <w:rPr>
                <w:color w:val="FF0000"/>
              </w:rPr>
              <w:t xml:space="preserve">deberá </w:t>
            </w:r>
            <w:r>
              <w:rPr>
                <w:color w:val="FF0000"/>
              </w:rPr>
              <w:t>evaluar</w:t>
            </w:r>
            <w:r w:rsidRPr="00FC5779">
              <w:rPr>
                <w:color w:val="FF0000"/>
              </w:rPr>
              <w:t xml:space="preserve"> si la incorporación por mejora afecta o no la vida útil del componente que lo contiene</w:t>
            </w:r>
          </w:p>
        </w:tc>
      </w:tr>
      <w:tr w:rsidR="00A01AF0" w:rsidRPr="006F4688" w:rsidTr="00E111CF">
        <w:trPr>
          <w:cantSplit/>
        </w:trPr>
        <w:tc>
          <w:tcPr>
            <w:tcW w:w="2837" w:type="dxa"/>
            <w:vMerge/>
          </w:tcPr>
          <w:p w:rsidR="00A01AF0" w:rsidRPr="006F4688" w:rsidRDefault="00A01AF0" w:rsidP="006F4688">
            <w:pPr>
              <w:spacing w:after="0" w:line="240" w:lineRule="auto"/>
              <w:rPr>
                <w:b/>
                <w:color w:val="FF0000"/>
                <w:sz w:val="24"/>
              </w:rPr>
            </w:pPr>
          </w:p>
        </w:tc>
        <w:tc>
          <w:tcPr>
            <w:tcW w:w="783" w:type="dxa"/>
          </w:tcPr>
          <w:p w:rsidR="00A01AF0" w:rsidRDefault="00A01AF0" w:rsidP="006F4688">
            <w:pPr>
              <w:spacing w:after="0" w:line="240" w:lineRule="auto"/>
              <w:jc w:val="center"/>
              <w:rPr>
                <w:color w:val="FF0000"/>
              </w:rPr>
            </w:pPr>
            <w:r>
              <w:rPr>
                <w:color w:val="FF0000"/>
              </w:rPr>
              <w:t>4</w:t>
            </w:r>
          </w:p>
        </w:tc>
        <w:tc>
          <w:tcPr>
            <w:tcW w:w="4874" w:type="dxa"/>
          </w:tcPr>
          <w:p w:rsidR="00A01AF0" w:rsidRDefault="00A01AF0" w:rsidP="006F4688">
            <w:pPr>
              <w:spacing w:after="0" w:line="240" w:lineRule="auto"/>
              <w:jc w:val="both"/>
              <w:rPr>
                <w:color w:val="FF0000"/>
              </w:rPr>
            </w:pPr>
            <w:r>
              <w:rPr>
                <w:color w:val="FF0000"/>
              </w:rPr>
              <w:t>El usuario de OCP efectúa el registro para baja si corresponde en sistema de AF satelital</w:t>
            </w:r>
          </w:p>
        </w:tc>
      </w:tr>
      <w:tr w:rsidR="00FC5779" w:rsidRPr="006F4688" w:rsidTr="00E111CF">
        <w:trPr>
          <w:cantSplit/>
        </w:trPr>
        <w:tc>
          <w:tcPr>
            <w:tcW w:w="2837" w:type="dxa"/>
            <w:vMerge/>
          </w:tcPr>
          <w:p w:rsidR="00FC5779" w:rsidRPr="006F4688" w:rsidRDefault="00FC5779" w:rsidP="006F4688">
            <w:pPr>
              <w:spacing w:after="0" w:line="240" w:lineRule="auto"/>
              <w:rPr>
                <w:b/>
                <w:color w:val="FF0000"/>
                <w:sz w:val="24"/>
              </w:rPr>
            </w:pPr>
          </w:p>
        </w:tc>
        <w:tc>
          <w:tcPr>
            <w:tcW w:w="783" w:type="dxa"/>
          </w:tcPr>
          <w:p w:rsidR="00FC5779" w:rsidRDefault="00A01AF0" w:rsidP="006F4688">
            <w:pPr>
              <w:spacing w:after="0" w:line="240" w:lineRule="auto"/>
              <w:jc w:val="center"/>
              <w:rPr>
                <w:color w:val="FF0000"/>
              </w:rPr>
            </w:pPr>
            <w:r>
              <w:rPr>
                <w:color w:val="FF0000"/>
              </w:rPr>
              <w:t>5</w:t>
            </w:r>
          </w:p>
        </w:tc>
        <w:tc>
          <w:tcPr>
            <w:tcW w:w="4874" w:type="dxa"/>
          </w:tcPr>
          <w:p w:rsidR="00FC5779" w:rsidRPr="006F4688" w:rsidRDefault="00FC5779" w:rsidP="006F4688">
            <w:pPr>
              <w:spacing w:after="0" w:line="240" w:lineRule="auto"/>
              <w:jc w:val="both"/>
              <w:rPr>
                <w:color w:val="FF0000"/>
              </w:rPr>
            </w:pPr>
            <w:r>
              <w:rPr>
                <w:color w:val="FF0000"/>
              </w:rPr>
              <w:t>El sistema de AF satelital, genera archivo de carga para SAP</w:t>
            </w:r>
          </w:p>
        </w:tc>
      </w:tr>
      <w:tr w:rsidR="00FC5779" w:rsidRPr="006F4688" w:rsidTr="00E111CF">
        <w:trPr>
          <w:cantSplit/>
        </w:trPr>
        <w:tc>
          <w:tcPr>
            <w:tcW w:w="2837" w:type="dxa"/>
            <w:vMerge/>
          </w:tcPr>
          <w:p w:rsidR="00FC5779" w:rsidRPr="006F4688" w:rsidRDefault="00FC5779" w:rsidP="006F4688">
            <w:pPr>
              <w:spacing w:after="0" w:line="240" w:lineRule="auto"/>
              <w:rPr>
                <w:b/>
                <w:color w:val="FF0000"/>
                <w:sz w:val="24"/>
              </w:rPr>
            </w:pPr>
          </w:p>
        </w:tc>
        <w:tc>
          <w:tcPr>
            <w:tcW w:w="783" w:type="dxa"/>
          </w:tcPr>
          <w:p w:rsidR="00FC5779" w:rsidRDefault="00A01AF0" w:rsidP="006F4688">
            <w:pPr>
              <w:spacing w:after="0" w:line="240" w:lineRule="auto"/>
              <w:jc w:val="center"/>
              <w:rPr>
                <w:color w:val="FF0000"/>
              </w:rPr>
            </w:pPr>
            <w:r>
              <w:rPr>
                <w:color w:val="FF0000"/>
              </w:rPr>
              <w:t>6</w:t>
            </w:r>
          </w:p>
        </w:tc>
        <w:tc>
          <w:tcPr>
            <w:tcW w:w="4874" w:type="dxa"/>
          </w:tcPr>
          <w:p w:rsidR="00FC5779" w:rsidRPr="006F4688" w:rsidRDefault="00FC5779" w:rsidP="006F4688">
            <w:pPr>
              <w:spacing w:after="0" w:line="240" w:lineRule="auto"/>
              <w:jc w:val="both"/>
              <w:rPr>
                <w:color w:val="FF0000"/>
              </w:rPr>
            </w:pPr>
            <w:r>
              <w:rPr>
                <w:color w:val="FF0000"/>
              </w:rPr>
              <w:t>Usuario de OCP, efectúa la carga masiva en SAP</w:t>
            </w:r>
          </w:p>
        </w:tc>
      </w:tr>
      <w:tr w:rsidR="00FC5779" w:rsidRPr="006F4688" w:rsidTr="00E111CF">
        <w:trPr>
          <w:cantSplit/>
        </w:trPr>
        <w:tc>
          <w:tcPr>
            <w:tcW w:w="2837" w:type="dxa"/>
            <w:vMerge/>
          </w:tcPr>
          <w:p w:rsidR="00FC5779" w:rsidRPr="006F4688" w:rsidRDefault="00FC5779" w:rsidP="006F4688">
            <w:pPr>
              <w:spacing w:after="0" w:line="240" w:lineRule="auto"/>
              <w:rPr>
                <w:b/>
                <w:color w:val="FF0000"/>
                <w:sz w:val="24"/>
              </w:rPr>
            </w:pPr>
          </w:p>
        </w:tc>
        <w:tc>
          <w:tcPr>
            <w:tcW w:w="783" w:type="dxa"/>
          </w:tcPr>
          <w:p w:rsidR="00FC5779" w:rsidRPr="006F4688" w:rsidRDefault="00A01AF0" w:rsidP="006F4688">
            <w:pPr>
              <w:spacing w:after="0" w:line="240" w:lineRule="auto"/>
              <w:jc w:val="center"/>
              <w:rPr>
                <w:color w:val="FF0000"/>
              </w:rPr>
            </w:pPr>
            <w:r>
              <w:rPr>
                <w:color w:val="FF0000"/>
              </w:rPr>
              <w:t>7</w:t>
            </w:r>
          </w:p>
        </w:tc>
        <w:tc>
          <w:tcPr>
            <w:tcW w:w="4874" w:type="dxa"/>
          </w:tcPr>
          <w:p w:rsidR="00FC5779" w:rsidRPr="006F4688" w:rsidRDefault="00FC5779" w:rsidP="006F4688">
            <w:pPr>
              <w:spacing w:after="0" w:line="240" w:lineRule="auto"/>
              <w:jc w:val="both"/>
              <w:rPr>
                <w:color w:val="FF0000"/>
              </w:rPr>
            </w:pPr>
            <w:r>
              <w:rPr>
                <w:color w:val="FF0000"/>
              </w:rPr>
              <w:t>SAP graba en BDI, el código de inventario</w:t>
            </w:r>
          </w:p>
        </w:tc>
      </w:tr>
      <w:tr w:rsidR="00FC5779" w:rsidRPr="006F4688" w:rsidTr="00E111CF">
        <w:trPr>
          <w:cantSplit/>
        </w:trPr>
        <w:tc>
          <w:tcPr>
            <w:tcW w:w="2837" w:type="dxa"/>
            <w:vMerge/>
          </w:tcPr>
          <w:p w:rsidR="00FC5779" w:rsidRPr="006F4688" w:rsidRDefault="00FC5779" w:rsidP="006F4688">
            <w:pPr>
              <w:spacing w:after="0" w:line="240" w:lineRule="auto"/>
              <w:rPr>
                <w:b/>
                <w:color w:val="FF0000"/>
                <w:sz w:val="24"/>
              </w:rPr>
            </w:pPr>
          </w:p>
        </w:tc>
        <w:tc>
          <w:tcPr>
            <w:tcW w:w="783" w:type="dxa"/>
          </w:tcPr>
          <w:p w:rsidR="00FC5779" w:rsidRDefault="00A01AF0" w:rsidP="006F4688">
            <w:pPr>
              <w:spacing w:after="0" w:line="240" w:lineRule="auto"/>
              <w:jc w:val="center"/>
              <w:rPr>
                <w:color w:val="FF0000"/>
              </w:rPr>
            </w:pPr>
            <w:r>
              <w:rPr>
                <w:color w:val="FF0000"/>
              </w:rPr>
              <w:t>8</w:t>
            </w:r>
          </w:p>
        </w:tc>
        <w:tc>
          <w:tcPr>
            <w:tcW w:w="4874" w:type="dxa"/>
          </w:tcPr>
          <w:p w:rsidR="00FC5779" w:rsidRDefault="00FC5779" w:rsidP="006F4688">
            <w:pPr>
              <w:spacing w:after="0" w:line="240" w:lineRule="auto"/>
              <w:jc w:val="both"/>
              <w:rPr>
                <w:color w:val="FF0000"/>
              </w:rPr>
            </w:pPr>
            <w:r>
              <w:rPr>
                <w:color w:val="FF0000"/>
              </w:rPr>
              <w:t>El sistema AF satelital, sincroniza desde BDI, el código de inventario por cada AF.</w:t>
            </w:r>
          </w:p>
        </w:tc>
      </w:tr>
      <w:tr w:rsidR="006F4688" w:rsidRPr="005C0470" w:rsidTr="00213CA4">
        <w:trPr>
          <w:cantSplit/>
        </w:trPr>
        <w:tc>
          <w:tcPr>
            <w:tcW w:w="2837" w:type="dxa"/>
          </w:tcPr>
          <w:p w:rsidR="006F4688" w:rsidRPr="005C0470" w:rsidRDefault="006F4688" w:rsidP="006F4688">
            <w:pPr>
              <w:spacing w:after="0" w:line="240" w:lineRule="auto"/>
              <w:rPr>
                <w:b/>
              </w:rPr>
            </w:pPr>
            <w:r w:rsidRPr="005C0470">
              <w:rPr>
                <w:b/>
              </w:rPr>
              <w:t>Frecuencia esperada</w:t>
            </w:r>
          </w:p>
        </w:tc>
        <w:tc>
          <w:tcPr>
            <w:tcW w:w="5657" w:type="dxa"/>
            <w:gridSpan w:val="2"/>
          </w:tcPr>
          <w:p w:rsidR="006F4688" w:rsidRPr="005C0470" w:rsidRDefault="006F4688" w:rsidP="006F4688">
            <w:pPr>
              <w:spacing w:after="0" w:line="240" w:lineRule="auto"/>
            </w:pPr>
            <w:r>
              <w:t>Indeterminado</w:t>
            </w:r>
          </w:p>
        </w:tc>
      </w:tr>
      <w:tr w:rsidR="006F4688" w:rsidRPr="005C0470" w:rsidTr="00213CA4">
        <w:trPr>
          <w:cantSplit/>
        </w:trPr>
        <w:tc>
          <w:tcPr>
            <w:tcW w:w="2837" w:type="dxa"/>
          </w:tcPr>
          <w:p w:rsidR="006F4688" w:rsidRPr="005C0470" w:rsidRDefault="006F4688" w:rsidP="006F4688">
            <w:pPr>
              <w:spacing w:after="0" w:line="240" w:lineRule="auto"/>
              <w:rPr>
                <w:b/>
              </w:rPr>
            </w:pPr>
            <w:r w:rsidRPr="005C0470">
              <w:rPr>
                <w:b/>
              </w:rPr>
              <w:lastRenderedPageBreak/>
              <w:t>Comentarios</w:t>
            </w:r>
          </w:p>
        </w:tc>
        <w:tc>
          <w:tcPr>
            <w:tcW w:w="5657" w:type="dxa"/>
            <w:gridSpan w:val="2"/>
          </w:tcPr>
          <w:p w:rsidR="006F4688" w:rsidRDefault="006F4688" w:rsidP="006F4688">
            <w:pPr>
              <w:spacing w:after="0" w:line="240" w:lineRule="auto"/>
              <w:rPr>
                <w:szCs w:val="20"/>
              </w:rPr>
            </w:pPr>
            <w:r>
              <w:rPr>
                <w:szCs w:val="20"/>
              </w:rPr>
              <w:t>Tiene relación con SAP y GIS</w:t>
            </w:r>
          </w:p>
          <w:p w:rsidR="006F4688" w:rsidRPr="0026235E" w:rsidRDefault="006F4688" w:rsidP="006F4688">
            <w:pPr>
              <w:spacing w:after="0" w:line="240" w:lineRule="auto"/>
              <w:rPr>
                <w:szCs w:val="20"/>
              </w:rPr>
            </w:pPr>
            <w:r>
              <w:rPr>
                <w:szCs w:val="20"/>
              </w:rPr>
              <w:t>C</w:t>
            </w:r>
            <w:r w:rsidRPr="0042470C">
              <w:rPr>
                <w:color w:val="FF0000"/>
                <w:szCs w:val="20"/>
              </w:rPr>
              <w:t xml:space="preserve">uando un activo </w:t>
            </w:r>
            <w:r>
              <w:rPr>
                <w:color w:val="FF0000"/>
                <w:szCs w:val="20"/>
              </w:rPr>
              <w:t xml:space="preserve">eléctrico </w:t>
            </w:r>
            <w:r w:rsidRPr="0042470C">
              <w:rPr>
                <w:color w:val="FF0000"/>
                <w:szCs w:val="20"/>
              </w:rPr>
              <w:t>que cambia de alimentador, cambia de código NIIF, en consecuencia, cambiará su vida útil financiera, adoptando la vida útil del nuevo componente</w:t>
            </w:r>
          </w:p>
        </w:tc>
      </w:tr>
    </w:tbl>
    <w:p w:rsidR="00213CA4" w:rsidRDefault="00213CA4" w:rsidP="00B22F63">
      <w:pPr>
        <w:spacing w:after="0" w:line="240" w:lineRule="auto"/>
      </w:pPr>
    </w:p>
    <w:p w:rsidR="00171D08" w:rsidRDefault="00171D08">
      <w:pPr>
        <w:rPr>
          <w:rFonts w:asciiTheme="majorHAnsi" w:eastAsiaTheme="majorEastAsia" w:hAnsiTheme="majorHAnsi" w:cstheme="majorBidi"/>
          <w:color w:val="1F4D78" w:themeColor="accent1" w:themeShade="7F"/>
          <w:szCs w:val="24"/>
        </w:rPr>
      </w:pPr>
      <w:r>
        <w:br w:type="page"/>
      </w:r>
    </w:p>
    <w:p w:rsidR="00EC09C3" w:rsidRDefault="00272CCD" w:rsidP="00EC09C3">
      <w:pPr>
        <w:pStyle w:val="Ttulo3"/>
      </w:pPr>
      <w:bookmarkStart w:id="48" w:name="_Toc467746618"/>
      <w:r>
        <w:lastRenderedPageBreak/>
        <w:t xml:space="preserve">Caso de uso </w:t>
      </w:r>
      <w:r w:rsidR="00EC09C3" w:rsidRPr="00EC09C3">
        <w:t>Incorporación: Liquidación de Obras</w:t>
      </w:r>
      <w:bookmarkEnd w:id="48"/>
    </w:p>
    <w:p w:rsidR="00EC09C3" w:rsidRDefault="00EC09C3" w:rsidP="00B22F6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EC09C3" w:rsidRPr="005C0470" w:rsidTr="00134551">
        <w:trPr>
          <w:cantSplit/>
        </w:trPr>
        <w:tc>
          <w:tcPr>
            <w:tcW w:w="2837" w:type="dxa"/>
          </w:tcPr>
          <w:p w:rsidR="00EC09C3" w:rsidRPr="005C0470" w:rsidRDefault="00EC09C3" w:rsidP="00134551">
            <w:pPr>
              <w:spacing w:after="0" w:line="240" w:lineRule="auto"/>
              <w:rPr>
                <w:b/>
              </w:rPr>
            </w:pPr>
            <w:r w:rsidRPr="005C0470">
              <w:rPr>
                <w:b/>
              </w:rPr>
              <w:t>Id Requerimiento</w:t>
            </w:r>
          </w:p>
        </w:tc>
        <w:tc>
          <w:tcPr>
            <w:tcW w:w="5657" w:type="dxa"/>
            <w:gridSpan w:val="2"/>
          </w:tcPr>
          <w:p w:rsidR="00EC09C3" w:rsidRPr="005C0470" w:rsidRDefault="00EC09C3" w:rsidP="00134551">
            <w:pPr>
              <w:spacing w:after="0" w:line="240" w:lineRule="auto"/>
              <w:rPr>
                <w:sz w:val="24"/>
              </w:rPr>
            </w:pPr>
            <w:r>
              <w:t>RF- 02.3</w:t>
            </w:r>
          </w:p>
        </w:tc>
      </w:tr>
      <w:tr w:rsidR="00EC09C3" w:rsidRPr="005C0470" w:rsidTr="00134551">
        <w:trPr>
          <w:cantSplit/>
        </w:trPr>
        <w:tc>
          <w:tcPr>
            <w:tcW w:w="2837" w:type="dxa"/>
          </w:tcPr>
          <w:p w:rsidR="00EC09C3" w:rsidRPr="005C0470" w:rsidRDefault="00EC09C3" w:rsidP="00134551">
            <w:pPr>
              <w:spacing w:after="0" w:line="240" w:lineRule="auto"/>
              <w:rPr>
                <w:b/>
              </w:rPr>
            </w:pPr>
            <w:r w:rsidRPr="005C0470">
              <w:rPr>
                <w:b/>
              </w:rPr>
              <w:t>Denominación</w:t>
            </w:r>
          </w:p>
        </w:tc>
        <w:tc>
          <w:tcPr>
            <w:tcW w:w="5657" w:type="dxa"/>
            <w:gridSpan w:val="2"/>
          </w:tcPr>
          <w:p w:rsidR="00EC09C3" w:rsidRDefault="00171D08" w:rsidP="00134551">
            <w:pPr>
              <w:spacing w:after="0" w:line="240" w:lineRule="auto"/>
            </w:pPr>
            <w:r>
              <w:t>Caso de uso de Altas</w:t>
            </w:r>
            <w:r w:rsidR="00EC09C3" w:rsidRPr="00B22F63">
              <w:t xml:space="preserve"> de Activos Capitalizables (AF)</w:t>
            </w:r>
            <w:r>
              <w:t xml:space="preserve"> por </w:t>
            </w:r>
          </w:p>
          <w:p w:rsidR="00EC09C3" w:rsidRPr="005C0470" w:rsidRDefault="00EC09C3" w:rsidP="00134551">
            <w:pPr>
              <w:spacing w:after="0" w:line="240" w:lineRule="auto"/>
            </w:pPr>
            <w:r w:rsidRPr="00213CA4">
              <w:t>Incorporación: Sustitución/Mejora</w:t>
            </w:r>
          </w:p>
        </w:tc>
      </w:tr>
      <w:tr w:rsidR="00EC09C3" w:rsidRPr="005C0470" w:rsidTr="00134551">
        <w:trPr>
          <w:cantSplit/>
        </w:trPr>
        <w:tc>
          <w:tcPr>
            <w:tcW w:w="2837" w:type="dxa"/>
          </w:tcPr>
          <w:p w:rsidR="00EC09C3" w:rsidRPr="005C0470" w:rsidRDefault="00EC09C3" w:rsidP="00134551">
            <w:pPr>
              <w:spacing w:after="0" w:line="240" w:lineRule="auto"/>
              <w:rPr>
                <w:b/>
              </w:rPr>
            </w:pPr>
            <w:r w:rsidRPr="005C0470">
              <w:rPr>
                <w:b/>
              </w:rPr>
              <w:t>Objetivos asociados</w:t>
            </w:r>
          </w:p>
        </w:tc>
        <w:tc>
          <w:tcPr>
            <w:tcW w:w="5657" w:type="dxa"/>
            <w:gridSpan w:val="2"/>
          </w:tcPr>
          <w:p w:rsidR="00EC09C3" w:rsidRPr="005C0470" w:rsidRDefault="00EC09C3" w:rsidP="00134551">
            <w:pPr>
              <w:spacing w:after="0" w:line="240" w:lineRule="auto"/>
            </w:pPr>
            <w:r w:rsidRPr="00AD71BE">
              <w:t>O.1</w:t>
            </w:r>
            <w:r w:rsidRPr="00AD71BE">
              <w:tab/>
              <w:t>Complemento de funcionalidad</w:t>
            </w:r>
          </w:p>
        </w:tc>
      </w:tr>
      <w:tr w:rsidR="00EC09C3" w:rsidRPr="005C0470" w:rsidTr="00134551">
        <w:trPr>
          <w:cantSplit/>
        </w:trPr>
        <w:tc>
          <w:tcPr>
            <w:tcW w:w="2837" w:type="dxa"/>
          </w:tcPr>
          <w:p w:rsidR="00EC09C3" w:rsidRPr="005C0470" w:rsidRDefault="00EC09C3" w:rsidP="00134551">
            <w:pPr>
              <w:spacing w:after="0" w:line="240" w:lineRule="auto"/>
              <w:rPr>
                <w:b/>
              </w:rPr>
            </w:pPr>
            <w:r w:rsidRPr="005C0470">
              <w:rPr>
                <w:b/>
              </w:rPr>
              <w:t>Requisitos asociados</w:t>
            </w:r>
          </w:p>
        </w:tc>
        <w:tc>
          <w:tcPr>
            <w:tcW w:w="5657" w:type="dxa"/>
            <w:gridSpan w:val="2"/>
          </w:tcPr>
          <w:p w:rsidR="00EC09C3" w:rsidRPr="005C0470" w:rsidRDefault="00EC09C3" w:rsidP="00134551">
            <w:pPr>
              <w:spacing w:after="0" w:line="240" w:lineRule="auto"/>
              <w:rPr>
                <w:szCs w:val="20"/>
              </w:rPr>
            </w:pPr>
          </w:p>
        </w:tc>
      </w:tr>
      <w:tr w:rsidR="00EC09C3" w:rsidRPr="005C0470" w:rsidTr="00134551">
        <w:trPr>
          <w:cantSplit/>
        </w:trPr>
        <w:tc>
          <w:tcPr>
            <w:tcW w:w="2837" w:type="dxa"/>
          </w:tcPr>
          <w:p w:rsidR="00EC09C3" w:rsidRPr="005C0470" w:rsidRDefault="00EC09C3" w:rsidP="00134551">
            <w:pPr>
              <w:spacing w:after="0" w:line="240" w:lineRule="auto"/>
              <w:rPr>
                <w:b/>
                <w:sz w:val="24"/>
              </w:rPr>
            </w:pPr>
            <w:r w:rsidRPr="005C0470">
              <w:rPr>
                <w:b/>
                <w:sz w:val="24"/>
              </w:rPr>
              <w:t>Descripción</w:t>
            </w:r>
          </w:p>
        </w:tc>
        <w:tc>
          <w:tcPr>
            <w:tcW w:w="5657" w:type="dxa"/>
            <w:gridSpan w:val="2"/>
          </w:tcPr>
          <w:p w:rsidR="00EC09C3" w:rsidRPr="005C0470" w:rsidRDefault="00EC09C3" w:rsidP="00134551">
            <w:pPr>
              <w:spacing w:after="0" w:line="240" w:lineRule="auto"/>
            </w:pPr>
            <w:r>
              <w:t>Este escenario aplica cuando las altas se dan en forma masiva desde un expediente de liquidación de obra</w:t>
            </w:r>
          </w:p>
        </w:tc>
      </w:tr>
      <w:tr w:rsidR="00EC09C3" w:rsidRPr="005C0470" w:rsidTr="00134551">
        <w:trPr>
          <w:cantSplit/>
        </w:trPr>
        <w:tc>
          <w:tcPr>
            <w:tcW w:w="2837" w:type="dxa"/>
          </w:tcPr>
          <w:p w:rsidR="00EC09C3" w:rsidRPr="005C0470" w:rsidRDefault="00EC09C3" w:rsidP="00134551">
            <w:pPr>
              <w:spacing w:after="0" w:line="240" w:lineRule="auto"/>
              <w:rPr>
                <w:b/>
              </w:rPr>
            </w:pPr>
            <w:r w:rsidRPr="005C0470">
              <w:rPr>
                <w:b/>
              </w:rPr>
              <w:t>Precondición</w:t>
            </w:r>
          </w:p>
        </w:tc>
        <w:tc>
          <w:tcPr>
            <w:tcW w:w="5657" w:type="dxa"/>
            <w:gridSpan w:val="2"/>
          </w:tcPr>
          <w:p w:rsidR="00EC09C3" w:rsidRPr="005C0470" w:rsidRDefault="00EC09C3" w:rsidP="00134551">
            <w:pPr>
              <w:spacing w:after="0" w:line="240" w:lineRule="auto"/>
            </w:pPr>
            <w:r>
              <w:t>Activos registrados en GIS</w:t>
            </w:r>
            <w:r w:rsidR="00BF3DDF">
              <w:t xml:space="preserve">, </w:t>
            </w:r>
            <w:r w:rsidR="00BF3DDF" w:rsidRPr="00BF3DDF">
              <w:rPr>
                <w:color w:val="FF0000"/>
              </w:rPr>
              <w:t>este proceso se realiza en forma masiva</w:t>
            </w:r>
            <w:r w:rsidR="00BF3DDF">
              <w:rPr>
                <w:color w:val="FF0000"/>
              </w:rPr>
              <w:t xml:space="preserve"> a través de archivos de carga entre los sistemas GIS, AF Satelital y SAP</w:t>
            </w:r>
          </w:p>
        </w:tc>
      </w:tr>
      <w:tr w:rsidR="00EC09C3" w:rsidRPr="005C0470" w:rsidTr="00134551">
        <w:trPr>
          <w:cantSplit/>
        </w:trPr>
        <w:tc>
          <w:tcPr>
            <w:tcW w:w="2837" w:type="dxa"/>
            <w:vMerge w:val="restart"/>
          </w:tcPr>
          <w:p w:rsidR="00EC09C3" w:rsidRPr="005C0470" w:rsidRDefault="00EC09C3" w:rsidP="00134551">
            <w:pPr>
              <w:spacing w:after="0" w:line="240" w:lineRule="auto"/>
              <w:rPr>
                <w:b/>
              </w:rPr>
            </w:pPr>
            <w:r w:rsidRPr="005C0470">
              <w:rPr>
                <w:b/>
              </w:rPr>
              <w:t>Secuencia</w:t>
            </w:r>
          </w:p>
          <w:p w:rsidR="00EC09C3" w:rsidRPr="005C0470" w:rsidRDefault="00EC09C3" w:rsidP="00134551">
            <w:pPr>
              <w:spacing w:after="0" w:line="240" w:lineRule="auto"/>
              <w:rPr>
                <w:b/>
                <w:sz w:val="24"/>
              </w:rPr>
            </w:pPr>
            <w:r w:rsidRPr="005C0470">
              <w:rPr>
                <w:b/>
                <w:sz w:val="24"/>
              </w:rPr>
              <w:t>Normal</w:t>
            </w:r>
          </w:p>
        </w:tc>
        <w:tc>
          <w:tcPr>
            <w:tcW w:w="783" w:type="dxa"/>
          </w:tcPr>
          <w:p w:rsidR="00EC09C3" w:rsidRPr="005C0470" w:rsidRDefault="00EC09C3" w:rsidP="00134551">
            <w:pPr>
              <w:spacing w:after="0" w:line="240" w:lineRule="auto"/>
              <w:rPr>
                <w:b/>
                <w:bCs/>
              </w:rPr>
            </w:pPr>
            <w:r w:rsidRPr="005C0470">
              <w:rPr>
                <w:b/>
                <w:bCs/>
              </w:rPr>
              <w:t>Paso</w:t>
            </w:r>
          </w:p>
        </w:tc>
        <w:tc>
          <w:tcPr>
            <w:tcW w:w="4874" w:type="dxa"/>
          </w:tcPr>
          <w:p w:rsidR="00EC09C3" w:rsidRPr="005C0470" w:rsidRDefault="00EC09C3" w:rsidP="00134551">
            <w:pPr>
              <w:spacing w:after="0" w:line="240" w:lineRule="auto"/>
              <w:rPr>
                <w:b/>
                <w:bCs/>
              </w:rPr>
            </w:pPr>
            <w:r w:rsidRPr="005C0470">
              <w:rPr>
                <w:b/>
                <w:bCs/>
              </w:rPr>
              <w:t>Acción</w:t>
            </w:r>
          </w:p>
        </w:tc>
      </w:tr>
      <w:tr w:rsidR="00EC09C3" w:rsidRPr="005C0470" w:rsidTr="00134551">
        <w:trPr>
          <w:cantSplit/>
        </w:trPr>
        <w:tc>
          <w:tcPr>
            <w:tcW w:w="2837" w:type="dxa"/>
            <w:vMerge/>
          </w:tcPr>
          <w:p w:rsidR="00EC09C3" w:rsidRPr="005C0470" w:rsidRDefault="00EC09C3" w:rsidP="00134551">
            <w:pPr>
              <w:spacing w:after="0" w:line="240" w:lineRule="auto"/>
              <w:rPr>
                <w:b/>
              </w:rPr>
            </w:pPr>
          </w:p>
        </w:tc>
        <w:tc>
          <w:tcPr>
            <w:tcW w:w="783" w:type="dxa"/>
          </w:tcPr>
          <w:p w:rsidR="00EC09C3" w:rsidRPr="005C0470" w:rsidRDefault="00EC09C3" w:rsidP="00134551">
            <w:pPr>
              <w:spacing w:after="0" w:line="240" w:lineRule="auto"/>
              <w:jc w:val="center"/>
            </w:pPr>
            <w:r w:rsidRPr="005C0470">
              <w:t>1</w:t>
            </w:r>
          </w:p>
        </w:tc>
        <w:tc>
          <w:tcPr>
            <w:tcW w:w="4874" w:type="dxa"/>
          </w:tcPr>
          <w:p w:rsidR="00EC09C3" w:rsidRPr="005C0470" w:rsidRDefault="00EC09C3" w:rsidP="00134551">
            <w:pPr>
              <w:spacing w:after="0" w:line="240" w:lineRule="auto"/>
            </w:pPr>
            <w:r>
              <w:t>Usuario registra en GIS los activos fijos</w:t>
            </w:r>
            <w:r w:rsidR="00A01AF0">
              <w:t xml:space="preserve">, </w:t>
            </w:r>
            <w:r w:rsidR="00A01AF0" w:rsidRPr="00A01AF0">
              <w:rPr>
                <w:color w:val="FF0000"/>
              </w:rPr>
              <w:t>registrando el costo unitario individual</w:t>
            </w:r>
          </w:p>
        </w:tc>
      </w:tr>
      <w:tr w:rsidR="00EC09C3" w:rsidRPr="005C0470" w:rsidTr="00134551">
        <w:trPr>
          <w:cantSplit/>
        </w:trPr>
        <w:tc>
          <w:tcPr>
            <w:tcW w:w="2837" w:type="dxa"/>
            <w:vMerge/>
          </w:tcPr>
          <w:p w:rsidR="00EC09C3" w:rsidRPr="005C0470" w:rsidRDefault="00EC09C3" w:rsidP="00134551">
            <w:pPr>
              <w:spacing w:after="0" w:line="240" w:lineRule="auto"/>
              <w:rPr>
                <w:b/>
              </w:rPr>
            </w:pPr>
          </w:p>
        </w:tc>
        <w:tc>
          <w:tcPr>
            <w:tcW w:w="783" w:type="dxa"/>
          </w:tcPr>
          <w:p w:rsidR="00EC09C3" w:rsidRPr="005C0470" w:rsidRDefault="00EC09C3" w:rsidP="00134551">
            <w:pPr>
              <w:spacing w:after="0" w:line="240" w:lineRule="auto"/>
              <w:jc w:val="center"/>
            </w:pPr>
            <w:r w:rsidRPr="005C0470">
              <w:t>2</w:t>
            </w:r>
          </w:p>
        </w:tc>
        <w:tc>
          <w:tcPr>
            <w:tcW w:w="4874" w:type="dxa"/>
          </w:tcPr>
          <w:p w:rsidR="00EC09C3" w:rsidRPr="005C0470" w:rsidRDefault="00EC09C3" w:rsidP="00134551">
            <w:pPr>
              <w:spacing w:after="0" w:line="240" w:lineRule="auto"/>
              <w:jc w:val="both"/>
            </w:pPr>
            <w:r>
              <w:t>Usuario en GIS exporta activos a tabla intermedia.</w:t>
            </w:r>
          </w:p>
        </w:tc>
      </w:tr>
      <w:tr w:rsidR="00EC09C3" w:rsidRPr="005C0470" w:rsidTr="00134551">
        <w:trPr>
          <w:cantSplit/>
        </w:trPr>
        <w:tc>
          <w:tcPr>
            <w:tcW w:w="2837" w:type="dxa"/>
            <w:vMerge/>
          </w:tcPr>
          <w:p w:rsidR="00EC09C3" w:rsidRPr="005C0470" w:rsidRDefault="00EC09C3" w:rsidP="00134551">
            <w:pPr>
              <w:spacing w:after="0" w:line="240" w:lineRule="auto"/>
              <w:rPr>
                <w:b/>
              </w:rPr>
            </w:pPr>
          </w:p>
        </w:tc>
        <w:tc>
          <w:tcPr>
            <w:tcW w:w="783" w:type="dxa"/>
          </w:tcPr>
          <w:p w:rsidR="00EC09C3" w:rsidRPr="005C0470" w:rsidRDefault="00EC09C3" w:rsidP="00134551">
            <w:pPr>
              <w:spacing w:after="0" w:line="240" w:lineRule="auto"/>
              <w:jc w:val="center"/>
            </w:pPr>
            <w:r w:rsidRPr="005C0470">
              <w:t>3</w:t>
            </w:r>
          </w:p>
        </w:tc>
        <w:tc>
          <w:tcPr>
            <w:tcW w:w="4874" w:type="dxa"/>
          </w:tcPr>
          <w:p w:rsidR="00EC09C3" w:rsidRPr="005C0470" w:rsidRDefault="00EC09C3" w:rsidP="00134551">
            <w:pPr>
              <w:spacing w:after="0" w:line="240" w:lineRule="auto"/>
              <w:jc w:val="both"/>
            </w:pPr>
            <w:r w:rsidRPr="00EC09C3">
              <w:t>El usuario de control patrimonial</w:t>
            </w:r>
            <w:r>
              <w:t>,</w:t>
            </w:r>
            <w:r w:rsidRPr="00EC09C3">
              <w:t xml:space="preserve"> importa el inventario valorizado acumulado por código VNR,</w:t>
            </w:r>
            <w:r w:rsidR="0045081A">
              <w:t xml:space="preserve"> </w:t>
            </w:r>
            <w:r w:rsidR="0045081A" w:rsidRPr="0045081A">
              <w:rPr>
                <w:color w:val="FF0000"/>
              </w:rPr>
              <w:t>y registra el total de costo directo y Costo indirecto</w:t>
            </w:r>
          </w:p>
        </w:tc>
      </w:tr>
      <w:tr w:rsidR="00EC09C3" w:rsidRPr="005C0470" w:rsidTr="00134551">
        <w:trPr>
          <w:cantSplit/>
        </w:trPr>
        <w:tc>
          <w:tcPr>
            <w:tcW w:w="2837" w:type="dxa"/>
            <w:vMerge/>
          </w:tcPr>
          <w:p w:rsidR="00EC09C3" w:rsidRPr="005C0470" w:rsidRDefault="00EC09C3" w:rsidP="00134551">
            <w:pPr>
              <w:spacing w:after="0" w:line="240" w:lineRule="auto"/>
              <w:rPr>
                <w:b/>
              </w:rPr>
            </w:pPr>
          </w:p>
        </w:tc>
        <w:tc>
          <w:tcPr>
            <w:tcW w:w="783" w:type="dxa"/>
          </w:tcPr>
          <w:p w:rsidR="00EC09C3" w:rsidRPr="005C0470" w:rsidRDefault="00EC09C3" w:rsidP="00134551">
            <w:pPr>
              <w:spacing w:after="0" w:line="240" w:lineRule="auto"/>
              <w:jc w:val="center"/>
            </w:pPr>
            <w:r w:rsidRPr="005C0470">
              <w:t>4</w:t>
            </w:r>
          </w:p>
        </w:tc>
        <w:tc>
          <w:tcPr>
            <w:tcW w:w="4874" w:type="dxa"/>
          </w:tcPr>
          <w:p w:rsidR="00EC09C3" w:rsidRDefault="00EC09C3" w:rsidP="00134551">
            <w:pPr>
              <w:spacing w:after="0" w:line="240" w:lineRule="auto"/>
              <w:jc w:val="both"/>
            </w:pPr>
            <w:r>
              <w:t xml:space="preserve">El sistema </w:t>
            </w:r>
            <w:r w:rsidR="002A5F51">
              <w:t>efectúa</w:t>
            </w:r>
            <w:r>
              <w:t xml:space="preserve"> el cálculo</w:t>
            </w:r>
            <w:r w:rsidR="002A5F51">
              <w:t xml:space="preserve"> de:</w:t>
            </w:r>
          </w:p>
          <w:p w:rsidR="00EC09C3" w:rsidRDefault="00CE7982" w:rsidP="00EC09C3">
            <w:pPr>
              <w:spacing w:after="0" w:line="240" w:lineRule="auto"/>
              <w:jc w:val="both"/>
            </w:pPr>
            <w:r>
              <w:t>F</w:t>
            </w:r>
            <w:r w:rsidR="00EC09C3">
              <w:t>actor de distribución (costo material/total inventario valorizado) para cada ítem de la tabla intermedia, sobre dicho factor se distribuyen los costos directos e indirectos adicionales compuestos por:</w:t>
            </w:r>
          </w:p>
          <w:p w:rsidR="00EC09C3" w:rsidRDefault="00EC09C3" w:rsidP="00EC09C3">
            <w:pPr>
              <w:spacing w:after="0" w:line="240" w:lineRule="auto"/>
              <w:jc w:val="both"/>
            </w:pPr>
          </w:p>
          <w:p w:rsidR="00EC09C3" w:rsidRDefault="00EC09C3" w:rsidP="00EC09C3">
            <w:pPr>
              <w:spacing w:after="0" w:line="240" w:lineRule="auto"/>
              <w:jc w:val="both"/>
            </w:pPr>
            <w:r>
              <w:t>Costos Directos (CD): Montaje, Transporte, Gastos Generales y Otros</w:t>
            </w:r>
          </w:p>
          <w:p w:rsidR="00EC09C3" w:rsidRDefault="00EC09C3" w:rsidP="00EC09C3">
            <w:pPr>
              <w:spacing w:after="0" w:line="240" w:lineRule="auto"/>
              <w:jc w:val="both"/>
            </w:pPr>
          </w:p>
          <w:p w:rsidR="00EC09C3" w:rsidRDefault="00EC09C3" w:rsidP="00EC09C3">
            <w:pPr>
              <w:spacing w:after="0" w:line="240" w:lineRule="auto"/>
              <w:jc w:val="both"/>
            </w:pPr>
            <w:r>
              <w:t>Costos Indirectos (CI): Costos Indirectos y Otros</w:t>
            </w:r>
          </w:p>
          <w:p w:rsidR="00EC09C3" w:rsidRDefault="00EC09C3" w:rsidP="00EC09C3">
            <w:pPr>
              <w:spacing w:after="0" w:line="240" w:lineRule="auto"/>
              <w:jc w:val="both"/>
            </w:pPr>
          </w:p>
          <w:p w:rsidR="00EC09C3" w:rsidRDefault="00EC09C3" w:rsidP="00EC09C3">
            <w:pPr>
              <w:spacing w:after="0" w:line="240" w:lineRule="auto"/>
              <w:jc w:val="both"/>
            </w:pPr>
            <w:r>
              <w:t>El valor final del activo estará representado por:</w:t>
            </w:r>
          </w:p>
          <w:p w:rsidR="00EC09C3" w:rsidRDefault="00EC09C3" w:rsidP="00EC09C3">
            <w:pPr>
              <w:spacing w:after="0" w:line="240" w:lineRule="auto"/>
              <w:jc w:val="both"/>
            </w:pPr>
          </w:p>
          <w:p w:rsidR="00EC09C3" w:rsidRDefault="00EC09C3" w:rsidP="00EC09C3">
            <w:pPr>
              <w:spacing w:after="0" w:line="240" w:lineRule="auto"/>
              <w:jc w:val="both"/>
            </w:pPr>
            <w:r>
              <w:t>Valor Unitario = Costo Material + Costos Directos + Costos Indirectos</w:t>
            </w:r>
          </w:p>
          <w:p w:rsidR="00EA1E1A" w:rsidRPr="00EA1E1A" w:rsidRDefault="00EA1E1A" w:rsidP="00EC09C3">
            <w:pPr>
              <w:spacing w:after="0" w:line="240" w:lineRule="auto"/>
              <w:jc w:val="both"/>
              <w:rPr>
                <w:color w:val="FF0000"/>
              </w:rPr>
            </w:pPr>
            <w:r w:rsidRPr="00EA1E1A">
              <w:rPr>
                <w:color w:val="FF0000"/>
              </w:rPr>
              <w:t>E</w:t>
            </w:r>
            <w:r>
              <w:rPr>
                <w:color w:val="FF0000"/>
              </w:rPr>
              <w:t>ste</w:t>
            </w:r>
            <w:r w:rsidRPr="00EA1E1A">
              <w:rPr>
                <w:color w:val="FF0000"/>
              </w:rPr>
              <w:t xml:space="preserve"> cálculo se detalla en el documento</w:t>
            </w:r>
          </w:p>
          <w:p w:rsidR="00EA1E1A" w:rsidRPr="005C0470" w:rsidRDefault="00EA1E1A" w:rsidP="00EA1E1A">
            <w:r w:rsidRPr="00EA1E1A">
              <w:rPr>
                <w:color w:val="FF0000"/>
              </w:rPr>
              <w:t>Procedimientos administrativos de liquidaciones de obra bajo NIIF</w:t>
            </w:r>
          </w:p>
        </w:tc>
      </w:tr>
      <w:tr w:rsidR="0045081A" w:rsidRPr="005C0470" w:rsidTr="00134551">
        <w:trPr>
          <w:cantSplit/>
        </w:trPr>
        <w:tc>
          <w:tcPr>
            <w:tcW w:w="2837" w:type="dxa"/>
            <w:vMerge/>
          </w:tcPr>
          <w:p w:rsidR="0045081A" w:rsidRPr="005C0470" w:rsidRDefault="0045081A" w:rsidP="00134551">
            <w:pPr>
              <w:spacing w:after="0" w:line="240" w:lineRule="auto"/>
              <w:rPr>
                <w:b/>
              </w:rPr>
            </w:pPr>
          </w:p>
        </w:tc>
        <w:tc>
          <w:tcPr>
            <w:tcW w:w="783" w:type="dxa"/>
          </w:tcPr>
          <w:p w:rsidR="0045081A" w:rsidRDefault="0045081A" w:rsidP="00134551">
            <w:pPr>
              <w:spacing w:after="0" w:line="240" w:lineRule="auto"/>
              <w:jc w:val="center"/>
            </w:pPr>
            <w:r>
              <w:t>5</w:t>
            </w:r>
          </w:p>
        </w:tc>
        <w:tc>
          <w:tcPr>
            <w:tcW w:w="4874" w:type="dxa"/>
          </w:tcPr>
          <w:p w:rsidR="0045081A" w:rsidRDefault="0045081A" w:rsidP="0045081A">
            <w:pPr>
              <w:spacing w:after="0" w:line="240" w:lineRule="auto"/>
              <w:jc w:val="both"/>
            </w:pPr>
            <w:r>
              <w:t>Usuario de OCP, efectúa la validación de totales y numero de ítems</w:t>
            </w:r>
          </w:p>
        </w:tc>
      </w:tr>
      <w:tr w:rsidR="00EC09C3" w:rsidRPr="005C0470" w:rsidTr="00134551">
        <w:trPr>
          <w:cantSplit/>
        </w:trPr>
        <w:tc>
          <w:tcPr>
            <w:tcW w:w="2837" w:type="dxa"/>
            <w:vMerge/>
          </w:tcPr>
          <w:p w:rsidR="00EC09C3" w:rsidRPr="005C0470" w:rsidRDefault="00EC09C3" w:rsidP="00134551">
            <w:pPr>
              <w:spacing w:after="0" w:line="240" w:lineRule="auto"/>
              <w:rPr>
                <w:b/>
              </w:rPr>
            </w:pPr>
          </w:p>
        </w:tc>
        <w:tc>
          <w:tcPr>
            <w:tcW w:w="783" w:type="dxa"/>
          </w:tcPr>
          <w:p w:rsidR="00EC09C3" w:rsidRPr="005C0470" w:rsidRDefault="00EC09C3" w:rsidP="00134551">
            <w:pPr>
              <w:spacing w:after="0" w:line="240" w:lineRule="auto"/>
              <w:jc w:val="center"/>
            </w:pPr>
            <w:r>
              <w:t>6</w:t>
            </w:r>
          </w:p>
        </w:tc>
        <w:tc>
          <w:tcPr>
            <w:tcW w:w="4874" w:type="dxa"/>
          </w:tcPr>
          <w:p w:rsidR="00EC09C3" w:rsidRPr="00213CA4" w:rsidRDefault="002A5F51" w:rsidP="00134551">
            <w:pPr>
              <w:spacing w:after="0" w:line="240" w:lineRule="auto"/>
            </w:pPr>
            <w:r>
              <w:t xml:space="preserve">El usuario de control patrimonial, </w:t>
            </w:r>
            <w:r w:rsidRPr="002A5F51">
              <w:t xml:space="preserve">consigna la vida útil tributaria desde la </w:t>
            </w:r>
            <w:r w:rsidRPr="0045081A">
              <w:rPr>
                <w:color w:val="FF0000"/>
              </w:rPr>
              <w:t xml:space="preserve">tabla de </w:t>
            </w:r>
            <w:r w:rsidR="0045081A">
              <w:rPr>
                <w:color w:val="FF0000"/>
              </w:rPr>
              <w:t>CTE</w:t>
            </w:r>
            <w:r w:rsidRPr="002A5F51">
              <w:t>. La cuenta contable se obtiene de la tabla que relaciona VNR – Cuenta</w:t>
            </w:r>
          </w:p>
        </w:tc>
      </w:tr>
      <w:tr w:rsidR="00272CCD" w:rsidRPr="005C0470" w:rsidTr="00134551">
        <w:trPr>
          <w:cantSplit/>
        </w:trPr>
        <w:tc>
          <w:tcPr>
            <w:tcW w:w="2837" w:type="dxa"/>
            <w:vMerge w:val="restart"/>
          </w:tcPr>
          <w:p w:rsidR="00272CCD" w:rsidRPr="005C0470" w:rsidRDefault="00272CCD" w:rsidP="00134551">
            <w:pPr>
              <w:spacing w:after="0" w:line="240" w:lineRule="auto"/>
              <w:rPr>
                <w:b/>
              </w:rPr>
            </w:pPr>
          </w:p>
        </w:tc>
        <w:tc>
          <w:tcPr>
            <w:tcW w:w="783" w:type="dxa"/>
          </w:tcPr>
          <w:p w:rsidR="00272CCD" w:rsidRDefault="00272CCD" w:rsidP="00134551">
            <w:pPr>
              <w:spacing w:after="0" w:line="240" w:lineRule="auto"/>
              <w:jc w:val="center"/>
            </w:pPr>
            <w:r>
              <w:t>7</w:t>
            </w:r>
          </w:p>
        </w:tc>
        <w:tc>
          <w:tcPr>
            <w:tcW w:w="4874" w:type="dxa"/>
          </w:tcPr>
          <w:p w:rsidR="00272CCD" w:rsidRDefault="00272CCD" w:rsidP="002A5F51">
            <w:pPr>
              <w:spacing w:after="0" w:line="240" w:lineRule="auto"/>
              <w:jc w:val="both"/>
            </w:pPr>
            <w:r>
              <w:t xml:space="preserve">El sistema, </w:t>
            </w:r>
            <w:r w:rsidRPr="002A5F51">
              <w:t>Se realiza el proceso de asignación de Código NIIF (Compone</w:t>
            </w:r>
            <w:r>
              <w:t>n</w:t>
            </w:r>
            <w:r w:rsidRPr="002A5F51">
              <w:t>tización), para ello se utilizará una tabla de relación de CECO – Código NIIF. Para el caso que un CECO se relacione con más de un Código NIIF, se solicitará al usuario seleccionar el código que corresponda.</w:t>
            </w:r>
          </w:p>
        </w:tc>
      </w:tr>
      <w:tr w:rsidR="00272CCD" w:rsidRPr="005C0470" w:rsidTr="00134551">
        <w:trPr>
          <w:cantSplit/>
        </w:trPr>
        <w:tc>
          <w:tcPr>
            <w:tcW w:w="2837" w:type="dxa"/>
            <w:vMerge/>
          </w:tcPr>
          <w:p w:rsidR="00272CCD" w:rsidRPr="005C0470" w:rsidRDefault="00272CCD" w:rsidP="00134551">
            <w:pPr>
              <w:spacing w:after="0" w:line="240" w:lineRule="auto"/>
              <w:rPr>
                <w:b/>
              </w:rPr>
            </w:pPr>
          </w:p>
        </w:tc>
        <w:tc>
          <w:tcPr>
            <w:tcW w:w="783" w:type="dxa"/>
          </w:tcPr>
          <w:p w:rsidR="00272CCD" w:rsidRDefault="00272CCD" w:rsidP="00134551">
            <w:pPr>
              <w:spacing w:after="0" w:line="240" w:lineRule="auto"/>
              <w:jc w:val="center"/>
            </w:pPr>
            <w:r>
              <w:t>8</w:t>
            </w:r>
          </w:p>
        </w:tc>
        <w:tc>
          <w:tcPr>
            <w:tcW w:w="4874" w:type="dxa"/>
          </w:tcPr>
          <w:p w:rsidR="00272CCD" w:rsidRDefault="00272CCD" w:rsidP="002A5F51">
            <w:pPr>
              <w:spacing w:after="0" w:line="240" w:lineRule="auto"/>
              <w:jc w:val="both"/>
            </w:pPr>
            <w:r>
              <w:t xml:space="preserve">El sistema </w:t>
            </w:r>
            <w:r w:rsidRPr="002A5F51">
              <w:t>realiza el proceso de asignación de Vida Útil Financiera, el mismo que se obtiene de la tabla de compone</w:t>
            </w:r>
            <w:r>
              <w:t>n</w:t>
            </w:r>
            <w:r w:rsidRPr="002A5F51">
              <w:t>tización (Código NIIF)</w:t>
            </w:r>
          </w:p>
        </w:tc>
      </w:tr>
      <w:tr w:rsidR="00272CCD" w:rsidRPr="005C0470" w:rsidTr="00134551">
        <w:trPr>
          <w:cantSplit/>
        </w:trPr>
        <w:tc>
          <w:tcPr>
            <w:tcW w:w="2837" w:type="dxa"/>
            <w:vMerge/>
          </w:tcPr>
          <w:p w:rsidR="00272CCD" w:rsidRPr="005C0470" w:rsidRDefault="00272CCD" w:rsidP="00134551">
            <w:pPr>
              <w:spacing w:after="0" w:line="240" w:lineRule="auto"/>
              <w:rPr>
                <w:b/>
              </w:rPr>
            </w:pPr>
          </w:p>
        </w:tc>
        <w:tc>
          <w:tcPr>
            <w:tcW w:w="783" w:type="dxa"/>
          </w:tcPr>
          <w:p w:rsidR="00272CCD" w:rsidRDefault="00272CCD" w:rsidP="00134551">
            <w:pPr>
              <w:spacing w:after="0" w:line="240" w:lineRule="auto"/>
              <w:jc w:val="center"/>
            </w:pPr>
            <w:r>
              <w:t>9</w:t>
            </w:r>
          </w:p>
        </w:tc>
        <w:tc>
          <w:tcPr>
            <w:tcW w:w="4874" w:type="dxa"/>
          </w:tcPr>
          <w:p w:rsidR="00272CCD" w:rsidRDefault="00272CCD" w:rsidP="002A5F51">
            <w:pPr>
              <w:spacing w:after="0" w:line="240" w:lineRule="auto"/>
              <w:jc w:val="both"/>
            </w:pPr>
            <w:r>
              <w:t>El usuario de control patrimonial, efectúa</w:t>
            </w:r>
            <w:r w:rsidRPr="002A5F51">
              <w:t xml:space="preserve"> la asignación de código AF y la incorporación de los bienes en</w:t>
            </w:r>
            <w:r>
              <w:t xml:space="preserve"> el sistema satélite</w:t>
            </w:r>
          </w:p>
        </w:tc>
      </w:tr>
      <w:tr w:rsidR="00272CCD" w:rsidRPr="005C0470" w:rsidTr="00134551">
        <w:trPr>
          <w:cantSplit/>
        </w:trPr>
        <w:tc>
          <w:tcPr>
            <w:tcW w:w="2837" w:type="dxa"/>
            <w:vMerge/>
          </w:tcPr>
          <w:p w:rsidR="00272CCD" w:rsidRPr="005C0470" w:rsidRDefault="00272CCD" w:rsidP="00134551">
            <w:pPr>
              <w:spacing w:after="0" w:line="240" w:lineRule="auto"/>
              <w:rPr>
                <w:b/>
              </w:rPr>
            </w:pPr>
          </w:p>
        </w:tc>
        <w:tc>
          <w:tcPr>
            <w:tcW w:w="783" w:type="dxa"/>
          </w:tcPr>
          <w:p w:rsidR="00272CCD" w:rsidRDefault="00272CCD" w:rsidP="00134551">
            <w:pPr>
              <w:spacing w:after="0" w:line="240" w:lineRule="auto"/>
              <w:jc w:val="center"/>
            </w:pPr>
            <w:r>
              <w:t>10</w:t>
            </w:r>
          </w:p>
        </w:tc>
        <w:tc>
          <w:tcPr>
            <w:tcW w:w="4874" w:type="dxa"/>
          </w:tcPr>
          <w:p w:rsidR="00272CCD" w:rsidRPr="002A5F51" w:rsidRDefault="00272CCD" w:rsidP="002A5F51">
            <w:pPr>
              <w:spacing w:after="0" w:line="240" w:lineRule="auto"/>
              <w:jc w:val="both"/>
            </w:pPr>
            <w:r>
              <w:t>El usuario de control patrimonial,</w:t>
            </w:r>
            <w:r w:rsidRPr="002A5F51">
              <w:t xml:space="preserve"> genera el archivo d</w:t>
            </w:r>
            <w:r>
              <w:t xml:space="preserve">e transferencia para el ERP-SAP, se </w:t>
            </w:r>
            <w:r w:rsidRPr="002A5F51">
              <w:t>consigna el número de AF en el campo TAX50 como referencia</w:t>
            </w:r>
            <w:r>
              <w:t>.</w:t>
            </w:r>
          </w:p>
        </w:tc>
      </w:tr>
      <w:tr w:rsidR="00272CCD" w:rsidRPr="005C0470" w:rsidTr="00134551">
        <w:trPr>
          <w:cantSplit/>
        </w:trPr>
        <w:tc>
          <w:tcPr>
            <w:tcW w:w="2837" w:type="dxa"/>
            <w:vMerge/>
          </w:tcPr>
          <w:p w:rsidR="00272CCD" w:rsidRPr="005C0470" w:rsidRDefault="00272CCD" w:rsidP="00134551">
            <w:pPr>
              <w:spacing w:after="0" w:line="240" w:lineRule="auto"/>
              <w:rPr>
                <w:b/>
              </w:rPr>
            </w:pPr>
          </w:p>
        </w:tc>
        <w:tc>
          <w:tcPr>
            <w:tcW w:w="783" w:type="dxa"/>
          </w:tcPr>
          <w:p w:rsidR="00272CCD" w:rsidRDefault="00272CCD" w:rsidP="00134551">
            <w:pPr>
              <w:spacing w:after="0" w:line="240" w:lineRule="auto"/>
              <w:jc w:val="center"/>
            </w:pPr>
            <w:r>
              <w:t>11</w:t>
            </w:r>
          </w:p>
        </w:tc>
        <w:tc>
          <w:tcPr>
            <w:tcW w:w="4874" w:type="dxa"/>
          </w:tcPr>
          <w:p w:rsidR="00272CCD" w:rsidRDefault="00272CCD" w:rsidP="002A5F51">
            <w:pPr>
              <w:spacing w:after="0" w:line="240" w:lineRule="auto"/>
              <w:jc w:val="both"/>
            </w:pPr>
            <w:r>
              <w:t xml:space="preserve">El usuario de control patrimonial, </w:t>
            </w:r>
            <w:r w:rsidRPr="002A5F51">
              <w:t xml:space="preserve">procede con la incorporación en proceso de lotes sobre ERP-SAP y obtiene el número externo del activo mediante el procedimiento </w:t>
            </w:r>
            <w:proofErr w:type="spellStart"/>
            <w:r w:rsidRPr="002A5F51">
              <w:t>usp_I_acfIAFt_IdActivo</w:t>
            </w:r>
            <w:proofErr w:type="spellEnd"/>
            <w:r w:rsidRPr="002A5F51">
              <w:t xml:space="preserve"> dispuesto en la Base de Datos del sistema satélite del Activo Fijo</w:t>
            </w:r>
            <w:r>
              <w:t>.</w:t>
            </w:r>
          </w:p>
        </w:tc>
      </w:tr>
      <w:tr w:rsidR="00272CCD" w:rsidRPr="005C0470" w:rsidTr="00134551">
        <w:trPr>
          <w:cantSplit/>
        </w:trPr>
        <w:tc>
          <w:tcPr>
            <w:tcW w:w="2837" w:type="dxa"/>
            <w:vMerge/>
          </w:tcPr>
          <w:p w:rsidR="00272CCD" w:rsidRPr="005C0470" w:rsidRDefault="00272CCD" w:rsidP="00134551">
            <w:pPr>
              <w:spacing w:after="0" w:line="240" w:lineRule="auto"/>
              <w:rPr>
                <w:b/>
              </w:rPr>
            </w:pPr>
          </w:p>
        </w:tc>
        <w:tc>
          <w:tcPr>
            <w:tcW w:w="783" w:type="dxa"/>
          </w:tcPr>
          <w:p w:rsidR="00272CCD" w:rsidRDefault="00272CCD" w:rsidP="00134551">
            <w:pPr>
              <w:spacing w:after="0" w:line="240" w:lineRule="auto"/>
              <w:jc w:val="center"/>
            </w:pPr>
            <w:r>
              <w:t>12</w:t>
            </w:r>
          </w:p>
        </w:tc>
        <w:tc>
          <w:tcPr>
            <w:tcW w:w="4874" w:type="dxa"/>
          </w:tcPr>
          <w:p w:rsidR="00272CCD" w:rsidRDefault="00272CCD" w:rsidP="00CE7982">
            <w:pPr>
              <w:spacing w:after="0" w:line="240" w:lineRule="auto"/>
              <w:jc w:val="both"/>
            </w:pPr>
            <w:r>
              <w:t>El usuario de control patrimonial,</w:t>
            </w:r>
            <w:r w:rsidRPr="002A5F51">
              <w:t xml:space="preserve"> </w:t>
            </w:r>
            <w:r>
              <w:t xml:space="preserve">efectúa el registro </w:t>
            </w:r>
            <w:r w:rsidRPr="002A5F51">
              <w:t xml:space="preserve">de información adicional </w:t>
            </w:r>
            <w:r>
              <w:t xml:space="preserve">de los activos fijos en </w:t>
            </w:r>
            <w:r w:rsidRPr="002A5F51">
              <w:t>el sistema satélite.</w:t>
            </w:r>
          </w:p>
        </w:tc>
      </w:tr>
      <w:tr w:rsidR="00272CCD" w:rsidRPr="005C0470" w:rsidTr="00134551">
        <w:trPr>
          <w:cantSplit/>
        </w:trPr>
        <w:tc>
          <w:tcPr>
            <w:tcW w:w="2837" w:type="dxa"/>
            <w:vMerge/>
          </w:tcPr>
          <w:p w:rsidR="00272CCD" w:rsidRPr="005C0470" w:rsidRDefault="00272CCD" w:rsidP="00134551">
            <w:pPr>
              <w:spacing w:after="0" w:line="240" w:lineRule="auto"/>
              <w:rPr>
                <w:b/>
              </w:rPr>
            </w:pPr>
          </w:p>
        </w:tc>
        <w:tc>
          <w:tcPr>
            <w:tcW w:w="783" w:type="dxa"/>
          </w:tcPr>
          <w:p w:rsidR="00272CCD" w:rsidRDefault="00272CCD" w:rsidP="00134551">
            <w:pPr>
              <w:spacing w:after="0" w:line="240" w:lineRule="auto"/>
              <w:jc w:val="center"/>
            </w:pPr>
            <w:r>
              <w:t>13</w:t>
            </w:r>
          </w:p>
        </w:tc>
        <w:tc>
          <w:tcPr>
            <w:tcW w:w="4874" w:type="dxa"/>
          </w:tcPr>
          <w:p w:rsidR="00272CCD" w:rsidRDefault="00272CCD" w:rsidP="00134551">
            <w:pPr>
              <w:spacing w:after="0" w:line="240" w:lineRule="auto"/>
            </w:pPr>
            <w:r>
              <w:t>El usuario de control patrimonial, genera</w:t>
            </w:r>
            <w:r w:rsidRPr="002A5F51">
              <w:t xml:space="preserve"> un reporte de liquidación de obras por código de Obra/Proyecto</w:t>
            </w:r>
          </w:p>
        </w:tc>
      </w:tr>
      <w:tr w:rsidR="00EC09C3" w:rsidRPr="005C0470" w:rsidTr="00134551">
        <w:trPr>
          <w:cantSplit/>
        </w:trPr>
        <w:tc>
          <w:tcPr>
            <w:tcW w:w="2837" w:type="dxa"/>
          </w:tcPr>
          <w:p w:rsidR="00EC09C3" w:rsidRPr="005C0470" w:rsidRDefault="00EC09C3" w:rsidP="00134551">
            <w:pPr>
              <w:spacing w:after="0" w:line="240" w:lineRule="auto"/>
              <w:rPr>
                <w:b/>
              </w:rPr>
            </w:pPr>
            <w:proofErr w:type="spellStart"/>
            <w:r w:rsidRPr="005C0470">
              <w:rPr>
                <w:b/>
              </w:rPr>
              <w:t>Postcondición</w:t>
            </w:r>
            <w:proofErr w:type="spellEnd"/>
          </w:p>
        </w:tc>
        <w:tc>
          <w:tcPr>
            <w:tcW w:w="5657" w:type="dxa"/>
            <w:gridSpan w:val="2"/>
          </w:tcPr>
          <w:p w:rsidR="00EC09C3" w:rsidRPr="005C0470" w:rsidRDefault="00EC09C3" w:rsidP="00134551">
            <w:pPr>
              <w:spacing w:after="0" w:line="240" w:lineRule="auto"/>
            </w:pPr>
          </w:p>
        </w:tc>
      </w:tr>
      <w:tr w:rsidR="00EC09C3" w:rsidRPr="005C0470" w:rsidTr="00134551">
        <w:trPr>
          <w:cantSplit/>
        </w:trPr>
        <w:tc>
          <w:tcPr>
            <w:tcW w:w="2837" w:type="dxa"/>
            <w:vMerge w:val="restart"/>
          </w:tcPr>
          <w:p w:rsidR="00EC09C3" w:rsidRPr="005C0470" w:rsidRDefault="00EC09C3" w:rsidP="00134551">
            <w:pPr>
              <w:spacing w:after="0" w:line="240" w:lineRule="auto"/>
              <w:rPr>
                <w:b/>
                <w:sz w:val="24"/>
              </w:rPr>
            </w:pPr>
            <w:r w:rsidRPr="005C0470">
              <w:rPr>
                <w:b/>
                <w:sz w:val="24"/>
              </w:rPr>
              <w:t>Excepciones</w:t>
            </w:r>
          </w:p>
        </w:tc>
        <w:tc>
          <w:tcPr>
            <w:tcW w:w="783" w:type="dxa"/>
          </w:tcPr>
          <w:p w:rsidR="00EC09C3" w:rsidRPr="005C0470" w:rsidRDefault="00EC09C3" w:rsidP="00134551">
            <w:pPr>
              <w:spacing w:after="0" w:line="240" w:lineRule="auto"/>
              <w:jc w:val="center"/>
              <w:rPr>
                <w:b/>
                <w:bCs/>
              </w:rPr>
            </w:pPr>
            <w:r w:rsidRPr="005C0470">
              <w:rPr>
                <w:b/>
                <w:bCs/>
              </w:rPr>
              <w:t>Paso</w:t>
            </w:r>
          </w:p>
        </w:tc>
        <w:tc>
          <w:tcPr>
            <w:tcW w:w="4874" w:type="dxa"/>
          </w:tcPr>
          <w:p w:rsidR="00EC09C3" w:rsidRPr="005C0470" w:rsidRDefault="00EC09C3" w:rsidP="00134551">
            <w:pPr>
              <w:spacing w:after="0" w:line="240" w:lineRule="auto"/>
              <w:rPr>
                <w:b/>
                <w:bCs/>
              </w:rPr>
            </w:pPr>
            <w:r w:rsidRPr="005C0470">
              <w:rPr>
                <w:b/>
                <w:bCs/>
              </w:rPr>
              <w:t>Acción</w:t>
            </w:r>
          </w:p>
        </w:tc>
      </w:tr>
      <w:tr w:rsidR="00EC09C3" w:rsidRPr="005C0470" w:rsidTr="00134551">
        <w:trPr>
          <w:cantSplit/>
        </w:trPr>
        <w:tc>
          <w:tcPr>
            <w:tcW w:w="2837" w:type="dxa"/>
            <w:vMerge/>
          </w:tcPr>
          <w:p w:rsidR="00EC09C3" w:rsidRPr="005C0470" w:rsidRDefault="00EC09C3" w:rsidP="00134551">
            <w:pPr>
              <w:spacing w:after="0" w:line="240" w:lineRule="auto"/>
              <w:rPr>
                <w:b/>
              </w:rPr>
            </w:pPr>
          </w:p>
        </w:tc>
        <w:tc>
          <w:tcPr>
            <w:tcW w:w="783" w:type="dxa"/>
          </w:tcPr>
          <w:p w:rsidR="00EC09C3" w:rsidRPr="005C0470" w:rsidRDefault="00A01AF0" w:rsidP="00134551">
            <w:pPr>
              <w:spacing w:after="0" w:line="240" w:lineRule="auto"/>
              <w:jc w:val="center"/>
            </w:pPr>
            <w:r>
              <w:t>2</w:t>
            </w:r>
          </w:p>
        </w:tc>
        <w:tc>
          <w:tcPr>
            <w:tcW w:w="4874" w:type="dxa"/>
          </w:tcPr>
          <w:p w:rsidR="00EC09C3" w:rsidRPr="005C0470" w:rsidRDefault="00A01AF0" w:rsidP="00134551">
            <w:pPr>
              <w:spacing w:after="0" w:line="240" w:lineRule="auto"/>
              <w:jc w:val="both"/>
            </w:pPr>
            <w:r w:rsidRPr="00A01AF0">
              <w:rPr>
                <w:color w:val="FF0000"/>
              </w:rPr>
              <w:t>Para el caso de bienes desmontados, se debe iniciar el proceso de bajas</w:t>
            </w:r>
          </w:p>
        </w:tc>
      </w:tr>
      <w:tr w:rsidR="00EC09C3" w:rsidRPr="005C0470" w:rsidTr="00134551">
        <w:trPr>
          <w:cantSplit/>
        </w:trPr>
        <w:tc>
          <w:tcPr>
            <w:tcW w:w="2837" w:type="dxa"/>
            <w:vMerge/>
          </w:tcPr>
          <w:p w:rsidR="00EC09C3" w:rsidRPr="005C0470" w:rsidRDefault="00EC09C3" w:rsidP="00134551">
            <w:pPr>
              <w:spacing w:after="0" w:line="240" w:lineRule="auto"/>
              <w:rPr>
                <w:b/>
              </w:rPr>
            </w:pPr>
          </w:p>
        </w:tc>
        <w:tc>
          <w:tcPr>
            <w:tcW w:w="783" w:type="dxa"/>
          </w:tcPr>
          <w:p w:rsidR="00EC09C3" w:rsidRPr="005C0470" w:rsidRDefault="00A01AF0" w:rsidP="00134551">
            <w:pPr>
              <w:spacing w:after="0" w:line="240" w:lineRule="auto"/>
              <w:jc w:val="center"/>
            </w:pPr>
            <w:r>
              <w:t>12</w:t>
            </w:r>
          </w:p>
        </w:tc>
        <w:tc>
          <w:tcPr>
            <w:tcW w:w="4874" w:type="dxa"/>
          </w:tcPr>
          <w:p w:rsidR="00EC09C3" w:rsidRPr="005C0470" w:rsidRDefault="00A01AF0" w:rsidP="00134551">
            <w:pPr>
              <w:spacing w:after="0" w:line="240" w:lineRule="auto"/>
            </w:pPr>
            <w:r>
              <w:t>Esta actividad puede ser efectuada mediante un archivo por lote en formato Excel.</w:t>
            </w:r>
          </w:p>
        </w:tc>
      </w:tr>
      <w:tr w:rsidR="00EC09C3" w:rsidRPr="005C0470" w:rsidTr="00134551">
        <w:trPr>
          <w:cantSplit/>
        </w:trPr>
        <w:tc>
          <w:tcPr>
            <w:tcW w:w="2837" w:type="dxa"/>
            <w:vMerge/>
          </w:tcPr>
          <w:p w:rsidR="00EC09C3" w:rsidRPr="005C0470" w:rsidRDefault="00EC09C3" w:rsidP="00134551">
            <w:pPr>
              <w:spacing w:after="0" w:line="240" w:lineRule="auto"/>
              <w:rPr>
                <w:b/>
              </w:rPr>
            </w:pPr>
          </w:p>
        </w:tc>
        <w:tc>
          <w:tcPr>
            <w:tcW w:w="783" w:type="dxa"/>
          </w:tcPr>
          <w:p w:rsidR="00EC09C3" w:rsidRPr="005C0470" w:rsidRDefault="00EC09C3" w:rsidP="00134551">
            <w:pPr>
              <w:spacing w:after="0" w:line="240" w:lineRule="auto"/>
              <w:jc w:val="center"/>
            </w:pPr>
          </w:p>
        </w:tc>
        <w:tc>
          <w:tcPr>
            <w:tcW w:w="4874" w:type="dxa"/>
          </w:tcPr>
          <w:p w:rsidR="00EC09C3" w:rsidRPr="005C0470" w:rsidRDefault="00EC09C3" w:rsidP="00134551">
            <w:pPr>
              <w:spacing w:after="0" w:line="240" w:lineRule="auto"/>
            </w:pPr>
          </w:p>
        </w:tc>
      </w:tr>
      <w:tr w:rsidR="00EC09C3" w:rsidRPr="005C0470" w:rsidTr="00134551">
        <w:trPr>
          <w:cantSplit/>
        </w:trPr>
        <w:tc>
          <w:tcPr>
            <w:tcW w:w="2837" w:type="dxa"/>
          </w:tcPr>
          <w:p w:rsidR="00EC09C3" w:rsidRPr="005C0470" w:rsidRDefault="00EC09C3" w:rsidP="00134551">
            <w:pPr>
              <w:spacing w:after="0" w:line="240" w:lineRule="auto"/>
              <w:rPr>
                <w:b/>
              </w:rPr>
            </w:pPr>
            <w:r w:rsidRPr="005C0470">
              <w:rPr>
                <w:b/>
              </w:rPr>
              <w:t>Frecuencia esperada</w:t>
            </w:r>
          </w:p>
        </w:tc>
        <w:tc>
          <w:tcPr>
            <w:tcW w:w="5657" w:type="dxa"/>
            <w:gridSpan w:val="2"/>
          </w:tcPr>
          <w:p w:rsidR="00EC09C3" w:rsidRPr="005C0470" w:rsidRDefault="0045081A" w:rsidP="00134551">
            <w:pPr>
              <w:spacing w:after="0" w:line="240" w:lineRule="auto"/>
            </w:pPr>
            <w:r>
              <w:t>I</w:t>
            </w:r>
            <w:r w:rsidR="00EC09C3">
              <w:t>ndeterminado</w:t>
            </w:r>
          </w:p>
        </w:tc>
      </w:tr>
      <w:tr w:rsidR="00EC09C3" w:rsidRPr="005C0470" w:rsidTr="00134551">
        <w:trPr>
          <w:cantSplit/>
        </w:trPr>
        <w:tc>
          <w:tcPr>
            <w:tcW w:w="2837" w:type="dxa"/>
          </w:tcPr>
          <w:p w:rsidR="00EC09C3" w:rsidRPr="005C0470" w:rsidRDefault="00EC09C3" w:rsidP="00134551">
            <w:pPr>
              <w:spacing w:after="0" w:line="240" w:lineRule="auto"/>
              <w:rPr>
                <w:b/>
              </w:rPr>
            </w:pPr>
            <w:r w:rsidRPr="005C0470">
              <w:rPr>
                <w:b/>
              </w:rPr>
              <w:t>Comentarios</w:t>
            </w:r>
          </w:p>
        </w:tc>
        <w:tc>
          <w:tcPr>
            <w:tcW w:w="5657" w:type="dxa"/>
            <w:gridSpan w:val="2"/>
          </w:tcPr>
          <w:p w:rsidR="00EC09C3" w:rsidRDefault="001616B9" w:rsidP="00134551">
            <w:pPr>
              <w:spacing w:after="0" w:line="240" w:lineRule="auto"/>
              <w:rPr>
                <w:szCs w:val="20"/>
              </w:rPr>
            </w:pPr>
            <w:r>
              <w:rPr>
                <w:szCs w:val="20"/>
              </w:rPr>
              <w:t>El proceso de incorporación de activos por</w:t>
            </w:r>
            <w:r w:rsidRPr="001616B9">
              <w:rPr>
                <w:szCs w:val="20"/>
              </w:rPr>
              <w:t xml:space="preserve"> lotes sobre ERP-SAP</w:t>
            </w:r>
            <w:r>
              <w:rPr>
                <w:szCs w:val="20"/>
              </w:rPr>
              <w:t>, es efectuado por</w:t>
            </w:r>
            <w:r w:rsidR="00272CCD">
              <w:rPr>
                <w:szCs w:val="20"/>
              </w:rPr>
              <w:t xml:space="preserve"> el usuario</w:t>
            </w:r>
            <w:r w:rsidR="0045081A">
              <w:rPr>
                <w:szCs w:val="20"/>
              </w:rPr>
              <w:t xml:space="preserve"> </w:t>
            </w:r>
            <w:r w:rsidR="00272CCD">
              <w:rPr>
                <w:szCs w:val="20"/>
              </w:rPr>
              <w:t>de control patrimonial.</w:t>
            </w:r>
          </w:p>
          <w:p w:rsidR="00BE0350" w:rsidRPr="0026235E" w:rsidRDefault="00BE0350" w:rsidP="00134551">
            <w:pPr>
              <w:spacing w:after="0" w:line="240" w:lineRule="auto"/>
              <w:rPr>
                <w:szCs w:val="20"/>
              </w:rPr>
            </w:pPr>
            <w:r w:rsidRPr="00BE0350">
              <w:rPr>
                <w:color w:val="FF0000"/>
                <w:szCs w:val="20"/>
              </w:rPr>
              <w:t>El archivo de cargas masivas para SAP es RS02616-BD-SAP V2.xlsx</w:t>
            </w:r>
          </w:p>
        </w:tc>
      </w:tr>
    </w:tbl>
    <w:p w:rsidR="00213CA4" w:rsidRDefault="00213CA4" w:rsidP="00B22F63">
      <w:pPr>
        <w:spacing w:after="0" w:line="240" w:lineRule="auto"/>
      </w:pPr>
    </w:p>
    <w:p w:rsidR="00CE7982" w:rsidRDefault="00CE7982">
      <w:pPr>
        <w:rPr>
          <w:rFonts w:asciiTheme="majorHAnsi" w:eastAsiaTheme="majorEastAsia" w:hAnsiTheme="majorHAnsi" w:cstheme="majorBidi"/>
          <w:color w:val="2E74B5" w:themeColor="accent1" w:themeShade="BF"/>
          <w:sz w:val="24"/>
          <w:szCs w:val="26"/>
        </w:rPr>
      </w:pPr>
      <w:r>
        <w:br w:type="page"/>
      </w:r>
    </w:p>
    <w:p w:rsidR="00B22F63" w:rsidRDefault="00B22F63" w:rsidP="00F2592C">
      <w:pPr>
        <w:pStyle w:val="Ttulo2"/>
      </w:pPr>
      <w:bookmarkStart w:id="49" w:name="_Toc467746619"/>
      <w:r>
        <w:lastRenderedPageBreak/>
        <w:t xml:space="preserve">Caso de uso </w:t>
      </w:r>
      <w:r w:rsidRPr="00B22F63">
        <w:t>Movimientos / Transferencias</w:t>
      </w:r>
      <w:r>
        <w:t xml:space="preserve"> </w:t>
      </w:r>
      <w:r w:rsidR="00F2592C">
        <w:t>Activos Capitalizables (AF)</w:t>
      </w:r>
      <w:bookmarkEnd w:id="49"/>
    </w:p>
    <w:p w:rsidR="00E61DF9" w:rsidRDefault="00E61DF9"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26235E" w:rsidP="00203CE7">
            <w:pPr>
              <w:spacing w:after="0" w:line="240" w:lineRule="auto"/>
              <w:rPr>
                <w:sz w:val="24"/>
              </w:rPr>
            </w:pPr>
            <w:r>
              <w:t>RF- 03</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89415D" w:rsidP="00203CE7">
            <w:pPr>
              <w:spacing w:after="0" w:line="240" w:lineRule="auto"/>
            </w:pPr>
            <w:r>
              <w:t xml:space="preserve">Caso de Uso </w:t>
            </w:r>
            <w:r w:rsidR="0026235E">
              <w:t>Movimientos transferencia activos capitalizables</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O.1</w:t>
            </w:r>
            <w:r w:rsidRPr="00AD71BE">
              <w:tab/>
              <w:t>Complemento de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9A750A" w:rsidRDefault="009A750A" w:rsidP="009A750A">
            <w:pPr>
              <w:spacing w:after="0" w:line="240" w:lineRule="auto"/>
              <w:jc w:val="both"/>
            </w:pPr>
            <w:r>
              <w:t>Movimiento de activo es todo desplazamiento físico o cambio de responsable del bien que no involucre el cambio de segmento (zona).</w:t>
            </w:r>
          </w:p>
          <w:p w:rsidR="009A750A" w:rsidRDefault="009A750A" w:rsidP="009A750A">
            <w:pPr>
              <w:spacing w:after="0" w:line="240" w:lineRule="auto"/>
            </w:pPr>
          </w:p>
          <w:p w:rsidR="00203CE7" w:rsidRPr="005C0470" w:rsidRDefault="009A750A" w:rsidP="009A750A">
            <w:pPr>
              <w:spacing w:after="0" w:line="240" w:lineRule="auto"/>
              <w:jc w:val="both"/>
            </w:pPr>
            <w:r>
              <w:t>Transferencia de activo es todo desplazamiento físico o cambio de responsable del bien que involucre la modificación de segmento (zona).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9A750A" w:rsidP="009A750A">
            <w:pPr>
              <w:spacing w:after="0" w:line="240" w:lineRule="auto"/>
              <w:jc w:val="both"/>
            </w:pPr>
            <w:r w:rsidRPr="009A750A">
              <w:t xml:space="preserve">El usuario responsable del bien, realiza el </w:t>
            </w:r>
            <w:r w:rsidR="00286774" w:rsidRPr="009A750A">
              <w:t>movimiento/transferencia en el sistema satélite</w:t>
            </w:r>
            <w:r w:rsidRPr="009A750A">
              <w:t xml:space="preserve">, indicando el tipo de movimiento (movimiento o transferencia), motivo, fecha, datos de origen y destino. </w:t>
            </w:r>
          </w:p>
        </w:tc>
      </w:tr>
      <w:tr w:rsidR="00286774" w:rsidRPr="005C0470" w:rsidTr="00203CE7">
        <w:trPr>
          <w:cantSplit/>
        </w:trPr>
        <w:tc>
          <w:tcPr>
            <w:tcW w:w="2837" w:type="dxa"/>
            <w:vMerge/>
          </w:tcPr>
          <w:p w:rsidR="00286774" w:rsidRPr="005C0470" w:rsidRDefault="00286774" w:rsidP="00203CE7">
            <w:pPr>
              <w:spacing w:after="0" w:line="240" w:lineRule="auto"/>
              <w:rPr>
                <w:b/>
              </w:rPr>
            </w:pPr>
          </w:p>
        </w:tc>
        <w:tc>
          <w:tcPr>
            <w:tcW w:w="783" w:type="dxa"/>
          </w:tcPr>
          <w:p w:rsidR="00286774" w:rsidRPr="005C0470" w:rsidRDefault="00286774" w:rsidP="00203CE7">
            <w:pPr>
              <w:spacing w:after="0" w:line="240" w:lineRule="auto"/>
              <w:jc w:val="center"/>
            </w:pPr>
            <w:r>
              <w:t>2</w:t>
            </w:r>
          </w:p>
        </w:tc>
        <w:tc>
          <w:tcPr>
            <w:tcW w:w="4874" w:type="dxa"/>
          </w:tcPr>
          <w:p w:rsidR="00286774" w:rsidRPr="009A750A" w:rsidRDefault="00286774" w:rsidP="009A750A">
            <w:pPr>
              <w:spacing w:after="0" w:line="240" w:lineRule="auto"/>
              <w:jc w:val="both"/>
            </w:pPr>
            <w:r w:rsidRPr="009A750A">
              <w:t xml:space="preserve">El usuario responsable del bien, </w:t>
            </w:r>
            <w:r>
              <w:t xml:space="preserve">efectúa la </w:t>
            </w:r>
            <w:r w:rsidRPr="009A750A">
              <w:t>impresión de la ficha de movimiento/transferencia en el sistema satélite para su entrega a Patrimonio</w:t>
            </w:r>
            <w:r>
              <w:t>.</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86774" w:rsidP="00203CE7">
            <w:pPr>
              <w:spacing w:after="0" w:line="240" w:lineRule="auto"/>
              <w:jc w:val="center"/>
            </w:pPr>
            <w:r>
              <w:t>3</w:t>
            </w:r>
          </w:p>
        </w:tc>
        <w:tc>
          <w:tcPr>
            <w:tcW w:w="4874" w:type="dxa"/>
          </w:tcPr>
          <w:p w:rsidR="00203CE7" w:rsidRPr="005C0470" w:rsidRDefault="00286774" w:rsidP="009A750A">
            <w:pPr>
              <w:spacing w:after="0" w:line="240" w:lineRule="auto"/>
              <w:jc w:val="both"/>
            </w:pPr>
            <w:r>
              <w:t xml:space="preserve">El usuario de control patrimonial, </w:t>
            </w:r>
            <w:r w:rsidR="009A750A" w:rsidRPr="009A750A">
              <w:t xml:space="preserve">aprueba el movimiento/transferencia sobre el módulo de activo del sistema satélite. </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86774" w:rsidP="00203CE7">
            <w:pPr>
              <w:spacing w:after="0" w:line="240" w:lineRule="auto"/>
              <w:jc w:val="center"/>
            </w:pPr>
            <w:r>
              <w:t>4</w:t>
            </w:r>
          </w:p>
        </w:tc>
        <w:tc>
          <w:tcPr>
            <w:tcW w:w="4874" w:type="dxa"/>
          </w:tcPr>
          <w:p w:rsidR="00203CE7" w:rsidRPr="005C0470" w:rsidRDefault="009A750A" w:rsidP="009A750A">
            <w:pPr>
              <w:spacing w:after="0" w:line="240" w:lineRule="auto"/>
              <w:jc w:val="both"/>
            </w:pPr>
            <w:r w:rsidRPr="009A750A">
              <w:t>Para el caso de TRANSFERENCIA se realiza los ajustes de salida e ingreso de valor del activo y depreciación para los segmentos correspondientes.</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86774" w:rsidP="00286774">
            <w:pPr>
              <w:tabs>
                <w:tab w:val="left" w:pos="255"/>
                <w:tab w:val="center" w:pos="321"/>
              </w:tabs>
              <w:spacing w:after="0" w:line="240" w:lineRule="auto"/>
            </w:pPr>
            <w:r>
              <w:tab/>
              <w:t>5</w:t>
            </w:r>
          </w:p>
        </w:tc>
        <w:tc>
          <w:tcPr>
            <w:tcW w:w="4874" w:type="dxa"/>
          </w:tcPr>
          <w:p w:rsidR="00203CE7" w:rsidRPr="005C0470" w:rsidRDefault="009A750A" w:rsidP="009A750A">
            <w:pPr>
              <w:spacing w:after="0" w:line="240" w:lineRule="auto"/>
              <w:jc w:val="both"/>
            </w:pPr>
            <w:r w:rsidRPr="009A750A">
              <w:t>En caso que el movimiento – transferencia involucre un cambio de Código NIIF (Componente) se considerará el cambio de vida útil financiera en base al nuevo código de componente.</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86774" w:rsidP="00203CE7">
            <w:pPr>
              <w:spacing w:after="0" w:line="240" w:lineRule="auto"/>
              <w:jc w:val="center"/>
            </w:pPr>
            <w:r>
              <w:t>6</w:t>
            </w:r>
          </w:p>
        </w:tc>
        <w:tc>
          <w:tcPr>
            <w:tcW w:w="4874" w:type="dxa"/>
          </w:tcPr>
          <w:p w:rsidR="00203CE7" w:rsidRPr="005C0470" w:rsidRDefault="009A750A" w:rsidP="00203CE7">
            <w:pPr>
              <w:spacing w:after="0" w:line="240" w:lineRule="auto"/>
            </w:pPr>
            <w:r w:rsidRPr="009A750A">
              <w:t>En caso de que el movimiento – transferencia involucre el retiro de código de componente (código NIIF) el activo conservará la vida útil y valor del bien actual para continuar con su proceso de depreciación sin tener dependencia de los ajustes que pueda sufrir el componente más adelante.</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86774" w:rsidP="00203CE7">
            <w:pPr>
              <w:spacing w:after="0" w:line="240" w:lineRule="auto"/>
              <w:jc w:val="center"/>
            </w:pPr>
            <w:r>
              <w:t>7</w:t>
            </w:r>
          </w:p>
        </w:tc>
        <w:tc>
          <w:tcPr>
            <w:tcW w:w="4874" w:type="dxa"/>
          </w:tcPr>
          <w:p w:rsidR="00203CE7" w:rsidRPr="005C0470" w:rsidRDefault="009A750A" w:rsidP="00203CE7">
            <w:pPr>
              <w:spacing w:after="0" w:line="240" w:lineRule="auto"/>
            </w:pPr>
            <w:r w:rsidRPr="009A750A">
              <w:t>El sistema satélite genera el archivo de actualización (fichero de transferencia) para generar el movimiento/transferencia en el módulo de activo fijo de SAP.</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9A750A" w:rsidP="00203CE7">
            <w:pPr>
              <w:spacing w:after="0" w:line="240" w:lineRule="auto"/>
              <w:jc w:val="center"/>
            </w:pPr>
            <w:r>
              <w:t>1</w:t>
            </w:r>
          </w:p>
        </w:tc>
        <w:tc>
          <w:tcPr>
            <w:tcW w:w="4874" w:type="dxa"/>
          </w:tcPr>
          <w:p w:rsidR="00203CE7" w:rsidRPr="005C0470" w:rsidRDefault="009A750A" w:rsidP="00203CE7">
            <w:pPr>
              <w:spacing w:after="0" w:line="240" w:lineRule="auto"/>
            </w:pPr>
            <w:r w:rsidRPr="009A750A">
              <w:t>Para el caso de bienes relacionados a TI la ficha de movimiento/transferencia podrá ser registrada por el soporte técnico TI.</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86774" w:rsidP="00203CE7">
            <w:pPr>
              <w:spacing w:after="0" w:line="240" w:lineRule="auto"/>
              <w:jc w:val="center"/>
            </w:pPr>
            <w:r>
              <w:t>3</w:t>
            </w:r>
          </w:p>
        </w:tc>
        <w:tc>
          <w:tcPr>
            <w:tcW w:w="4874" w:type="dxa"/>
          </w:tcPr>
          <w:p w:rsidR="00203CE7" w:rsidRPr="005C0470" w:rsidRDefault="00286774" w:rsidP="00203CE7">
            <w:pPr>
              <w:spacing w:after="0" w:line="240" w:lineRule="auto"/>
            </w:pPr>
            <w:r w:rsidRPr="009A750A">
              <w:t>Para el caso de bienes eléctricos el GIS deberá previamente realizar la modificación y reflejarla en las tablas intermedias GIS-Activo Fijo</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Frecuencia esperada</w:t>
            </w:r>
          </w:p>
        </w:tc>
        <w:tc>
          <w:tcPr>
            <w:tcW w:w="5657" w:type="dxa"/>
            <w:gridSpan w:val="2"/>
          </w:tcPr>
          <w:p w:rsidR="00203CE7" w:rsidRPr="005C0470" w:rsidRDefault="00272CCD" w:rsidP="00203CE7">
            <w:pPr>
              <w:spacing w:after="0" w:line="240" w:lineRule="auto"/>
            </w:pPr>
            <w:r>
              <w:t>I</w:t>
            </w:r>
            <w:r w:rsidR="009A750A">
              <w:t>ndeterminada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Estabilidad</w:t>
            </w:r>
          </w:p>
        </w:tc>
        <w:tc>
          <w:tcPr>
            <w:tcW w:w="5657" w:type="dxa"/>
            <w:gridSpan w:val="2"/>
          </w:tcPr>
          <w:p w:rsidR="00203CE7" w:rsidRPr="005C0470" w:rsidRDefault="00203CE7" w:rsidP="00203CE7">
            <w:pPr>
              <w:spacing w:after="0" w:line="240" w:lineRule="auto"/>
            </w:pPr>
            <w:r w:rsidRPr="005C0470">
              <w:t>Alta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Comentarios</w:t>
            </w:r>
          </w:p>
        </w:tc>
        <w:tc>
          <w:tcPr>
            <w:tcW w:w="5657" w:type="dxa"/>
            <w:gridSpan w:val="2"/>
          </w:tcPr>
          <w:p w:rsidR="00D266F3" w:rsidRPr="00D266F3" w:rsidRDefault="00D266F3" w:rsidP="00203CE7">
            <w:pPr>
              <w:spacing w:after="0" w:line="240" w:lineRule="auto"/>
              <w:rPr>
                <w:color w:val="FF0000"/>
              </w:rPr>
            </w:pPr>
            <w:r w:rsidRPr="00D266F3">
              <w:rPr>
                <w:color w:val="FF0000"/>
              </w:rPr>
              <w:t>La funcionalidad será igual al existente en el sistema actual.</w:t>
            </w:r>
          </w:p>
          <w:p w:rsidR="00286774" w:rsidRDefault="00286774" w:rsidP="00203CE7">
            <w:pPr>
              <w:spacing w:after="0" w:line="240" w:lineRule="auto"/>
            </w:pPr>
            <w:r>
              <w:t>Deberá existir una opción en el sistema para consultar las solicitudes de Movimiento/Transferencia.</w:t>
            </w:r>
          </w:p>
          <w:p w:rsidR="00286774" w:rsidRPr="005C0470" w:rsidRDefault="00286774" w:rsidP="00203CE7">
            <w:pPr>
              <w:spacing w:after="0" w:line="240" w:lineRule="auto"/>
            </w:pPr>
            <w:r>
              <w:t>Tiene relación con GIS y SAP para la réplica de información.</w:t>
            </w:r>
          </w:p>
        </w:tc>
      </w:tr>
    </w:tbl>
    <w:p w:rsidR="00203CE7" w:rsidRDefault="00203CE7" w:rsidP="00D25387">
      <w:pPr>
        <w:spacing w:after="0" w:line="240" w:lineRule="auto"/>
      </w:pPr>
    </w:p>
    <w:p w:rsidR="00272CCD" w:rsidRDefault="00272CCD" w:rsidP="00D25387">
      <w:pPr>
        <w:spacing w:after="0" w:line="240" w:lineRule="auto"/>
      </w:pPr>
      <w:r>
        <w:rPr>
          <w:noProof/>
          <w:lang w:eastAsia="es-PE"/>
        </w:rPr>
        <w:drawing>
          <wp:inline distT="0" distB="0" distL="0" distR="0" wp14:anchorId="28FD1603" wp14:editId="10422F35">
            <wp:extent cx="4791075" cy="11144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75" cy="1114425"/>
                    </a:xfrm>
                    <a:prstGeom prst="rect">
                      <a:avLst/>
                    </a:prstGeom>
                    <a:noFill/>
                    <a:ln>
                      <a:noFill/>
                    </a:ln>
                  </pic:spPr>
                </pic:pic>
              </a:graphicData>
            </a:graphic>
          </wp:inline>
        </w:drawing>
      </w:r>
    </w:p>
    <w:p w:rsidR="00272CCD" w:rsidRDefault="00272CCD" w:rsidP="00D25387">
      <w:pPr>
        <w:spacing w:after="0" w:line="240" w:lineRule="auto"/>
      </w:pPr>
    </w:p>
    <w:p w:rsidR="00272CCD" w:rsidRDefault="00272CCD" w:rsidP="00D25387">
      <w:pPr>
        <w:spacing w:after="0" w:line="240" w:lineRule="auto"/>
      </w:pPr>
    </w:p>
    <w:p w:rsidR="00F2592C" w:rsidRDefault="00F2592C" w:rsidP="00D25387">
      <w:pPr>
        <w:spacing w:after="0" w:line="240" w:lineRule="auto"/>
      </w:pPr>
    </w:p>
    <w:p w:rsidR="00286774" w:rsidRDefault="00286774">
      <w:pPr>
        <w:rPr>
          <w:rFonts w:asciiTheme="majorHAnsi" w:eastAsiaTheme="majorEastAsia" w:hAnsiTheme="majorHAnsi" w:cstheme="majorBidi"/>
          <w:color w:val="2E74B5" w:themeColor="accent1" w:themeShade="BF"/>
          <w:sz w:val="24"/>
          <w:szCs w:val="26"/>
        </w:rPr>
      </w:pPr>
      <w:r>
        <w:br w:type="page"/>
      </w:r>
    </w:p>
    <w:p w:rsidR="00B22F63" w:rsidRDefault="00B22F63" w:rsidP="00F2592C">
      <w:pPr>
        <w:pStyle w:val="Ttulo2"/>
      </w:pPr>
      <w:bookmarkStart w:id="50" w:name="_Toc467746620"/>
      <w:r>
        <w:lastRenderedPageBreak/>
        <w:t xml:space="preserve">Caso de uso </w:t>
      </w:r>
      <w:r w:rsidRPr="00B22F63">
        <w:t>Movimientos / Transferencias</w:t>
      </w:r>
      <w:r w:rsidR="00F2592C">
        <w:t xml:space="preserve"> Activos No Capitalizables (NC)</w:t>
      </w:r>
      <w:bookmarkEnd w:id="50"/>
    </w:p>
    <w:p w:rsidR="00B22F63" w:rsidRDefault="00B22F63"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AB7E4F" w:rsidP="00203CE7">
            <w:pPr>
              <w:spacing w:after="0" w:line="240" w:lineRule="auto"/>
              <w:rPr>
                <w:sz w:val="24"/>
              </w:rPr>
            </w:pPr>
            <w:r>
              <w:t>RF- 04</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9A750A" w:rsidP="00203CE7">
            <w:pPr>
              <w:spacing w:after="0" w:line="240" w:lineRule="auto"/>
            </w:pPr>
            <w:r>
              <w:t>Caso de uso Movimientos/transferencia Activos No Capitalizables.</w:t>
            </w:r>
            <w:r w:rsidR="00203CE7">
              <w:tab/>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O.2</w:t>
            </w:r>
            <w:r w:rsidRPr="00AD71BE">
              <w:tab/>
              <w:t>Desarrollo de nueva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8C6AE7" w:rsidRDefault="008C6AE7" w:rsidP="008C6AE7">
            <w:pPr>
              <w:spacing w:after="0" w:line="240" w:lineRule="auto"/>
              <w:jc w:val="both"/>
            </w:pPr>
            <w:r>
              <w:t>Se refiere como Movimiento de activo al desplazamiento físico o cambio de responsable del bien que no involucre el cambio de segmento (zona).</w:t>
            </w:r>
          </w:p>
          <w:p w:rsidR="008C6AE7" w:rsidRDefault="008C6AE7" w:rsidP="008C6AE7">
            <w:pPr>
              <w:spacing w:after="0" w:line="240" w:lineRule="auto"/>
            </w:pPr>
          </w:p>
          <w:p w:rsidR="00203CE7" w:rsidRPr="005C0470" w:rsidRDefault="008C6AE7" w:rsidP="008C6AE7">
            <w:pPr>
              <w:spacing w:after="0" w:line="240" w:lineRule="auto"/>
            </w:pPr>
            <w:r>
              <w:t>Se refiere a Transferencia de activo</w:t>
            </w:r>
            <w:r w:rsidR="009C7262">
              <w:t xml:space="preserve"> al</w:t>
            </w:r>
            <w:r>
              <w:t xml:space="preserve"> desplazamiento físico o cambio de responsable del bien que involucre la modificación de segmento (zona).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Default="002D3ED5" w:rsidP="00121186">
            <w:pPr>
              <w:spacing w:after="0" w:line="240" w:lineRule="auto"/>
              <w:jc w:val="both"/>
            </w:pPr>
            <w:r w:rsidRPr="002D3ED5">
              <w:t>El usuario responsable</w:t>
            </w:r>
            <w:r w:rsidR="009C7262">
              <w:t xml:space="preserve"> del bien, realiza </w:t>
            </w:r>
            <w:r w:rsidRPr="002D3ED5">
              <w:t>en el sistema satélite</w:t>
            </w:r>
            <w:r w:rsidR="009C7262">
              <w:t>,</w:t>
            </w:r>
            <w:r w:rsidRPr="002D3ED5">
              <w:t xml:space="preserve"> indicando el tipo de movimiento (movimiento o transferencia), motivo, fecha, datos de origen y destino. </w:t>
            </w:r>
          </w:p>
          <w:p w:rsidR="00D266F3" w:rsidRPr="005C0470" w:rsidRDefault="00D266F3" w:rsidP="00121186">
            <w:pPr>
              <w:spacing w:after="0" w:line="240" w:lineRule="auto"/>
              <w:jc w:val="both"/>
            </w:pPr>
            <w:r w:rsidRPr="00D266F3">
              <w:rPr>
                <w:color w:val="FF0000"/>
              </w:rPr>
              <w:t>Se adiciona una columna que muestra el estado del activo en baja o proceso de baja</w:t>
            </w:r>
          </w:p>
        </w:tc>
      </w:tr>
      <w:tr w:rsidR="009C7262" w:rsidRPr="005C0470" w:rsidTr="00203CE7">
        <w:trPr>
          <w:cantSplit/>
        </w:trPr>
        <w:tc>
          <w:tcPr>
            <w:tcW w:w="2837" w:type="dxa"/>
            <w:vMerge/>
          </w:tcPr>
          <w:p w:rsidR="009C7262" w:rsidRPr="005C0470" w:rsidRDefault="009C7262" w:rsidP="009C7262">
            <w:pPr>
              <w:spacing w:after="0" w:line="240" w:lineRule="auto"/>
              <w:rPr>
                <w:b/>
              </w:rPr>
            </w:pPr>
          </w:p>
        </w:tc>
        <w:tc>
          <w:tcPr>
            <w:tcW w:w="783" w:type="dxa"/>
          </w:tcPr>
          <w:p w:rsidR="009C7262" w:rsidRPr="005C0470" w:rsidRDefault="009C7262" w:rsidP="009C7262">
            <w:pPr>
              <w:spacing w:after="0" w:line="240" w:lineRule="auto"/>
              <w:jc w:val="center"/>
            </w:pPr>
            <w:r>
              <w:t>2</w:t>
            </w:r>
          </w:p>
        </w:tc>
        <w:tc>
          <w:tcPr>
            <w:tcW w:w="4874" w:type="dxa"/>
          </w:tcPr>
          <w:p w:rsidR="009C7262" w:rsidRPr="005C0470" w:rsidRDefault="009C7262" w:rsidP="009C7262">
            <w:pPr>
              <w:spacing w:after="0" w:line="240" w:lineRule="auto"/>
              <w:jc w:val="both"/>
            </w:pPr>
            <w:r w:rsidRPr="002D3ED5">
              <w:t xml:space="preserve">El usuario responsable del bien, realiza </w:t>
            </w:r>
            <w:r>
              <w:t>la</w:t>
            </w:r>
            <w:r w:rsidRPr="002D3ED5">
              <w:t xml:space="preserve"> impresión de la ficha de movimiento/transferencia (solicitud de movimiento/transferencia) en el sistema satélite para su entrega y aprobación por el servicio de control patrimonial.</w:t>
            </w:r>
          </w:p>
        </w:tc>
      </w:tr>
      <w:tr w:rsidR="009C7262" w:rsidRPr="005C0470" w:rsidTr="00203CE7">
        <w:trPr>
          <w:cantSplit/>
        </w:trPr>
        <w:tc>
          <w:tcPr>
            <w:tcW w:w="2837" w:type="dxa"/>
            <w:vMerge/>
          </w:tcPr>
          <w:p w:rsidR="009C7262" w:rsidRPr="005C0470" w:rsidRDefault="009C7262" w:rsidP="009C7262">
            <w:pPr>
              <w:spacing w:after="0" w:line="240" w:lineRule="auto"/>
              <w:rPr>
                <w:b/>
              </w:rPr>
            </w:pPr>
          </w:p>
        </w:tc>
        <w:tc>
          <w:tcPr>
            <w:tcW w:w="783" w:type="dxa"/>
          </w:tcPr>
          <w:p w:rsidR="009C7262" w:rsidRPr="005C0470" w:rsidRDefault="009C7262" w:rsidP="009C7262">
            <w:pPr>
              <w:spacing w:after="0" w:line="240" w:lineRule="auto"/>
              <w:jc w:val="center"/>
            </w:pPr>
            <w:r>
              <w:t>3</w:t>
            </w:r>
          </w:p>
        </w:tc>
        <w:tc>
          <w:tcPr>
            <w:tcW w:w="4874" w:type="dxa"/>
          </w:tcPr>
          <w:p w:rsidR="009C7262" w:rsidRPr="005C0470" w:rsidRDefault="009C7262" w:rsidP="009C7262">
            <w:pPr>
              <w:spacing w:after="0" w:line="240" w:lineRule="auto"/>
              <w:jc w:val="both"/>
            </w:pPr>
            <w:r w:rsidRPr="002D3ED5">
              <w:t>El usuario autorizado del servicio de control patrimonial procede a la aprobación/desaprobación de las solicitudes de movimiento/transferencia.</w:t>
            </w:r>
          </w:p>
        </w:tc>
      </w:tr>
      <w:tr w:rsidR="009C7262" w:rsidRPr="005C0470" w:rsidTr="00203CE7">
        <w:trPr>
          <w:cantSplit/>
        </w:trPr>
        <w:tc>
          <w:tcPr>
            <w:tcW w:w="2837" w:type="dxa"/>
            <w:vMerge/>
          </w:tcPr>
          <w:p w:rsidR="009C7262" w:rsidRPr="005C0470" w:rsidRDefault="009C7262" w:rsidP="009C7262">
            <w:pPr>
              <w:spacing w:after="0" w:line="240" w:lineRule="auto"/>
              <w:rPr>
                <w:b/>
              </w:rPr>
            </w:pPr>
          </w:p>
        </w:tc>
        <w:tc>
          <w:tcPr>
            <w:tcW w:w="783" w:type="dxa"/>
          </w:tcPr>
          <w:p w:rsidR="009C7262" w:rsidRPr="005C0470" w:rsidRDefault="009C7262" w:rsidP="009C7262">
            <w:pPr>
              <w:spacing w:after="0" w:line="240" w:lineRule="auto"/>
              <w:jc w:val="center"/>
            </w:pPr>
            <w:r>
              <w:t>4</w:t>
            </w:r>
          </w:p>
        </w:tc>
        <w:tc>
          <w:tcPr>
            <w:tcW w:w="4874" w:type="dxa"/>
          </w:tcPr>
          <w:p w:rsidR="009C7262" w:rsidRPr="005C0470" w:rsidRDefault="009C7262" w:rsidP="009C7262">
            <w:pPr>
              <w:spacing w:after="0" w:line="240" w:lineRule="auto"/>
              <w:jc w:val="both"/>
            </w:pPr>
            <w:r w:rsidRPr="00121186">
              <w:t>Aprobada la solicitud de movimiento/transferencia, el sistema satélite procesa de manera automática el registro del movimiento/transferencia solicitado y actualiza la data maestra del activo fijo.</w:t>
            </w:r>
          </w:p>
        </w:tc>
      </w:tr>
      <w:tr w:rsidR="009C7262" w:rsidRPr="005C0470" w:rsidTr="00203CE7">
        <w:trPr>
          <w:cantSplit/>
        </w:trPr>
        <w:tc>
          <w:tcPr>
            <w:tcW w:w="2837" w:type="dxa"/>
            <w:vMerge/>
          </w:tcPr>
          <w:p w:rsidR="009C7262" w:rsidRPr="005C0470" w:rsidRDefault="009C7262" w:rsidP="009C7262">
            <w:pPr>
              <w:spacing w:after="0" w:line="240" w:lineRule="auto"/>
              <w:rPr>
                <w:b/>
              </w:rPr>
            </w:pPr>
          </w:p>
        </w:tc>
        <w:tc>
          <w:tcPr>
            <w:tcW w:w="783" w:type="dxa"/>
          </w:tcPr>
          <w:p w:rsidR="009C7262" w:rsidRPr="005C0470" w:rsidRDefault="009C7262" w:rsidP="009C7262">
            <w:pPr>
              <w:spacing w:after="0" w:line="240" w:lineRule="auto"/>
              <w:jc w:val="center"/>
            </w:pPr>
            <w:r>
              <w:t>5</w:t>
            </w:r>
          </w:p>
        </w:tc>
        <w:tc>
          <w:tcPr>
            <w:tcW w:w="4874" w:type="dxa"/>
          </w:tcPr>
          <w:p w:rsidR="009C7262" w:rsidRPr="005C0470" w:rsidRDefault="009C7262" w:rsidP="009C7262">
            <w:pPr>
              <w:spacing w:after="0" w:line="240" w:lineRule="auto"/>
            </w:pPr>
          </w:p>
        </w:tc>
      </w:tr>
      <w:tr w:rsidR="009C7262" w:rsidRPr="005C0470" w:rsidTr="00203CE7">
        <w:trPr>
          <w:cantSplit/>
        </w:trPr>
        <w:tc>
          <w:tcPr>
            <w:tcW w:w="2837" w:type="dxa"/>
            <w:vMerge/>
          </w:tcPr>
          <w:p w:rsidR="009C7262" w:rsidRPr="005C0470" w:rsidRDefault="009C7262" w:rsidP="009C7262">
            <w:pPr>
              <w:spacing w:after="0" w:line="240" w:lineRule="auto"/>
              <w:rPr>
                <w:b/>
              </w:rPr>
            </w:pPr>
          </w:p>
        </w:tc>
        <w:tc>
          <w:tcPr>
            <w:tcW w:w="783" w:type="dxa"/>
          </w:tcPr>
          <w:p w:rsidR="009C7262" w:rsidRPr="005C0470" w:rsidRDefault="009C7262" w:rsidP="009C7262">
            <w:pPr>
              <w:spacing w:after="0" w:line="240" w:lineRule="auto"/>
              <w:jc w:val="center"/>
            </w:pPr>
            <w:r>
              <w:t>6</w:t>
            </w:r>
          </w:p>
        </w:tc>
        <w:tc>
          <w:tcPr>
            <w:tcW w:w="4874" w:type="dxa"/>
          </w:tcPr>
          <w:p w:rsidR="009C7262" w:rsidRPr="005C0470" w:rsidRDefault="009C7262" w:rsidP="009C7262">
            <w:pPr>
              <w:spacing w:after="0" w:line="240" w:lineRule="auto"/>
            </w:pPr>
          </w:p>
        </w:tc>
      </w:tr>
      <w:tr w:rsidR="009C7262" w:rsidRPr="005C0470" w:rsidTr="00203CE7">
        <w:trPr>
          <w:cantSplit/>
        </w:trPr>
        <w:tc>
          <w:tcPr>
            <w:tcW w:w="2837" w:type="dxa"/>
          </w:tcPr>
          <w:p w:rsidR="009C7262" w:rsidRPr="005C0470" w:rsidRDefault="009C7262" w:rsidP="009C7262">
            <w:pPr>
              <w:spacing w:after="0" w:line="240" w:lineRule="auto"/>
              <w:rPr>
                <w:b/>
              </w:rPr>
            </w:pPr>
            <w:proofErr w:type="spellStart"/>
            <w:r w:rsidRPr="005C0470">
              <w:rPr>
                <w:b/>
              </w:rPr>
              <w:t>Postcondición</w:t>
            </w:r>
            <w:proofErr w:type="spellEnd"/>
          </w:p>
        </w:tc>
        <w:tc>
          <w:tcPr>
            <w:tcW w:w="5657" w:type="dxa"/>
            <w:gridSpan w:val="2"/>
          </w:tcPr>
          <w:p w:rsidR="009C7262" w:rsidRPr="005C0470" w:rsidRDefault="009C7262" w:rsidP="009C7262">
            <w:pPr>
              <w:spacing w:after="0" w:line="240" w:lineRule="auto"/>
            </w:pPr>
          </w:p>
        </w:tc>
      </w:tr>
      <w:tr w:rsidR="009C7262" w:rsidRPr="005C0470" w:rsidTr="00203CE7">
        <w:trPr>
          <w:cantSplit/>
        </w:trPr>
        <w:tc>
          <w:tcPr>
            <w:tcW w:w="2837" w:type="dxa"/>
            <w:vMerge w:val="restart"/>
          </w:tcPr>
          <w:p w:rsidR="009C7262" w:rsidRPr="005C0470" w:rsidRDefault="009C7262" w:rsidP="009C7262">
            <w:pPr>
              <w:spacing w:after="0" w:line="240" w:lineRule="auto"/>
              <w:rPr>
                <w:b/>
                <w:sz w:val="24"/>
              </w:rPr>
            </w:pPr>
            <w:r w:rsidRPr="005C0470">
              <w:rPr>
                <w:b/>
                <w:sz w:val="24"/>
              </w:rPr>
              <w:t>Excepciones</w:t>
            </w:r>
          </w:p>
        </w:tc>
        <w:tc>
          <w:tcPr>
            <w:tcW w:w="783" w:type="dxa"/>
          </w:tcPr>
          <w:p w:rsidR="009C7262" w:rsidRPr="005C0470" w:rsidRDefault="009C7262" w:rsidP="009C7262">
            <w:pPr>
              <w:spacing w:after="0" w:line="240" w:lineRule="auto"/>
              <w:jc w:val="center"/>
              <w:rPr>
                <w:b/>
                <w:bCs/>
              </w:rPr>
            </w:pPr>
            <w:r w:rsidRPr="005C0470">
              <w:rPr>
                <w:b/>
                <w:bCs/>
              </w:rPr>
              <w:t>Paso</w:t>
            </w:r>
          </w:p>
        </w:tc>
        <w:tc>
          <w:tcPr>
            <w:tcW w:w="4874" w:type="dxa"/>
          </w:tcPr>
          <w:p w:rsidR="009C7262" w:rsidRPr="005C0470" w:rsidRDefault="009C7262" w:rsidP="009C7262">
            <w:pPr>
              <w:spacing w:after="0" w:line="240" w:lineRule="auto"/>
              <w:rPr>
                <w:b/>
                <w:bCs/>
              </w:rPr>
            </w:pPr>
            <w:r w:rsidRPr="005C0470">
              <w:rPr>
                <w:b/>
                <w:bCs/>
              </w:rPr>
              <w:t>Acción</w:t>
            </w:r>
          </w:p>
        </w:tc>
      </w:tr>
      <w:tr w:rsidR="009C7262" w:rsidRPr="005C0470" w:rsidTr="00203CE7">
        <w:trPr>
          <w:cantSplit/>
        </w:trPr>
        <w:tc>
          <w:tcPr>
            <w:tcW w:w="2837" w:type="dxa"/>
            <w:vMerge/>
          </w:tcPr>
          <w:p w:rsidR="009C7262" w:rsidRPr="005C0470" w:rsidRDefault="009C7262" w:rsidP="009C7262">
            <w:pPr>
              <w:spacing w:after="0" w:line="240" w:lineRule="auto"/>
              <w:rPr>
                <w:b/>
              </w:rPr>
            </w:pPr>
          </w:p>
        </w:tc>
        <w:tc>
          <w:tcPr>
            <w:tcW w:w="783" w:type="dxa"/>
          </w:tcPr>
          <w:p w:rsidR="009C7262" w:rsidRPr="005C0470" w:rsidRDefault="009C7262" w:rsidP="009C7262">
            <w:pPr>
              <w:spacing w:after="0" w:line="240" w:lineRule="auto"/>
              <w:jc w:val="center"/>
            </w:pPr>
            <w:r>
              <w:t>1</w:t>
            </w:r>
          </w:p>
        </w:tc>
        <w:tc>
          <w:tcPr>
            <w:tcW w:w="4874" w:type="dxa"/>
          </w:tcPr>
          <w:p w:rsidR="009C7262" w:rsidRPr="005C0470" w:rsidRDefault="009C7262" w:rsidP="009C7262">
            <w:pPr>
              <w:spacing w:after="0" w:line="240" w:lineRule="auto"/>
            </w:pPr>
            <w:r w:rsidRPr="002D3ED5">
              <w:t>Para el caso de bienes relacionados a TI la ficha de movimiento/transferencia podrá ser registrada por el soporte técnico TI.</w:t>
            </w:r>
          </w:p>
        </w:tc>
      </w:tr>
      <w:tr w:rsidR="009C7262" w:rsidRPr="005C0470" w:rsidTr="00203CE7">
        <w:trPr>
          <w:cantSplit/>
        </w:trPr>
        <w:tc>
          <w:tcPr>
            <w:tcW w:w="2837" w:type="dxa"/>
            <w:vMerge/>
          </w:tcPr>
          <w:p w:rsidR="009C7262" w:rsidRPr="005C0470" w:rsidRDefault="009C7262" w:rsidP="009C7262">
            <w:pPr>
              <w:spacing w:after="0" w:line="240" w:lineRule="auto"/>
              <w:rPr>
                <w:b/>
              </w:rPr>
            </w:pPr>
          </w:p>
        </w:tc>
        <w:tc>
          <w:tcPr>
            <w:tcW w:w="783" w:type="dxa"/>
          </w:tcPr>
          <w:p w:rsidR="009C7262" w:rsidRPr="005C0470" w:rsidRDefault="009C7262" w:rsidP="009C7262">
            <w:pPr>
              <w:spacing w:after="0" w:line="240" w:lineRule="auto"/>
              <w:jc w:val="center"/>
            </w:pPr>
            <w:r w:rsidRPr="005C0470">
              <w:t>5</w:t>
            </w:r>
          </w:p>
        </w:tc>
        <w:tc>
          <w:tcPr>
            <w:tcW w:w="4874" w:type="dxa"/>
          </w:tcPr>
          <w:p w:rsidR="009C7262" w:rsidRPr="005C0470" w:rsidRDefault="009C7262" w:rsidP="009C7262">
            <w:pPr>
              <w:spacing w:after="0" w:line="240" w:lineRule="auto"/>
            </w:pPr>
          </w:p>
        </w:tc>
      </w:tr>
      <w:tr w:rsidR="009C7262" w:rsidRPr="005C0470" w:rsidTr="00203CE7">
        <w:trPr>
          <w:cantSplit/>
        </w:trPr>
        <w:tc>
          <w:tcPr>
            <w:tcW w:w="2837" w:type="dxa"/>
            <w:vMerge/>
          </w:tcPr>
          <w:p w:rsidR="009C7262" w:rsidRPr="005C0470" w:rsidRDefault="009C7262" w:rsidP="009C7262">
            <w:pPr>
              <w:spacing w:after="0" w:line="240" w:lineRule="auto"/>
              <w:rPr>
                <w:b/>
              </w:rPr>
            </w:pPr>
          </w:p>
        </w:tc>
        <w:tc>
          <w:tcPr>
            <w:tcW w:w="783" w:type="dxa"/>
          </w:tcPr>
          <w:p w:rsidR="009C7262" w:rsidRPr="005C0470" w:rsidRDefault="009C7262" w:rsidP="009C7262">
            <w:pPr>
              <w:spacing w:after="0" w:line="240" w:lineRule="auto"/>
              <w:jc w:val="center"/>
            </w:pPr>
            <w:r w:rsidRPr="005C0470">
              <w:t>5</w:t>
            </w:r>
          </w:p>
        </w:tc>
        <w:tc>
          <w:tcPr>
            <w:tcW w:w="4874" w:type="dxa"/>
          </w:tcPr>
          <w:p w:rsidR="009C7262" w:rsidRPr="005C0470" w:rsidRDefault="009C7262" w:rsidP="009C7262">
            <w:pPr>
              <w:spacing w:after="0" w:line="240" w:lineRule="auto"/>
            </w:pPr>
          </w:p>
        </w:tc>
      </w:tr>
      <w:tr w:rsidR="009C7262" w:rsidRPr="005C0470" w:rsidTr="00203CE7">
        <w:trPr>
          <w:cantSplit/>
        </w:trPr>
        <w:tc>
          <w:tcPr>
            <w:tcW w:w="2837" w:type="dxa"/>
          </w:tcPr>
          <w:p w:rsidR="009C7262" w:rsidRPr="005C0470" w:rsidRDefault="009C7262" w:rsidP="009C7262">
            <w:pPr>
              <w:spacing w:after="0" w:line="240" w:lineRule="auto"/>
              <w:rPr>
                <w:b/>
              </w:rPr>
            </w:pPr>
            <w:r w:rsidRPr="005C0470">
              <w:rPr>
                <w:b/>
              </w:rPr>
              <w:t>Frecuencia esperada</w:t>
            </w:r>
          </w:p>
        </w:tc>
        <w:tc>
          <w:tcPr>
            <w:tcW w:w="5657" w:type="dxa"/>
            <w:gridSpan w:val="2"/>
          </w:tcPr>
          <w:p w:rsidR="009C7262" w:rsidRPr="005C0470" w:rsidRDefault="009C7262" w:rsidP="009C7262">
            <w:pPr>
              <w:spacing w:after="0" w:line="240" w:lineRule="auto"/>
            </w:pPr>
            <w:r>
              <w:t>indeterminada</w:t>
            </w:r>
          </w:p>
        </w:tc>
      </w:tr>
      <w:tr w:rsidR="009C7262" w:rsidRPr="005C0470" w:rsidTr="00203CE7">
        <w:trPr>
          <w:cantSplit/>
        </w:trPr>
        <w:tc>
          <w:tcPr>
            <w:tcW w:w="2837" w:type="dxa"/>
          </w:tcPr>
          <w:p w:rsidR="009C7262" w:rsidRPr="005C0470" w:rsidRDefault="009C7262" w:rsidP="009C7262">
            <w:pPr>
              <w:spacing w:after="0" w:line="240" w:lineRule="auto"/>
              <w:rPr>
                <w:b/>
              </w:rPr>
            </w:pPr>
            <w:r w:rsidRPr="005C0470">
              <w:rPr>
                <w:b/>
              </w:rPr>
              <w:t>Comentarios</w:t>
            </w:r>
          </w:p>
        </w:tc>
        <w:tc>
          <w:tcPr>
            <w:tcW w:w="5657" w:type="dxa"/>
            <w:gridSpan w:val="2"/>
          </w:tcPr>
          <w:p w:rsidR="009C7262" w:rsidRPr="005C0470" w:rsidRDefault="00D266F3" w:rsidP="009C7262">
            <w:pPr>
              <w:spacing w:after="0" w:line="240" w:lineRule="auto"/>
            </w:pPr>
            <w:r w:rsidRPr="00D266F3">
              <w:rPr>
                <w:color w:val="FF0000"/>
              </w:rPr>
              <w:t>Esta funcionalidad es similar al existente al sistema actual</w:t>
            </w:r>
          </w:p>
        </w:tc>
      </w:tr>
    </w:tbl>
    <w:p w:rsidR="00203CE7" w:rsidRDefault="00203CE7" w:rsidP="00D25387">
      <w:pPr>
        <w:spacing w:after="0" w:line="240" w:lineRule="auto"/>
      </w:pPr>
    </w:p>
    <w:p w:rsidR="00637B4C" w:rsidRDefault="00637B4C">
      <w:pPr>
        <w:rPr>
          <w:rFonts w:asciiTheme="majorHAnsi" w:eastAsiaTheme="majorEastAsia" w:hAnsiTheme="majorHAnsi" w:cstheme="majorBidi"/>
          <w:color w:val="2E74B5" w:themeColor="accent1" w:themeShade="BF"/>
          <w:sz w:val="24"/>
          <w:szCs w:val="26"/>
        </w:rPr>
      </w:pPr>
      <w:r>
        <w:br w:type="page"/>
      </w:r>
    </w:p>
    <w:p w:rsidR="00E61DF9" w:rsidRDefault="00F2592C" w:rsidP="00F2592C">
      <w:pPr>
        <w:pStyle w:val="Ttulo2"/>
      </w:pPr>
      <w:bookmarkStart w:id="51" w:name="_Toc467746621"/>
      <w:r>
        <w:lastRenderedPageBreak/>
        <w:t xml:space="preserve">Caso de uso </w:t>
      </w:r>
      <w:r w:rsidRPr="00F2592C">
        <w:t>Baja</w:t>
      </w:r>
      <w:r>
        <w:t xml:space="preserve"> </w:t>
      </w:r>
      <w:r w:rsidRPr="00F2592C">
        <w:t>Deducción definitiva por evaluación técnica</w:t>
      </w:r>
      <w:bookmarkEnd w:id="51"/>
    </w:p>
    <w:p w:rsidR="00E61DF9" w:rsidRDefault="00E61DF9"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AB7E4F" w:rsidP="00203CE7">
            <w:pPr>
              <w:spacing w:after="0" w:line="240" w:lineRule="auto"/>
              <w:rPr>
                <w:sz w:val="24"/>
              </w:rPr>
            </w:pPr>
            <w:r>
              <w:t>RF- 05</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89415D" w:rsidP="00203CE7">
            <w:pPr>
              <w:spacing w:after="0" w:line="240" w:lineRule="auto"/>
            </w:pPr>
            <w:r w:rsidRPr="0089415D">
              <w:t>Caso de uso Baja Deducción definitiva por evaluación técnica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O.1</w:t>
            </w:r>
            <w:r w:rsidRPr="00AD71BE">
              <w:tab/>
              <w:t>Complemento de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Pr="005C0470" w:rsidRDefault="00121186" w:rsidP="00203CE7">
            <w:pPr>
              <w:spacing w:after="0" w:line="240" w:lineRule="auto"/>
            </w:pPr>
            <w:r w:rsidRPr="00121186">
              <w:t>Proceso mediante el cual se realiza el retiro definitivo del bien de la Base de Datos del Activo Fijo.</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121186" w:rsidP="00121186">
            <w:pPr>
              <w:spacing w:after="0" w:line="240" w:lineRule="auto"/>
              <w:jc w:val="both"/>
            </w:pPr>
            <w:r w:rsidRPr="00121186">
              <w:t>El usuario de control patrimonial procede al registro de bienes propuestos para baja</w:t>
            </w:r>
            <w:r w:rsidR="00982AB8">
              <w:t>, en el sistema SAP</w:t>
            </w:r>
            <w:r w:rsidRPr="00121186">
              <w:t xml:space="preserve">, consignando el estado de “Bienes en Proceso </w:t>
            </w:r>
            <w:r>
              <w:t xml:space="preserve">de Baja”, asignado como propietario a un </w:t>
            </w:r>
            <w:r w:rsidR="00982AB8">
              <w:t xml:space="preserve">Id de </w:t>
            </w:r>
            <w:r>
              <w:t xml:space="preserve">usuario </w:t>
            </w:r>
            <w:r w:rsidR="00982AB8">
              <w:t xml:space="preserve">común </w:t>
            </w:r>
            <w:r w:rsidR="00220F76">
              <w:t>a los activos que serán dados de baja.</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2</w:t>
            </w:r>
          </w:p>
        </w:tc>
        <w:tc>
          <w:tcPr>
            <w:tcW w:w="4874" w:type="dxa"/>
          </w:tcPr>
          <w:p w:rsidR="00203CE7" w:rsidRPr="005C0470" w:rsidRDefault="00121186" w:rsidP="00121186">
            <w:pPr>
              <w:spacing w:after="0" w:line="240" w:lineRule="auto"/>
              <w:jc w:val="both"/>
            </w:pPr>
            <w:r w:rsidRPr="00121186">
              <w:t xml:space="preserve">Emitido el Acuerdo de Directorio, </w:t>
            </w:r>
            <w:r w:rsidR="00095564">
              <w:t xml:space="preserve">el </w:t>
            </w:r>
            <w:r w:rsidR="00095564" w:rsidRPr="00121186">
              <w:t>usuario de control patrimonial</w:t>
            </w:r>
            <w:r w:rsidRPr="00121186">
              <w:t xml:space="preserve"> realiza la deducción definitiva en el módulo de Activo Fijo </w:t>
            </w:r>
            <w:r w:rsidR="00220F76">
              <w:t>SAP</w:t>
            </w:r>
            <w:r w:rsidRPr="00121186">
              <w:t>.</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3</w:t>
            </w:r>
          </w:p>
        </w:tc>
        <w:tc>
          <w:tcPr>
            <w:tcW w:w="4874" w:type="dxa"/>
          </w:tcPr>
          <w:p w:rsidR="00203CE7" w:rsidRPr="005C0470" w:rsidRDefault="00095564" w:rsidP="00203CE7">
            <w:pPr>
              <w:spacing w:after="0" w:line="240" w:lineRule="auto"/>
            </w:pPr>
            <w:r w:rsidRPr="00121186">
              <w:t>El</w:t>
            </w:r>
            <w:r>
              <w:t xml:space="preserve"> usuario de control patrimonial, en e</w:t>
            </w:r>
            <w:r w:rsidR="00220F76">
              <w:t>l sistema SAP,</w:t>
            </w:r>
            <w:r w:rsidR="00220F76" w:rsidRPr="00121186">
              <w:t xml:space="preserve"> </w:t>
            </w:r>
            <w:r>
              <w:t>Genera el registro de</w:t>
            </w:r>
            <w:r w:rsidR="00220F76" w:rsidRPr="00121186">
              <w:t xml:space="preserve"> los bienes</w:t>
            </w:r>
            <w:r w:rsidR="00220F76">
              <w:t xml:space="preserve"> dados de baja</w:t>
            </w:r>
            <w:r w:rsidR="00220F76" w:rsidRPr="00121186">
              <w:t xml:space="preserve"> en la BDI (Base de Datos Intermedia) </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Default="00220F76" w:rsidP="00095564">
            <w:pPr>
              <w:spacing w:after="0" w:line="240" w:lineRule="auto"/>
              <w:jc w:val="both"/>
            </w:pPr>
            <w:r>
              <w:t>E</w:t>
            </w:r>
            <w:r w:rsidRPr="00121186">
              <w:t xml:space="preserve">l </w:t>
            </w:r>
            <w:r>
              <w:t xml:space="preserve">usuario de control patrimonial, en el </w:t>
            </w:r>
            <w:r w:rsidRPr="00121186">
              <w:t xml:space="preserve">sistema </w:t>
            </w:r>
            <w:r>
              <w:t xml:space="preserve">AF </w:t>
            </w:r>
            <w:r w:rsidRPr="00121186">
              <w:t>satélite importará las deducciones definitivas y procesará la deducción definitiva</w:t>
            </w:r>
          </w:p>
          <w:p w:rsidR="00BF3DDF" w:rsidRPr="005C0470" w:rsidRDefault="00BF3DDF" w:rsidP="00095564">
            <w:pPr>
              <w:spacing w:after="0" w:line="240" w:lineRule="auto"/>
              <w:jc w:val="both"/>
            </w:pPr>
            <w:r w:rsidRPr="00BF3DDF">
              <w:rPr>
                <w:color w:val="FF0000"/>
              </w:rPr>
              <w:t>Este proceso es individual o por el grupo de activos que hayan sido dados de baja en SAP</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095564" w:rsidP="00095564">
            <w:pPr>
              <w:spacing w:after="0" w:line="240" w:lineRule="auto"/>
              <w:jc w:val="both"/>
            </w:pPr>
            <w:r w:rsidRPr="00121186">
              <w:t>El</w:t>
            </w:r>
            <w:r>
              <w:t xml:space="preserve"> usuario de control patrimonial, en e</w:t>
            </w:r>
            <w:r w:rsidR="00220F76" w:rsidRPr="00121186">
              <w:t>l sistema satélite emite el reporte de deducción definitiva.</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6</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7</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Frecuencia esperada</w:t>
            </w:r>
          </w:p>
        </w:tc>
        <w:tc>
          <w:tcPr>
            <w:tcW w:w="5657" w:type="dxa"/>
            <w:gridSpan w:val="2"/>
          </w:tcPr>
          <w:p w:rsidR="00203CE7" w:rsidRPr="005C0470" w:rsidRDefault="00BF3DDF" w:rsidP="00203CE7">
            <w:pPr>
              <w:spacing w:after="0" w:line="240" w:lineRule="auto"/>
            </w:pPr>
            <w:r>
              <w:t>I</w:t>
            </w:r>
            <w:r w:rsidR="00121186">
              <w:t>ndeterminada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Estabilidad</w:t>
            </w:r>
          </w:p>
        </w:tc>
        <w:tc>
          <w:tcPr>
            <w:tcW w:w="5657" w:type="dxa"/>
            <w:gridSpan w:val="2"/>
          </w:tcPr>
          <w:p w:rsidR="00203CE7" w:rsidRPr="005C0470" w:rsidRDefault="00203CE7" w:rsidP="00203CE7">
            <w:pPr>
              <w:spacing w:after="0" w:line="240" w:lineRule="auto"/>
            </w:pPr>
            <w:r w:rsidRPr="005C0470">
              <w:t>Alta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Comentarios</w:t>
            </w:r>
          </w:p>
        </w:tc>
        <w:tc>
          <w:tcPr>
            <w:tcW w:w="5657" w:type="dxa"/>
            <w:gridSpan w:val="2"/>
          </w:tcPr>
          <w:p w:rsidR="00D266F3" w:rsidRPr="00D266F3" w:rsidRDefault="00A20AC3" w:rsidP="00203CE7">
            <w:pPr>
              <w:spacing w:after="0" w:line="240" w:lineRule="auto"/>
              <w:rPr>
                <w:color w:val="FF0000"/>
              </w:rPr>
            </w:pPr>
            <w:r>
              <w:rPr>
                <w:color w:val="FF0000"/>
              </w:rPr>
              <w:t>El reporte de deducción deberá incluir valor del activo, depreciación y valor neto, entre otros.</w:t>
            </w:r>
          </w:p>
        </w:tc>
      </w:tr>
    </w:tbl>
    <w:p w:rsidR="00203CE7" w:rsidRDefault="00203CE7" w:rsidP="00D25387">
      <w:pPr>
        <w:spacing w:after="0" w:line="240" w:lineRule="auto"/>
      </w:pPr>
    </w:p>
    <w:p w:rsidR="00F2592C" w:rsidRDefault="00F2592C" w:rsidP="00D25387">
      <w:pPr>
        <w:spacing w:after="0" w:line="240" w:lineRule="auto"/>
      </w:pPr>
    </w:p>
    <w:p w:rsidR="00095564" w:rsidRDefault="00095564">
      <w:pPr>
        <w:rPr>
          <w:rFonts w:asciiTheme="majorHAnsi" w:eastAsiaTheme="majorEastAsia" w:hAnsiTheme="majorHAnsi" w:cstheme="majorBidi"/>
          <w:color w:val="2E74B5" w:themeColor="accent1" w:themeShade="BF"/>
          <w:sz w:val="24"/>
          <w:szCs w:val="26"/>
        </w:rPr>
      </w:pPr>
      <w:r>
        <w:br w:type="page"/>
      </w:r>
    </w:p>
    <w:p w:rsidR="00E61DF9" w:rsidRDefault="00F2592C" w:rsidP="00F2592C">
      <w:pPr>
        <w:pStyle w:val="Ttulo2"/>
      </w:pPr>
      <w:bookmarkStart w:id="52" w:name="_Toc467746622"/>
      <w:r>
        <w:lastRenderedPageBreak/>
        <w:t xml:space="preserve">Caso de uso Baja </w:t>
      </w:r>
      <w:r w:rsidRPr="00F2592C">
        <w:t>Deducción definitiva por liquidación de obra</w:t>
      </w:r>
      <w:bookmarkEnd w:id="52"/>
    </w:p>
    <w:p w:rsidR="00E61DF9" w:rsidRDefault="00E61DF9" w:rsidP="00D25387">
      <w:pPr>
        <w:spacing w:after="0" w:line="240" w:lineRule="auto"/>
      </w:pPr>
    </w:p>
    <w:p w:rsidR="00F2592C" w:rsidRDefault="00F2592C"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AB7E4F" w:rsidP="00203CE7">
            <w:pPr>
              <w:spacing w:after="0" w:line="240" w:lineRule="auto"/>
              <w:rPr>
                <w:sz w:val="24"/>
              </w:rPr>
            </w:pPr>
            <w:r>
              <w:t>RF- 06</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89415D" w:rsidP="00203CE7">
            <w:pPr>
              <w:spacing w:after="0" w:line="240" w:lineRule="auto"/>
            </w:pPr>
            <w:r w:rsidRPr="0089415D">
              <w:t>Caso de uso Baja Deducción definitiva por liquidación de obra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O.1</w:t>
            </w:r>
            <w:r w:rsidRPr="00AD71BE">
              <w:tab/>
              <w:t>Complemento de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Pr="005C0470" w:rsidRDefault="000746F2" w:rsidP="00095564">
            <w:pPr>
              <w:spacing w:after="0" w:line="240" w:lineRule="auto"/>
              <w:jc w:val="both"/>
            </w:pPr>
            <w:r>
              <w:t xml:space="preserve">Se produce la baja de bienes cuando </w:t>
            </w:r>
            <w:r w:rsidR="00095564">
              <w:t xml:space="preserve">en la ejecución de </w:t>
            </w:r>
            <w:r>
              <w:t xml:space="preserve">una obra </w:t>
            </w:r>
            <w:r w:rsidR="00095564">
              <w:t>se reemplaza activos existentes.</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BF3DDF" w:rsidRPr="005C0470" w:rsidTr="00203CE7">
        <w:trPr>
          <w:cantSplit/>
        </w:trPr>
        <w:tc>
          <w:tcPr>
            <w:tcW w:w="2837" w:type="dxa"/>
            <w:vMerge/>
          </w:tcPr>
          <w:p w:rsidR="00BF3DDF" w:rsidRPr="005C0470" w:rsidRDefault="00BF3DDF" w:rsidP="00203CE7">
            <w:pPr>
              <w:spacing w:after="0" w:line="240" w:lineRule="auto"/>
              <w:rPr>
                <w:b/>
              </w:rPr>
            </w:pPr>
          </w:p>
        </w:tc>
        <w:tc>
          <w:tcPr>
            <w:tcW w:w="783" w:type="dxa"/>
          </w:tcPr>
          <w:p w:rsidR="00BF3DDF" w:rsidRPr="005C0470" w:rsidRDefault="00BF3DDF" w:rsidP="00203CE7">
            <w:pPr>
              <w:spacing w:after="0" w:line="240" w:lineRule="auto"/>
              <w:jc w:val="center"/>
            </w:pPr>
          </w:p>
        </w:tc>
        <w:tc>
          <w:tcPr>
            <w:tcW w:w="4874" w:type="dxa"/>
          </w:tcPr>
          <w:p w:rsidR="00BF3DDF" w:rsidRPr="009E6131" w:rsidRDefault="00BF3DDF" w:rsidP="000746F2">
            <w:pPr>
              <w:spacing w:after="0" w:line="240" w:lineRule="auto"/>
              <w:jc w:val="both"/>
              <w:rPr>
                <w:color w:val="FF0000"/>
              </w:rPr>
            </w:pPr>
            <w:r w:rsidRPr="009E6131">
              <w:rPr>
                <w:color w:val="FF0000"/>
              </w:rPr>
              <w:t>Usuario GIS, efectúa el retiro de AF eléctricos, por mejora o sustitución</w:t>
            </w:r>
          </w:p>
        </w:tc>
      </w:tr>
      <w:tr w:rsidR="00BF3DDF" w:rsidRPr="005C0470" w:rsidTr="00203CE7">
        <w:trPr>
          <w:cantSplit/>
        </w:trPr>
        <w:tc>
          <w:tcPr>
            <w:tcW w:w="2837" w:type="dxa"/>
            <w:vMerge/>
          </w:tcPr>
          <w:p w:rsidR="00BF3DDF" w:rsidRPr="005C0470" w:rsidRDefault="00BF3DDF" w:rsidP="00203CE7">
            <w:pPr>
              <w:spacing w:after="0" w:line="240" w:lineRule="auto"/>
              <w:rPr>
                <w:b/>
              </w:rPr>
            </w:pPr>
          </w:p>
        </w:tc>
        <w:tc>
          <w:tcPr>
            <w:tcW w:w="783" w:type="dxa"/>
          </w:tcPr>
          <w:p w:rsidR="00BF3DDF" w:rsidRPr="005C0470" w:rsidRDefault="00BF3DDF" w:rsidP="00203CE7">
            <w:pPr>
              <w:spacing w:after="0" w:line="240" w:lineRule="auto"/>
              <w:jc w:val="center"/>
            </w:pPr>
          </w:p>
        </w:tc>
        <w:tc>
          <w:tcPr>
            <w:tcW w:w="4874" w:type="dxa"/>
          </w:tcPr>
          <w:p w:rsidR="00BF3DDF" w:rsidRPr="009E6131" w:rsidRDefault="00BF3DDF" w:rsidP="000746F2">
            <w:pPr>
              <w:spacing w:after="0" w:line="240" w:lineRule="auto"/>
              <w:jc w:val="both"/>
              <w:rPr>
                <w:color w:val="FF0000"/>
              </w:rPr>
            </w:pPr>
            <w:r w:rsidRPr="009E6131">
              <w:rPr>
                <w:color w:val="FF0000"/>
              </w:rPr>
              <w:t>El usuario GIS, exporta a tabla intermedia los activos retirados</w:t>
            </w:r>
          </w:p>
        </w:tc>
      </w:tr>
      <w:tr w:rsidR="00BF3DDF" w:rsidRPr="005C0470" w:rsidTr="00203CE7">
        <w:trPr>
          <w:cantSplit/>
        </w:trPr>
        <w:tc>
          <w:tcPr>
            <w:tcW w:w="2837" w:type="dxa"/>
            <w:vMerge/>
          </w:tcPr>
          <w:p w:rsidR="00BF3DDF" w:rsidRPr="005C0470" w:rsidRDefault="00BF3DDF" w:rsidP="00203CE7">
            <w:pPr>
              <w:spacing w:after="0" w:line="240" w:lineRule="auto"/>
              <w:rPr>
                <w:b/>
              </w:rPr>
            </w:pPr>
          </w:p>
        </w:tc>
        <w:tc>
          <w:tcPr>
            <w:tcW w:w="783" w:type="dxa"/>
          </w:tcPr>
          <w:p w:rsidR="00BF3DDF" w:rsidRPr="005C0470" w:rsidRDefault="00BF3DDF" w:rsidP="00203CE7">
            <w:pPr>
              <w:spacing w:after="0" w:line="240" w:lineRule="auto"/>
              <w:jc w:val="center"/>
            </w:pPr>
          </w:p>
        </w:tc>
        <w:tc>
          <w:tcPr>
            <w:tcW w:w="4874" w:type="dxa"/>
          </w:tcPr>
          <w:p w:rsidR="00BF3DDF" w:rsidRPr="009E6131" w:rsidRDefault="00BF3DDF" w:rsidP="000746F2">
            <w:pPr>
              <w:spacing w:after="0" w:line="240" w:lineRule="auto"/>
              <w:jc w:val="both"/>
              <w:rPr>
                <w:color w:val="FF0000"/>
              </w:rPr>
            </w:pPr>
            <w:r w:rsidRPr="009E6131">
              <w:rPr>
                <w:color w:val="FF0000"/>
              </w:rPr>
              <w:t xml:space="preserve">Usuario de OCP, efectúa la carga </w:t>
            </w:r>
            <w:r w:rsidR="009E6131">
              <w:rPr>
                <w:color w:val="FF0000"/>
              </w:rPr>
              <w:t>de los bienes dados de baja en GIS,</w:t>
            </w:r>
            <w:r w:rsidRPr="009E6131">
              <w:rPr>
                <w:color w:val="FF0000"/>
              </w:rPr>
              <w:t xml:space="preserve"> al sistema de AF satelital.</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0746F2" w:rsidP="000746F2">
            <w:pPr>
              <w:spacing w:after="0" w:line="240" w:lineRule="auto"/>
              <w:jc w:val="both"/>
            </w:pPr>
            <w:r w:rsidRPr="000746F2">
              <w:t>El usuario de control patrimonial</w:t>
            </w:r>
            <w:r>
              <w:t>, efectúa e</w:t>
            </w:r>
            <w:r w:rsidRPr="000746F2">
              <w:t xml:space="preserve">l registro de bienes propuestos para baja, consignando el estado de “Bienes en Proceso de Baja Por Liquidación de Obra” en el sistema </w:t>
            </w:r>
            <w:r>
              <w:t xml:space="preserve">de AF </w:t>
            </w:r>
            <w:r w:rsidRPr="000746F2">
              <w:t>satélite.</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2</w:t>
            </w:r>
          </w:p>
        </w:tc>
        <w:tc>
          <w:tcPr>
            <w:tcW w:w="4874" w:type="dxa"/>
          </w:tcPr>
          <w:p w:rsidR="00203CE7" w:rsidRPr="005C0470" w:rsidRDefault="00324138" w:rsidP="000746F2">
            <w:pPr>
              <w:spacing w:after="0" w:line="240" w:lineRule="auto"/>
              <w:jc w:val="both"/>
            </w:pPr>
            <w:r w:rsidRPr="000746F2">
              <w:t>El usuario de control patrimonial</w:t>
            </w:r>
            <w:r>
              <w:t>, en e</w:t>
            </w:r>
            <w:r w:rsidR="000746F2" w:rsidRPr="000746F2">
              <w:t>l sistema satélite calcula el ajuste al valor y depreciación que debe aplicarse previo al proceso de baja</w:t>
            </w:r>
            <w:r w:rsidR="00D3265A">
              <w:t>.</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3</w:t>
            </w:r>
          </w:p>
        </w:tc>
        <w:tc>
          <w:tcPr>
            <w:tcW w:w="4874" w:type="dxa"/>
          </w:tcPr>
          <w:p w:rsidR="00203CE7" w:rsidRPr="005C0470" w:rsidRDefault="00D3265A" w:rsidP="000746F2">
            <w:pPr>
              <w:spacing w:after="0" w:line="240" w:lineRule="auto"/>
              <w:jc w:val="both"/>
            </w:pPr>
            <w:r w:rsidRPr="000746F2">
              <w:t>El usuario de control patrimonial</w:t>
            </w:r>
            <w:r>
              <w:t xml:space="preserve">, </w:t>
            </w:r>
            <w:r w:rsidR="000746F2" w:rsidRPr="000746F2">
              <w:t>realiza el ajuste al valor y depreciación en el mód</w:t>
            </w:r>
            <w:r w:rsidR="00324138">
              <w:t>ulo de Activo Fijo del ERP-SAP.</w:t>
            </w:r>
          </w:p>
        </w:tc>
      </w:tr>
      <w:tr w:rsidR="00324138" w:rsidRPr="005C0470" w:rsidTr="00203CE7">
        <w:trPr>
          <w:cantSplit/>
        </w:trPr>
        <w:tc>
          <w:tcPr>
            <w:tcW w:w="2837" w:type="dxa"/>
            <w:vMerge/>
          </w:tcPr>
          <w:p w:rsidR="00324138" w:rsidRPr="005C0470" w:rsidRDefault="00324138" w:rsidP="00203CE7">
            <w:pPr>
              <w:spacing w:after="0" w:line="240" w:lineRule="auto"/>
              <w:rPr>
                <w:b/>
              </w:rPr>
            </w:pPr>
          </w:p>
        </w:tc>
        <w:tc>
          <w:tcPr>
            <w:tcW w:w="783" w:type="dxa"/>
          </w:tcPr>
          <w:p w:rsidR="00324138" w:rsidRPr="005C0470" w:rsidRDefault="00324138" w:rsidP="00203CE7">
            <w:pPr>
              <w:spacing w:after="0" w:line="240" w:lineRule="auto"/>
              <w:jc w:val="center"/>
            </w:pPr>
          </w:p>
        </w:tc>
        <w:tc>
          <w:tcPr>
            <w:tcW w:w="4874" w:type="dxa"/>
          </w:tcPr>
          <w:p w:rsidR="00324138" w:rsidRPr="000746F2" w:rsidRDefault="00324138" w:rsidP="000746F2">
            <w:pPr>
              <w:spacing w:after="0" w:line="240" w:lineRule="auto"/>
              <w:jc w:val="both"/>
            </w:pPr>
            <w:r w:rsidRPr="000746F2">
              <w:t>El usuario de control patrimonial</w:t>
            </w:r>
            <w:r>
              <w:t>, en el sistema SAP registrada</w:t>
            </w:r>
            <w:r w:rsidRPr="000746F2">
              <w:t xml:space="preserve"> en la BDI (Base de Datos Intermedia) </w:t>
            </w:r>
            <w:r>
              <w:t xml:space="preserve">los cambios efectuados </w:t>
            </w:r>
            <w:r w:rsidRPr="000746F2">
              <w:t>para ser importados y aplicados en el sistema satélite.</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D3265A" w:rsidP="000746F2">
            <w:pPr>
              <w:spacing w:after="0" w:line="240" w:lineRule="auto"/>
              <w:jc w:val="both"/>
            </w:pPr>
            <w:r w:rsidRPr="000746F2">
              <w:t>El usuario de control patrimonial</w:t>
            </w:r>
            <w:r>
              <w:t xml:space="preserve">, </w:t>
            </w:r>
            <w:r w:rsidR="000746F2" w:rsidRPr="000746F2">
              <w:t>realiza la deducción definitiva en el módulo de Activo Fijo del ERP-SAP, el mismo que registra los bienes en la BDI (Base de Datos Intermedia) desde donde el sistema satélite importará las deducciones definitivas y procesará la deducción definitiva.</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0746F2" w:rsidP="000746F2">
            <w:pPr>
              <w:spacing w:after="0" w:line="240" w:lineRule="auto"/>
              <w:jc w:val="both"/>
            </w:pPr>
            <w:r w:rsidRPr="000746F2">
              <w:t>El sistema satélite emite el reporte de deducción definitiva</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6</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Frecuencia esperada</w:t>
            </w:r>
          </w:p>
        </w:tc>
        <w:tc>
          <w:tcPr>
            <w:tcW w:w="5657" w:type="dxa"/>
            <w:gridSpan w:val="2"/>
          </w:tcPr>
          <w:p w:rsidR="00203CE7" w:rsidRPr="005C0470" w:rsidRDefault="00D3265A" w:rsidP="00203CE7">
            <w:pPr>
              <w:spacing w:after="0" w:line="240" w:lineRule="auto"/>
            </w:pPr>
            <w:r>
              <w:t>indeterminada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Estabilidad</w:t>
            </w:r>
          </w:p>
        </w:tc>
        <w:tc>
          <w:tcPr>
            <w:tcW w:w="5657" w:type="dxa"/>
            <w:gridSpan w:val="2"/>
          </w:tcPr>
          <w:p w:rsidR="00203CE7" w:rsidRPr="005C0470" w:rsidRDefault="00203CE7" w:rsidP="00203CE7">
            <w:pPr>
              <w:spacing w:after="0" w:line="240" w:lineRule="auto"/>
            </w:pPr>
            <w:r w:rsidRPr="005C0470">
              <w:t>Alta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lastRenderedPageBreak/>
              <w:t>Comentarios</w:t>
            </w:r>
          </w:p>
        </w:tc>
        <w:tc>
          <w:tcPr>
            <w:tcW w:w="5657" w:type="dxa"/>
            <w:gridSpan w:val="2"/>
          </w:tcPr>
          <w:p w:rsidR="00203CE7" w:rsidRDefault="00095564" w:rsidP="00203CE7">
            <w:pPr>
              <w:spacing w:after="0" w:line="240" w:lineRule="auto"/>
            </w:pPr>
            <w:r>
              <w:t>Tiene relación con SAP y GIS</w:t>
            </w:r>
            <w:r w:rsidR="00F713DB">
              <w:t>.</w:t>
            </w:r>
          </w:p>
          <w:p w:rsidR="00324138" w:rsidRDefault="00324138" w:rsidP="00203CE7">
            <w:pPr>
              <w:spacing w:after="0" w:line="240" w:lineRule="auto"/>
            </w:pPr>
            <w:r>
              <w:t>Ver funcionalidad en sistema actual</w:t>
            </w:r>
            <w:r w:rsidR="00F713DB">
              <w:t>.</w:t>
            </w:r>
          </w:p>
          <w:p w:rsidR="00F713DB" w:rsidRPr="00D266F3" w:rsidRDefault="00D266F3" w:rsidP="00203CE7">
            <w:pPr>
              <w:spacing w:after="0" w:line="240" w:lineRule="auto"/>
              <w:rPr>
                <w:color w:val="FF0000"/>
              </w:rPr>
            </w:pPr>
            <w:r w:rsidRPr="00D266F3">
              <w:rPr>
                <w:color w:val="FF0000"/>
              </w:rPr>
              <w:t>En verificación que la interface de GIS, registre la baja de AF</w:t>
            </w:r>
          </w:p>
          <w:p w:rsidR="00F713DB" w:rsidRPr="005C0470" w:rsidRDefault="00F713DB" w:rsidP="00F713DB">
            <w:pPr>
              <w:spacing w:after="0" w:line="240" w:lineRule="auto"/>
              <w:jc w:val="both"/>
            </w:pPr>
            <w:r w:rsidRPr="00F713DB">
              <w:rPr>
                <w:color w:val="FF0000"/>
              </w:rPr>
              <w:t>Esta funcionalidad depende de la integración del sistema AF y GIS y los datos estén enlazados entre ambos sistemas</w:t>
            </w:r>
            <w:r>
              <w:rPr>
                <w:color w:val="FF0000"/>
              </w:rPr>
              <w:t>.</w:t>
            </w:r>
          </w:p>
        </w:tc>
      </w:tr>
    </w:tbl>
    <w:p w:rsidR="00095564" w:rsidRDefault="00095564">
      <w:pPr>
        <w:rPr>
          <w:rFonts w:asciiTheme="majorHAnsi" w:eastAsiaTheme="majorEastAsia" w:hAnsiTheme="majorHAnsi" w:cstheme="majorBidi"/>
          <w:color w:val="2E74B5" w:themeColor="accent1" w:themeShade="BF"/>
          <w:sz w:val="24"/>
          <w:szCs w:val="26"/>
        </w:rPr>
      </w:pPr>
      <w:r>
        <w:br w:type="page"/>
      </w:r>
    </w:p>
    <w:p w:rsidR="00E61DF9" w:rsidRPr="00D81AA9" w:rsidRDefault="00F2592C" w:rsidP="00F2592C">
      <w:pPr>
        <w:pStyle w:val="Ttulo2"/>
        <w:rPr>
          <w:highlight w:val="yellow"/>
        </w:rPr>
      </w:pPr>
      <w:bookmarkStart w:id="53" w:name="_Toc467746623"/>
      <w:r w:rsidRPr="00D81AA9">
        <w:rPr>
          <w:highlight w:val="yellow"/>
        </w:rPr>
        <w:lastRenderedPageBreak/>
        <w:t>Caso de uso Depreciación</w:t>
      </w:r>
      <w:bookmarkEnd w:id="53"/>
    </w:p>
    <w:p w:rsidR="00E61DF9" w:rsidRDefault="00E61DF9"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AB7E4F" w:rsidP="00203CE7">
            <w:pPr>
              <w:spacing w:after="0" w:line="240" w:lineRule="auto"/>
              <w:rPr>
                <w:sz w:val="24"/>
              </w:rPr>
            </w:pPr>
            <w:r>
              <w:t>RF- 07</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D3265A" w:rsidP="00203CE7">
            <w:pPr>
              <w:spacing w:after="0" w:line="240" w:lineRule="auto"/>
            </w:pPr>
            <w:r w:rsidRPr="00D3265A">
              <w:t>Caso de uso Depreciación</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O.1</w:t>
            </w:r>
            <w:r w:rsidRPr="00AD71BE">
              <w:tab/>
              <w:t>Complemento de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Default="00D3265A" w:rsidP="00203CE7">
            <w:pPr>
              <w:spacing w:after="0" w:line="240" w:lineRule="auto"/>
            </w:pPr>
            <w:r>
              <w:t>Proceso de depreciación que se calcula en SAP</w:t>
            </w:r>
            <w:r w:rsidR="00296FC1">
              <w:t xml:space="preserve"> y se replica en forma mensual al sistema de activo fijo satelital.</w:t>
            </w:r>
          </w:p>
          <w:p w:rsidR="00296FC1" w:rsidRDefault="00296FC1" w:rsidP="00203CE7">
            <w:pPr>
              <w:spacing w:after="0" w:line="240" w:lineRule="auto"/>
            </w:pPr>
            <w:r>
              <w:t>Son dos tipos de calculo que se realizan:</w:t>
            </w:r>
          </w:p>
          <w:p w:rsidR="00296FC1" w:rsidRDefault="00296FC1" w:rsidP="0006537A">
            <w:pPr>
              <w:pStyle w:val="Prrafodelista"/>
              <w:numPr>
                <w:ilvl w:val="0"/>
                <w:numId w:val="10"/>
              </w:numPr>
              <w:spacing w:after="0" w:line="240" w:lineRule="auto"/>
            </w:pPr>
            <w:r>
              <w:t>Depreciación financiera bajo NIF</w:t>
            </w:r>
          </w:p>
          <w:p w:rsidR="00296FC1" w:rsidRPr="005C0470" w:rsidRDefault="00296FC1" w:rsidP="0006537A">
            <w:pPr>
              <w:pStyle w:val="Prrafodelista"/>
              <w:numPr>
                <w:ilvl w:val="0"/>
                <w:numId w:val="10"/>
              </w:numPr>
              <w:spacing w:after="0" w:line="240" w:lineRule="auto"/>
            </w:pPr>
            <w:r>
              <w:t>Depreciación tributaria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8B4F6C" w:rsidP="00203CE7">
            <w:pPr>
              <w:spacing w:after="0" w:line="240" w:lineRule="auto"/>
            </w:pPr>
            <w:r>
              <w:t>Usuario de control Patrimonial, efectúa el cálculo de la depreciación en el sistema SAP.</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2</w:t>
            </w:r>
          </w:p>
        </w:tc>
        <w:tc>
          <w:tcPr>
            <w:tcW w:w="4874" w:type="dxa"/>
          </w:tcPr>
          <w:p w:rsidR="00203CE7" w:rsidRPr="005C0470" w:rsidRDefault="008B4F6C" w:rsidP="00296FC1">
            <w:pPr>
              <w:spacing w:after="0" w:line="240" w:lineRule="auto"/>
              <w:jc w:val="both"/>
            </w:pPr>
            <w:r w:rsidRPr="00FF01F7">
              <w:rPr>
                <w:color w:val="FF0000"/>
              </w:rPr>
              <w:t xml:space="preserve">SAP, </w:t>
            </w:r>
            <w:r w:rsidR="00FF01F7" w:rsidRPr="00FF01F7">
              <w:rPr>
                <w:color w:val="FF0000"/>
              </w:rPr>
              <w:t>actualiza</w:t>
            </w:r>
            <w:r w:rsidRPr="00FF01F7">
              <w:rPr>
                <w:color w:val="FF0000"/>
              </w:rPr>
              <w:t xml:space="preserve"> BDI</w:t>
            </w:r>
            <w:r w:rsidR="00FF01F7">
              <w:rPr>
                <w:color w:val="FF0000"/>
              </w:rPr>
              <w:t xml:space="preserve"> (por verificar BDI)</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3</w:t>
            </w:r>
          </w:p>
        </w:tc>
        <w:tc>
          <w:tcPr>
            <w:tcW w:w="4874" w:type="dxa"/>
          </w:tcPr>
          <w:p w:rsidR="00203CE7" w:rsidRPr="005C0470" w:rsidRDefault="008B4F6C" w:rsidP="00203CE7">
            <w:pPr>
              <w:spacing w:after="0" w:line="240" w:lineRule="auto"/>
            </w:pPr>
            <w:r>
              <w:t xml:space="preserve">Usuario de control Patrimonial, </w:t>
            </w:r>
            <w:r w:rsidR="00296FC1">
              <w:t>efectúa importación de</w:t>
            </w:r>
            <w:r>
              <w:t xml:space="preserve"> cálculo de la depreciación desde la BDI al sistema de AF</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Default="00296FC1" w:rsidP="00203CE7">
            <w:pPr>
              <w:spacing w:after="0" w:line="240" w:lineRule="auto"/>
            </w:pPr>
            <w:r>
              <w:t>Usuario de control Patrimonial, emite reportes de depreciación mensual en sistema de AF satelital</w:t>
            </w:r>
          </w:p>
          <w:p w:rsidR="00296FC1" w:rsidRDefault="00296FC1" w:rsidP="0006537A">
            <w:pPr>
              <w:pStyle w:val="Prrafodelista"/>
              <w:numPr>
                <w:ilvl w:val="0"/>
                <w:numId w:val="11"/>
              </w:numPr>
              <w:spacing w:after="0" w:line="240" w:lineRule="auto"/>
            </w:pPr>
            <w:r>
              <w:t>Anexo de Activo Fijo Tributario y Financiero</w:t>
            </w:r>
          </w:p>
          <w:p w:rsidR="00296FC1" w:rsidRDefault="00296FC1" w:rsidP="0006537A">
            <w:pPr>
              <w:pStyle w:val="Prrafodelista"/>
              <w:numPr>
                <w:ilvl w:val="0"/>
                <w:numId w:val="11"/>
              </w:numPr>
              <w:spacing w:after="0" w:line="240" w:lineRule="auto"/>
            </w:pPr>
            <w:r>
              <w:t>Anexo de Depreciación Tributario y Financiero</w:t>
            </w:r>
          </w:p>
          <w:p w:rsidR="00296FC1" w:rsidRDefault="00296FC1" w:rsidP="0006537A">
            <w:pPr>
              <w:pStyle w:val="Prrafodelista"/>
              <w:numPr>
                <w:ilvl w:val="0"/>
                <w:numId w:val="11"/>
              </w:numPr>
              <w:spacing w:after="0" w:line="240" w:lineRule="auto"/>
            </w:pPr>
            <w:r>
              <w:t>Resumen de activo y depreciación por segmento, actividades y centro de costos</w:t>
            </w:r>
          </w:p>
          <w:p w:rsidR="00296FC1" w:rsidRPr="005C0470" w:rsidRDefault="00296FC1" w:rsidP="0006537A">
            <w:pPr>
              <w:pStyle w:val="Prrafodelista"/>
              <w:numPr>
                <w:ilvl w:val="0"/>
                <w:numId w:val="11"/>
              </w:numPr>
              <w:spacing w:after="0" w:line="240" w:lineRule="auto"/>
            </w:pPr>
            <w:r>
              <w:t>Resumen de activo y depreciación por segmento y cuenta contable (Formato NIIF 16)</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6</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7</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Frecuencia esperada</w:t>
            </w:r>
          </w:p>
        </w:tc>
        <w:tc>
          <w:tcPr>
            <w:tcW w:w="5657" w:type="dxa"/>
            <w:gridSpan w:val="2"/>
          </w:tcPr>
          <w:p w:rsidR="00203CE7" w:rsidRPr="005C0470" w:rsidRDefault="00F713DB" w:rsidP="00203CE7">
            <w:pPr>
              <w:spacing w:after="0" w:line="240" w:lineRule="auto"/>
            </w:pPr>
            <w:r>
              <w:t>M</w:t>
            </w:r>
            <w:r w:rsidR="008B4F6C">
              <w:t>ensual</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Comentarios</w:t>
            </w:r>
          </w:p>
        </w:tc>
        <w:tc>
          <w:tcPr>
            <w:tcW w:w="5657" w:type="dxa"/>
            <w:gridSpan w:val="2"/>
          </w:tcPr>
          <w:p w:rsidR="00296FC1" w:rsidRDefault="00296FC1" w:rsidP="00296FC1">
            <w:pPr>
              <w:spacing w:after="0" w:line="240" w:lineRule="auto"/>
            </w:pPr>
            <w:r>
              <w:t>Para el cálculo de la depreciación se usa el método de la línea Recta.</w:t>
            </w:r>
          </w:p>
          <w:p w:rsidR="00203CE7" w:rsidRDefault="00296FC1" w:rsidP="00296FC1">
            <w:pPr>
              <w:spacing w:after="0" w:line="240" w:lineRule="auto"/>
              <w:rPr>
                <w:color w:val="FF0000"/>
              </w:rPr>
            </w:pPr>
            <w:r w:rsidRPr="00F713DB">
              <w:rPr>
                <w:color w:val="FF0000"/>
              </w:rPr>
              <w:t>El cálculo de la depreciación en SAP es diario</w:t>
            </w:r>
            <w:r w:rsidR="00F713DB" w:rsidRPr="00F713DB">
              <w:rPr>
                <w:color w:val="FF0000"/>
              </w:rPr>
              <w:t>.</w:t>
            </w:r>
          </w:p>
          <w:p w:rsidR="00092C6D" w:rsidRPr="005C0470" w:rsidRDefault="00092C6D" w:rsidP="00296FC1">
            <w:pPr>
              <w:spacing w:after="0" w:line="240" w:lineRule="auto"/>
            </w:pPr>
            <w:r>
              <w:rPr>
                <w:color w:val="FF0000"/>
              </w:rPr>
              <w:t>Los cálculos de la depreciación sirven para emitir los diferidos y reparos tributarios.</w:t>
            </w:r>
          </w:p>
        </w:tc>
      </w:tr>
    </w:tbl>
    <w:p w:rsidR="00F2592C" w:rsidRDefault="00F2592C" w:rsidP="00D25387">
      <w:pPr>
        <w:spacing w:after="0" w:line="240" w:lineRule="auto"/>
      </w:pPr>
    </w:p>
    <w:p w:rsidR="00296FC1" w:rsidRDefault="00296FC1">
      <w:pPr>
        <w:rPr>
          <w:rFonts w:asciiTheme="majorHAnsi" w:eastAsiaTheme="majorEastAsia" w:hAnsiTheme="majorHAnsi" w:cstheme="majorBidi"/>
          <w:color w:val="2E74B5" w:themeColor="accent1" w:themeShade="BF"/>
          <w:sz w:val="24"/>
          <w:szCs w:val="26"/>
        </w:rPr>
      </w:pPr>
      <w:r>
        <w:br w:type="page"/>
      </w:r>
    </w:p>
    <w:p w:rsidR="00E61DF9" w:rsidRDefault="00E61DF9" w:rsidP="00F2592C">
      <w:pPr>
        <w:pStyle w:val="Ttulo2"/>
      </w:pPr>
      <w:bookmarkStart w:id="54" w:name="_Toc467746624"/>
      <w:r>
        <w:lastRenderedPageBreak/>
        <w:t xml:space="preserve">Caso de uso </w:t>
      </w:r>
      <w:r w:rsidR="00F2592C">
        <w:t>ajustes de vida útil</w:t>
      </w:r>
      <w:bookmarkEnd w:id="54"/>
    </w:p>
    <w:p w:rsidR="00F2592C" w:rsidRDefault="00F2592C"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203CE7" w:rsidP="00203CE7">
            <w:pPr>
              <w:spacing w:after="0" w:line="240" w:lineRule="auto"/>
              <w:rPr>
                <w:sz w:val="24"/>
              </w:rPr>
            </w:pPr>
            <w:r w:rsidRPr="005C0470">
              <w:t xml:space="preserve">RF- </w:t>
            </w:r>
            <w:r w:rsidR="00AB7E4F">
              <w:t>08</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566D13" w:rsidP="00203CE7">
            <w:pPr>
              <w:spacing w:after="0" w:line="240" w:lineRule="auto"/>
            </w:pPr>
            <w:r>
              <w:t xml:space="preserve">Ajuste de Vida </w:t>
            </w:r>
            <w:r w:rsidR="007367FC">
              <w:t>Útil</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O.1</w:t>
            </w:r>
            <w:r w:rsidRPr="00AD71BE">
              <w:tab/>
              <w:t>Complemento de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Default="00566D13" w:rsidP="00203CE7">
            <w:pPr>
              <w:spacing w:after="0" w:line="240" w:lineRule="auto"/>
            </w:pPr>
            <w:r>
              <w:t>El sistema debe comportarse de la siguiente forma cuando se produzca el ajuste de vida útil</w:t>
            </w:r>
            <w:r w:rsidR="00F73A6E">
              <w:t xml:space="preserve"> en los siguientes casos:</w:t>
            </w:r>
          </w:p>
          <w:p w:rsidR="00F73A6E" w:rsidRDefault="00F73A6E" w:rsidP="00F73A6E">
            <w:pPr>
              <w:spacing w:after="0" w:line="240" w:lineRule="auto"/>
            </w:pPr>
            <w:r>
              <w:t>Por Error (incrementa o disminuye), la SUNAT no reconoce la depreciación de ejercicios anteriores</w:t>
            </w:r>
          </w:p>
          <w:p w:rsidR="00F73A6E" w:rsidRDefault="00F73A6E" w:rsidP="00F73A6E">
            <w:pPr>
              <w:spacing w:after="0" w:line="240" w:lineRule="auto"/>
            </w:pPr>
            <w:r>
              <w:t>Por mejora incrementa la vida útil</w:t>
            </w:r>
          </w:p>
          <w:p w:rsidR="00F73A6E" w:rsidRDefault="00F73A6E" w:rsidP="00F73A6E">
            <w:pPr>
              <w:spacing w:after="0" w:line="240" w:lineRule="auto"/>
            </w:pPr>
            <w:r>
              <w:t>Por perdida disminuye la vida útil</w:t>
            </w:r>
          </w:p>
          <w:p w:rsidR="00F73A6E" w:rsidRPr="005C0470" w:rsidRDefault="00F73A6E" w:rsidP="00F73A6E">
            <w:pPr>
              <w:spacing w:after="0" w:line="240" w:lineRule="auto"/>
            </w:pPr>
            <w:r>
              <w:t>En caso de robo se da de baja el activo</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F73A6E" w:rsidP="00F73A6E">
            <w:pPr>
              <w:spacing w:after="0" w:line="240" w:lineRule="auto"/>
              <w:jc w:val="both"/>
            </w:pPr>
            <w:r>
              <w:t>I</w:t>
            </w:r>
            <w:r w:rsidR="00566D13">
              <w:t>nforme técnico para reajustar el valor de vida útil de los activos</w:t>
            </w:r>
          </w:p>
        </w:tc>
      </w:tr>
      <w:tr w:rsidR="00567FB0" w:rsidRPr="005C0470" w:rsidTr="00203CE7">
        <w:trPr>
          <w:cantSplit/>
        </w:trPr>
        <w:tc>
          <w:tcPr>
            <w:tcW w:w="2837" w:type="dxa"/>
            <w:vMerge w:val="restart"/>
          </w:tcPr>
          <w:p w:rsidR="00567FB0" w:rsidRPr="005C0470" w:rsidRDefault="00567FB0" w:rsidP="00203CE7">
            <w:pPr>
              <w:spacing w:after="0" w:line="240" w:lineRule="auto"/>
              <w:rPr>
                <w:b/>
              </w:rPr>
            </w:pPr>
            <w:r w:rsidRPr="005C0470">
              <w:rPr>
                <w:b/>
              </w:rPr>
              <w:t>Secuencia</w:t>
            </w:r>
          </w:p>
          <w:p w:rsidR="00567FB0" w:rsidRPr="005C0470" w:rsidRDefault="00567FB0" w:rsidP="00203CE7">
            <w:pPr>
              <w:spacing w:after="0" w:line="240" w:lineRule="auto"/>
              <w:rPr>
                <w:b/>
                <w:sz w:val="24"/>
              </w:rPr>
            </w:pPr>
            <w:r w:rsidRPr="005C0470">
              <w:rPr>
                <w:b/>
                <w:sz w:val="24"/>
              </w:rPr>
              <w:t>Normal</w:t>
            </w:r>
          </w:p>
        </w:tc>
        <w:tc>
          <w:tcPr>
            <w:tcW w:w="783" w:type="dxa"/>
          </w:tcPr>
          <w:p w:rsidR="00567FB0" w:rsidRPr="005C0470" w:rsidRDefault="00567FB0" w:rsidP="00203CE7">
            <w:pPr>
              <w:spacing w:after="0" w:line="240" w:lineRule="auto"/>
              <w:rPr>
                <w:b/>
                <w:bCs/>
              </w:rPr>
            </w:pPr>
            <w:r w:rsidRPr="005C0470">
              <w:rPr>
                <w:b/>
                <w:bCs/>
              </w:rPr>
              <w:t>Paso</w:t>
            </w:r>
          </w:p>
        </w:tc>
        <w:tc>
          <w:tcPr>
            <w:tcW w:w="4874" w:type="dxa"/>
          </w:tcPr>
          <w:p w:rsidR="00567FB0" w:rsidRPr="005C0470" w:rsidRDefault="00567FB0" w:rsidP="00203CE7">
            <w:pPr>
              <w:spacing w:after="0" w:line="240" w:lineRule="auto"/>
              <w:rPr>
                <w:b/>
                <w:bCs/>
              </w:rPr>
            </w:pPr>
            <w:r w:rsidRPr="005C0470">
              <w:rPr>
                <w:b/>
                <w:bCs/>
              </w:rPr>
              <w:t>Acción</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rsidRPr="005C0470">
              <w:t>1</w:t>
            </w:r>
          </w:p>
        </w:tc>
        <w:tc>
          <w:tcPr>
            <w:tcW w:w="4874" w:type="dxa"/>
          </w:tcPr>
          <w:p w:rsidR="00567FB0" w:rsidRPr="005C0470" w:rsidRDefault="00567FB0" w:rsidP="00203CE7">
            <w:pPr>
              <w:spacing w:after="0" w:line="240" w:lineRule="auto"/>
            </w:pPr>
            <w:r>
              <w:t>El usuario de la Oficina de Control Patrimonial, carga el formulario de ajuste de Vida útil.</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rsidRPr="005C0470">
              <w:t>2</w:t>
            </w:r>
          </w:p>
        </w:tc>
        <w:tc>
          <w:tcPr>
            <w:tcW w:w="4874" w:type="dxa"/>
          </w:tcPr>
          <w:p w:rsidR="00567FB0" w:rsidRPr="005C0470" w:rsidRDefault="00567FB0" w:rsidP="00203CE7">
            <w:pPr>
              <w:spacing w:after="0" w:line="240" w:lineRule="auto"/>
            </w:pPr>
            <w:r>
              <w:t xml:space="preserve">El usuario verifica </w:t>
            </w:r>
            <w:r w:rsidRPr="00567FB0">
              <w:rPr>
                <w:color w:val="FF0000"/>
              </w:rPr>
              <w:t>si es un activo eléctrico</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rsidRPr="005C0470">
              <w:t>3</w:t>
            </w:r>
          </w:p>
        </w:tc>
        <w:tc>
          <w:tcPr>
            <w:tcW w:w="4874" w:type="dxa"/>
          </w:tcPr>
          <w:p w:rsidR="00567FB0" w:rsidRPr="005C0470" w:rsidRDefault="00567FB0" w:rsidP="00567FB0">
            <w:pPr>
              <w:spacing w:after="0" w:line="240" w:lineRule="auto"/>
            </w:pPr>
            <w:r>
              <w:t>El usuario registra datos d</w:t>
            </w:r>
            <w:r w:rsidR="00F73A6E">
              <w:t>e ajuste y código de componente</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rsidRPr="005C0470">
              <w:t>4</w:t>
            </w:r>
          </w:p>
        </w:tc>
        <w:tc>
          <w:tcPr>
            <w:tcW w:w="4874" w:type="dxa"/>
          </w:tcPr>
          <w:p w:rsidR="00567FB0" w:rsidRPr="005C0470" w:rsidRDefault="00567FB0" w:rsidP="00567FB0">
            <w:pPr>
              <w:spacing w:after="0" w:line="240" w:lineRule="auto"/>
            </w:pPr>
            <w:r>
              <w:t>Ajusta vida útil del componente (Se graba en tabla de componentes)</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rsidRPr="005C0470">
              <w:t>5</w:t>
            </w:r>
          </w:p>
        </w:tc>
        <w:tc>
          <w:tcPr>
            <w:tcW w:w="4874" w:type="dxa"/>
          </w:tcPr>
          <w:p w:rsidR="00567FB0" w:rsidRPr="005C0470" w:rsidRDefault="00567FB0" w:rsidP="00F73A6E">
            <w:pPr>
              <w:spacing w:after="0" w:line="240" w:lineRule="auto"/>
              <w:jc w:val="both"/>
            </w:pPr>
            <w:r>
              <w:t>Ajusta vida útil de activos que conforman componente (Se graba en Tabla de Activo fijo y movimientos)</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rsidRPr="005C0470">
              <w:t>6</w:t>
            </w:r>
          </w:p>
        </w:tc>
        <w:tc>
          <w:tcPr>
            <w:tcW w:w="4874" w:type="dxa"/>
          </w:tcPr>
          <w:p w:rsidR="00567FB0" w:rsidRPr="005C0470" w:rsidRDefault="00567FB0" w:rsidP="00567FB0">
            <w:pPr>
              <w:spacing w:after="0" w:line="240" w:lineRule="auto"/>
            </w:pPr>
            <w:r>
              <w:t>Genera archivo de actualización</w:t>
            </w:r>
            <w:r w:rsidR="002C2278">
              <w:t xml:space="preserve"> a través de la BDI</w:t>
            </w:r>
            <w:r>
              <w:t xml:space="preserve"> para SAP</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rsidRPr="005C0470">
              <w:t>7</w:t>
            </w:r>
          </w:p>
        </w:tc>
        <w:tc>
          <w:tcPr>
            <w:tcW w:w="4874" w:type="dxa"/>
          </w:tcPr>
          <w:p w:rsidR="00567FB0" w:rsidRPr="005C0470" w:rsidRDefault="00567FB0" w:rsidP="00203CE7">
            <w:pPr>
              <w:spacing w:after="0" w:line="240" w:lineRule="auto"/>
            </w:pPr>
            <w:r>
              <w:t>SAP, Actualiza ajuste de vida útil</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t>8</w:t>
            </w:r>
          </w:p>
        </w:tc>
        <w:tc>
          <w:tcPr>
            <w:tcW w:w="4874" w:type="dxa"/>
          </w:tcPr>
          <w:p w:rsidR="00567FB0" w:rsidRDefault="00567FB0" w:rsidP="00203CE7">
            <w:pPr>
              <w:spacing w:after="0" w:line="240" w:lineRule="auto"/>
            </w:pPr>
            <w:r>
              <w:t>Genera reporte de ajuste</w:t>
            </w: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567FB0" w:rsidP="00203CE7">
            <w:pPr>
              <w:spacing w:after="0" w:line="240" w:lineRule="auto"/>
            </w:pPr>
            <w:r>
              <w:t xml:space="preserve">La vida útil del activo </w:t>
            </w:r>
            <w:r w:rsidR="009D47F1">
              <w:t>está</w:t>
            </w:r>
            <w:r>
              <w:t xml:space="preserve"> actualizada.</w:t>
            </w:r>
          </w:p>
        </w:tc>
      </w:tr>
      <w:tr w:rsidR="00567FB0" w:rsidRPr="005C0470" w:rsidTr="00203CE7">
        <w:trPr>
          <w:cantSplit/>
        </w:trPr>
        <w:tc>
          <w:tcPr>
            <w:tcW w:w="2837" w:type="dxa"/>
            <w:vMerge w:val="restart"/>
          </w:tcPr>
          <w:p w:rsidR="00567FB0" w:rsidRPr="005C0470" w:rsidRDefault="00567FB0" w:rsidP="00203CE7">
            <w:pPr>
              <w:spacing w:after="0" w:line="240" w:lineRule="auto"/>
              <w:rPr>
                <w:b/>
                <w:sz w:val="24"/>
              </w:rPr>
            </w:pPr>
            <w:r>
              <w:rPr>
                <w:b/>
                <w:sz w:val="24"/>
              </w:rPr>
              <w:t xml:space="preserve">Flujo Alternativo si </w:t>
            </w:r>
            <w:r w:rsidRPr="0068195B">
              <w:rPr>
                <w:b/>
                <w:color w:val="FF0000"/>
                <w:sz w:val="24"/>
              </w:rPr>
              <w:t>no es un activo eléctrico</w:t>
            </w:r>
          </w:p>
        </w:tc>
        <w:tc>
          <w:tcPr>
            <w:tcW w:w="783" w:type="dxa"/>
          </w:tcPr>
          <w:p w:rsidR="00567FB0" w:rsidRPr="005C0470" w:rsidRDefault="00567FB0" w:rsidP="00203CE7">
            <w:pPr>
              <w:spacing w:after="0" w:line="240" w:lineRule="auto"/>
              <w:jc w:val="center"/>
              <w:rPr>
                <w:b/>
                <w:bCs/>
              </w:rPr>
            </w:pPr>
            <w:r w:rsidRPr="005C0470">
              <w:rPr>
                <w:b/>
                <w:bCs/>
              </w:rPr>
              <w:t>Paso</w:t>
            </w:r>
          </w:p>
        </w:tc>
        <w:tc>
          <w:tcPr>
            <w:tcW w:w="4874" w:type="dxa"/>
          </w:tcPr>
          <w:p w:rsidR="00567FB0" w:rsidRPr="005C0470" w:rsidRDefault="00567FB0" w:rsidP="00203CE7">
            <w:pPr>
              <w:spacing w:after="0" w:line="240" w:lineRule="auto"/>
              <w:rPr>
                <w:b/>
                <w:bCs/>
              </w:rPr>
            </w:pPr>
            <w:r w:rsidRPr="005C0470">
              <w:rPr>
                <w:b/>
                <w:bCs/>
              </w:rPr>
              <w:t>Acción</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t>3</w:t>
            </w:r>
          </w:p>
        </w:tc>
        <w:tc>
          <w:tcPr>
            <w:tcW w:w="4874" w:type="dxa"/>
          </w:tcPr>
          <w:p w:rsidR="00567FB0" w:rsidRPr="005C0470" w:rsidRDefault="00567FB0" w:rsidP="00203CE7">
            <w:pPr>
              <w:spacing w:after="0" w:line="240" w:lineRule="auto"/>
            </w:pPr>
            <w:r>
              <w:t>El usuario registra datos de ajuste y código de Activo Fijo</w:t>
            </w:r>
          </w:p>
        </w:tc>
      </w:tr>
      <w:tr w:rsidR="00567FB0" w:rsidRPr="005C0470" w:rsidTr="00203CE7">
        <w:trPr>
          <w:cantSplit/>
        </w:trPr>
        <w:tc>
          <w:tcPr>
            <w:tcW w:w="2837" w:type="dxa"/>
            <w:vMerge/>
          </w:tcPr>
          <w:p w:rsidR="00567FB0" w:rsidRPr="005C0470" w:rsidRDefault="00567FB0" w:rsidP="00203CE7">
            <w:pPr>
              <w:spacing w:after="0" w:line="240" w:lineRule="auto"/>
              <w:rPr>
                <w:b/>
              </w:rPr>
            </w:pPr>
          </w:p>
        </w:tc>
        <w:tc>
          <w:tcPr>
            <w:tcW w:w="783" w:type="dxa"/>
          </w:tcPr>
          <w:p w:rsidR="00567FB0" w:rsidRPr="005C0470" w:rsidRDefault="00567FB0" w:rsidP="00203CE7">
            <w:pPr>
              <w:spacing w:after="0" w:line="240" w:lineRule="auto"/>
              <w:jc w:val="center"/>
            </w:pPr>
            <w:r>
              <w:t>4</w:t>
            </w:r>
          </w:p>
        </w:tc>
        <w:tc>
          <w:tcPr>
            <w:tcW w:w="4874" w:type="dxa"/>
          </w:tcPr>
          <w:p w:rsidR="00567FB0" w:rsidRPr="005C0470" w:rsidRDefault="00567FB0" w:rsidP="00203CE7">
            <w:pPr>
              <w:spacing w:after="0" w:line="240" w:lineRule="auto"/>
            </w:pPr>
            <w:r w:rsidRPr="00567FB0">
              <w:t>Ajust</w:t>
            </w:r>
            <w:r>
              <w:t>a</w:t>
            </w:r>
            <w:r w:rsidRPr="00567FB0">
              <w:t xml:space="preserve"> vida útil de activo</w:t>
            </w:r>
            <w:r>
              <w:t xml:space="preserve"> (Se graba en Tabla de Activo fijo y movimientos)</w:t>
            </w:r>
          </w:p>
        </w:tc>
      </w:tr>
      <w:tr w:rsidR="00567FB0" w:rsidRPr="005C0470" w:rsidTr="00203CE7">
        <w:trPr>
          <w:cantSplit/>
        </w:trPr>
        <w:tc>
          <w:tcPr>
            <w:tcW w:w="2837" w:type="dxa"/>
            <w:vMerge/>
          </w:tcPr>
          <w:p w:rsidR="00567FB0" w:rsidRPr="005C0470" w:rsidRDefault="00567FB0" w:rsidP="00567FB0">
            <w:pPr>
              <w:spacing w:after="0" w:line="240" w:lineRule="auto"/>
              <w:rPr>
                <w:b/>
              </w:rPr>
            </w:pPr>
          </w:p>
        </w:tc>
        <w:tc>
          <w:tcPr>
            <w:tcW w:w="783" w:type="dxa"/>
          </w:tcPr>
          <w:p w:rsidR="00567FB0" w:rsidRPr="005C0470" w:rsidRDefault="00567FB0" w:rsidP="00567FB0">
            <w:pPr>
              <w:spacing w:after="0" w:line="240" w:lineRule="auto"/>
              <w:jc w:val="center"/>
            </w:pPr>
            <w:r>
              <w:t>5</w:t>
            </w:r>
          </w:p>
        </w:tc>
        <w:tc>
          <w:tcPr>
            <w:tcW w:w="4874" w:type="dxa"/>
          </w:tcPr>
          <w:p w:rsidR="00567FB0" w:rsidRPr="005C0470" w:rsidRDefault="00567FB0" w:rsidP="00567FB0">
            <w:pPr>
              <w:spacing w:after="0" w:line="240" w:lineRule="auto"/>
            </w:pPr>
            <w:r>
              <w:t>Genera archivo de actualización para SAP</w:t>
            </w:r>
          </w:p>
        </w:tc>
      </w:tr>
      <w:tr w:rsidR="00567FB0" w:rsidRPr="005C0470" w:rsidTr="00203CE7">
        <w:trPr>
          <w:cantSplit/>
        </w:trPr>
        <w:tc>
          <w:tcPr>
            <w:tcW w:w="2837" w:type="dxa"/>
            <w:vMerge/>
          </w:tcPr>
          <w:p w:rsidR="00567FB0" w:rsidRPr="005C0470" w:rsidRDefault="00567FB0" w:rsidP="00567FB0">
            <w:pPr>
              <w:spacing w:after="0" w:line="240" w:lineRule="auto"/>
              <w:rPr>
                <w:b/>
              </w:rPr>
            </w:pPr>
          </w:p>
        </w:tc>
        <w:tc>
          <w:tcPr>
            <w:tcW w:w="783" w:type="dxa"/>
          </w:tcPr>
          <w:p w:rsidR="00567FB0" w:rsidRDefault="00567FB0" w:rsidP="00567FB0">
            <w:pPr>
              <w:spacing w:after="0" w:line="240" w:lineRule="auto"/>
              <w:jc w:val="center"/>
            </w:pPr>
            <w:r>
              <w:t>6</w:t>
            </w:r>
          </w:p>
        </w:tc>
        <w:tc>
          <w:tcPr>
            <w:tcW w:w="4874" w:type="dxa"/>
          </w:tcPr>
          <w:p w:rsidR="00567FB0" w:rsidRDefault="00567FB0" w:rsidP="00567FB0">
            <w:pPr>
              <w:spacing w:after="0" w:line="240" w:lineRule="auto"/>
            </w:pPr>
            <w:r>
              <w:t>SAP, Actualiza ajuste de vida útil</w:t>
            </w:r>
          </w:p>
        </w:tc>
      </w:tr>
      <w:tr w:rsidR="00567FB0" w:rsidRPr="005C0470" w:rsidTr="00203CE7">
        <w:trPr>
          <w:cantSplit/>
        </w:trPr>
        <w:tc>
          <w:tcPr>
            <w:tcW w:w="2837" w:type="dxa"/>
            <w:vMerge/>
          </w:tcPr>
          <w:p w:rsidR="00567FB0" w:rsidRPr="005C0470" w:rsidRDefault="00567FB0" w:rsidP="00567FB0">
            <w:pPr>
              <w:spacing w:after="0" w:line="240" w:lineRule="auto"/>
              <w:rPr>
                <w:b/>
              </w:rPr>
            </w:pPr>
          </w:p>
        </w:tc>
        <w:tc>
          <w:tcPr>
            <w:tcW w:w="783" w:type="dxa"/>
          </w:tcPr>
          <w:p w:rsidR="00567FB0" w:rsidRDefault="00567FB0" w:rsidP="00567FB0">
            <w:pPr>
              <w:spacing w:after="0" w:line="240" w:lineRule="auto"/>
              <w:jc w:val="center"/>
            </w:pPr>
            <w:r>
              <w:t>7</w:t>
            </w:r>
          </w:p>
        </w:tc>
        <w:tc>
          <w:tcPr>
            <w:tcW w:w="4874" w:type="dxa"/>
          </w:tcPr>
          <w:p w:rsidR="00567FB0" w:rsidRDefault="00567FB0" w:rsidP="00567FB0">
            <w:pPr>
              <w:spacing w:after="0" w:line="240" w:lineRule="auto"/>
            </w:pPr>
            <w:r>
              <w:t>Genera reporte de ajuste</w:t>
            </w:r>
          </w:p>
        </w:tc>
      </w:tr>
      <w:tr w:rsidR="007367FC" w:rsidRPr="005C0470" w:rsidTr="00F1458D">
        <w:trPr>
          <w:cantSplit/>
        </w:trPr>
        <w:tc>
          <w:tcPr>
            <w:tcW w:w="2837" w:type="dxa"/>
            <w:vMerge w:val="restart"/>
          </w:tcPr>
          <w:p w:rsidR="007367FC" w:rsidRPr="005C0470" w:rsidRDefault="007367FC" w:rsidP="00F1458D">
            <w:pPr>
              <w:spacing w:after="0" w:line="240" w:lineRule="auto"/>
              <w:rPr>
                <w:b/>
                <w:sz w:val="24"/>
              </w:rPr>
            </w:pPr>
            <w:r>
              <w:rPr>
                <w:b/>
                <w:sz w:val="24"/>
              </w:rPr>
              <w:t>Excepciones</w:t>
            </w:r>
          </w:p>
        </w:tc>
        <w:tc>
          <w:tcPr>
            <w:tcW w:w="783" w:type="dxa"/>
          </w:tcPr>
          <w:p w:rsidR="007367FC" w:rsidRPr="005C0470" w:rsidRDefault="007367FC" w:rsidP="00F1458D">
            <w:pPr>
              <w:spacing w:after="0" w:line="240" w:lineRule="auto"/>
              <w:jc w:val="center"/>
              <w:rPr>
                <w:b/>
                <w:bCs/>
              </w:rPr>
            </w:pPr>
            <w:r w:rsidRPr="005C0470">
              <w:rPr>
                <w:b/>
                <w:bCs/>
              </w:rPr>
              <w:t>Paso</w:t>
            </w:r>
          </w:p>
        </w:tc>
        <w:tc>
          <w:tcPr>
            <w:tcW w:w="4874" w:type="dxa"/>
          </w:tcPr>
          <w:p w:rsidR="007367FC" w:rsidRPr="005C0470" w:rsidRDefault="007367FC" w:rsidP="00F1458D">
            <w:pPr>
              <w:spacing w:after="0" w:line="240" w:lineRule="auto"/>
              <w:rPr>
                <w:b/>
                <w:bCs/>
              </w:rPr>
            </w:pPr>
            <w:r w:rsidRPr="005C0470">
              <w:rPr>
                <w:b/>
                <w:bCs/>
              </w:rPr>
              <w:t>Acción</w:t>
            </w:r>
          </w:p>
        </w:tc>
      </w:tr>
      <w:tr w:rsidR="007367FC" w:rsidRPr="005C0470" w:rsidTr="00F1458D">
        <w:trPr>
          <w:cantSplit/>
        </w:trPr>
        <w:tc>
          <w:tcPr>
            <w:tcW w:w="2837" w:type="dxa"/>
            <w:vMerge/>
          </w:tcPr>
          <w:p w:rsidR="007367FC" w:rsidRPr="005C0470" w:rsidRDefault="007367FC" w:rsidP="00F1458D">
            <w:pPr>
              <w:spacing w:after="0" w:line="240" w:lineRule="auto"/>
              <w:rPr>
                <w:b/>
              </w:rPr>
            </w:pPr>
          </w:p>
        </w:tc>
        <w:tc>
          <w:tcPr>
            <w:tcW w:w="783" w:type="dxa"/>
          </w:tcPr>
          <w:p w:rsidR="007367FC" w:rsidRPr="005C0470" w:rsidRDefault="007367FC" w:rsidP="00F1458D">
            <w:pPr>
              <w:spacing w:after="0" w:line="240" w:lineRule="auto"/>
              <w:jc w:val="center"/>
            </w:pPr>
            <w:r>
              <w:t>1</w:t>
            </w:r>
          </w:p>
        </w:tc>
        <w:tc>
          <w:tcPr>
            <w:tcW w:w="4874" w:type="dxa"/>
          </w:tcPr>
          <w:p w:rsidR="007367FC" w:rsidRPr="005C0470" w:rsidRDefault="007367FC" w:rsidP="00F1458D">
            <w:pPr>
              <w:spacing w:after="0" w:line="240" w:lineRule="auto"/>
            </w:pPr>
            <w:r>
              <w:t xml:space="preserve">Si el usuario tiene un </w:t>
            </w:r>
            <w:r w:rsidRPr="007367FC">
              <w:t>Archivo de ajuste de vida útil</w:t>
            </w:r>
            <w:r>
              <w:t>, carga el archivo en Excel.</w:t>
            </w:r>
          </w:p>
        </w:tc>
      </w:tr>
      <w:tr w:rsidR="00567FB0" w:rsidRPr="005C0470" w:rsidTr="00203CE7">
        <w:trPr>
          <w:cantSplit/>
        </w:trPr>
        <w:tc>
          <w:tcPr>
            <w:tcW w:w="2837" w:type="dxa"/>
          </w:tcPr>
          <w:p w:rsidR="00567FB0" w:rsidRPr="005C0470" w:rsidRDefault="00567FB0" w:rsidP="00567FB0">
            <w:pPr>
              <w:spacing w:after="0" w:line="240" w:lineRule="auto"/>
              <w:rPr>
                <w:b/>
              </w:rPr>
            </w:pPr>
            <w:r w:rsidRPr="005C0470">
              <w:rPr>
                <w:b/>
              </w:rPr>
              <w:t>Frecuencia esperada</w:t>
            </w:r>
          </w:p>
        </w:tc>
        <w:tc>
          <w:tcPr>
            <w:tcW w:w="5657" w:type="dxa"/>
            <w:gridSpan w:val="2"/>
          </w:tcPr>
          <w:p w:rsidR="00567FB0" w:rsidRPr="005C0470" w:rsidRDefault="00F73A6E" w:rsidP="00567FB0">
            <w:pPr>
              <w:spacing w:after="0" w:line="240" w:lineRule="auto"/>
            </w:pPr>
            <w:r>
              <w:t>Indeterminado</w:t>
            </w:r>
          </w:p>
        </w:tc>
      </w:tr>
      <w:tr w:rsidR="00567FB0" w:rsidRPr="005C0470" w:rsidTr="00203CE7">
        <w:trPr>
          <w:cantSplit/>
        </w:trPr>
        <w:tc>
          <w:tcPr>
            <w:tcW w:w="2837" w:type="dxa"/>
          </w:tcPr>
          <w:p w:rsidR="00567FB0" w:rsidRPr="005C0470" w:rsidRDefault="00567FB0" w:rsidP="00567FB0">
            <w:pPr>
              <w:spacing w:after="0" w:line="240" w:lineRule="auto"/>
              <w:rPr>
                <w:b/>
              </w:rPr>
            </w:pPr>
            <w:r w:rsidRPr="005C0470">
              <w:rPr>
                <w:b/>
              </w:rPr>
              <w:lastRenderedPageBreak/>
              <w:t>Comentarios</w:t>
            </w:r>
          </w:p>
        </w:tc>
        <w:tc>
          <w:tcPr>
            <w:tcW w:w="5657" w:type="dxa"/>
            <w:gridSpan w:val="2"/>
          </w:tcPr>
          <w:p w:rsidR="007367FC" w:rsidRDefault="007367FC" w:rsidP="007367FC">
            <w:pPr>
              <w:spacing w:after="0" w:line="240" w:lineRule="auto"/>
            </w:pPr>
            <w:r>
              <w:t>Los tipos de ajustes se dan Por:</w:t>
            </w:r>
          </w:p>
          <w:p w:rsidR="007367FC" w:rsidRDefault="007367FC" w:rsidP="0068195B">
            <w:pPr>
              <w:spacing w:after="0" w:line="240" w:lineRule="auto"/>
              <w:jc w:val="both"/>
            </w:pPr>
            <w:r>
              <w:t xml:space="preserve">Error (+/-), la </w:t>
            </w:r>
            <w:r w:rsidR="0068195B">
              <w:t xml:space="preserve">SUNAT </w:t>
            </w:r>
            <w:r>
              <w:t>no reconoce la depreciación de ejercicios anteriores</w:t>
            </w:r>
            <w:r w:rsidR="0068195B">
              <w:t>.</w:t>
            </w:r>
          </w:p>
          <w:p w:rsidR="007367FC" w:rsidRDefault="007367FC" w:rsidP="007367FC">
            <w:pPr>
              <w:spacing w:after="0" w:line="240" w:lineRule="auto"/>
            </w:pPr>
            <w:r>
              <w:t xml:space="preserve">Por mejora </w:t>
            </w:r>
            <w:r w:rsidR="0068195B">
              <w:t>(</w:t>
            </w:r>
            <w:r>
              <w:t>+</w:t>
            </w:r>
            <w:r w:rsidR="0068195B">
              <w:t>)</w:t>
            </w:r>
            <w:r>
              <w:t xml:space="preserve"> Incremento de valor de vida </w:t>
            </w:r>
            <w:r w:rsidR="0068195B">
              <w:t>útil</w:t>
            </w:r>
          </w:p>
          <w:p w:rsidR="00567FB0" w:rsidRDefault="007367FC" w:rsidP="007367FC">
            <w:pPr>
              <w:spacing w:after="0" w:line="240" w:lineRule="auto"/>
            </w:pPr>
            <w:r>
              <w:t xml:space="preserve">Por perdida </w:t>
            </w:r>
            <w:r w:rsidR="0068195B">
              <w:t>(–)</w:t>
            </w:r>
            <w:r>
              <w:t xml:space="preserve"> </w:t>
            </w:r>
            <w:r w:rsidR="0068195B">
              <w:t>reducción de valor de vida útil</w:t>
            </w:r>
          </w:p>
          <w:p w:rsidR="0068195B" w:rsidRDefault="0068195B" w:rsidP="007367FC">
            <w:pPr>
              <w:spacing w:after="0" w:line="240" w:lineRule="auto"/>
            </w:pPr>
            <w:r w:rsidRPr="0068195B">
              <w:t>En caso de robo se da de baja el activo</w:t>
            </w:r>
          </w:p>
          <w:p w:rsidR="00F73A6E" w:rsidRDefault="00F73A6E" w:rsidP="007367FC">
            <w:pPr>
              <w:spacing w:after="0" w:line="240" w:lineRule="auto"/>
            </w:pPr>
          </w:p>
          <w:p w:rsidR="00F73A6E" w:rsidRPr="005C0470" w:rsidRDefault="00F73A6E" w:rsidP="007367FC">
            <w:pPr>
              <w:spacing w:after="0" w:line="240" w:lineRule="auto"/>
            </w:pPr>
            <w:r>
              <w:t>Tiene relación con SAP</w:t>
            </w:r>
          </w:p>
        </w:tc>
      </w:tr>
    </w:tbl>
    <w:p w:rsidR="00F2592C" w:rsidRDefault="00F2592C" w:rsidP="00D25387">
      <w:pPr>
        <w:spacing w:after="0" w:line="240" w:lineRule="auto"/>
      </w:pPr>
    </w:p>
    <w:p w:rsidR="00F2592C" w:rsidRDefault="00F2592C" w:rsidP="00F2592C">
      <w:pPr>
        <w:pStyle w:val="Ttulo2"/>
      </w:pPr>
      <w:bookmarkStart w:id="55" w:name="_Toc467746625"/>
      <w:r>
        <w:t>Caso de uso de ajustes de valor de bien</w:t>
      </w:r>
      <w:bookmarkEnd w:id="55"/>
      <w:r>
        <w:t xml:space="preserve"> </w:t>
      </w:r>
    </w:p>
    <w:p w:rsidR="00F2592C" w:rsidRDefault="00F2592C"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AB7E4F" w:rsidP="00203CE7">
            <w:pPr>
              <w:spacing w:after="0" w:line="240" w:lineRule="auto"/>
              <w:rPr>
                <w:sz w:val="24"/>
              </w:rPr>
            </w:pPr>
            <w:r>
              <w:t>RF- 09</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68195B" w:rsidP="00203CE7">
            <w:pPr>
              <w:spacing w:after="0" w:line="240" w:lineRule="auto"/>
            </w:pPr>
            <w:r>
              <w:t>Ajuste de valor de bien</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AD71BE" w:rsidP="00203CE7">
            <w:pPr>
              <w:spacing w:after="0" w:line="240" w:lineRule="auto"/>
            </w:pPr>
            <w:r w:rsidRPr="00AD71BE">
              <w:t>O.1</w:t>
            </w:r>
            <w:r w:rsidRPr="00AD71BE">
              <w:tab/>
              <w:t>Complemento de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Default="00275902" w:rsidP="00203CE7">
            <w:pPr>
              <w:spacing w:after="0" w:line="240" w:lineRule="auto"/>
            </w:pPr>
            <w:r>
              <w:t>El sistema debe comportarse de la siguiente forma cuando se efectúe el ajuste al valor del activo fijo.</w:t>
            </w:r>
          </w:p>
          <w:p w:rsidR="007E7E10" w:rsidRPr="005C0470" w:rsidRDefault="007E7E10" w:rsidP="007E7E10">
            <w:pPr>
              <w:spacing w:after="0" w:line="240" w:lineRule="auto"/>
              <w:jc w:val="both"/>
            </w:pPr>
            <w:r w:rsidRPr="007E7E10">
              <w:t>El ajuste de valor de bien implica incrementar o reducir el valor del activo como resultado de aplicar un proceso de mantenimiento, reposición, reemplazo, revisión o rectificación sobre un componente (en el caso de activos eléctricos) o un activo no eléctrico.</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98093B" w:rsidRPr="005C0470" w:rsidRDefault="0068195B" w:rsidP="00203CE7">
            <w:pPr>
              <w:spacing w:after="0" w:line="240" w:lineRule="auto"/>
            </w:pPr>
            <w:r>
              <w:t>El Activo fijo está registrado en SAP</w:t>
            </w: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2C2278" w:rsidP="002C2278">
            <w:pPr>
              <w:spacing w:after="0" w:line="240" w:lineRule="auto"/>
            </w:pPr>
            <w:r>
              <w:t xml:space="preserve">El usuario de la oficina de Control Patrimonial efectúa el ajuste individualmente en SAP </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2</w:t>
            </w:r>
          </w:p>
        </w:tc>
        <w:tc>
          <w:tcPr>
            <w:tcW w:w="4874" w:type="dxa"/>
          </w:tcPr>
          <w:p w:rsidR="00203CE7" w:rsidRPr="005C0470" w:rsidRDefault="002C2278" w:rsidP="002C2278">
            <w:pPr>
              <w:spacing w:after="0" w:line="240" w:lineRule="auto"/>
            </w:pPr>
            <w:r>
              <w:t>En SAP se hace una orden de inversión liquidada y se llama traspaso.</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3</w:t>
            </w:r>
          </w:p>
        </w:tc>
        <w:tc>
          <w:tcPr>
            <w:tcW w:w="4874" w:type="dxa"/>
          </w:tcPr>
          <w:p w:rsidR="00203CE7" w:rsidRPr="005C0470" w:rsidRDefault="007E7E10" w:rsidP="00203CE7">
            <w:pPr>
              <w:spacing w:after="0" w:line="240" w:lineRule="auto"/>
            </w:pPr>
            <w:r>
              <w:t xml:space="preserve">En SAP </w:t>
            </w:r>
            <w:r w:rsidR="002C2278">
              <w:t>se produc</w:t>
            </w:r>
            <w:r>
              <w:t>e un ajuste en la depreciación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2C2278" w:rsidP="00203CE7">
            <w:pPr>
              <w:spacing w:after="0" w:line="240" w:lineRule="auto"/>
            </w:pPr>
            <w:r>
              <w:t>SAP genera archivo de actualización de valor de bien a través de la BDI</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C2278" w:rsidP="002C2278">
            <w:pPr>
              <w:spacing w:after="0" w:line="240" w:lineRule="auto"/>
              <w:jc w:val="both"/>
            </w:pPr>
            <w:r>
              <w:t>Sistema de activo fijo carga el archivo de actualización de valor de bien.</w:t>
            </w: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2C2278" w:rsidP="00203CE7">
            <w:pPr>
              <w:spacing w:after="0" w:line="240" w:lineRule="auto"/>
            </w:pPr>
            <w:r>
              <w:t>Valor de bien actualizado en SAP y sistema de Activo fijo satélite</w:t>
            </w: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Frecuencia esperada</w:t>
            </w:r>
          </w:p>
        </w:tc>
        <w:tc>
          <w:tcPr>
            <w:tcW w:w="5657" w:type="dxa"/>
            <w:gridSpan w:val="2"/>
          </w:tcPr>
          <w:p w:rsidR="00203CE7" w:rsidRPr="005C0470" w:rsidRDefault="007E7E10" w:rsidP="00203CE7">
            <w:pPr>
              <w:spacing w:after="0" w:line="240" w:lineRule="auto"/>
            </w:pPr>
            <w:r>
              <w:t>O</w:t>
            </w:r>
            <w:r w:rsidR="002C2278">
              <w:t>casional</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Estabilidad</w:t>
            </w:r>
          </w:p>
        </w:tc>
        <w:tc>
          <w:tcPr>
            <w:tcW w:w="5657" w:type="dxa"/>
            <w:gridSpan w:val="2"/>
          </w:tcPr>
          <w:p w:rsidR="00203CE7" w:rsidRPr="005C0470" w:rsidRDefault="00203CE7" w:rsidP="00203CE7">
            <w:pPr>
              <w:spacing w:after="0" w:line="240" w:lineRule="auto"/>
            </w:pPr>
            <w:r w:rsidRPr="005C0470">
              <w:t>Alta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Comentarios</w:t>
            </w:r>
          </w:p>
        </w:tc>
        <w:tc>
          <w:tcPr>
            <w:tcW w:w="5657" w:type="dxa"/>
            <w:gridSpan w:val="2"/>
          </w:tcPr>
          <w:p w:rsidR="0098093B" w:rsidRDefault="0098093B" w:rsidP="00203CE7">
            <w:pPr>
              <w:spacing w:after="0" w:line="240" w:lineRule="auto"/>
              <w:rPr>
                <w:szCs w:val="20"/>
              </w:rPr>
            </w:pPr>
            <w:r>
              <w:t>El ajuste de valor de bien se realiza en SAP</w:t>
            </w:r>
            <w:r w:rsidRPr="002C2278">
              <w:rPr>
                <w:szCs w:val="20"/>
              </w:rPr>
              <w:t xml:space="preserve"> </w:t>
            </w:r>
          </w:p>
          <w:p w:rsidR="00203CE7" w:rsidRDefault="002C2278" w:rsidP="00203CE7">
            <w:pPr>
              <w:spacing w:after="0" w:line="240" w:lineRule="auto"/>
              <w:rPr>
                <w:szCs w:val="20"/>
              </w:rPr>
            </w:pPr>
            <w:r w:rsidRPr="002C2278">
              <w:rPr>
                <w:szCs w:val="20"/>
              </w:rPr>
              <w:t>Hay un manual para hacer ajustes en SAP.</w:t>
            </w:r>
          </w:p>
          <w:p w:rsidR="002C2278" w:rsidRDefault="002C2278" w:rsidP="00203CE7">
            <w:pPr>
              <w:spacing w:after="0" w:line="240" w:lineRule="auto"/>
              <w:rPr>
                <w:szCs w:val="20"/>
              </w:rPr>
            </w:pPr>
            <w:r>
              <w:rPr>
                <w:szCs w:val="20"/>
              </w:rPr>
              <w:t>El ajuste en SAP, genera acciones propias del sistema que no se podría replicar si el ajuste se efectúa primero en el sistema de activo fijo satelital.</w:t>
            </w:r>
          </w:p>
          <w:p w:rsidR="0098093B" w:rsidRPr="002C2278" w:rsidRDefault="002C2278" w:rsidP="00203CE7">
            <w:pPr>
              <w:spacing w:after="0" w:line="240" w:lineRule="auto"/>
              <w:rPr>
                <w:szCs w:val="20"/>
              </w:rPr>
            </w:pPr>
            <w:r>
              <w:rPr>
                <w:szCs w:val="20"/>
              </w:rPr>
              <w:t xml:space="preserve">Los ajustes de valor de bien se </w:t>
            </w:r>
            <w:r w:rsidR="006C769E">
              <w:rPr>
                <w:szCs w:val="20"/>
              </w:rPr>
              <w:t>efectuarán</w:t>
            </w:r>
            <w:r>
              <w:rPr>
                <w:szCs w:val="20"/>
              </w:rPr>
              <w:t xml:space="preserve"> individualmente.</w:t>
            </w:r>
          </w:p>
        </w:tc>
      </w:tr>
    </w:tbl>
    <w:p w:rsidR="00F2592C" w:rsidRDefault="00F2592C" w:rsidP="00D25387">
      <w:pPr>
        <w:spacing w:after="0" w:line="240" w:lineRule="auto"/>
      </w:pPr>
    </w:p>
    <w:p w:rsidR="0098093B" w:rsidRDefault="0098093B" w:rsidP="00D25387">
      <w:pPr>
        <w:spacing w:after="0" w:line="240" w:lineRule="auto"/>
      </w:pPr>
    </w:p>
    <w:p w:rsidR="00F2592C" w:rsidRDefault="00F2592C" w:rsidP="00F2592C">
      <w:pPr>
        <w:pStyle w:val="Ttulo2"/>
      </w:pPr>
      <w:bookmarkStart w:id="56" w:name="_Toc467746626"/>
      <w:r>
        <w:lastRenderedPageBreak/>
        <w:t>Caso de uso de inventarios</w:t>
      </w:r>
      <w:bookmarkEnd w:id="56"/>
    </w:p>
    <w:p w:rsidR="00F2592C" w:rsidRDefault="00F2592C" w:rsidP="00D25387">
      <w:pPr>
        <w:spacing w:after="0" w:line="240" w:lineRule="auto"/>
      </w:pPr>
    </w:p>
    <w:p w:rsidR="00383413" w:rsidRDefault="00383413" w:rsidP="00D25387">
      <w:pPr>
        <w:spacing w:after="0" w:line="240" w:lineRule="auto"/>
      </w:pPr>
      <w:r>
        <w:t xml:space="preserve">El objetivo de esta funcionalidad </w:t>
      </w:r>
      <w:r w:rsidRPr="00383413">
        <w:t>es facilitar el proceso de verificación de existencia física de los bienes (AF y NC), así como de la actualización de sus principales características.</w:t>
      </w:r>
    </w:p>
    <w:p w:rsidR="00383413" w:rsidRDefault="00383413" w:rsidP="00D25387">
      <w:pPr>
        <w:spacing w:after="0" w:line="240" w:lineRule="auto"/>
      </w:pPr>
    </w:p>
    <w:p w:rsidR="00383413" w:rsidRDefault="00383413" w:rsidP="00D25387">
      <w:pPr>
        <w:spacing w:after="0" w:line="240" w:lineRule="auto"/>
      </w:pPr>
      <w:r>
        <w:t>Se establecen 3 etapas para efectuar un inventario.</w:t>
      </w:r>
    </w:p>
    <w:p w:rsidR="00383413" w:rsidRDefault="00383413" w:rsidP="00D25387">
      <w:pPr>
        <w:spacing w:after="0" w:line="240" w:lineRule="auto"/>
      </w:pPr>
    </w:p>
    <w:p w:rsidR="006C769E" w:rsidRDefault="006C769E" w:rsidP="00D25387">
      <w:pPr>
        <w:spacing w:after="0" w:line="240" w:lineRule="auto"/>
      </w:pPr>
      <w:r>
        <w:t>Fase Generar inventario</w:t>
      </w:r>
    </w:p>
    <w:p w:rsidR="006C769E" w:rsidRDefault="006C769E"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AB7E4F" w:rsidP="00203CE7">
            <w:pPr>
              <w:spacing w:after="0" w:line="240" w:lineRule="auto"/>
              <w:rPr>
                <w:sz w:val="24"/>
              </w:rPr>
            </w:pPr>
            <w:r>
              <w:t>RF- 10.1</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383413" w:rsidP="00203CE7">
            <w:pPr>
              <w:spacing w:after="0" w:line="240" w:lineRule="auto"/>
            </w:pPr>
            <w:r>
              <w:t xml:space="preserve">Caso de uso </w:t>
            </w:r>
            <w:r w:rsidR="006C769E">
              <w:t xml:space="preserve">Generar </w:t>
            </w:r>
            <w:r w:rsidR="00275902">
              <w:t>Inventarios</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383413" w:rsidP="00203CE7">
            <w:pPr>
              <w:spacing w:after="0" w:line="240" w:lineRule="auto"/>
            </w:pPr>
            <w:r w:rsidRPr="00383413">
              <w:t>O.1</w:t>
            </w:r>
            <w:r w:rsidRPr="00383413">
              <w:tab/>
              <w:t>Complemento de funcionalidad</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Pr="005C0470" w:rsidRDefault="00275902" w:rsidP="00203CE7">
            <w:pPr>
              <w:spacing w:after="0" w:line="240" w:lineRule="auto"/>
            </w:pPr>
            <w:r>
              <w:t xml:space="preserve">El sistema debe comportarse de la siguiente forma cuando se </w:t>
            </w:r>
            <w:r w:rsidR="006C769E">
              <w:t>genere un periodo de toma</w:t>
            </w:r>
            <w:r>
              <w:t xml:space="preserve"> de inventarios.</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383413" w:rsidP="006C769E">
            <w:pPr>
              <w:spacing w:after="0" w:line="240" w:lineRule="auto"/>
            </w:pPr>
            <w:r>
              <w:t xml:space="preserve">Usuario de control patrimonial, </w:t>
            </w:r>
            <w:r w:rsidR="006C769E">
              <w:t>Registra periodo contable (Tabla de inventario)</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2</w:t>
            </w:r>
          </w:p>
        </w:tc>
        <w:tc>
          <w:tcPr>
            <w:tcW w:w="4874" w:type="dxa"/>
          </w:tcPr>
          <w:p w:rsidR="00203CE7" w:rsidRPr="005C0470" w:rsidRDefault="00383413" w:rsidP="006C769E">
            <w:pPr>
              <w:spacing w:after="0" w:line="240" w:lineRule="auto"/>
            </w:pPr>
            <w:r>
              <w:t xml:space="preserve">Usuario de control patrimonial, </w:t>
            </w:r>
            <w:r w:rsidR="006C769E">
              <w:t>Verifica existencia de inventario</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3</w:t>
            </w:r>
          </w:p>
        </w:tc>
        <w:tc>
          <w:tcPr>
            <w:tcW w:w="4874" w:type="dxa"/>
          </w:tcPr>
          <w:p w:rsidR="00203CE7" w:rsidRPr="005C0470" w:rsidRDefault="00383413" w:rsidP="00203CE7">
            <w:pPr>
              <w:spacing w:after="0" w:line="240" w:lineRule="auto"/>
            </w:pPr>
            <w:r>
              <w:t xml:space="preserve">Usuario de control patrimonial, </w:t>
            </w:r>
            <w:r w:rsidR="006C769E">
              <w:t xml:space="preserve">Crea registro </w:t>
            </w:r>
            <w:r w:rsidR="0098093B">
              <w:t>de inventario según criterios de generación de inventarios</w:t>
            </w:r>
            <w:r w:rsidR="006C769E">
              <w:t>.</w:t>
            </w: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6C769E" w:rsidP="00203CE7">
            <w:pPr>
              <w:spacing w:after="0" w:line="240" w:lineRule="auto"/>
            </w:pPr>
            <w:r>
              <w:t>Registro de inventario listo para toma de inventarios</w:t>
            </w: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6C769E" w:rsidP="00203CE7">
            <w:pPr>
              <w:spacing w:after="0" w:line="240" w:lineRule="auto"/>
              <w:jc w:val="center"/>
            </w:pPr>
            <w:r>
              <w:t>2</w:t>
            </w:r>
          </w:p>
        </w:tc>
        <w:tc>
          <w:tcPr>
            <w:tcW w:w="4874" w:type="dxa"/>
          </w:tcPr>
          <w:p w:rsidR="00203CE7" w:rsidRPr="005C0470" w:rsidRDefault="006C769E" w:rsidP="00203CE7">
            <w:pPr>
              <w:spacing w:after="0" w:line="240" w:lineRule="auto"/>
            </w:pPr>
            <w:r>
              <w:t>No es posible abrir más de un inventario por periodo</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Frecuencia esperada</w:t>
            </w:r>
          </w:p>
        </w:tc>
        <w:tc>
          <w:tcPr>
            <w:tcW w:w="5657" w:type="dxa"/>
            <w:gridSpan w:val="2"/>
          </w:tcPr>
          <w:p w:rsidR="00203CE7" w:rsidRPr="005C0470" w:rsidRDefault="006C769E" w:rsidP="00203CE7">
            <w:pPr>
              <w:spacing w:after="0" w:line="240" w:lineRule="auto"/>
            </w:pPr>
            <w:r>
              <w:t>1 vez al año</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Comentarios</w:t>
            </w:r>
          </w:p>
        </w:tc>
        <w:tc>
          <w:tcPr>
            <w:tcW w:w="5657" w:type="dxa"/>
            <w:gridSpan w:val="2"/>
          </w:tcPr>
          <w:p w:rsidR="00203CE7" w:rsidRDefault="006C769E" w:rsidP="00203CE7">
            <w:pPr>
              <w:spacing w:after="0" w:line="240" w:lineRule="auto"/>
              <w:rPr>
                <w:szCs w:val="20"/>
              </w:rPr>
            </w:pPr>
            <w:r>
              <w:rPr>
                <w:szCs w:val="20"/>
              </w:rPr>
              <w:t>Se podrá efectuar inventarios por área durante el transcurso del año.</w:t>
            </w:r>
          </w:p>
          <w:p w:rsidR="00C26AF0" w:rsidRDefault="00C26AF0" w:rsidP="00203CE7">
            <w:pPr>
              <w:spacing w:after="0" w:line="240" w:lineRule="auto"/>
              <w:rPr>
                <w:szCs w:val="20"/>
              </w:rPr>
            </w:pPr>
            <w:r>
              <w:rPr>
                <w:szCs w:val="20"/>
              </w:rPr>
              <w:t>La generación de inventarios es por 2 tipos:</w:t>
            </w:r>
          </w:p>
          <w:p w:rsidR="00C26AF0" w:rsidRPr="00C26AF0" w:rsidRDefault="00C26AF0" w:rsidP="0006537A">
            <w:pPr>
              <w:pStyle w:val="Prrafodelista"/>
              <w:numPr>
                <w:ilvl w:val="0"/>
                <w:numId w:val="8"/>
              </w:numPr>
              <w:spacing w:after="0" w:line="240" w:lineRule="auto"/>
              <w:rPr>
                <w:szCs w:val="20"/>
              </w:rPr>
            </w:pPr>
            <w:r w:rsidRPr="00C26AF0">
              <w:rPr>
                <w:szCs w:val="20"/>
              </w:rPr>
              <w:t>General que abarca todos los activos</w:t>
            </w:r>
          </w:p>
          <w:p w:rsidR="00C26AF0" w:rsidRPr="005C0470" w:rsidRDefault="00C26AF0" w:rsidP="0006537A">
            <w:pPr>
              <w:pStyle w:val="Prrafodelista"/>
              <w:numPr>
                <w:ilvl w:val="0"/>
                <w:numId w:val="8"/>
              </w:numPr>
              <w:spacing w:after="0" w:line="240" w:lineRule="auto"/>
            </w:pPr>
            <w:r w:rsidRPr="00C26AF0">
              <w:rPr>
                <w:szCs w:val="20"/>
              </w:rPr>
              <w:t xml:space="preserve">Especifico cuando se efectúa por áreas </w:t>
            </w:r>
          </w:p>
        </w:tc>
      </w:tr>
    </w:tbl>
    <w:p w:rsidR="00F2592C" w:rsidRDefault="00F2592C" w:rsidP="00D25387">
      <w:pPr>
        <w:spacing w:after="0" w:line="240" w:lineRule="auto"/>
      </w:pPr>
    </w:p>
    <w:p w:rsidR="006C769E" w:rsidRDefault="006C769E" w:rsidP="00D25387">
      <w:pPr>
        <w:spacing w:after="0" w:line="240" w:lineRule="auto"/>
      </w:pPr>
    </w:p>
    <w:p w:rsidR="006C769E" w:rsidRDefault="006C769E" w:rsidP="00D25387">
      <w:pPr>
        <w:spacing w:after="0" w:line="240" w:lineRule="auto"/>
      </w:pPr>
      <w:r>
        <w:t>Fase efectuar Toma de inventario</w:t>
      </w:r>
    </w:p>
    <w:p w:rsidR="006C769E" w:rsidRDefault="006C769E"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Id Requerimiento</w:t>
            </w:r>
          </w:p>
        </w:tc>
        <w:tc>
          <w:tcPr>
            <w:tcW w:w="5657" w:type="dxa"/>
            <w:gridSpan w:val="2"/>
          </w:tcPr>
          <w:p w:rsidR="006C769E" w:rsidRPr="005C0470" w:rsidRDefault="00AB7E4F" w:rsidP="00F1458D">
            <w:pPr>
              <w:spacing w:after="0" w:line="240" w:lineRule="auto"/>
              <w:rPr>
                <w:sz w:val="24"/>
              </w:rPr>
            </w:pPr>
            <w:r>
              <w:t>RF- 10.2</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Denominación</w:t>
            </w:r>
          </w:p>
        </w:tc>
        <w:tc>
          <w:tcPr>
            <w:tcW w:w="5657" w:type="dxa"/>
            <w:gridSpan w:val="2"/>
          </w:tcPr>
          <w:p w:rsidR="006C769E" w:rsidRPr="005C0470" w:rsidRDefault="006C769E" w:rsidP="00F1458D">
            <w:pPr>
              <w:spacing w:after="0" w:line="240" w:lineRule="auto"/>
            </w:pPr>
            <w:r>
              <w:t>Efectuar toma de Inventario</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Objetivos asociados</w:t>
            </w:r>
          </w:p>
        </w:tc>
        <w:tc>
          <w:tcPr>
            <w:tcW w:w="5657" w:type="dxa"/>
            <w:gridSpan w:val="2"/>
          </w:tcPr>
          <w:p w:rsidR="006C769E" w:rsidRPr="005C0470" w:rsidRDefault="00383413" w:rsidP="00F1458D">
            <w:pPr>
              <w:spacing w:after="0" w:line="240" w:lineRule="auto"/>
            </w:pPr>
            <w:r w:rsidRPr="00383413">
              <w:t>O.1</w:t>
            </w:r>
            <w:r w:rsidRPr="00383413">
              <w:tab/>
              <w:t>Complemento de funcionalidad</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Requisitos asociados</w:t>
            </w:r>
          </w:p>
        </w:tc>
        <w:tc>
          <w:tcPr>
            <w:tcW w:w="5657" w:type="dxa"/>
            <w:gridSpan w:val="2"/>
          </w:tcPr>
          <w:p w:rsidR="006C769E" w:rsidRPr="005C0470" w:rsidRDefault="006C769E" w:rsidP="00F1458D">
            <w:pPr>
              <w:spacing w:after="0" w:line="240" w:lineRule="auto"/>
              <w:rPr>
                <w:szCs w:val="20"/>
              </w:rPr>
            </w:pPr>
          </w:p>
        </w:tc>
      </w:tr>
      <w:tr w:rsidR="006C769E" w:rsidRPr="005C0470" w:rsidTr="00F1458D">
        <w:trPr>
          <w:cantSplit/>
        </w:trPr>
        <w:tc>
          <w:tcPr>
            <w:tcW w:w="2837" w:type="dxa"/>
          </w:tcPr>
          <w:p w:rsidR="006C769E" w:rsidRPr="005C0470" w:rsidRDefault="006C769E" w:rsidP="00F1458D">
            <w:pPr>
              <w:spacing w:after="0" w:line="240" w:lineRule="auto"/>
              <w:rPr>
                <w:b/>
                <w:sz w:val="24"/>
              </w:rPr>
            </w:pPr>
            <w:r w:rsidRPr="005C0470">
              <w:rPr>
                <w:b/>
                <w:sz w:val="24"/>
              </w:rPr>
              <w:t>Descripción</w:t>
            </w:r>
          </w:p>
        </w:tc>
        <w:tc>
          <w:tcPr>
            <w:tcW w:w="5657" w:type="dxa"/>
            <w:gridSpan w:val="2"/>
          </w:tcPr>
          <w:p w:rsidR="006C769E" w:rsidRPr="005C0470" w:rsidRDefault="006C769E" w:rsidP="00F1458D">
            <w:pPr>
              <w:spacing w:after="0" w:line="240" w:lineRule="auto"/>
            </w:pPr>
            <w:r>
              <w:t>El sistema debe comportarse de la siguiente forma cuando se efectúe un proceso de toma de inventarios.</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Precondición</w:t>
            </w:r>
          </w:p>
        </w:tc>
        <w:tc>
          <w:tcPr>
            <w:tcW w:w="5657" w:type="dxa"/>
            <w:gridSpan w:val="2"/>
          </w:tcPr>
          <w:p w:rsidR="006C769E" w:rsidRPr="005C0470" w:rsidRDefault="00AF08C1" w:rsidP="00F1458D">
            <w:pPr>
              <w:spacing w:after="0" w:line="240" w:lineRule="auto"/>
            </w:pPr>
            <w:r>
              <w:t>Se debe acceder desde el exterior a la red de datos de Electrosur mediante un aplicativo Web</w:t>
            </w:r>
          </w:p>
        </w:tc>
      </w:tr>
      <w:tr w:rsidR="006C769E" w:rsidRPr="005C0470" w:rsidTr="00F1458D">
        <w:trPr>
          <w:cantSplit/>
        </w:trPr>
        <w:tc>
          <w:tcPr>
            <w:tcW w:w="2837" w:type="dxa"/>
            <w:vMerge w:val="restart"/>
          </w:tcPr>
          <w:p w:rsidR="006C769E" w:rsidRPr="005C0470" w:rsidRDefault="006C769E" w:rsidP="00F1458D">
            <w:pPr>
              <w:spacing w:after="0" w:line="240" w:lineRule="auto"/>
              <w:rPr>
                <w:b/>
              </w:rPr>
            </w:pPr>
            <w:r w:rsidRPr="005C0470">
              <w:rPr>
                <w:b/>
              </w:rPr>
              <w:t>Secuencia</w:t>
            </w:r>
          </w:p>
          <w:p w:rsidR="006C769E" w:rsidRPr="005C0470" w:rsidRDefault="006C769E" w:rsidP="00F1458D">
            <w:pPr>
              <w:spacing w:after="0" w:line="240" w:lineRule="auto"/>
              <w:rPr>
                <w:b/>
                <w:sz w:val="24"/>
              </w:rPr>
            </w:pPr>
            <w:r w:rsidRPr="005C0470">
              <w:rPr>
                <w:b/>
                <w:sz w:val="24"/>
              </w:rPr>
              <w:lastRenderedPageBreak/>
              <w:t>Normal</w:t>
            </w:r>
          </w:p>
        </w:tc>
        <w:tc>
          <w:tcPr>
            <w:tcW w:w="783" w:type="dxa"/>
          </w:tcPr>
          <w:p w:rsidR="006C769E" w:rsidRPr="005C0470" w:rsidRDefault="006C769E" w:rsidP="00F1458D">
            <w:pPr>
              <w:spacing w:after="0" w:line="240" w:lineRule="auto"/>
              <w:rPr>
                <w:b/>
                <w:bCs/>
              </w:rPr>
            </w:pPr>
            <w:r w:rsidRPr="005C0470">
              <w:rPr>
                <w:b/>
                <w:bCs/>
              </w:rPr>
              <w:lastRenderedPageBreak/>
              <w:t>Paso</w:t>
            </w:r>
          </w:p>
        </w:tc>
        <w:tc>
          <w:tcPr>
            <w:tcW w:w="4874" w:type="dxa"/>
          </w:tcPr>
          <w:p w:rsidR="006C769E" w:rsidRPr="005C0470" w:rsidRDefault="006C769E" w:rsidP="00F1458D">
            <w:pPr>
              <w:spacing w:after="0" w:line="240" w:lineRule="auto"/>
              <w:rPr>
                <w:b/>
                <w:bCs/>
              </w:rPr>
            </w:pPr>
            <w:r w:rsidRPr="005C0470">
              <w:rPr>
                <w:b/>
                <w:bCs/>
              </w:rPr>
              <w:t>Acción</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1</w:t>
            </w:r>
          </w:p>
        </w:tc>
        <w:tc>
          <w:tcPr>
            <w:tcW w:w="4874" w:type="dxa"/>
          </w:tcPr>
          <w:p w:rsidR="006C769E" w:rsidRPr="005C0470" w:rsidRDefault="00484B72" w:rsidP="006C769E">
            <w:pPr>
              <w:spacing w:after="0" w:line="240" w:lineRule="auto"/>
            </w:pPr>
            <w:r>
              <w:t>El usuario interno/externo que efectúa el inventario, busca activo fijo en campo</w:t>
            </w:r>
          </w:p>
        </w:tc>
      </w:tr>
      <w:tr w:rsidR="00484B72" w:rsidRPr="005C0470" w:rsidTr="00F1458D">
        <w:trPr>
          <w:cantSplit/>
        </w:trPr>
        <w:tc>
          <w:tcPr>
            <w:tcW w:w="2837" w:type="dxa"/>
            <w:vMerge/>
          </w:tcPr>
          <w:p w:rsidR="00484B72" w:rsidRPr="005C0470" w:rsidRDefault="00484B72" w:rsidP="00F1458D">
            <w:pPr>
              <w:spacing w:after="0" w:line="240" w:lineRule="auto"/>
              <w:rPr>
                <w:b/>
              </w:rPr>
            </w:pPr>
          </w:p>
        </w:tc>
        <w:tc>
          <w:tcPr>
            <w:tcW w:w="783" w:type="dxa"/>
          </w:tcPr>
          <w:p w:rsidR="00484B72" w:rsidRPr="005C0470" w:rsidRDefault="00484B72" w:rsidP="00F1458D">
            <w:pPr>
              <w:spacing w:after="0" w:line="240" w:lineRule="auto"/>
              <w:jc w:val="center"/>
            </w:pPr>
            <w:r>
              <w:t>2</w:t>
            </w:r>
          </w:p>
        </w:tc>
        <w:tc>
          <w:tcPr>
            <w:tcW w:w="4874" w:type="dxa"/>
          </w:tcPr>
          <w:p w:rsidR="00484B72" w:rsidRDefault="00484B72" w:rsidP="006C769E">
            <w:pPr>
              <w:spacing w:after="0" w:line="240" w:lineRule="auto"/>
            </w:pPr>
            <w:r>
              <w:t>El usuario interno/externo que efectúa el inventario, busca código de AF en el sistema para edición.</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484B72" w:rsidP="00F1458D">
            <w:pPr>
              <w:spacing w:after="0" w:line="240" w:lineRule="auto"/>
              <w:jc w:val="center"/>
            </w:pPr>
            <w:r>
              <w:t>3</w:t>
            </w:r>
          </w:p>
        </w:tc>
        <w:tc>
          <w:tcPr>
            <w:tcW w:w="4874" w:type="dxa"/>
          </w:tcPr>
          <w:p w:rsidR="006C769E" w:rsidRPr="005C0470" w:rsidRDefault="00AF08C1" w:rsidP="00AF08C1">
            <w:pPr>
              <w:spacing w:after="0" w:line="240" w:lineRule="auto"/>
            </w:pPr>
            <w:r>
              <w:t xml:space="preserve">Si AF no existe crea registro de AF </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484B72" w:rsidP="00F1458D">
            <w:pPr>
              <w:spacing w:after="0" w:line="240" w:lineRule="auto"/>
              <w:jc w:val="center"/>
            </w:pPr>
            <w:r>
              <w:t>4</w:t>
            </w:r>
          </w:p>
        </w:tc>
        <w:tc>
          <w:tcPr>
            <w:tcW w:w="4874" w:type="dxa"/>
          </w:tcPr>
          <w:p w:rsidR="006C769E" w:rsidRPr="005C0470" w:rsidRDefault="00AF08C1" w:rsidP="00AF08C1">
            <w:pPr>
              <w:spacing w:after="0" w:line="240" w:lineRule="auto"/>
            </w:pPr>
            <w:r>
              <w:t>Registra/actualiza características técnicas faltantes</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484B72" w:rsidP="00F1458D">
            <w:pPr>
              <w:spacing w:after="0" w:line="240" w:lineRule="auto"/>
              <w:jc w:val="center"/>
            </w:pPr>
            <w:r>
              <w:t>5</w:t>
            </w:r>
          </w:p>
        </w:tc>
        <w:tc>
          <w:tcPr>
            <w:tcW w:w="4874" w:type="dxa"/>
          </w:tcPr>
          <w:p w:rsidR="006C769E" w:rsidRPr="005C0470" w:rsidRDefault="00AF08C1" w:rsidP="00F1458D">
            <w:pPr>
              <w:spacing w:after="0" w:line="240" w:lineRule="auto"/>
            </w:pPr>
            <w:r>
              <w:t>Registra foto de activo</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484B72" w:rsidP="00F1458D">
            <w:pPr>
              <w:spacing w:after="0" w:line="240" w:lineRule="auto"/>
              <w:jc w:val="center"/>
            </w:pPr>
            <w:r>
              <w:t>6</w:t>
            </w:r>
          </w:p>
        </w:tc>
        <w:tc>
          <w:tcPr>
            <w:tcW w:w="4874" w:type="dxa"/>
          </w:tcPr>
          <w:p w:rsidR="006C769E" w:rsidRPr="005C0470" w:rsidRDefault="00AF08C1" w:rsidP="00F1458D">
            <w:pPr>
              <w:spacing w:after="0" w:line="240" w:lineRule="auto"/>
            </w:pPr>
            <w:r>
              <w:t>Registra AF como inventariado.</w:t>
            </w:r>
          </w:p>
        </w:tc>
      </w:tr>
      <w:tr w:rsidR="006C769E" w:rsidRPr="005C0470" w:rsidTr="00F1458D">
        <w:trPr>
          <w:cantSplit/>
        </w:trPr>
        <w:tc>
          <w:tcPr>
            <w:tcW w:w="2837" w:type="dxa"/>
          </w:tcPr>
          <w:p w:rsidR="006C769E" w:rsidRPr="005C0470" w:rsidRDefault="006C769E" w:rsidP="00F1458D">
            <w:pPr>
              <w:spacing w:after="0" w:line="240" w:lineRule="auto"/>
              <w:rPr>
                <w:b/>
              </w:rPr>
            </w:pPr>
            <w:proofErr w:type="spellStart"/>
            <w:r w:rsidRPr="005C0470">
              <w:rPr>
                <w:b/>
              </w:rPr>
              <w:t>Postcondición</w:t>
            </w:r>
            <w:proofErr w:type="spellEnd"/>
          </w:p>
        </w:tc>
        <w:tc>
          <w:tcPr>
            <w:tcW w:w="5657" w:type="dxa"/>
            <w:gridSpan w:val="2"/>
          </w:tcPr>
          <w:p w:rsidR="006C769E" w:rsidRPr="005C0470" w:rsidRDefault="006C769E" w:rsidP="00F1458D">
            <w:pPr>
              <w:spacing w:after="0" w:line="240" w:lineRule="auto"/>
            </w:pPr>
          </w:p>
        </w:tc>
      </w:tr>
      <w:tr w:rsidR="006C769E" w:rsidRPr="005C0470" w:rsidTr="00F1458D">
        <w:trPr>
          <w:cantSplit/>
        </w:trPr>
        <w:tc>
          <w:tcPr>
            <w:tcW w:w="2837" w:type="dxa"/>
            <w:vMerge w:val="restart"/>
          </w:tcPr>
          <w:p w:rsidR="006C769E" w:rsidRPr="005C0470" w:rsidRDefault="006C769E" w:rsidP="00F1458D">
            <w:pPr>
              <w:spacing w:after="0" w:line="240" w:lineRule="auto"/>
              <w:rPr>
                <w:b/>
                <w:sz w:val="24"/>
              </w:rPr>
            </w:pPr>
            <w:r w:rsidRPr="005C0470">
              <w:rPr>
                <w:b/>
                <w:sz w:val="24"/>
              </w:rPr>
              <w:t>Excepciones</w:t>
            </w:r>
          </w:p>
        </w:tc>
        <w:tc>
          <w:tcPr>
            <w:tcW w:w="783" w:type="dxa"/>
          </w:tcPr>
          <w:p w:rsidR="006C769E" w:rsidRPr="005C0470" w:rsidRDefault="006C769E" w:rsidP="00F1458D">
            <w:pPr>
              <w:spacing w:after="0" w:line="240" w:lineRule="auto"/>
              <w:jc w:val="center"/>
              <w:rPr>
                <w:b/>
                <w:bCs/>
              </w:rPr>
            </w:pPr>
            <w:r w:rsidRPr="005C0470">
              <w:rPr>
                <w:b/>
                <w:bCs/>
              </w:rPr>
              <w:t>Paso</w:t>
            </w:r>
          </w:p>
        </w:tc>
        <w:tc>
          <w:tcPr>
            <w:tcW w:w="4874" w:type="dxa"/>
          </w:tcPr>
          <w:p w:rsidR="006C769E" w:rsidRPr="005C0470" w:rsidRDefault="006C769E" w:rsidP="00F1458D">
            <w:pPr>
              <w:spacing w:after="0" w:line="240" w:lineRule="auto"/>
              <w:rPr>
                <w:b/>
                <w:bCs/>
              </w:rPr>
            </w:pPr>
            <w:r w:rsidRPr="005C0470">
              <w:rPr>
                <w:b/>
                <w:bCs/>
              </w:rPr>
              <w:t>Acción</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484B72" w:rsidP="00F1458D">
            <w:pPr>
              <w:spacing w:after="0" w:line="240" w:lineRule="auto"/>
              <w:jc w:val="center"/>
            </w:pPr>
            <w:r>
              <w:t>1</w:t>
            </w:r>
          </w:p>
        </w:tc>
        <w:tc>
          <w:tcPr>
            <w:tcW w:w="4874" w:type="dxa"/>
          </w:tcPr>
          <w:p w:rsidR="006C769E" w:rsidRPr="005C0470" w:rsidRDefault="00AA2A15" w:rsidP="00AA2A15">
            <w:pPr>
              <w:spacing w:after="0" w:line="240" w:lineRule="auto"/>
              <w:jc w:val="both"/>
            </w:pPr>
            <w:r w:rsidRPr="00AA2A15">
              <w:t>Para el caso de activos que existan en la Base de Datos del sistema satélite y no se pueda realizar su ubicación física en campo, el usuario deberá identificar el activo con la propiedad de “Faltante”</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484B72" w:rsidP="00484B72">
            <w:pPr>
              <w:spacing w:after="0" w:line="240" w:lineRule="auto"/>
              <w:jc w:val="center"/>
            </w:pPr>
            <w:r>
              <w:t>3</w:t>
            </w:r>
          </w:p>
        </w:tc>
        <w:tc>
          <w:tcPr>
            <w:tcW w:w="4874" w:type="dxa"/>
          </w:tcPr>
          <w:p w:rsidR="006C769E" w:rsidRPr="005C0470" w:rsidRDefault="00484B72" w:rsidP="00F1458D">
            <w:pPr>
              <w:spacing w:after="0" w:line="240" w:lineRule="auto"/>
            </w:pPr>
            <w:r>
              <w:t>Se marca como sobrante y se asigna correlativo o código AF</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Comentarios</w:t>
            </w:r>
          </w:p>
        </w:tc>
        <w:tc>
          <w:tcPr>
            <w:tcW w:w="5657" w:type="dxa"/>
            <w:gridSpan w:val="2"/>
          </w:tcPr>
          <w:p w:rsidR="00AF08C1" w:rsidRDefault="00AF08C1" w:rsidP="00AF08C1">
            <w:pPr>
              <w:spacing w:after="0" w:line="240" w:lineRule="auto"/>
              <w:jc w:val="both"/>
            </w:pPr>
            <w:r>
              <w:t>Cada usuario que efectúa inventarios</w:t>
            </w:r>
            <w:r w:rsidR="00383413">
              <w:t>,</w:t>
            </w:r>
            <w:r>
              <w:t xml:space="preserve"> debe registrar su información.</w:t>
            </w:r>
          </w:p>
          <w:p w:rsidR="006C769E" w:rsidRDefault="00AF08C1" w:rsidP="00AF08C1">
            <w:pPr>
              <w:spacing w:after="0" w:line="240" w:lineRule="auto"/>
            </w:pPr>
            <w:r>
              <w:t>Debe contemplarse Mecanismos de validación de inventari</w:t>
            </w:r>
            <w:r w:rsidR="00383413">
              <w:t>os, como Marcar las diferencias, emisión de reportes de diferencias.</w:t>
            </w:r>
          </w:p>
          <w:p w:rsidR="00484B72" w:rsidRPr="005C0470" w:rsidRDefault="00484B72" w:rsidP="00AF08C1">
            <w:pPr>
              <w:spacing w:after="0" w:line="240" w:lineRule="auto"/>
            </w:pPr>
            <w:r>
              <w:t>Existirá concurrencia en el registro de inventarios.</w:t>
            </w:r>
          </w:p>
        </w:tc>
      </w:tr>
    </w:tbl>
    <w:p w:rsidR="00C26AF0" w:rsidRDefault="00C26AF0" w:rsidP="00D25387">
      <w:pPr>
        <w:spacing w:after="0" w:line="240" w:lineRule="auto"/>
      </w:pPr>
    </w:p>
    <w:p w:rsidR="006C769E" w:rsidRDefault="00C26AF0" w:rsidP="00D25387">
      <w:pPr>
        <w:spacing w:after="0" w:line="240" w:lineRule="auto"/>
      </w:pPr>
      <w:r>
        <w:t>Los datos que debe contemplar el registro de inventario es el siguiente:</w:t>
      </w:r>
    </w:p>
    <w:p w:rsidR="006C769E" w:rsidRDefault="00C26AF0" w:rsidP="00D25387">
      <w:pPr>
        <w:spacing w:after="0" w:line="240" w:lineRule="auto"/>
      </w:pPr>
      <w:r>
        <w:rPr>
          <w:noProof/>
          <w:lang w:eastAsia="es-PE"/>
        </w:rPr>
        <w:drawing>
          <wp:inline distT="0" distB="0" distL="0" distR="0" wp14:anchorId="5619CDFB" wp14:editId="37000C32">
            <wp:extent cx="5391150" cy="4086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086225"/>
                    </a:xfrm>
                    <a:prstGeom prst="rect">
                      <a:avLst/>
                    </a:prstGeom>
                    <a:noFill/>
                    <a:ln>
                      <a:noFill/>
                    </a:ln>
                  </pic:spPr>
                </pic:pic>
              </a:graphicData>
            </a:graphic>
          </wp:inline>
        </w:drawing>
      </w:r>
    </w:p>
    <w:p w:rsidR="00C26AF0" w:rsidRDefault="00C26AF0" w:rsidP="00D25387">
      <w:pPr>
        <w:spacing w:after="0" w:line="240" w:lineRule="auto"/>
      </w:pPr>
    </w:p>
    <w:p w:rsidR="006C769E" w:rsidRDefault="006C769E" w:rsidP="00D25387">
      <w:pPr>
        <w:spacing w:after="0" w:line="240" w:lineRule="auto"/>
      </w:pPr>
      <w:r>
        <w:t xml:space="preserve">Fase </w:t>
      </w:r>
      <w:r w:rsidR="00AF08C1">
        <w:t>Cierre de</w:t>
      </w:r>
      <w:r>
        <w:t xml:space="preserve"> inventario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Id Requerimiento</w:t>
            </w:r>
          </w:p>
        </w:tc>
        <w:tc>
          <w:tcPr>
            <w:tcW w:w="5657" w:type="dxa"/>
            <w:gridSpan w:val="2"/>
          </w:tcPr>
          <w:p w:rsidR="006C769E" w:rsidRPr="005C0470" w:rsidRDefault="00AB7E4F" w:rsidP="00F1458D">
            <w:pPr>
              <w:spacing w:after="0" w:line="240" w:lineRule="auto"/>
              <w:rPr>
                <w:sz w:val="24"/>
              </w:rPr>
            </w:pPr>
            <w:r>
              <w:t>RF- 10.3</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Denominación</w:t>
            </w:r>
          </w:p>
        </w:tc>
        <w:tc>
          <w:tcPr>
            <w:tcW w:w="5657" w:type="dxa"/>
            <w:gridSpan w:val="2"/>
          </w:tcPr>
          <w:p w:rsidR="006C769E" w:rsidRPr="005C0470" w:rsidRDefault="00AF08C1" w:rsidP="00F1458D">
            <w:pPr>
              <w:spacing w:after="0" w:line="240" w:lineRule="auto"/>
            </w:pPr>
            <w:r>
              <w:t xml:space="preserve">Cierre de </w:t>
            </w:r>
            <w:r w:rsidR="006C769E">
              <w:t>Inventarios</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Objetivos asociados</w:t>
            </w:r>
          </w:p>
        </w:tc>
        <w:tc>
          <w:tcPr>
            <w:tcW w:w="5657" w:type="dxa"/>
            <w:gridSpan w:val="2"/>
          </w:tcPr>
          <w:p w:rsidR="006C769E" w:rsidRPr="005C0470" w:rsidRDefault="00383413" w:rsidP="00F1458D">
            <w:pPr>
              <w:spacing w:after="0" w:line="240" w:lineRule="auto"/>
            </w:pPr>
            <w:r w:rsidRPr="00383413">
              <w:t>O.1</w:t>
            </w:r>
            <w:r w:rsidRPr="00383413">
              <w:tab/>
              <w:t>Complemento de funcionalidad</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Requisitos asociados</w:t>
            </w:r>
          </w:p>
        </w:tc>
        <w:tc>
          <w:tcPr>
            <w:tcW w:w="5657" w:type="dxa"/>
            <w:gridSpan w:val="2"/>
          </w:tcPr>
          <w:p w:rsidR="006C769E" w:rsidRPr="005C0470" w:rsidRDefault="006C769E" w:rsidP="00F1458D">
            <w:pPr>
              <w:spacing w:after="0" w:line="240" w:lineRule="auto"/>
              <w:rPr>
                <w:szCs w:val="20"/>
              </w:rPr>
            </w:pPr>
          </w:p>
        </w:tc>
      </w:tr>
      <w:tr w:rsidR="006C769E" w:rsidRPr="005C0470" w:rsidTr="00F1458D">
        <w:trPr>
          <w:cantSplit/>
        </w:trPr>
        <w:tc>
          <w:tcPr>
            <w:tcW w:w="2837" w:type="dxa"/>
          </w:tcPr>
          <w:p w:rsidR="006C769E" w:rsidRPr="005C0470" w:rsidRDefault="006C769E" w:rsidP="00F1458D">
            <w:pPr>
              <w:spacing w:after="0" w:line="240" w:lineRule="auto"/>
              <w:rPr>
                <w:b/>
                <w:sz w:val="24"/>
              </w:rPr>
            </w:pPr>
            <w:r w:rsidRPr="005C0470">
              <w:rPr>
                <w:b/>
                <w:sz w:val="24"/>
              </w:rPr>
              <w:t>Descripción</w:t>
            </w:r>
          </w:p>
        </w:tc>
        <w:tc>
          <w:tcPr>
            <w:tcW w:w="5657" w:type="dxa"/>
            <w:gridSpan w:val="2"/>
          </w:tcPr>
          <w:p w:rsidR="006C769E" w:rsidRPr="005C0470" w:rsidRDefault="006C769E" w:rsidP="00F1458D">
            <w:pPr>
              <w:spacing w:after="0" w:line="240" w:lineRule="auto"/>
            </w:pPr>
            <w:r>
              <w:t xml:space="preserve">El sistema debe comportarse de la siguiente forma cuando se efectúe </w:t>
            </w:r>
            <w:r w:rsidR="00AF08C1">
              <w:t>el cierre</w:t>
            </w:r>
            <w:r>
              <w:t xml:space="preserve"> de inventarios.</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Precondición</w:t>
            </w:r>
          </w:p>
        </w:tc>
        <w:tc>
          <w:tcPr>
            <w:tcW w:w="5657" w:type="dxa"/>
            <w:gridSpan w:val="2"/>
          </w:tcPr>
          <w:p w:rsidR="006C769E" w:rsidRPr="005C0470" w:rsidRDefault="00AF08C1" w:rsidP="00F1458D">
            <w:pPr>
              <w:spacing w:after="0" w:line="240" w:lineRule="auto"/>
            </w:pPr>
            <w:r>
              <w:t>Toma de inventario culminado</w:t>
            </w:r>
          </w:p>
        </w:tc>
      </w:tr>
      <w:tr w:rsidR="006C769E" w:rsidRPr="005C0470" w:rsidTr="00F1458D">
        <w:trPr>
          <w:cantSplit/>
        </w:trPr>
        <w:tc>
          <w:tcPr>
            <w:tcW w:w="2837" w:type="dxa"/>
            <w:vMerge w:val="restart"/>
          </w:tcPr>
          <w:p w:rsidR="006C769E" w:rsidRPr="005C0470" w:rsidRDefault="006C769E" w:rsidP="00F1458D">
            <w:pPr>
              <w:spacing w:after="0" w:line="240" w:lineRule="auto"/>
              <w:rPr>
                <w:b/>
              </w:rPr>
            </w:pPr>
            <w:r w:rsidRPr="005C0470">
              <w:rPr>
                <w:b/>
              </w:rPr>
              <w:t>Secuencia</w:t>
            </w:r>
          </w:p>
          <w:p w:rsidR="006C769E" w:rsidRPr="005C0470" w:rsidRDefault="006C769E" w:rsidP="00F1458D">
            <w:pPr>
              <w:spacing w:after="0" w:line="240" w:lineRule="auto"/>
              <w:rPr>
                <w:b/>
                <w:sz w:val="24"/>
              </w:rPr>
            </w:pPr>
            <w:r w:rsidRPr="005C0470">
              <w:rPr>
                <w:b/>
                <w:sz w:val="24"/>
              </w:rPr>
              <w:t>Normal</w:t>
            </w:r>
          </w:p>
        </w:tc>
        <w:tc>
          <w:tcPr>
            <w:tcW w:w="783" w:type="dxa"/>
          </w:tcPr>
          <w:p w:rsidR="006C769E" w:rsidRPr="005C0470" w:rsidRDefault="006C769E" w:rsidP="00F1458D">
            <w:pPr>
              <w:spacing w:after="0" w:line="240" w:lineRule="auto"/>
              <w:rPr>
                <w:b/>
                <w:bCs/>
              </w:rPr>
            </w:pPr>
            <w:r w:rsidRPr="005C0470">
              <w:rPr>
                <w:b/>
                <w:bCs/>
              </w:rPr>
              <w:t>Paso</w:t>
            </w:r>
          </w:p>
        </w:tc>
        <w:tc>
          <w:tcPr>
            <w:tcW w:w="4874" w:type="dxa"/>
          </w:tcPr>
          <w:p w:rsidR="006C769E" w:rsidRPr="005C0470" w:rsidRDefault="006C769E" w:rsidP="00F1458D">
            <w:pPr>
              <w:spacing w:after="0" w:line="240" w:lineRule="auto"/>
              <w:rPr>
                <w:b/>
                <w:bCs/>
              </w:rPr>
            </w:pPr>
            <w:r w:rsidRPr="005C0470">
              <w:rPr>
                <w:b/>
                <w:bCs/>
              </w:rPr>
              <w:t>Acción</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1</w:t>
            </w:r>
          </w:p>
        </w:tc>
        <w:tc>
          <w:tcPr>
            <w:tcW w:w="4874" w:type="dxa"/>
          </w:tcPr>
          <w:p w:rsidR="006C769E" w:rsidRPr="005C0470" w:rsidRDefault="00383413" w:rsidP="00AF08C1">
            <w:pPr>
              <w:spacing w:after="0" w:line="240" w:lineRule="auto"/>
            </w:pPr>
            <w:r>
              <w:t>El usuario interno/externo que efectúa el inventario, Busca</w:t>
            </w:r>
            <w:r w:rsidR="00AF08C1">
              <w:t xml:space="preserve"> inventario abierto.</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2</w:t>
            </w:r>
          </w:p>
        </w:tc>
        <w:tc>
          <w:tcPr>
            <w:tcW w:w="4874" w:type="dxa"/>
          </w:tcPr>
          <w:p w:rsidR="006C769E" w:rsidRPr="005C0470" w:rsidRDefault="00383413" w:rsidP="00AF08C1">
            <w:pPr>
              <w:spacing w:after="0" w:line="240" w:lineRule="auto"/>
            </w:pPr>
            <w:r>
              <w:t>Efectúa Conciliación de</w:t>
            </w:r>
            <w:r w:rsidR="00AF08C1">
              <w:t xml:space="preserve"> sobrante y faltantes</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3</w:t>
            </w:r>
          </w:p>
        </w:tc>
        <w:tc>
          <w:tcPr>
            <w:tcW w:w="4874" w:type="dxa"/>
          </w:tcPr>
          <w:p w:rsidR="006C769E" w:rsidRPr="005C0470" w:rsidRDefault="00AF08C1" w:rsidP="00AF08C1">
            <w:pPr>
              <w:spacing w:after="0" w:line="240" w:lineRule="auto"/>
            </w:pPr>
            <w:r>
              <w:t>Registra el cierre del inventario.</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4</w:t>
            </w:r>
          </w:p>
        </w:tc>
        <w:tc>
          <w:tcPr>
            <w:tcW w:w="4874" w:type="dxa"/>
          </w:tcPr>
          <w:p w:rsidR="006C769E" w:rsidRPr="005C0470" w:rsidRDefault="00AF08C1" w:rsidP="00AF08C1">
            <w:pPr>
              <w:spacing w:after="0" w:line="240" w:lineRule="auto"/>
            </w:pPr>
            <w:r>
              <w:t>Remite datos de ubicación eléctrica a GIS</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5</w:t>
            </w:r>
          </w:p>
        </w:tc>
        <w:tc>
          <w:tcPr>
            <w:tcW w:w="4874" w:type="dxa"/>
          </w:tcPr>
          <w:p w:rsidR="006C769E" w:rsidRPr="005C0470" w:rsidRDefault="00AF08C1" w:rsidP="00AF08C1">
            <w:pPr>
              <w:spacing w:after="0" w:line="240" w:lineRule="auto"/>
            </w:pPr>
            <w:r>
              <w:t>Genera archivo de actualización a SAP</w:t>
            </w:r>
            <w:r w:rsidR="00F713DB">
              <w:t>,</w:t>
            </w:r>
            <w:r w:rsidR="00F713DB" w:rsidRPr="00F713DB">
              <w:rPr>
                <w:color w:val="FF0000"/>
              </w:rPr>
              <w:t xml:space="preserve"> de acuerdo a plantilla de carga de SAP</w:t>
            </w:r>
            <w:r w:rsidR="00F713DB">
              <w:rPr>
                <w:color w:val="FF0000"/>
              </w:rPr>
              <w:t xml:space="preserve">, archivo </w:t>
            </w:r>
            <w:r w:rsidR="00F713DB" w:rsidRPr="00F713DB">
              <w:rPr>
                <w:color w:val="FF0000"/>
              </w:rPr>
              <w:t>RS02616-BD-SAP V2.xlsx</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6</w:t>
            </w:r>
          </w:p>
        </w:tc>
        <w:tc>
          <w:tcPr>
            <w:tcW w:w="4874" w:type="dxa"/>
          </w:tcPr>
          <w:p w:rsidR="006C769E" w:rsidRPr="005C0470" w:rsidRDefault="00AF08C1" w:rsidP="00AF08C1">
            <w:pPr>
              <w:spacing w:after="0" w:line="240" w:lineRule="auto"/>
            </w:pPr>
            <w:r>
              <w:t>Aplica procedimiento de movimiento/transferencia</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7</w:t>
            </w:r>
          </w:p>
        </w:tc>
        <w:tc>
          <w:tcPr>
            <w:tcW w:w="4874" w:type="dxa"/>
          </w:tcPr>
          <w:p w:rsidR="00954008" w:rsidRPr="005C0470" w:rsidRDefault="00AF08C1" w:rsidP="00954008">
            <w:pPr>
              <w:spacing w:after="0" w:line="240" w:lineRule="auto"/>
            </w:pPr>
            <w:r>
              <w:t xml:space="preserve">Emite </w:t>
            </w:r>
            <w:r w:rsidR="00954008">
              <w:t>un</w:t>
            </w:r>
            <w:r w:rsidR="00954008" w:rsidRPr="00AA2A15">
              <w:t xml:space="preserve"> reporte final de activos</w:t>
            </w:r>
          </w:p>
        </w:tc>
      </w:tr>
      <w:tr w:rsidR="006C769E" w:rsidRPr="005C0470" w:rsidTr="00F1458D">
        <w:trPr>
          <w:cantSplit/>
        </w:trPr>
        <w:tc>
          <w:tcPr>
            <w:tcW w:w="2837" w:type="dxa"/>
          </w:tcPr>
          <w:p w:rsidR="006C769E" w:rsidRPr="005C0470" w:rsidRDefault="006C769E" w:rsidP="00F1458D">
            <w:pPr>
              <w:spacing w:after="0" w:line="240" w:lineRule="auto"/>
              <w:rPr>
                <w:b/>
              </w:rPr>
            </w:pPr>
            <w:proofErr w:type="spellStart"/>
            <w:r w:rsidRPr="005C0470">
              <w:rPr>
                <w:b/>
              </w:rPr>
              <w:t>Postcondición</w:t>
            </w:r>
            <w:proofErr w:type="spellEnd"/>
          </w:p>
        </w:tc>
        <w:tc>
          <w:tcPr>
            <w:tcW w:w="5657" w:type="dxa"/>
            <w:gridSpan w:val="2"/>
          </w:tcPr>
          <w:p w:rsidR="006C769E" w:rsidRPr="005C0470" w:rsidRDefault="007154B5" w:rsidP="00F1458D">
            <w:pPr>
              <w:spacing w:after="0" w:line="240" w:lineRule="auto"/>
            </w:pPr>
            <w:r>
              <w:t>No se permite modificaciones a los inventarios</w:t>
            </w:r>
          </w:p>
        </w:tc>
      </w:tr>
      <w:tr w:rsidR="006C769E" w:rsidRPr="005C0470" w:rsidTr="00F1458D">
        <w:trPr>
          <w:cantSplit/>
        </w:trPr>
        <w:tc>
          <w:tcPr>
            <w:tcW w:w="2837" w:type="dxa"/>
            <w:vMerge w:val="restart"/>
          </w:tcPr>
          <w:p w:rsidR="006C769E" w:rsidRPr="005C0470" w:rsidRDefault="006C769E" w:rsidP="00F1458D">
            <w:pPr>
              <w:spacing w:after="0" w:line="240" w:lineRule="auto"/>
              <w:rPr>
                <w:b/>
                <w:sz w:val="24"/>
              </w:rPr>
            </w:pPr>
            <w:r w:rsidRPr="005C0470">
              <w:rPr>
                <w:b/>
                <w:sz w:val="24"/>
              </w:rPr>
              <w:t>Excepciones</w:t>
            </w:r>
          </w:p>
        </w:tc>
        <w:tc>
          <w:tcPr>
            <w:tcW w:w="783" w:type="dxa"/>
          </w:tcPr>
          <w:p w:rsidR="006C769E" w:rsidRPr="005C0470" w:rsidRDefault="006C769E" w:rsidP="00F1458D">
            <w:pPr>
              <w:spacing w:after="0" w:line="240" w:lineRule="auto"/>
              <w:jc w:val="center"/>
              <w:rPr>
                <w:b/>
                <w:bCs/>
              </w:rPr>
            </w:pPr>
            <w:r w:rsidRPr="005C0470">
              <w:rPr>
                <w:b/>
                <w:bCs/>
              </w:rPr>
              <w:t>Paso</w:t>
            </w:r>
          </w:p>
        </w:tc>
        <w:tc>
          <w:tcPr>
            <w:tcW w:w="4874" w:type="dxa"/>
          </w:tcPr>
          <w:p w:rsidR="006C769E" w:rsidRPr="005C0470" w:rsidRDefault="006C769E" w:rsidP="00F1458D">
            <w:pPr>
              <w:spacing w:after="0" w:line="240" w:lineRule="auto"/>
              <w:rPr>
                <w:b/>
                <w:bCs/>
              </w:rPr>
            </w:pPr>
            <w:r w:rsidRPr="005C0470">
              <w:rPr>
                <w:b/>
                <w:bCs/>
              </w:rPr>
              <w:t>Acción</w:t>
            </w: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4</w:t>
            </w:r>
          </w:p>
        </w:tc>
        <w:tc>
          <w:tcPr>
            <w:tcW w:w="4874" w:type="dxa"/>
          </w:tcPr>
          <w:p w:rsidR="006C769E" w:rsidRPr="005C0470" w:rsidRDefault="006C769E" w:rsidP="00F1458D">
            <w:pPr>
              <w:spacing w:after="0" w:line="240" w:lineRule="auto"/>
            </w:pPr>
          </w:p>
        </w:tc>
      </w:tr>
      <w:tr w:rsidR="006C769E" w:rsidRPr="005C0470" w:rsidTr="00F1458D">
        <w:trPr>
          <w:cantSplit/>
        </w:trPr>
        <w:tc>
          <w:tcPr>
            <w:tcW w:w="2837" w:type="dxa"/>
            <w:vMerge/>
          </w:tcPr>
          <w:p w:rsidR="006C769E" w:rsidRPr="005C0470" w:rsidRDefault="006C769E" w:rsidP="00F1458D">
            <w:pPr>
              <w:spacing w:after="0" w:line="240" w:lineRule="auto"/>
              <w:rPr>
                <w:b/>
              </w:rPr>
            </w:pPr>
          </w:p>
        </w:tc>
        <w:tc>
          <w:tcPr>
            <w:tcW w:w="783" w:type="dxa"/>
          </w:tcPr>
          <w:p w:rsidR="006C769E" w:rsidRPr="005C0470" w:rsidRDefault="006C769E" w:rsidP="00F1458D">
            <w:pPr>
              <w:spacing w:after="0" w:line="240" w:lineRule="auto"/>
              <w:jc w:val="center"/>
            </w:pPr>
            <w:r w:rsidRPr="005C0470">
              <w:t>5</w:t>
            </w:r>
          </w:p>
        </w:tc>
        <w:tc>
          <w:tcPr>
            <w:tcW w:w="4874" w:type="dxa"/>
          </w:tcPr>
          <w:p w:rsidR="006C769E" w:rsidRPr="005C0470" w:rsidRDefault="006C769E" w:rsidP="00F1458D">
            <w:pPr>
              <w:spacing w:after="0" w:line="240" w:lineRule="auto"/>
            </w:pP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Frecuencia esperada</w:t>
            </w:r>
          </w:p>
        </w:tc>
        <w:tc>
          <w:tcPr>
            <w:tcW w:w="5657" w:type="dxa"/>
            <w:gridSpan w:val="2"/>
          </w:tcPr>
          <w:p w:rsidR="006C769E" w:rsidRPr="005C0470" w:rsidRDefault="006C769E" w:rsidP="00F1458D">
            <w:pPr>
              <w:spacing w:after="0" w:line="240" w:lineRule="auto"/>
            </w:pPr>
            <w:r>
              <w:t>n</w:t>
            </w:r>
            <w:r w:rsidRPr="005C0470">
              <w:t xml:space="preserve"> veces/día</w:t>
            </w:r>
          </w:p>
        </w:tc>
      </w:tr>
      <w:tr w:rsidR="006C769E" w:rsidRPr="005C0470" w:rsidTr="00F1458D">
        <w:trPr>
          <w:cantSplit/>
        </w:trPr>
        <w:tc>
          <w:tcPr>
            <w:tcW w:w="2837" w:type="dxa"/>
          </w:tcPr>
          <w:p w:rsidR="006C769E" w:rsidRPr="005C0470" w:rsidRDefault="006C769E" w:rsidP="00F1458D">
            <w:pPr>
              <w:spacing w:after="0" w:line="240" w:lineRule="auto"/>
              <w:rPr>
                <w:b/>
              </w:rPr>
            </w:pPr>
            <w:r w:rsidRPr="005C0470">
              <w:rPr>
                <w:b/>
              </w:rPr>
              <w:t>Comentarios</w:t>
            </w:r>
          </w:p>
        </w:tc>
        <w:tc>
          <w:tcPr>
            <w:tcW w:w="5657" w:type="dxa"/>
            <w:gridSpan w:val="2"/>
          </w:tcPr>
          <w:p w:rsidR="006C769E" w:rsidRDefault="0098093B" w:rsidP="00F1458D">
            <w:pPr>
              <w:spacing w:after="0" w:line="240" w:lineRule="auto"/>
            </w:pPr>
            <w:r>
              <w:t>Debe poder emitir los reportes de faltantes y sobrantes de la toma de inventario.</w:t>
            </w:r>
          </w:p>
          <w:p w:rsidR="00954008" w:rsidRDefault="00AA2A15" w:rsidP="00F1458D">
            <w:pPr>
              <w:spacing w:after="0" w:line="240" w:lineRule="auto"/>
            </w:pPr>
            <w:r w:rsidRPr="00AA2A15">
              <w:t>EL módulo de inventario debe permitir realizar la conciliación de los “Faltantes” y “Sobrantes”</w:t>
            </w:r>
          </w:p>
          <w:p w:rsidR="00AA2A15" w:rsidRPr="005C0470" w:rsidRDefault="00AA2A15" w:rsidP="00F1458D">
            <w:pPr>
              <w:spacing w:after="0" w:line="240" w:lineRule="auto"/>
            </w:pPr>
            <w:r>
              <w:t xml:space="preserve">Se podrá </w:t>
            </w:r>
            <w:r w:rsidRPr="00AA2A15">
              <w:t>obtener el inventario valorizado para poder realizar la revisión y conciliación con la base de datos de activo fijo satelital</w:t>
            </w:r>
          </w:p>
        </w:tc>
      </w:tr>
    </w:tbl>
    <w:p w:rsidR="006C769E" w:rsidRDefault="006C769E" w:rsidP="00D25387">
      <w:pPr>
        <w:spacing w:after="0" w:line="240" w:lineRule="auto"/>
      </w:pPr>
    </w:p>
    <w:p w:rsidR="006C769E" w:rsidRDefault="006C769E" w:rsidP="00D25387">
      <w:pPr>
        <w:spacing w:after="0" w:line="240" w:lineRule="auto"/>
      </w:pPr>
    </w:p>
    <w:p w:rsidR="00484B72" w:rsidRDefault="00484B72">
      <w:pPr>
        <w:rPr>
          <w:rFonts w:asciiTheme="majorHAnsi" w:eastAsiaTheme="majorEastAsia" w:hAnsiTheme="majorHAnsi" w:cstheme="majorBidi"/>
          <w:color w:val="2E74B5" w:themeColor="accent1" w:themeShade="BF"/>
          <w:sz w:val="24"/>
          <w:szCs w:val="26"/>
        </w:rPr>
      </w:pPr>
      <w:r>
        <w:br w:type="page"/>
      </w:r>
    </w:p>
    <w:p w:rsidR="00F2592C" w:rsidRDefault="00F2592C" w:rsidP="00F2592C">
      <w:pPr>
        <w:pStyle w:val="Ttulo2"/>
      </w:pPr>
      <w:bookmarkStart w:id="57" w:name="_Toc467746627"/>
      <w:r>
        <w:lastRenderedPageBreak/>
        <w:t>Casos de uso de reparos tributarios</w:t>
      </w:r>
      <w:bookmarkEnd w:id="57"/>
    </w:p>
    <w:p w:rsidR="00F2592C" w:rsidRDefault="00F2592C"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13"/>
        <w:gridCol w:w="1039"/>
        <w:gridCol w:w="4842"/>
      </w:tblGrid>
      <w:tr w:rsidR="00203CE7" w:rsidRPr="005C0470" w:rsidTr="00D23158">
        <w:trPr>
          <w:cantSplit/>
        </w:trPr>
        <w:tc>
          <w:tcPr>
            <w:tcW w:w="2613" w:type="dxa"/>
          </w:tcPr>
          <w:p w:rsidR="00203CE7" w:rsidRPr="005C0470" w:rsidRDefault="00203CE7" w:rsidP="00203CE7">
            <w:pPr>
              <w:spacing w:after="0" w:line="240" w:lineRule="auto"/>
              <w:rPr>
                <w:b/>
              </w:rPr>
            </w:pPr>
            <w:r w:rsidRPr="005C0470">
              <w:rPr>
                <w:b/>
              </w:rPr>
              <w:t>Id Requerimiento</w:t>
            </w:r>
          </w:p>
        </w:tc>
        <w:tc>
          <w:tcPr>
            <w:tcW w:w="5881" w:type="dxa"/>
            <w:gridSpan w:val="2"/>
          </w:tcPr>
          <w:p w:rsidR="00203CE7" w:rsidRPr="005C0470" w:rsidRDefault="00AB7E4F" w:rsidP="00203CE7">
            <w:pPr>
              <w:spacing w:after="0" w:line="240" w:lineRule="auto"/>
              <w:rPr>
                <w:sz w:val="24"/>
              </w:rPr>
            </w:pPr>
            <w:r>
              <w:t>RF- 11</w:t>
            </w:r>
          </w:p>
        </w:tc>
      </w:tr>
      <w:tr w:rsidR="00203CE7" w:rsidRPr="005C0470" w:rsidTr="00D23158">
        <w:trPr>
          <w:cantSplit/>
        </w:trPr>
        <w:tc>
          <w:tcPr>
            <w:tcW w:w="2613" w:type="dxa"/>
          </w:tcPr>
          <w:p w:rsidR="00203CE7" w:rsidRPr="005C0470" w:rsidRDefault="00203CE7" w:rsidP="00203CE7">
            <w:pPr>
              <w:spacing w:after="0" w:line="240" w:lineRule="auto"/>
              <w:rPr>
                <w:b/>
              </w:rPr>
            </w:pPr>
            <w:r w:rsidRPr="005C0470">
              <w:rPr>
                <w:b/>
              </w:rPr>
              <w:t>Denominación</w:t>
            </w:r>
          </w:p>
        </w:tc>
        <w:tc>
          <w:tcPr>
            <w:tcW w:w="5881" w:type="dxa"/>
            <w:gridSpan w:val="2"/>
          </w:tcPr>
          <w:p w:rsidR="00203CE7" w:rsidRPr="005C0470" w:rsidRDefault="007154B5" w:rsidP="00203CE7">
            <w:pPr>
              <w:spacing w:after="0" w:line="240" w:lineRule="auto"/>
            </w:pPr>
            <w:r>
              <w:t>Reparos tributarios</w:t>
            </w:r>
            <w:r w:rsidR="00203CE7">
              <w:tab/>
            </w:r>
          </w:p>
        </w:tc>
      </w:tr>
      <w:tr w:rsidR="00203CE7" w:rsidRPr="005C0470" w:rsidTr="00D23158">
        <w:trPr>
          <w:cantSplit/>
        </w:trPr>
        <w:tc>
          <w:tcPr>
            <w:tcW w:w="2613" w:type="dxa"/>
          </w:tcPr>
          <w:p w:rsidR="00203CE7" w:rsidRPr="005C0470" w:rsidRDefault="00203CE7" w:rsidP="00203CE7">
            <w:pPr>
              <w:spacing w:after="0" w:line="240" w:lineRule="auto"/>
              <w:rPr>
                <w:b/>
              </w:rPr>
            </w:pPr>
            <w:r w:rsidRPr="005C0470">
              <w:rPr>
                <w:b/>
              </w:rPr>
              <w:t>Objetivos asociados</w:t>
            </w:r>
          </w:p>
        </w:tc>
        <w:tc>
          <w:tcPr>
            <w:tcW w:w="5881" w:type="dxa"/>
            <w:gridSpan w:val="2"/>
          </w:tcPr>
          <w:p w:rsidR="00203CE7" w:rsidRPr="005C0470" w:rsidRDefault="00954008" w:rsidP="00203CE7">
            <w:pPr>
              <w:spacing w:after="0" w:line="240" w:lineRule="auto"/>
            </w:pPr>
            <w:r w:rsidRPr="00954008">
              <w:t>O.2</w:t>
            </w:r>
            <w:r w:rsidRPr="00954008">
              <w:tab/>
              <w:t>Desarrollo de nueva funcionalidad</w:t>
            </w:r>
          </w:p>
        </w:tc>
      </w:tr>
      <w:tr w:rsidR="00203CE7" w:rsidRPr="005C0470" w:rsidTr="00D23158">
        <w:trPr>
          <w:cantSplit/>
        </w:trPr>
        <w:tc>
          <w:tcPr>
            <w:tcW w:w="2613" w:type="dxa"/>
          </w:tcPr>
          <w:p w:rsidR="00203CE7" w:rsidRPr="005C0470" w:rsidRDefault="00203CE7" w:rsidP="00203CE7">
            <w:pPr>
              <w:spacing w:after="0" w:line="240" w:lineRule="auto"/>
              <w:rPr>
                <w:b/>
              </w:rPr>
            </w:pPr>
            <w:r w:rsidRPr="005C0470">
              <w:rPr>
                <w:b/>
              </w:rPr>
              <w:t>Requisitos asociados</w:t>
            </w:r>
          </w:p>
        </w:tc>
        <w:tc>
          <w:tcPr>
            <w:tcW w:w="5881" w:type="dxa"/>
            <w:gridSpan w:val="2"/>
          </w:tcPr>
          <w:p w:rsidR="00203CE7" w:rsidRPr="005C0470" w:rsidRDefault="00203CE7" w:rsidP="00203CE7">
            <w:pPr>
              <w:spacing w:after="0" w:line="240" w:lineRule="auto"/>
              <w:rPr>
                <w:szCs w:val="20"/>
              </w:rPr>
            </w:pPr>
          </w:p>
        </w:tc>
      </w:tr>
      <w:tr w:rsidR="00203CE7" w:rsidRPr="005C0470" w:rsidTr="00D23158">
        <w:trPr>
          <w:cantSplit/>
        </w:trPr>
        <w:tc>
          <w:tcPr>
            <w:tcW w:w="2613" w:type="dxa"/>
          </w:tcPr>
          <w:p w:rsidR="00203CE7" w:rsidRPr="005C0470" w:rsidRDefault="00203CE7" w:rsidP="00203CE7">
            <w:pPr>
              <w:spacing w:after="0" w:line="240" w:lineRule="auto"/>
              <w:rPr>
                <w:b/>
                <w:sz w:val="24"/>
              </w:rPr>
            </w:pPr>
            <w:r w:rsidRPr="005C0470">
              <w:rPr>
                <w:b/>
                <w:sz w:val="24"/>
              </w:rPr>
              <w:t>Descripción</w:t>
            </w:r>
          </w:p>
        </w:tc>
        <w:tc>
          <w:tcPr>
            <w:tcW w:w="5881" w:type="dxa"/>
            <w:gridSpan w:val="2"/>
          </w:tcPr>
          <w:p w:rsidR="00203CE7" w:rsidRPr="005C0470" w:rsidRDefault="00777D09" w:rsidP="00203CE7">
            <w:pPr>
              <w:spacing w:after="0" w:line="240" w:lineRule="auto"/>
            </w:pPr>
            <w:r>
              <w:t>Determina las adiciones y/o deducciones al impuesto a la renta producto de la adopción de las NIIF.</w:t>
            </w:r>
          </w:p>
        </w:tc>
      </w:tr>
      <w:tr w:rsidR="00203CE7" w:rsidRPr="005C0470" w:rsidTr="00D23158">
        <w:trPr>
          <w:cantSplit/>
        </w:trPr>
        <w:tc>
          <w:tcPr>
            <w:tcW w:w="2613" w:type="dxa"/>
          </w:tcPr>
          <w:p w:rsidR="00203CE7" w:rsidRPr="005C0470" w:rsidRDefault="00203CE7" w:rsidP="00203CE7">
            <w:pPr>
              <w:spacing w:after="0" w:line="240" w:lineRule="auto"/>
              <w:rPr>
                <w:b/>
              </w:rPr>
            </w:pPr>
            <w:r w:rsidRPr="005C0470">
              <w:rPr>
                <w:b/>
              </w:rPr>
              <w:t>Precondición</w:t>
            </w:r>
          </w:p>
        </w:tc>
        <w:tc>
          <w:tcPr>
            <w:tcW w:w="5881" w:type="dxa"/>
            <w:gridSpan w:val="2"/>
          </w:tcPr>
          <w:p w:rsidR="00203CE7" w:rsidRPr="00954008" w:rsidRDefault="00777D09" w:rsidP="00203CE7">
            <w:pPr>
              <w:spacing w:after="0" w:line="240" w:lineRule="auto"/>
            </w:pPr>
            <w:r w:rsidRPr="00954008">
              <w:t>Todos</w:t>
            </w:r>
            <w:r w:rsidR="00F0183D" w:rsidRPr="00954008">
              <w:t xml:space="preserve"> los activos registrados.</w:t>
            </w:r>
          </w:p>
          <w:p w:rsidR="00777D09" w:rsidRPr="00954008" w:rsidRDefault="00777D09" w:rsidP="00203CE7">
            <w:pPr>
              <w:spacing w:after="0" w:line="240" w:lineRule="auto"/>
            </w:pPr>
            <w:r w:rsidRPr="00954008">
              <w:t xml:space="preserve">Depreciación actualizada </w:t>
            </w:r>
            <w:r w:rsidR="00F0183D" w:rsidRPr="00954008">
              <w:t xml:space="preserve">de todos los activos </w:t>
            </w:r>
            <w:r w:rsidRPr="00954008">
              <w:t>al mes de diciembre del ejercicio</w:t>
            </w:r>
            <w:r w:rsidR="00F0183D" w:rsidRPr="00954008">
              <w:t>.</w:t>
            </w:r>
          </w:p>
          <w:p w:rsidR="00F37458" w:rsidRPr="00954008" w:rsidRDefault="00F0183D" w:rsidP="00203CE7">
            <w:pPr>
              <w:spacing w:after="0" w:line="240" w:lineRule="auto"/>
            </w:pPr>
            <w:r w:rsidRPr="00954008">
              <w:t xml:space="preserve">Las depreciaciones se actualizan desde </w:t>
            </w:r>
            <w:r w:rsidR="00954008" w:rsidRPr="00954008">
              <w:t>SAP a través de la BDI.</w:t>
            </w:r>
          </w:p>
        </w:tc>
      </w:tr>
      <w:tr w:rsidR="00203CE7" w:rsidRPr="005C0470" w:rsidTr="00D23158">
        <w:trPr>
          <w:cantSplit/>
        </w:trPr>
        <w:tc>
          <w:tcPr>
            <w:tcW w:w="2613"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1039" w:type="dxa"/>
          </w:tcPr>
          <w:p w:rsidR="00203CE7" w:rsidRPr="005C0470" w:rsidRDefault="00203CE7" w:rsidP="00203CE7">
            <w:pPr>
              <w:spacing w:after="0" w:line="240" w:lineRule="auto"/>
              <w:rPr>
                <w:b/>
                <w:bCs/>
              </w:rPr>
            </w:pPr>
            <w:r w:rsidRPr="005C0470">
              <w:rPr>
                <w:b/>
                <w:bCs/>
              </w:rPr>
              <w:t>Paso</w:t>
            </w:r>
          </w:p>
        </w:tc>
        <w:tc>
          <w:tcPr>
            <w:tcW w:w="4842" w:type="dxa"/>
          </w:tcPr>
          <w:p w:rsidR="00203CE7" w:rsidRPr="005C0470" w:rsidRDefault="00203CE7" w:rsidP="00203CE7">
            <w:pPr>
              <w:spacing w:after="0" w:line="240" w:lineRule="auto"/>
              <w:rPr>
                <w:b/>
                <w:bCs/>
              </w:rPr>
            </w:pPr>
            <w:r w:rsidRPr="005C0470">
              <w:rPr>
                <w:b/>
                <w:bCs/>
              </w:rPr>
              <w:t>Acción</w:t>
            </w: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r w:rsidRPr="005C0470">
              <w:t>1</w:t>
            </w:r>
          </w:p>
        </w:tc>
        <w:tc>
          <w:tcPr>
            <w:tcW w:w="4842" w:type="dxa"/>
          </w:tcPr>
          <w:p w:rsidR="00203CE7" w:rsidRPr="005C0470" w:rsidRDefault="00777D09" w:rsidP="00203CE7">
            <w:pPr>
              <w:spacing w:after="0" w:line="240" w:lineRule="auto"/>
            </w:pPr>
            <w:r>
              <w:t>El usuario de la Oficina de Control Patrimonial, carga el formulario de cálculo de reparos, especifica el periodo (año de ejercicio) para el cálculo.</w:t>
            </w: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r w:rsidRPr="005C0470">
              <w:t>2</w:t>
            </w:r>
          </w:p>
        </w:tc>
        <w:tc>
          <w:tcPr>
            <w:tcW w:w="4842" w:type="dxa"/>
          </w:tcPr>
          <w:p w:rsidR="00203CE7" w:rsidRPr="005C0470" w:rsidRDefault="00777D09" w:rsidP="00203CE7">
            <w:pPr>
              <w:spacing w:after="0" w:line="240" w:lineRule="auto"/>
            </w:pPr>
            <w:r>
              <w:t>Guarda los cálculos efectuados</w:t>
            </w: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r w:rsidRPr="005C0470">
              <w:t>3</w:t>
            </w:r>
          </w:p>
        </w:tc>
        <w:tc>
          <w:tcPr>
            <w:tcW w:w="4842" w:type="dxa"/>
          </w:tcPr>
          <w:p w:rsidR="00203CE7" w:rsidRPr="005C0470" w:rsidRDefault="00777D09" w:rsidP="00203CE7">
            <w:pPr>
              <w:spacing w:after="0" w:line="240" w:lineRule="auto"/>
            </w:pPr>
            <w:r>
              <w:t>Emite el reporte de Reparos tributarios detallado</w:t>
            </w: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r w:rsidRPr="005C0470">
              <w:t>4</w:t>
            </w:r>
          </w:p>
        </w:tc>
        <w:tc>
          <w:tcPr>
            <w:tcW w:w="4842" w:type="dxa"/>
          </w:tcPr>
          <w:p w:rsidR="00203CE7" w:rsidRPr="005C0470" w:rsidRDefault="00777D09" w:rsidP="00203CE7">
            <w:pPr>
              <w:spacing w:after="0" w:line="240" w:lineRule="auto"/>
            </w:pPr>
            <w:r>
              <w:t>Emite el reporte de Reparos tributarios Resumen</w:t>
            </w: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r w:rsidRPr="005C0470">
              <w:t>5</w:t>
            </w:r>
          </w:p>
        </w:tc>
        <w:tc>
          <w:tcPr>
            <w:tcW w:w="4842" w:type="dxa"/>
          </w:tcPr>
          <w:p w:rsidR="00203CE7" w:rsidRPr="005C0470" w:rsidRDefault="00203CE7" w:rsidP="00203CE7">
            <w:pPr>
              <w:spacing w:after="0" w:line="240" w:lineRule="auto"/>
            </w:pP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r w:rsidRPr="005C0470">
              <w:t>6</w:t>
            </w:r>
          </w:p>
        </w:tc>
        <w:tc>
          <w:tcPr>
            <w:tcW w:w="4842" w:type="dxa"/>
          </w:tcPr>
          <w:p w:rsidR="00203CE7" w:rsidRPr="005C0470" w:rsidRDefault="00203CE7" w:rsidP="00203CE7">
            <w:pPr>
              <w:spacing w:after="0" w:line="240" w:lineRule="auto"/>
            </w:pP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r w:rsidRPr="005C0470">
              <w:t>7</w:t>
            </w:r>
          </w:p>
        </w:tc>
        <w:tc>
          <w:tcPr>
            <w:tcW w:w="4842" w:type="dxa"/>
          </w:tcPr>
          <w:p w:rsidR="00203CE7" w:rsidRPr="005C0470" w:rsidRDefault="00203CE7" w:rsidP="00203CE7">
            <w:pPr>
              <w:spacing w:after="0" w:line="240" w:lineRule="auto"/>
            </w:pPr>
          </w:p>
        </w:tc>
      </w:tr>
      <w:tr w:rsidR="00203CE7" w:rsidRPr="005C0470" w:rsidTr="00D23158">
        <w:trPr>
          <w:cantSplit/>
        </w:trPr>
        <w:tc>
          <w:tcPr>
            <w:tcW w:w="2613"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881" w:type="dxa"/>
            <w:gridSpan w:val="2"/>
          </w:tcPr>
          <w:p w:rsidR="00203CE7" w:rsidRPr="005C0470" w:rsidRDefault="00203CE7" w:rsidP="00203CE7">
            <w:pPr>
              <w:spacing w:after="0" w:line="240" w:lineRule="auto"/>
            </w:pPr>
          </w:p>
        </w:tc>
      </w:tr>
      <w:tr w:rsidR="00203CE7" w:rsidRPr="005C0470" w:rsidTr="00D23158">
        <w:trPr>
          <w:cantSplit/>
        </w:trPr>
        <w:tc>
          <w:tcPr>
            <w:tcW w:w="2613" w:type="dxa"/>
            <w:vMerge w:val="restart"/>
          </w:tcPr>
          <w:p w:rsidR="00203CE7" w:rsidRPr="005C0470" w:rsidRDefault="00203CE7" w:rsidP="00203CE7">
            <w:pPr>
              <w:spacing w:after="0" w:line="240" w:lineRule="auto"/>
              <w:rPr>
                <w:b/>
                <w:sz w:val="24"/>
              </w:rPr>
            </w:pPr>
            <w:r w:rsidRPr="005C0470">
              <w:rPr>
                <w:b/>
                <w:sz w:val="24"/>
              </w:rPr>
              <w:t>Excepciones</w:t>
            </w:r>
          </w:p>
        </w:tc>
        <w:tc>
          <w:tcPr>
            <w:tcW w:w="1039" w:type="dxa"/>
          </w:tcPr>
          <w:p w:rsidR="00203CE7" w:rsidRPr="005C0470" w:rsidRDefault="00203CE7" w:rsidP="00203CE7">
            <w:pPr>
              <w:spacing w:after="0" w:line="240" w:lineRule="auto"/>
              <w:jc w:val="center"/>
              <w:rPr>
                <w:b/>
                <w:bCs/>
              </w:rPr>
            </w:pPr>
            <w:r w:rsidRPr="005C0470">
              <w:rPr>
                <w:b/>
                <w:bCs/>
              </w:rPr>
              <w:t>Paso</w:t>
            </w:r>
          </w:p>
        </w:tc>
        <w:tc>
          <w:tcPr>
            <w:tcW w:w="4842" w:type="dxa"/>
          </w:tcPr>
          <w:p w:rsidR="00203CE7" w:rsidRPr="005C0470" w:rsidRDefault="00203CE7" w:rsidP="00203CE7">
            <w:pPr>
              <w:spacing w:after="0" w:line="240" w:lineRule="auto"/>
              <w:rPr>
                <w:b/>
                <w:bCs/>
              </w:rPr>
            </w:pPr>
            <w:r w:rsidRPr="005C0470">
              <w:rPr>
                <w:b/>
                <w:bCs/>
              </w:rPr>
              <w:t>Acción</w:t>
            </w: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777D09" w:rsidP="00203CE7">
            <w:pPr>
              <w:spacing w:after="0" w:line="240" w:lineRule="auto"/>
              <w:jc w:val="center"/>
            </w:pPr>
            <w:r>
              <w:t>1</w:t>
            </w:r>
          </w:p>
        </w:tc>
        <w:tc>
          <w:tcPr>
            <w:tcW w:w="4842" w:type="dxa"/>
          </w:tcPr>
          <w:p w:rsidR="00203CE7" w:rsidRPr="005C0470" w:rsidRDefault="00777D09" w:rsidP="00203CE7">
            <w:pPr>
              <w:spacing w:after="0" w:line="240" w:lineRule="auto"/>
            </w:pPr>
            <w:r>
              <w:t>Si el cálculo de reparos para el ejercicio ya existe va al paso 3</w:t>
            </w: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p>
        </w:tc>
        <w:tc>
          <w:tcPr>
            <w:tcW w:w="4842" w:type="dxa"/>
          </w:tcPr>
          <w:p w:rsidR="00203CE7" w:rsidRPr="005C0470" w:rsidRDefault="00203CE7" w:rsidP="00203CE7">
            <w:pPr>
              <w:spacing w:after="0" w:line="240" w:lineRule="auto"/>
            </w:pPr>
          </w:p>
        </w:tc>
      </w:tr>
      <w:tr w:rsidR="00203CE7" w:rsidRPr="005C0470" w:rsidTr="00D23158">
        <w:trPr>
          <w:cantSplit/>
        </w:trPr>
        <w:tc>
          <w:tcPr>
            <w:tcW w:w="2613" w:type="dxa"/>
            <w:vMerge/>
          </w:tcPr>
          <w:p w:rsidR="00203CE7" w:rsidRPr="005C0470" w:rsidRDefault="00203CE7" w:rsidP="00203CE7">
            <w:pPr>
              <w:spacing w:after="0" w:line="240" w:lineRule="auto"/>
              <w:rPr>
                <w:b/>
              </w:rPr>
            </w:pPr>
          </w:p>
        </w:tc>
        <w:tc>
          <w:tcPr>
            <w:tcW w:w="1039" w:type="dxa"/>
          </w:tcPr>
          <w:p w:rsidR="00203CE7" w:rsidRPr="005C0470" w:rsidRDefault="00203CE7" w:rsidP="00203CE7">
            <w:pPr>
              <w:spacing w:after="0" w:line="240" w:lineRule="auto"/>
              <w:jc w:val="center"/>
            </w:pPr>
          </w:p>
        </w:tc>
        <w:tc>
          <w:tcPr>
            <w:tcW w:w="4842" w:type="dxa"/>
          </w:tcPr>
          <w:p w:rsidR="00203CE7" w:rsidRPr="005C0470" w:rsidRDefault="00203CE7" w:rsidP="00203CE7">
            <w:pPr>
              <w:spacing w:after="0" w:line="240" w:lineRule="auto"/>
            </w:pPr>
          </w:p>
        </w:tc>
      </w:tr>
      <w:tr w:rsidR="00203CE7" w:rsidRPr="005C0470" w:rsidTr="00D23158">
        <w:trPr>
          <w:cantSplit/>
        </w:trPr>
        <w:tc>
          <w:tcPr>
            <w:tcW w:w="2613" w:type="dxa"/>
          </w:tcPr>
          <w:p w:rsidR="00203CE7" w:rsidRPr="005C0470" w:rsidRDefault="00203CE7" w:rsidP="00203CE7">
            <w:pPr>
              <w:spacing w:after="0" w:line="240" w:lineRule="auto"/>
              <w:rPr>
                <w:b/>
              </w:rPr>
            </w:pPr>
            <w:r w:rsidRPr="005C0470">
              <w:rPr>
                <w:b/>
              </w:rPr>
              <w:t>Frecuencia esperada</w:t>
            </w:r>
          </w:p>
        </w:tc>
        <w:tc>
          <w:tcPr>
            <w:tcW w:w="5881" w:type="dxa"/>
            <w:gridSpan w:val="2"/>
          </w:tcPr>
          <w:p w:rsidR="00203CE7" w:rsidRPr="005C0470" w:rsidRDefault="00777D09" w:rsidP="00203CE7">
            <w:pPr>
              <w:spacing w:after="0" w:line="240" w:lineRule="auto"/>
            </w:pPr>
            <w:r>
              <w:t xml:space="preserve">Se </w:t>
            </w:r>
            <w:r w:rsidR="00C53AC8">
              <w:t>usa</w:t>
            </w:r>
            <w:r>
              <w:t xml:space="preserve"> anualmente</w:t>
            </w:r>
          </w:p>
        </w:tc>
      </w:tr>
      <w:tr w:rsidR="00203CE7" w:rsidRPr="005C0470" w:rsidTr="00D23158">
        <w:trPr>
          <w:cantSplit/>
        </w:trPr>
        <w:tc>
          <w:tcPr>
            <w:tcW w:w="2613" w:type="dxa"/>
          </w:tcPr>
          <w:p w:rsidR="00203CE7" w:rsidRPr="005C0470" w:rsidRDefault="00203CE7" w:rsidP="00203CE7">
            <w:pPr>
              <w:spacing w:after="0" w:line="240" w:lineRule="auto"/>
              <w:rPr>
                <w:b/>
              </w:rPr>
            </w:pPr>
            <w:r w:rsidRPr="005C0470">
              <w:rPr>
                <w:b/>
              </w:rPr>
              <w:t>Comentarios</w:t>
            </w:r>
          </w:p>
        </w:tc>
        <w:tc>
          <w:tcPr>
            <w:tcW w:w="5881" w:type="dxa"/>
            <w:gridSpan w:val="2"/>
          </w:tcPr>
          <w:p w:rsidR="00203CE7" w:rsidRPr="005C0470" w:rsidRDefault="00203CE7" w:rsidP="00777D09">
            <w:pPr>
              <w:spacing w:after="0" w:line="240" w:lineRule="auto"/>
            </w:pPr>
          </w:p>
        </w:tc>
      </w:tr>
    </w:tbl>
    <w:p w:rsidR="00954008" w:rsidRDefault="00954008" w:rsidP="00954008">
      <w:pPr>
        <w:spacing w:after="0" w:line="240" w:lineRule="auto"/>
      </w:pPr>
    </w:p>
    <w:p w:rsidR="00C53AC8" w:rsidRPr="007067F6" w:rsidRDefault="00C53AC8" w:rsidP="00C53AC8">
      <w:pPr>
        <w:spacing w:after="0" w:line="240" w:lineRule="auto"/>
        <w:jc w:val="center"/>
        <w:rPr>
          <w:b/>
        </w:rPr>
      </w:pPr>
      <w:r w:rsidRPr="007067F6">
        <w:rPr>
          <w:b/>
        </w:rPr>
        <w:t>MODELO REPARO TRIBUTARIO</w:t>
      </w:r>
    </w:p>
    <w:p w:rsidR="00C53AC8" w:rsidRDefault="00C53AC8" w:rsidP="00C53AC8">
      <w:pPr>
        <w:spacing w:after="0" w:line="240" w:lineRule="auto"/>
      </w:pPr>
    </w:p>
    <w:p w:rsidR="00C53AC8" w:rsidRDefault="00C53AC8" w:rsidP="00C53AC8">
      <w:pPr>
        <w:spacing w:after="0" w:line="240" w:lineRule="auto"/>
      </w:pPr>
      <w:r>
        <w:t>Reparo Tributario:</w:t>
      </w:r>
    </w:p>
    <w:p w:rsidR="00C53AC8" w:rsidRDefault="00C53AC8" w:rsidP="00C53AC8">
      <w:pPr>
        <w:spacing w:after="0" w:line="240" w:lineRule="auto"/>
      </w:pPr>
      <w:r>
        <w:t>El proceso de cálculo inicial del año 2015 del reporte extrae los siguientes datos existentes en la base de datos al final del periodo contable o ejercicio gravable:</w:t>
      </w:r>
    </w:p>
    <w:p w:rsidR="00C53AC8" w:rsidRDefault="00C53AC8" w:rsidP="00C53AC8">
      <w:pPr>
        <w:spacing w:after="0" w:line="240" w:lineRule="auto"/>
      </w:pPr>
    </w:p>
    <w:p w:rsidR="00C53AC8" w:rsidRDefault="00C53AC8" w:rsidP="0006537A">
      <w:pPr>
        <w:pStyle w:val="Prrafodelista"/>
        <w:numPr>
          <w:ilvl w:val="0"/>
          <w:numId w:val="12"/>
        </w:numPr>
        <w:spacing w:after="0" w:line="240" w:lineRule="auto"/>
      </w:pPr>
      <w:r>
        <w:t>Cuenta contable</w:t>
      </w:r>
    </w:p>
    <w:p w:rsidR="00C53AC8" w:rsidRDefault="00C53AC8" w:rsidP="0006537A">
      <w:pPr>
        <w:pStyle w:val="Prrafodelista"/>
        <w:numPr>
          <w:ilvl w:val="0"/>
          <w:numId w:val="12"/>
        </w:numPr>
        <w:spacing w:after="0" w:line="240" w:lineRule="auto"/>
      </w:pPr>
      <w:r>
        <w:t>Código activo fijo</w:t>
      </w:r>
    </w:p>
    <w:p w:rsidR="00C53AC8" w:rsidRDefault="00C53AC8" w:rsidP="0006537A">
      <w:pPr>
        <w:pStyle w:val="Prrafodelista"/>
        <w:numPr>
          <w:ilvl w:val="0"/>
          <w:numId w:val="12"/>
        </w:numPr>
        <w:spacing w:after="0" w:line="240" w:lineRule="auto"/>
      </w:pPr>
      <w:r>
        <w:t>Descripción de los bienes del activo fijo</w:t>
      </w:r>
    </w:p>
    <w:p w:rsidR="00C53AC8" w:rsidRDefault="00C53AC8" w:rsidP="0006537A">
      <w:pPr>
        <w:pStyle w:val="Prrafodelista"/>
        <w:numPr>
          <w:ilvl w:val="0"/>
          <w:numId w:val="12"/>
        </w:numPr>
        <w:spacing w:after="0" w:line="240" w:lineRule="auto"/>
      </w:pPr>
      <w:r>
        <w:t>Tasa depreciación contable</w:t>
      </w:r>
    </w:p>
    <w:p w:rsidR="00C53AC8" w:rsidRDefault="00C53AC8" w:rsidP="0006537A">
      <w:pPr>
        <w:pStyle w:val="Prrafodelista"/>
        <w:numPr>
          <w:ilvl w:val="0"/>
          <w:numId w:val="12"/>
        </w:numPr>
        <w:spacing w:after="0" w:line="240" w:lineRule="auto"/>
      </w:pPr>
      <w:r>
        <w:t>Vida útil contable</w:t>
      </w:r>
    </w:p>
    <w:p w:rsidR="00C53AC8" w:rsidRDefault="00C53AC8" w:rsidP="0006537A">
      <w:pPr>
        <w:pStyle w:val="Prrafodelista"/>
        <w:numPr>
          <w:ilvl w:val="0"/>
          <w:numId w:val="12"/>
        </w:numPr>
        <w:spacing w:after="0" w:line="240" w:lineRule="auto"/>
      </w:pPr>
      <w:r>
        <w:t>Tasa depreciación tributaria</w:t>
      </w:r>
    </w:p>
    <w:p w:rsidR="00C53AC8" w:rsidRDefault="00C53AC8" w:rsidP="0006537A">
      <w:pPr>
        <w:pStyle w:val="Prrafodelista"/>
        <w:numPr>
          <w:ilvl w:val="0"/>
          <w:numId w:val="12"/>
        </w:numPr>
        <w:spacing w:after="0" w:line="240" w:lineRule="auto"/>
      </w:pPr>
      <w:r>
        <w:t>Vida útil tributaria</w:t>
      </w:r>
    </w:p>
    <w:p w:rsidR="00C53AC8" w:rsidRPr="001423E1" w:rsidRDefault="00C53AC8" w:rsidP="00C53AC8">
      <w:pPr>
        <w:spacing w:after="0" w:line="240" w:lineRule="auto"/>
        <w:rPr>
          <w:b/>
        </w:rPr>
      </w:pPr>
      <w:r w:rsidRPr="001423E1">
        <w:rPr>
          <w:b/>
        </w:rPr>
        <w:t>Base contable (NIIF)</w:t>
      </w:r>
    </w:p>
    <w:p w:rsidR="00C53AC8" w:rsidRDefault="00C53AC8" w:rsidP="0006537A">
      <w:pPr>
        <w:pStyle w:val="Prrafodelista"/>
        <w:numPr>
          <w:ilvl w:val="0"/>
          <w:numId w:val="12"/>
        </w:numPr>
        <w:spacing w:after="0" w:line="240" w:lineRule="auto"/>
      </w:pPr>
      <w:r>
        <w:t xml:space="preserve">-&gt; Valor en libros </w:t>
      </w:r>
    </w:p>
    <w:p w:rsidR="00C53AC8" w:rsidRDefault="00C53AC8" w:rsidP="0006537A">
      <w:pPr>
        <w:pStyle w:val="Prrafodelista"/>
        <w:numPr>
          <w:ilvl w:val="0"/>
          <w:numId w:val="12"/>
        </w:numPr>
        <w:spacing w:after="0" w:line="240" w:lineRule="auto"/>
      </w:pPr>
      <w:r>
        <w:t>-&gt; Depreciación acumulada</w:t>
      </w:r>
    </w:p>
    <w:p w:rsidR="00C53AC8" w:rsidRPr="00EF7417" w:rsidRDefault="00C53AC8" w:rsidP="0006537A">
      <w:pPr>
        <w:pStyle w:val="Prrafodelista"/>
        <w:numPr>
          <w:ilvl w:val="0"/>
          <w:numId w:val="12"/>
        </w:numPr>
        <w:spacing w:after="0" w:line="240" w:lineRule="auto"/>
        <w:rPr>
          <w:color w:val="FF0000"/>
        </w:rPr>
      </w:pPr>
      <w:r w:rsidRPr="00EF7417">
        <w:rPr>
          <w:color w:val="FF0000"/>
        </w:rPr>
        <w:t>-&gt; Activo fijo neto = Valor en libros - Depreciación acumulada</w:t>
      </w:r>
    </w:p>
    <w:p w:rsidR="00C53AC8" w:rsidRDefault="00C53AC8" w:rsidP="0006537A">
      <w:pPr>
        <w:pStyle w:val="Prrafodelista"/>
        <w:numPr>
          <w:ilvl w:val="0"/>
          <w:numId w:val="12"/>
        </w:numPr>
        <w:spacing w:after="0" w:line="240" w:lineRule="auto"/>
      </w:pPr>
      <w:r>
        <w:lastRenderedPageBreak/>
        <w:t xml:space="preserve">-&gt; Depreciación del ejercicio corriente </w:t>
      </w:r>
    </w:p>
    <w:p w:rsidR="00C53AC8" w:rsidRPr="001423E1" w:rsidRDefault="00C53AC8" w:rsidP="00C53AC8">
      <w:pPr>
        <w:spacing w:after="0" w:line="240" w:lineRule="auto"/>
        <w:rPr>
          <w:b/>
        </w:rPr>
      </w:pPr>
      <w:r w:rsidRPr="001423E1">
        <w:rPr>
          <w:b/>
        </w:rPr>
        <w:t>Base tributaria (LIR)</w:t>
      </w:r>
    </w:p>
    <w:p w:rsidR="00C53AC8" w:rsidRDefault="00C53AC8" w:rsidP="0006537A">
      <w:pPr>
        <w:pStyle w:val="Prrafodelista"/>
        <w:numPr>
          <w:ilvl w:val="0"/>
          <w:numId w:val="12"/>
        </w:numPr>
        <w:spacing w:after="0" w:line="240" w:lineRule="auto"/>
      </w:pPr>
      <w:r>
        <w:t xml:space="preserve">-&gt; Valor en libros </w:t>
      </w:r>
    </w:p>
    <w:p w:rsidR="00C53AC8" w:rsidRDefault="00C53AC8" w:rsidP="0006537A">
      <w:pPr>
        <w:pStyle w:val="Prrafodelista"/>
        <w:numPr>
          <w:ilvl w:val="0"/>
          <w:numId w:val="12"/>
        </w:numPr>
        <w:spacing w:after="0" w:line="240" w:lineRule="auto"/>
      </w:pPr>
      <w:r>
        <w:t xml:space="preserve">-&gt; Depreciación acumulada </w:t>
      </w:r>
    </w:p>
    <w:p w:rsidR="00C53AC8" w:rsidRPr="00EF7417" w:rsidRDefault="00C53AC8" w:rsidP="0006537A">
      <w:pPr>
        <w:pStyle w:val="Prrafodelista"/>
        <w:numPr>
          <w:ilvl w:val="0"/>
          <w:numId w:val="12"/>
        </w:numPr>
        <w:spacing w:after="0" w:line="240" w:lineRule="auto"/>
        <w:rPr>
          <w:color w:val="FF0000"/>
        </w:rPr>
      </w:pPr>
      <w:r w:rsidRPr="00EF7417">
        <w:rPr>
          <w:color w:val="FF0000"/>
        </w:rPr>
        <w:t xml:space="preserve">-&gt; Activo fijo neto = Valor en libros - Depreciación acumulada </w:t>
      </w:r>
    </w:p>
    <w:p w:rsidR="00C53AC8" w:rsidRDefault="00C53AC8" w:rsidP="0006537A">
      <w:pPr>
        <w:pStyle w:val="Prrafodelista"/>
        <w:numPr>
          <w:ilvl w:val="0"/>
          <w:numId w:val="12"/>
        </w:numPr>
        <w:spacing w:after="0" w:line="240" w:lineRule="auto"/>
      </w:pPr>
      <w:r>
        <w:t xml:space="preserve">-&gt; Depreciación del ejercicio corriente  </w:t>
      </w:r>
    </w:p>
    <w:p w:rsidR="00C53AC8" w:rsidRDefault="00C53AC8" w:rsidP="00C53AC8">
      <w:pPr>
        <w:spacing w:after="0" w:line="240" w:lineRule="auto"/>
      </w:pPr>
    </w:p>
    <w:p w:rsidR="00C53AC8" w:rsidRPr="001423E1" w:rsidRDefault="00C53AC8" w:rsidP="00C53AC8">
      <w:pPr>
        <w:spacing w:after="0" w:line="240" w:lineRule="auto"/>
        <w:rPr>
          <w:b/>
        </w:rPr>
      </w:pPr>
      <w:r w:rsidRPr="001423E1">
        <w:rPr>
          <w:b/>
        </w:rPr>
        <w:t xml:space="preserve">Calculo Reparos tributarios del ejercicio gravable </w:t>
      </w:r>
    </w:p>
    <w:p w:rsidR="00C53AC8" w:rsidRPr="00EF7417" w:rsidRDefault="00C53AC8" w:rsidP="0006537A">
      <w:pPr>
        <w:pStyle w:val="Prrafodelista"/>
        <w:numPr>
          <w:ilvl w:val="0"/>
          <w:numId w:val="12"/>
        </w:numPr>
        <w:spacing w:after="0" w:line="240" w:lineRule="auto"/>
        <w:rPr>
          <w:color w:val="FF0000"/>
        </w:rPr>
      </w:pPr>
      <w:r w:rsidRPr="00EF7417">
        <w:rPr>
          <w:color w:val="FF0000"/>
        </w:rPr>
        <w:t>Adiciones (+) = SI(Depreciación del ejercicio corriente NIIF &gt; Depreciación del ejercicio corriente LIR, Depreciación del ejercicio corriente NIIF - Depreciación del ejercicio corriente LIR,0)</w:t>
      </w:r>
    </w:p>
    <w:p w:rsidR="00C53AC8" w:rsidRPr="00EF7417" w:rsidRDefault="00C53AC8" w:rsidP="0006537A">
      <w:pPr>
        <w:pStyle w:val="Prrafodelista"/>
        <w:numPr>
          <w:ilvl w:val="0"/>
          <w:numId w:val="12"/>
        </w:numPr>
        <w:spacing w:after="0" w:line="240" w:lineRule="auto"/>
        <w:rPr>
          <w:color w:val="FF0000"/>
        </w:rPr>
      </w:pPr>
      <w:r w:rsidRPr="00EF7417">
        <w:rPr>
          <w:color w:val="FF0000"/>
        </w:rPr>
        <w:t>Deducciones (-) = SI(Depreciación del ejercicio corriente LIR &gt; Depreciación del ejercicio corriente NIIF, Depreciación del ejercicio corriente LIR -Depreciación del ejercicio corriente NIIF,0)</w:t>
      </w:r>
    </w:p>
    <w:p w:rsidR="00C53AC8" w:rsidRPr="00EF7417" w:rsidRDefault="00C53AC8" w:rsidP="0006537A">
      <w:pPr>
        <w:pStyle w:val="Prrafodelista"/>
        <w:numPr>
          <w:ilvl w:val="0"/>
          <w:numId w:val="12"/>
        </w:numPr>
        <w:spacing w:after="0" w:line="240" w:lineRule="auto"/>
        <w:rPr>
          <w:color w:val="FF0000"/>
        </w:rPr>
      </w:pPr>
      <w:r w:rsidRPr="00EF7417">
        <w:rPr>
          <w:color w:val="FF0000"/>
        </w:rPr>
        <w:t>Neto  = Adiciones  - deducciones</w:t>
      </w:r>
    </w:p>
    <w:p w:rsidR="00C53AC8" w:rsidRDefault="00C53AC8" w:rsidP="00C53AC8">
      <w:pPr>
        <w:spacing w:after="0" w:line="240" w:lineRule="auto"/>
      </w:pPr>
    </w:p>
    <w:p w:rsidR="00C53AC8" w:rsidRPr="00462920" w:rsidRDefault="00C53AC8" w:rsidP="00C53AC8">
      <w:pPr>
        <w:spacing w:after="0" w:line="240" w:lineRule="auto"/>
        <w:rPr>
          <w:b/>
        </w:rPr>
      </w:pPr>
      <w:r w:rsidRPr="00462920">
        <w:rPr>
          <w:b/>
        </w:rPr>
        <w:t>Reglas a considerar</w:t>
      </w:r>
    </w:p>
    <w:p w:rsidR="00C53AC8" w:rsidRDefault="00C53AC8" w:rsidP="00C53AC8">
      <w:pPr>
        <w:spacing w:after="0" w:line="240" w:lineRule="auto"/>
      </w:pPr>
      <w:r>
        <w:t>Para el caso de activo fijo con cuenta contable 331, 333, 334, 335 no hay deducciones (no se calcula la columna q deducciones)</w:t>
      </w:r>
    </w:p>
    <w:p w:rsidR="00C53AC8" w:rsidRDefault="00C53AC8" w:rsidP="00C53AC8">
      <w:pPr>
        <w:spacing w:after="0" w:line="240" w:lineRule="auto"/>
      </w:pPr>
      <w:r>
        <w:t>Para los activos con cuenta contable 336 no hay adiciones ni deducciones (No se calcula la comuna p adiciones y columna q deducciones)</w:t>
      </w:r>
    </w:p>
    <w:p w:rsidR="00C53AC8" w:rsidRDefault="00C53AC8" w:rsidP="00C53AC8">
      <w:pPr>
        <w:spacing w:after="0" w:line="240" w:lineRule="auto"/>
      </w:pPr>
    </w:p>
    <w:p w:rsidR="00C53AC8" w:rsidRDefault="00C53AC8" w:rsidP="00C53AC8">
      <w:pPr>
        <w:spacing w:after="0" w:line="240" w:lineRule="auto"/>
      </w:pPr>
      <w:r>
        <w:t xml:space="preserve">Debe emitir un resumen agrupado por cuenta contable </w:t>
      </w:r>
    </w:p>
    <w:p w:rsidR="00C53AC8" w:rsidRDefault="00C53AC8" w:rsidP="00C53AC8">
      <w:pPr>
        <w:spacing w:after="0" w:line="240" w:lineRule="auto"/>
      </w:pPr>
    </w:p>
    <w:p w:rsidR="00C53AC8" w:rsidRDefault="00C53AC8" w:rsidP="00C53AC8">
      <w:pPr>
        <w:spacing w:after="0" w:line="240" w:lineRule="auto"/>
      </w:pPr>
      <w:r>
        <w:t>Lógica de cálculo obtenida del archivo</w:t>
      </w:r>
    </w:p>
    <w:p w:rsidR="00C53AC8" w:rsidRDefault="00C53AC8" w:rsidP="00C53AC8">
      <w:pPr>
        <w:spacing w:after="0" w:line="240" w:lineRule="auto"/>
      </w:pPr>
      <w:r>
        <w:t>REPAROS TAX_DEPRECIACIÓN_ELECTROSUR_2015_RECTIFICATORIA.xlsx</w:t>
      </w:r>
    </w:p>
    <w:p w:rsidR="00C53AC8" w:rsidRDefault="00C53AC8" w:rsidP="00C53AC8">
      <w:pPr>
        <w:spacing w:after="0" w:line="240" w:lineRule="auto"/>
      </w:pPr>
      <w:r>
        <w:t>hojas:</w:t>
      </w:r>
    </w:p>
    <w:p w:rsidR="00C53AC8" w:rsidRDefault="00C53AC8" w:rsidP="00C53AC8">
      <w:pPr>
        <w:spacing w:after="0" w:line="240" w:lineRule="auto"/>
      </w:pPr>
      <w:r>
        <w:t>ANEXO N° 02_DET REPAROS TRI</w:t>
      </w:r>
    </w:p>
    <w:p w:rsidR="00C53AC8" w:rsidRDefault="00C53AC8" w:rsidP="00C53AC8">
      <w:pPr>
        <w:spacing w:after="0" w:line="240" w:lineRule="auto"/>
      </w:pPr>
      <w:r>
        <w:t>ANEXO N° 03_RESUMEN REPAROS</w:t>
      </w:r>
    </w:p>
    <w:p w:rsidR="00C53AC8" w:rsidRDefault="00C53AC8" w:rsidP="00C53AC8"/>
    <w:p w:rsidR="005F3C3F" w:rsidRDefault="00C53AC8" w:rsidP="00C53AC8">
      <w:r>
        <w:t>Para el cálculo inicial los datos se cargarán del archivo Excel, para el año 2016 los datos deben ser extraídos de la Base de Datos.</w:t>
      </w:r>
    </w:p>
    <w:p w:rsidR="005F3C3F" w:rsidRDefault="005F3C3F" w:rsidP="005F3C3F">
      <w:pPr>
        <w:spacing w:after="0" w:line="240" w:lineRule="auto"/>
      </w:pPr>
    </w:p>
    <w:p w:rsidR="005F3C3F" w:rsidRDefault="005F3C3F" w:rsidP="005F3C3F">
      <w:pPr>
        <w:spacing w:after="0" w:line="240" w:lineRule="auto"/>
        <w:rPr>
          <w:b/>
          <w:color w:val="FF0000"/>
        </w:rPr>
      </w:pPr>
      <w:r w:rsidRPr="005F3C3F">
        <w:rPr>
          <w:b/>
          <w:color w:val="FF0000"/>
        </w:rPr>
        <w:t>ESCENARIOS PARA LA DETERMINACIÓN DEL REPARO TRIBUTARIO</w:t>
      </w:r>
    </w:p>
    <w:p w:rsidR="005F3C3F" w:rsidRPr="005F3C3F" w:rsidRDefault="005F3C3F" w:rsidP="005F3C3F">
      <w:pPr>
        <w:spacing w:after="0" w:line="240" w:lineRule="auto"/>
        <w:rPr>
          <w:b/>
          <w:color w:val="FF0000"/>
          <w:u w:val="single"/>
        </w:rPr>
      </w:pPr>
      <w:r w:rsidRPr="005F3C3F">
        <w:rPr>
          <w:b/>
          <w:color w:val="FF0000"/>
          <w:u w:val="single"/>
        </w:rPr>
        <w:t>El usuario de OCP deberá proporcionar la hoja Excel que contenga la lógica de uso de los 5 escenarios.</w:t>
      </w:r>
    </w:p>
    <w:p w:rsidR="005F3C3F" w:rsidRPr="005F3C3F" w:rsidRDefault="005F3C3F" w:rsidP="005F3C3F">
      <w:pPr>
        <w:pStyle w:val="Prrafodelista"/>
        <w:numPr>
          <w:ilvl w:val="0"/>
          <w:numId w:val="19"/>
        </w:numPr>
        <w:spacing w:after="0" w:line="240" w:lineRule="auto"/>
        <w:rPr>
          <w:b/>
          <w:color w:val="FF0000"/>
        </w:rPr>
      </w:pPr>
      <w:r w:rsidRPr="005F3C3F">
        <w:rPr>
          <w:b/>
          <w:color w:val="FF0000"/>
        </w:rPr>
        <w:t>Escenario 1</w:t>
      </w:r>
    </w:p>
    <w:p w:rsidR="005F3C3F" w:rsidRPr="005F3C3F" w:rsidRDefault="005F3C3F" w:rsidP="005F3C3F">
      <w:pPr>
        <w:spacing w:after="0" w:line="240" w:lineRule="auto"/>
        <w:ind w:left="360"/>
        <w:rPr>
          <w:color w:val="FF0000"/>
        </w:rPr>
      </w:pPr>
      <w:r w:rsidRPr="005F3C3F">
        <w:rPr>
          <w:color w:val="FF0000"/>
        </w:rPr>
        <w:t>Tasa de depreciación tributaria CTE 5% (dato registrado en sistema)</w:t>
      </w:r>
    </w:p>
    <w:p w:rsidR="005F3C3F" w:rsidRPr="005F3C3F" w:rsidRDefault="005F3C3F" w:rsidP="005F3C3F">
      <w:pPr>
        <w:spacing w:after="0" w:line="240" w:lineRule="auto"/>
        <w:ind w:left="360"/>
        <w:rPr>
          <w:color w:val="FF0000"/>
        </w:rPr>
      </w:pPr>
      <w:r w:rsidRPr="005F3C3F">
        <w:rPr>
          <w:color w:val="FF0000"/>
        </w:rPr>
        <w:t>Tasa de depreciación contables NIIF 5% (dato registrado en sistema)</w:t>
      </w:r>
    </w:p>
    <w:p w:rsidR="005F3C3F" w:rsidRPr="005F3C3F" w:rsidRDefault="005F3C3F" w:rsidP="005F3C3F">
      <w:pPr>
        <w:spacing w:after="0" w:line="240" w:lineRule="auto"/>
        <w:ind w:left="360"/>
        <w:rPr>
          <w:color w:val="FF0000"/>
        </w:rPr>
      </w:pPr>
      <w:r w:rsidRPr="005F3C3F">
        <w:rPr>
          <w:color w:val="FF0000"/>
        </w:rPr>
        <w:t>Tasa máxima de depreciación aplicable LIR 10% (dato en tabla de tasas de depreciación LIR, por rubro)</w:t>
      </w:r>
    </w:p>
    <w:p w:rsidR="005F3C3F" w:rsidRPr="005F3C3F" w:rsidRDefault="005F3C3F" w:rsidP="005F3C3F">
      <w:pPr>
        <w:spacing w:after="0" w:line="240" w:lineRule="auto"/>
        <w:ind w:left="360"/>
        <w:rPr>
          <w:color w:val="FF0000"/>
        </w:rPr>
      </w:pPr>
      <w:r w:rsidRPr="005F3C3F">
        <w:rPr>
          <w:color w:val="FF0000"/>
        </w:rPr>
        <w:t>En este escenario no se hace nada.</w:t>
      </w:r>
    </w:p>
    <w:p w:rsidR="005F3C3F" w:rsidRPr="005F3C3F" w:rsidRDefault="005F3C3F" w:rsidP="005F3C3F">
      <w:pPr>
        <w:spacing w:after="0" w:line="240" w:lineRule="auto"/>
        <w:rPr>
          <w:color w:val="FF0000"/>
        </w:rPr>
      </w:pPr>
    </w:p>
    <w:p w:rsidR="005F3C3F" w:rsidRPr="005F3C3F" w:rsidRDefault="005F3C3F" w:rsidP="005F3C3F">
      <w:pPr>
        <w:pStyle w:val="Prrafodelista"/>
        <w:numPr>
          <w:ilvl w:val="0"/>
          <w:numId w:val="19"/>
        </w:numPr>
        <w:spacing w:after="0" w:line="240" w:lineRule="auto"/>
        <w:rPr>
          <w:b/>
          <w:color w:val="FF0000"/>
        </w:rPr>
      </w:pPr>
      <w:r w:rsidRPr="005F3C3F">
        <w:rPr>
          <w:b/>
          <w:color w:val="FF0000"/>
        </w:rPr>
        <w:t xml:space="preserve">Escenario 2 (Mal redactado en </w:t>
      </w:r>
      <w:proofErr w:type="spellStart"/>
      <w:r w:rsidRPr="005F3C3F">
        <w:rPr>
          <w:b/>
          <w:color w:val="FF0000"/>
        </w:rPr>
        <w:t>doc</w:t>
      </w:r>
      <w:proofErr w:type="spellEnd"/>
      <w:r w:rsidRPr="005F3C3F">
        <w:rPr>
          <w:b/>
          <w:color w:val="FF0000"/>
        </w:rPr>
        <w:t>)</w:t>
      </w:r>
    </w:p>
    <w:p w:rsidR="005F3C3F" w:rsidRPr="005F3C3F" w:rsidRDefault="005F3C3F" w:rsidP="005F3C3F">
      <w:pPr>
        <w:spacing w:after="0" w:line="240" w:lineRule="auto"/>
        <w:ind w:left="360"/>
        <w:rPr>
          <w:color w:val="FF0000"/>
        </w:rPr>
      </w:pPr>
      <w:r w:rsidRPr="005F3C3F">
        <w:rPr>
          <w:color w:val="FF0000"/>
        </w:rPr>
        <w:t>Tasa de depreciación tributaria CTE 2.5% (dato registrado en sistema)</w:t>
      </w:r>
    </w:p>
    <w:p w:rsidR="005F3C3F" w:rsidRPr="005F3C3F" w:rsidRDefault="005F3C3F" w:rsidP="005F3C3F">
      <w:pPr>
        <w:spacing w:after="0" w:line="240" w:lineRule="auto"/>
        <w:ind w:left="360"/>
        <w:rPr>
          <w:color w:val="FF0000"/>
        </w:rPr>
      </w:pPr>
      <w:r w:rsidRPr="005F3C3F">
        <w:rPr>
          <w:color w:val="FF0000"/>
        </w:rPr>
        <w:t>Tasa de depreciación contables NIIF 5% (dato registrado en sistema)</w:t>
      </w:r>
    </w:p>
    <w:p w:rsidR="005F3C3F" w:rsidRPr="005F3C3F" w:rsidRDefault="005F3C3F" w:rsidP="005F3C3F">
      <w:pPr>
        <w:spacing w:after="0" w:line="240" w:lineRule="auto"/>
        <w:ind w:left="360"/>
        <w:rPr>
          <w:color w:val="FF0000"/>
        </w:rPr>
      </w:pPr>
      <w:r w:rsidRPr="005F3C3F">
        <w:rPr>
          <w:color w:val="FF0000"/>
        </w:rPr>
        <w:lastRenderedPageBreak/>
        <w:t>Tasa máxima de depreciación aplicable LIR 10% (dato en tabla de tasas de depreciación LIR, por rubro).</w:t>
      </w:r>
    </w:p>
    <w:p w:rsidR="005F3C3F" w:rsidRPr="005F3C3F" w:rsidRDefault="005F3C3F" w:rsidP="005F3C3F">
      <w:pPr>
        <w:spacing w:after="0" w:line="240" w:lineRule="auto"/>
        <w:rPr>
          <w:color w:val="FF0000"/>
        </w:rPr>
      </w:pPr>
    </w:p>
    <w:p w:rsidR="005F3C3F" w:rsidRPr="005F3C3F" w:rsidRDefault="005F3C3F" w:rsidP="005F3C3F">
      <w:pPr>
        <w:spacing w:after="0" w:line="240" w:lineRule="auto"/>
        <w:ind w:left="360"/>
        <w:rPr>
          <w:color w:val="FF0000"/>
        </w:rPr>
      </w:pPr>
      <w:r w:rsidRPr="005F3C3F">
        <w:rPr>
          <w:color w:val="FF0000"/>
        </w:rPr>
        <w:t>Genera una deducción para el cálculo del IR, este importe diferencial ya se encuentra incluido en el Estado de Resultados Integrales de cada ejercicio gravable corriente, por lo que no será necesario realizar ninguna deducción adicional en la propia declaración jurada anual del impuesto a la renta de tercera categoría.</w:t>
      </w:r>
    </w:p>
    <w:p w:rsidR="005F3C3F" w:rsidRPr="005F3C3F" w:rsidRDefault="005F3C3F" w:rsidP="005F3C3F">
      <w:pPr>
        <w:spacing w:after="0" w:line="240" w:lineRule="auto"/>
        <w:rPr>
          <w:color w:val="FF0000"/>
        </w:rPr>
      </w:pPr>
    </w:p>
    <w:p w:rsidR="005F3C3F" w:rsidRPr="005F3C3F" w:rsidRDefault="005F3C3F" w:rsidP="005F3C3F">
      <w:pPr>
        <w:pStyle w:val="Prrafodelista"/>
        <w:numPr>
          <w:ilvl w:val="0"/>
          <w:numId w:val="19"/>
        </w:numPr>
        <w:spacing w:after="0" w:line="240" w:lineRule="auto"/>
        <w:rPr>
          <w:b/>
          <w:color w:val="FF0000"/>
        </w:rPr>
      </w:pPr>
      <w:r w:rsidRPr="005F3C3F">
        <w:rPr>
          <w:b/>
          <w:color w:val="FF0000"/>
        </w:rPr>
        <w:t>Escenario 3</w:t>
      </w:r>
    </w:p>
    <w:p w:rsidR="005F3C3F" w:rsidRPr="005F3C3F" w:rsidRDefault="005F3C3F" w:rsidP="005F3C3F">
      <w:pPr>
        <w:spacing w:after="0" w:line="240" w:lineRule="auto"/>
        <w:ind w:left="360"/>
        <w:rPr>
          <w:color w:val="FF0000"/>
        </w:rPr>
      </w:pPr>
      <w:r w:rsidRPr="005F3C3F">
        <w:rPr>
          <w:color w:val="FF0000"/>
        </w:rPr>
        <w:t>Tasa de depreciación tributaria CTE 5% (dato registrado en sistema)</w:t>
      </w:r>
    </w:p>
    <w:p w:rsidR="005F3C3F" w:rsidRPr="005F3C3F" w:rsidRDefault="005F3C3F" w:rsidP="005F3C3F">
      <w:pPr>
        <w:spacing w:after="0" w:line="240" w:lineRule="auto"/>
        <w:ind w:left="360"/>
        <w:rPr>
          <w:color w:val="FF0000"/>
        </w:rPr>
      </w:pPr>
      <w:r w:rsidRPr="005F3C3F">
        <w:rPr>
          <w:color w:val="FF0000"/>
        </w:rPr>
        <w:t>Tasa de depreciación contables NIIF 2.5% (dato registrado en sistema)</w:t>
      </w:r>
    </w:p>
    <w:p w:rsidR="005F3C3F" w:rsidRPr="005F3C3F" w:rsidRDefault="005F3C3F" w:rsidP="005F3C3F">
      <w:pPr>
        <w:spacing w:after="0" w:line="240" w:lineRule="auto"/>
        <w:ind w:left="360"/>
        <w:rPr>
          <w:color w:val="FF0000"/>
        </w:rPr>
      </w:pPr>
      <w:r w:rsidRPr="005F3C3F">
        <w:rPr>
          <w:color w:val="FF0000"/>
        </w:rPr>
        <w:t>Tasa máxima de depreciación aplicable LIR 10% (dato en tabla de tasas de depreciación LIR, por rubro)</w:t>
      </w:r>
    </w:p>
    <w:p w:rsidR="005F3C3F" w:rsidRPr="005F3C3F" w:rsidRDefault="005F3C3F" w:rsidP="005F3C3F">
      <w:pPr>
        <w:spacing w:after="0" w:line="240" w:lineRule="auto"/>
        <w:ind w:left="360"/>
        <w:rPr>
          <w:color w:val="FF0000"/>
        </w:rPr>
      </w:pPr>
      <w:r w:rsidRPr="005F3C3F">
        <w:rPr>
          <w:color w:val="FF0000"/>
        </w:rPr>
        <w:t>No se puede hacer deducciones para el cálculo del IR</w:t>
      </w:r>
    </w:p>
    <w:p w:rsidR="005F3C3F" w:rsidRPr="005F3C3F" w:rsidRDefault="005F3C3F" w:rsidP="005F3C3F">
      <w:pPr>
        <w:spacing w:after="0" w:line="240" w:lineRule="auto"/>
        <w:rPr>
          <w:color w:val="FF0000"/>
        </w:rPr>
      </w:pPr>
    </w:p>
    <w:p w:rsidR="005F3C3F" w:rsidRPr="005F3C3F" w:rsidRDefault="005F3C3F" w:rsidP="005F3C3F">
      <w:pPr>
        <w:pStyle w:val="Prrafodelista"/>
        <w:numPr>
          <w:ilvl w:val="0"/>
          <w:numId w:val="19"/>
        </w:numPr>
        <w:spacing w:after="0" w:line="240" w:lineRule="auto"/>
        <w:rPr>
          <w:b/>
          <w:color w:val="FF0000"/>
        </w:rPr>
      </w:pPr>
      <w:r w:rsidRPr="005F3C3F">
        <w:rPr>
          <w:b/>
          <w:color w:val="FF0000"/>
        </w:rPr>
        <w:t>Escenario 4</w:t>
      </w:r>
    </w:p>
    <w:p w:rsidR="005F3C3F" w:rsidRPr="005F3C3F" w:rsidRDefault="005F3C3F" w:rsidP="005F3C3F">
      <w:pPr>
        <w:spacing w:after="0" w:line="240" w:lineRule="auto"/>
        <w:ind w:left="360"/>
        <w:jc w:val="both"/>
        <w:rPr>
          <w:color w:val="FF0000"/>
        </w:rPr>
      </w:pPr>
      <w:r w:rsidRPr="005F3C3F">
        <w:rPr>
          <w:color w:val="FF0000"/>
        </w:rPr>
        <w:t>Tasa de depreciación tributaria CTE 5% (dato registrado en sistema)</w:t>
      </w:r>
    </w:p>
    <w:p w:rsidR="005F3C3F" w:rsidRPr="005F3C3F" w:rsidRDefault="005F3C3F" w:rsidP="005F3C3F">
      <w:pPr>
        <w:spacing w:after="0" w:line="240" w:lineRule="auto"/>
        <w:ind w:left="360"/>
        <w:jc w:val="both"/>
        <w:rPr>
          <w:color w:val="FF0000"/>
        </w:rPr>
      </w:pPr>
      <w:r w:rsidRPr="005F3C3F">
        <w:rPr>
          <w:color w:val="FF0000"/>
        </w:rPr>
        <w:t>Tasa de depreciación contables NIIF 20% (dato registrado en sistema)</w:t>
      </w:r>
    </w:p>
    <w:p w:rsidR="005F3C3F" w:rsidRPr="005F3C3F" w:rsidRDefault="005F3C3F" w:rsidP="005F3C3F">
      <w:pPr>
        <w:spacing w:after="0" w:line="240" w:lineRule="auto"/>
        <w:ind w:left="360"/>
        <w:jc w:val="both"/>
        <w:rPr>
          <w:color w:val="FF0000"/>
        </w:rPr>
      </w:pPr>
      <w:r w:rsidRPr="005F3C3F">
        <w:rPr>
          <w:color w:val="FF0000"/>
        </w:rPr>
        <w:t>Tasa máxima de depreciación aplicable LIR 10% (dato en tabla de tasas de depreciación LIR, por rubro)</w:t>
      </w:r>
    </w:p>
    <w:p w:rsidR="005F3C3F" w:rsidRPr="005F3C3F" w:rsidRDefault="005F3C3F" w:rsidP="005F3C3F">
      <w:pPr>
        <w:spacing w:after="0" w:line="240" w:lineRule="auto"/>
        <w:ind w:left="360"/>
        <w:jc w:val="both"/>
        <w:rPr>
          <w:color w:val="FF0000"/>
        </w:rPr>
      </w:pPr>
      <w:r w:rsidRPr="005F3C3F">
        <w:rPr>
          <w:color w:val="FF0000"/>
        </w:rPr>
        <w:t>Hay que efectuar una adición</w:t>
      </w:r>
    </w:p>
    <w:p w:rsidR="005F3C3F" w:rsidRPr="005F3C3F" w:rsidRDefault="005F3C3F" w:rsidP="005F3C3F">
      <w:pPr>
        <w:spacing w:after="0" w:line="240" w:lineRule="auto"/>
        <w:ind w:left="360"/>
        <w:jc w:val="both"/>
        <w:rPr>
          <w:color w:val="FF0000"/>
        </w:rPr>
      </w:pPr>
      <w:r w:rsidRPr="005F3C3F">
        <w:rPr>
          <w:color w:val="FF0000"/>
        </w:rPr>
        <w:t>El importe diferencial si se encuentra contabilizado y también se encuentra incluido en el Estado de Resultados Integrales de cada ejercicio gravable corriente, por lo que procede realizar la adición respectiva en la propia declaración jurada anual del impuesto a la renta de tercera categoría, toda vez que de no considerarse ello puede constituir en una deducción indebida.</w:t>
      </w:r>
    </w:p>
    <w:p w:rsidR="005F3C3F" w:rsidRPr="005F3C3F" w:rsidRDefault="005F3C3F" w:rsidP="005F3C3F">
      <w:pPr>
        <w:spacing w:after="0" w:line="240" w:lineRule="auto"/>
        <w:rPr>
          <w:color w:val="FF0000"/>
        </w:rPr>
      </w:pPr>
    </w:p>
    <w:p w:rsidR="005F3C3F" w:rsidRPr="005F3C3F" w:rsidRDefault="005F3C3F" w:rsidP="005F3C3F">
      <w:pPr>
        <w:spacing w:after="0" w:line="240" w:lineRule="auto"/>
        <w:rPr>
          <w:color w:val="FF0000"/>
        </w:rPr>
      </w:pPr>
    </w:p>
    <w:p w:rsidR="005F3C3F" w:rsidRPr="005F3C3F" w:rsidRDefault="005F3C3F" w:rsidP="005F3C3F">
      <w:pPr>
        <w:pStyle w:val="Prrafodelista"/>
        <w:numPr>
          <w:ilvl w:val="0"/>
          <w:numId w:val="19"/>
        </w:numPr>
        <w:spacing w:after="0" w:line="240" w:lineRule="auto"/>
        <w:rPr>
          <w:b/>
          <w:color w:val="FF0000"/>
        </w:rPr>
      </w:pPr>
      <w:r w:rsidRPr="005F3C3F">
        <w:rPr>
          <w:b/>
          <w:color w:val="FF0000"/>
        </w:rPr>
        <w:t>Escenario 5 mal redactado</w:t>
      </w:r>
    </w:p>
    <w:p w:rsidR="005F3C3F" w:rsidRPr="005F3C3F" w:rsidRDefault="005F3C3F" w:rsidP="005F3C3F">
      <w:pPr>
        <w:spacing w:after="0" w:line="240" w:lineRule="auto"/>
        <w:ind w:left="360"/>
        <w:rPr>
          <w:color w:val="FF0000"/>
        </w:rPr>
      </w:pPr>
      <w:r w:rsidRPr="005F3C3F">
        <w:rPr>
          <w:color w:val="FF0000"/>
        </w:rPr>
        <w:t>Tasa de depreciación tributaria CTE 20% (dato registrado en sistema)</w:t>
      </w:r>
    </w:p>
    <w:p w:rsidR="005F3C3F" w:rsidRPr="005F3C3F" w:rsidRDefault="005F3C3F" w:rsidP="005F3C3F">
      <w:pPr>
        <w:spacing w:after="0" w:line="240" w:lineRule="auto"/>
        <w:ind w:left="360"/>
        <w:jc w:val="both"/>
        <w:rPr>
          <w:color w:val="FF0000"/>
        </w:rPr>
      </w:pPr>
      <w:r w:rsidRPr="005F3C3F">
        <w:rPr>
          <w:color w:val="FF0000"/>
        </w:rPr>
        <w:t>Tasa de depreciación contables NIIF 5% (dato registrado en sistema)</w:t>
      </w:r>
    </w:p>
    <w:p w:rsidR="005F3C3F" w:rsidRPr="005F3C3F" w:rsidRDefault="005F3C3F" w:rsidP="005F3C3F">
      <w:pPr>
        <w:spacing w:after="0" w:line="240" w:lineRule="auto"/>
        <w:ind w:left="360"/>
        <w:jc w:val="both"/>
        <w:rPr>
          <w:color w:val="FF0000"/>
        </w:rPr>
      </w:pPr>
      <w:r w:rsidRPr="005F3C3F">
        <w:rPr>
          <w:color w:val="FF0000"/>
        </w:rPr>
        <w:t>Tasa máxima de depreciación aplicable LIR 10% (dato en tabla de tasas de depreciación LIR, por rubro)</w:t>
      </w:r>
    </w:p>
    <w:p w:rsidR="005F3C3F" w:rsidRPr="005F3C3F" w:rsidRDefault="005F3C3F" w:rsidP="005F3C3F">
      <w:pPr>
        <w:spacing w:after="0" w:line="240" w:lineRule="auto"/>
        <w:ind w:left="360"/>
        <w:jc w:val="both"/>
        <w:rPr>
          <w:color w:val="FF0000"/>
        </w:rPr>
      </w:pPr>
      <w:r w:rsidRPr="005F3C3F">
        <w:rPr>
          <w:color w:val="FF0000"/>
        </w:rPr>
        <w:t>El importe diferencial no se encuentra contabilizado y tampoco se encuentra incluido en el Estado de Resultados Integrales de cada ejercicio gravable corriente, por lo que tampoco procede realizar la deducción respectiva en la propia declaración jurada anual del impuesto a la renta de tercera categoría, toda vez que de considerarse ello puede constituir en una deducción indebida.</w:t>
      </w:r>
    </w:p>
    <w:p w:rsidR="00954008" w:rsidRPr="005F3C3F" w:rsidRDefault="00954008" w:rsidP="00C53AC8">
      <w:pPr>
        <w:rPr>
          <w:rFonts w:asciiTheme="majorHAnsi" w:eastAsiaTheme="majorEastAsia" w:hAnsiTheme="majorHAnsi" w:cstheme="majorBidi"/>
          <w:color w:val="FF0000"/>
          <w:sz w:val="24"/>
          <w:szCs w:val="26"/>
        </w:rPr>
      </w:pPr>
      <w:r w:rsidRPr="005F3C3F">
        <w:rPr>
          <w:color w:val="FF0000"/>
        </w:rPr>
        <w:br w:type="page"/>
      </w:r>
    </w:p>
    <w:p w:rsidR="00D23158" w:rsidRDefault="00D23158" w:rsidP="00D23158">
      <w:pPr>
        <w:pStyle w:val="Ttulo2"/>
      </w:pPr>
      <w:bookmarkStart w:id="58" w:name="_Toc467746628"/>
      <w:r>
        <w:lastRenderedPageBreak/>
        <w:t>Casos de uso de Cálculo de impuesto a la Renta Diferido</w:t>
      </w:r>
      <w:bookmarkEnd w:id="58"/>
    </w:p>
    <w:p w:rsidR="00D23158" w:rsidRDefault="00D23158" w:rsidP="00D23158">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5A372F" w:rsidRPr="005C0470" w:rsidTr="00EF736A">
        <w:trPr>
          <w:cantSplit/>
        </w:trPr>
        <w:tc>
          <w:tcPr>
            <w:tcW w:w="2837" w:type="dxa"/>
          </w:tcPr>
          <w:p w:rsidR="00D23158" w:rsidRPr="005C0470" w:rsidRDefault="00D23158" w:rsidP="00EF736A">
            <w:pPr>
              <w:spacing w:after="0" w:line="240" w:lineRule="auto"/>
              <w:rPr>
                <w:b/>
              </w:rPr>
            </w:pPr>
            <w:r w:rsidRPr="005C0470">
              <w:rPr>
                <w:b/>
              </w:rPr>
              <w:t>Id Requerimiento</w:t>
            </w:r>
          </w:p>
        </w:tc>
        <w:tc>
          <w:tcPr>
            <w:tcW w:w="5657" w:type="dxa"/>
            <w:gridSpan w:val="2"/>
          </w:tcPr>
          <w:p w:rsidR="00D23158" w:rsidRPr="005C0470" w:rsidRDefault="00AB7E4F" w:rsidP="00EF736A">
            <w:pPr>
              <w:spacing w:after="0" w:line="240" w:lineRule="auto"/>
              <w:rPr>
                <w:sz w:val="24"/>
              </w:rPr>
            </w:pPr>
            <w:r>
              <w:t>RF- 12</w:t>
            </w:r>
          </w:p>
        </w:tc>
      </w:tr>
      <w:tr w:rsidR="005A372F" w:rsidRPr="005C0470" w:rsidTr="00EF736A">
        <w:trPr>
          <w:cantSplit/>
        </w:trPr>
        <w:tc>
          <w:tcPr>
            <w:tcW w:w="2837" w:type="dxa"/>
          </w:tcPr>
          <w:p w:rsidR="00D23158" w:rsidRPr="005C0470" w:rsidRDefault="00D23158" w:rsidP="00EF736A">
            <w:pPr>
              <w:spacing w:after="0" w:line="240" w:lineRule="auto"/>
              <w:rPr>
                <w:b/>
              </w:rPr>
            </w:pPr>
            <w:r w:rsidRPr="005C0470">
              <w:rPr>
                <w:b/>
              </w:rPr>
              <w:t>Denominación</w:t>
            </w:r>
          </w:p>
        </w:tc>
        <w:tc>
          <w:tcPr>
            <w:tcW w:w="5657" w:type="dxa"/>
            <w:gridSpan w:val="2"/>
          </w:tcPr>
          <w:p w:rsidR="00D23158" w:rsidRPr="005C0470" w:rsidRDefault="00D23158" w:rsidP="00EF736A">
            <w:pPr>
              <w:spacing w:after="0" w:line="240" w:lineRule="auto"/>
            </w:pPr>
            <w:r w:rsidRPr="00D23158">
              <w:t>Cálculo de impuesto a la Renta Diferido</w:t>
            </w:r>
            <w:r>
              <w:tab/>
            </w:r>
          </w:p>
        </w:tc>
      </w:tr>
      <w:tr w:rsidR="005A372F" w:rsidRPr="005C0470" w:rsidTr="00EF736A">
        <w:trPr>
          <w:cantSplit/>
        </w:trPr>
        <w:tc>
          <w:tcPr>
            <w:tcW w:w="2837" w:type="dxa"/>
          </w:tcPr>
          <w:p w:rsidR="00D23158" w:rsidRPr="005C0470" w:rsidRDefault="00D23158" w:rsidP="00EF736A">
            <w:pPr>
              <w:spacing w:after="0" w:line="240" w:lineRule="auto"/>
              <w:rPr>
                <w:b/>
              </w:rPr>
            </w:pPr>
            <w:r w:rsidRPr="005C0470">
              <w:rPr>
                <w:b/>
              </w:rPr>
              <w:t>Objetivos asociados</w:t>
            </w:r>
          </w:p>
        </w:tc>
        <w:tc>
          <w:tcPr>
            <w:tcW w:w="5657" w:type="dxa"/>
            <w:gridSpan w:val="2"/>
          </w:tcPr>
          <w:p w:rsidR="00D23158" w:rsidRPr="005C0470" w:rsidRDefault="00D23158" w:rsidP="00EF736A">
            <w:pPr>
              <w:spacing w:after="0" w:line="240" w:lineRule="auto"/>
            </w:pPr>
          </w:p>
        </w:tc>
      </w:tr>
      <w:tr w:rsidR="005A372F" w:rsidRPr="005C0470" w:rsidTr="00EF736A">
        <w:trPr>
          <w:cantSplit/>
        </w:trPr>
        <w:tc>
          <w:tcPr>
            <w:tcW w:w="2837" w:type="dxa"/>
          </w:tcPr>
          <w:p w:rsidR="00D23158" w:rsidRPr="005C0470" w:rsidRDefault="00D23158" w:rsidP="00EF736A">
            <w:pPr>
              <w:spacing w:after="0" w:line="240" w:lineRule="auto"/>
              <w:rPr>
                <w:b/>
              </w:rPr>
            </w:pPr>
            <w:r w:rsidRPr="005C0470">
              <w:rPr>
                <w:b/>
              </w:rPr>
              <w:t>Requisitos asociados</w:t>
            </w:r>
          </w:p>
        </w:tc>
        <w:tc>
          <w:tcPr>
            <w:tcW w:w="5657" w:type="dxa"/>
            <w:gridSpan w:val="2"/>
          </w:tcPr>
          <w:p w:rsidR="00D23158" w:rsidRPr="005C0470" w:rsidRDefault="00D23158" w:rsidP="00EF736A">
            <w:pPr>
              <w:spacing w:after="0" w:line="240" w:lineRule="auto"/>
              <w:rPr>
                <w:szCs w:val="20"/>
              </w:rPr>
            </w:pPr>
          </w:p>
        </w:tc>
      </w:tr>
      <w:tr w:rsidR="005A372F" w:rsidRPr="005C0470" w:rsidTr="00EF736A">
        <w:trPr>
          <w:cantSplit/>
        </w:trPr>
        <w:tc>
          <w:tcPr>
            <w:tcW w:w="2837" w:type="dxa"/>
          </w:tcPr>
          <w:p w:rsidR="00D23158" w:rsidRPr="005C0470" w:rsidRDefault="00D23158" w:rsidP="00EF736A">
            <w:pPr>
              <w:spacing w:after="0" w:line="240" w:lineRule="auto"/>
              <w:rPr>
                <w:b/>
                <w:sz w:val="24"/>
              </w:rPr>
            </w:pPr>
            <w:r w:rsidRPr="005C0470">
              <w:rPr>
                <w:b/>
                <w:sz w:val="24"/>
              </w:rPr>
              <w:t>Descripción</w:t>
            </w:r>
          </w:p>
        </w:tc>
        <w:tc>
          <w:tcPr>
            <w:tcW w:w="5657" w:type="dxa"/>
            <w:gridSpan w:val="2"/>
          </w:tcPr>
          <w:p w:rsidR="00D23158" w:rsidRPr="005C0470" w:rsidRDefault="007C24D5" w:rsidP="00EF736A">
            <w:pPr>
              <w:spacing w:after="0" w:line="240" w:lineRule="auto"/>
            </w:pPr>
            <w:r w:rsidRPr="007C24D5">
              <w:t>Determinad</w:t>
            </w:r>
            <w:r>
              <w:t xml:space="preserve">a </w:t>
            </w:r>
            <w:r w:rsidRPr="007C24D5">
              <w:t xml:space="preserve">los importes correspondientes al Impuesto a la Renta Diferido Activo (IRDA) y en el Impuesto a </w:t>
            </w:r>
            <w:r>
              <w:t>la Renta Diferido Pasivo (IRDP)</w:t>
            </w:r>
          </w:p>
        </w:tc>
      </w:tr>
      <w:tr w:rsidR="005A372F" w:rsidRPr="005C0470" w:rsidTr="00EF736A">
        <w:trPr>
          <w:cantSplit/>
        </w:trPr>
        <w:tc>
          <w:tcPr>
            <w:tcW w:w="2837" w:type="dxa"/>
          </w:tcPr>
          <w:p w:rsidR="00D23158" w:rsidRPr="005C0470" w:rsidRDefault="00D23158" w:rsidP="00EF736A">
            <w:pPr>
              <w:spacing w:after="0" w:line="240" w:lineRule="auto"/>
              <w:rPr>
                <w:b/>
              </w:rPr>
            </w:pPr>
            <w:r w:rsidRPr="005C0470">
              <w:rPr>
                <w:b/>
              </w:rPr>
              <w:t>Precondición</w:t>
            </w:r>
          </w:p>
        </w:tc>
        <w:tc>
          <w:tcPr>
            <w:tcW w:w="5657" w:type="dxa"/>
            <w:gridSpan w:val="2"/>
          </w:tcPr>
          <w:p w:rsidR="00D23158" w:rsidRDefault="00D23158" w:rsidP="00EF736A">
            <w:pPr>
              <w:spacing w:after="0" w:line="240" w:lineRule="auto"/>
            </w:pPr>
            <w:r>
              <w:t>Todos los activos registrados.</w:t>
            </w:r>
          </w:p>
          <w:p w:rsidR="00D23158" w:rsidRDefault="00D23158" w:rsidP="00EF736A">
            <w:pPr>
              <w:spacing w:after="0" w:line="240" w:lineRule="auto"/>
            </w:pPr>
            <w:r>
              <w:t>Depreciación actualizada de todos los activos al mes de diciembre del ejercicio.</w:t>
            </w:r>
          </w:p>
          <w:p w:rsidR="00D23158" w:rsidRPr="005C0470" w:rsidRDefault="00D23158" w:rsidP="00EF736A">
            <w:pPr>
              <w:spacing w:after="0" w:line="240" w:lineRule="auto"/>
            </w:pPr>
          </w:p>
        </w:tc>
      </w:tr>
      <w:tr w:rsidR="007C24D5" w:rsidRPr="005C0470" w:rsidTr="00EF736A">
        <w:trPr>
          <w:cantSplit/>
        </w:trPr>
        <w:tc>
          <w:tcPr>
            <w:tcW w:w="2837" w:type="dxa"/>
            <w:vMerge w:val="restart"/>
          </w:tcPr>
          <w:p w:rsidR="00D23158" w:rsidRPr="005C0470" w:rsidRDefault="00D23158" w:rsidP="00EF736A">
            <w:pPr>
              <w:spacing w:after="0" w:line="240" w:lineRule="auto"/>
              <w:rPr>
                <w:b/>
              </w:rPr>
            </w:pPr>
            <w:r w:rsidRPr="005C0470">
              <w:rPr>
                <w:b/>
              </w:rPr>
              <w:t>Secuencia</w:t>
            </w:r>
          </w:p>
          <w:p w:rsidR="00D23158" w:rsidRPr="005C0470" w:rsidRDefault="00D23158" w:rsidP="00EF736A">
            <w:pPr>
              <w:spacing w:after="0" w:line="240" w:lineRule="auto"/>
              <w:rPr>
                <w:b/>
                <w:sz w:val="24"/>
              </w:rPr>
            </w:pPr>
            <w:r w:rsidRPr="005C0470">
              <w:rPr>
                <w:b/>
                <w:sz w:val="24"/>
              </w:rPr>
              <w:t>Normal</w:t>
            </w:r>
          </w:p>
        </w:tc>
        <w:tc>
          <w:tcPr>
            <w:tcW w:w="783" w:type="dxa"/>
          </w:tcPr>
          <w:p w:rsidR="00D23158" w:rsidRPr="005C0470" w:rsidRDefault="00D23158" w:rsidP="00EF736A">
            <w:pPr>
              <w:spacing w:after="0" w:line="240" w:lineRule="auto"/>
              <w:rPr>
                <w:b/>
                <w:bCs/>
              </w:rPr>
            </w:pPr>
            <w:r w:rsidRPr="005C0470">
              <w:rPr>
                <w:b/>
                <w:bCs/>
              </w:rPr>
              <w:t>Paso</w:t>
            </w:r>
          </w:p>
        </w:tc>
        <w:tc>
          <w:tcPr>
            <w:tcW w:w="4874" w:type="dxa"/>
          </w:tcPr>
          <w:p w:rsidR="00D23158" w:rsidRPr="005C0470" w:rsidRDefault="00D23158" w:rsidP="00EF736A">
            <w:pPr>
              <w:spacing w:after="0" w:line="240" w:lineRule="auto"/>
              <w:rPr>
                <w:b/>
                <w:bCs/>
              </w:rPr>
            </w:pPr>
            <w:r w:rsidRPr="005C0470">
              <w:rPr>
                <w:b/>
                <w:bCs/>
              </w:rPr>
              <w:t>Acción</w:t>
            </w: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r w:rsidRPr="005C0470">
              <w:t>1</w:t>
            </w:r>
          </w:p>
        </w:tc>
        <w:tc>
          <w:tcPr>
            <w:tcW w:w="4874" w:type="dxa"/>
          </w:tcPr>
          <w:p w:rsidR="00D23158" w:rsidRPr="005C0470" w:rsidRDefault="00D23158" w:rsidP="00EF736A">
            <w:pPr>
              <w:spacing w:after="0" w:line="240" w:lineRule="auto"/>
            </w:pPr>
            <w:r>
              <w:t xml:space="preserve">El usuario de la Oficina de Control Patrimonial, carga el formulario de cálculo de </w:t>
            </w:r>
            <w:r w:rsidR="007C24D5">
              <w:t>impuesto a la Renta Diferido</w:t>
            </w:r>
            <w:r>
              <w:t>, especifica el periodo (año de ejercicio) para el cálculo.</w:t>
            </w: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r w:rsidRPr="005C0470">
              <w:t>2</w:t>
            </w:r>
          </w:p>
        </w:tc>
        <w:tc>
          <w:tcPr>
            <w:tcW w:w="4874" w:type="dxa"/>
          </w:tcPr>
          <w:p w:rsidR="00D23158" w:rsidRPr="005C0470" w:rsidRDefault="00D23158" w:rsidP="00EF736A">
            <w:pPr>
              <w:spacing w:after="0" w:line="240" w:lineRule="auto"/>
            </w:pPr>
            <w:r>
              <w:t>Guarda los cálculos efectuados</w:t>
            </w: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r w:rsidRPr="005C0470">
              <w:t>3</w:t>
            </w:r>
          </w:p>
        </w:tc>
        <w:tc>
          <w:tcPr>
            <w:tcW w:w="4874" w:type="dxa"/>
          </w:tcPr>
          <w:p w:rsidR="00D23158" w:rsidRPr="005C0470" w:rsidRDefault="00D23158" w:rsidP="00EF736A">
            <w:pPr>
              <w:spacing w:after="0" w:line="240" w:lineRule="auto"/>
            </w:pPr>
            <w:r>
              <w:t xml:space="preserve">Emite el reporte de </w:t>
            </w:r>
            <w:r w:rsidR="007C24D5">
              <w:t xml:space="preserve">Impuesto a la Renta Diferido </w:t>
            </w:r>
            <w:r>
              <w:t>detallado</w:t>
            </w: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r w:rsidRPr="005C0470">
              <w:t>4</w:t>
            </w:r>
          </w:p>
        </w:tc>
        <w:tc>
          <w:tcPr>
            <w:tcW w:w="4874" w:type="dxa"/>
          </w:tcPr>
          <w:p w:rsidR="00D23158" w:rsidRPr="005C0470" w:rsidRDefault="00D23158" w:rsidP="00EF736A">
            <w:pPr>
              <w:spacing w:after="0" w:line="240" w:lineRule="auto"/>
            </w:pPr>
            <w:r>
              <w:t xml:space="preserve">Emite el reporte de </w:t>
            </w:r>
            <w:r w:rsidR="007C24D5">
              <w:t xml:space="preserve">Impuesto a la Renta Diferido </w:t>
            </w:r>
            <w:r>
              <w:t>Resumen</w:t>
            </w: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r w:rsidRPr="005C0470">
              <w:t>5</w:t>
            </w:r>
          </w:p>
        </w:tc>
        <w:tc>
          <w:tcPr>
            <w:tcW w:w="4874" w:type="dxa"/>
          </w:tcPr>
          <w:p w:rsidR="00D23158" w:rsidRPr="005C0470" w:rsidRDefault="00D23158" w:rsidP="00EF736A">
            <w:pPr>
              <w:spacing w:after="0" w:line="240" w:lineRule="auto"/>
            </w:pP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r w:rsidRPr="005C0470">
              <w:t>6</w:t>
            </w:r>
          </w:p>
        </w:tc>
        <w:tc>
          <w:tcPr>
            <w:tcW w:w="4874" w:type="dxa"/>
          </w:tcPr>
          <w:p w:rsidR="00D23158" w:rsidRPr="005C0470" w:rsidRDefault="00D23158" w:rsidP="00EF736A">
            <w:pPr>
              <w:spacing w:after="0" w:line="240" w:lineRule="auto"/>
            </w:pP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r w:rsidRPr="005C0470">
              <w:t>7</w:t>
            </w:r>
          </w:p>
        </w:tc>
        <w:tc>
          <w:tcPr>
            <w:tcW w:w="4874" w:type="dxa"/>
          </w:tcPr>
          <w:p w:rsidR="00D23158" w:rsidRPr="005C0470" w:rsidRDefault="00D23158" w:rsidP="00EF736A">
            <w:pPr>
              <w:spacing w:after="0" w:line="240" w:lineRule="auto"/>
            </w:pPr>
          </w:p>
        </w:tc>
      </w:tr>
      <w:tr w:rsidR="005A372F" w:rsidRPr="005C0470" w:rsidTr="00EF736A">
        <w:trPr>
          <w:cantSplit/>
        </w:trPr>
        <w:tc>
          <w:tcPr>
            <w:tcW w:w="2837" w:type="dxa"/>
          </w:tcPr>
          <w:p w:rsidR="00D23158" w:rsidRPr="005C0470" w:rsidRDefault="00D23158" w:rsidP="00EF736A">
            <w:pPr>
              <w:spacing w:after="0" w:line="240" w:lineRule="auto"/>
              <w:rPr>
                <w:b/>
              </w:rPr>
            </w:pPr>
            <w:proofErr w:type="spellStart"/>
            <w:r w:rsidRPr="005C0470">
              <w:rPr>
                <w:b/>
              </w:rPr>
              <w:t>Postcondición</w:t>
            </w:r>
            <w:proofErr w:type="spellEnd"/>
          </w:p>
        </w:tc>
        <w:tc>
          <w:tcPr>
            <w:tcW w:w="5657" w:type="dxa"/>
            <w:gridSpan w:val="2"/>
          </w:tcPr>
          <w:p w:rsidR="00D23158" w:rsidRPr="005C0470" w:rsidRDefault="00D23158" w:rsidP="00EF736A">
            <w:pPr>
              <w:spacing w:after="0" w:line="240" w:lineRule="auto"/>
            </w:pPr>
          </w:p>
        </w:tc>
      </w:tr>
      <w:tr w:rsidR="007C24D5" w:rsidRPr="005C0470" w:rsidTr="00EF736A">
        <w:trPr>
          <w:cantSplit/>
        </w:trPr>
        <w:tc>
          <w:tcPr>
            <w:tcW w:w="2837" w:type="dxa"/>
            <w:vMerge w:val="restart"/>
          </w:tcPr>
          <w:p w:rsidR="00D23158" w:rsidRPr="005C0470" w:rsidRDefault="00D23158" w:rsidP="00EF736A">
            <w:pPr>
              <w:spacing w:after="0" w:line="240" w:lineRule="auto"/>
              <w:rPr>
                <w:b/>
                <w:sz w:val="24"/>
              </w:rPr>
            </w:pPr>
            <w:r w:rsidRPr="005C0470">
              <w:rPr>
                <w:b/>
                <w:sz w:val="24"/>
              </w:rPr>
              <w:t>Excepciones</w:t>
            </w:r>
          </w:p>
        </w:tc>
        <w:tc>
          <w:tcPr>
            <w:tcW w:w="783" w:type="dxa"/>
          </w:tcPr>
          <w:p w:rsidR="00D23158" w:rsidRPr="005C0470" w:rsidRDefault="00D23158" w:rsidP="00EF736A">
            <w:pPr>
              <w:spacing w:after="0" w:line="240" w:lineRule="auto"/>
              <w:jc w:val="center"/>
              <w:rPr>
                <w:b/>
                <w:bCs/>
              </w:rPr>
            </w:pPr>
            <w:r w:rsidRPr="005C0470">
              <w:rPr>
                <w:b/>
                <w:bCs/>
              </w:rPr>
              <w:t>Paso</w:t>
            </w:r>
          </w:p>
        </w:tc>
        <w:tc>
          <w:tcPr>
            <w:tcW w:w="4874" w:type="dxa"/>
          </w:tcPr>
          <w:p w:rsidR="00D23158" w:rsidRPr="005C0470" w:rsidRDefault="00D23158" w:rsidP="00EF736A">
            <w:pPr>
              <w:spacing w:after="0" w:line="240" w:lineRule="auto"/>
              <w:rPr>
                <w:b/>
                <w:bCs/>
              </w:rPr>
            </w:pPr>
            <w:r w:rsidRPr="005C0470">
              <w:rPr>
                <w:b/>
                <w:bCs/>
              </w:rPr>
              <w:t>Acción</w:t>
            </w: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r>
              <w:t>1</w:t>
            </w:r>
          </w:p>
        </w:tc>
        <w:tc>
          <w:tcPr>
            <w:tcW w:w="4874" w:type="dxa"/>
          </w:tcPr>
          <w:p w:rsidR="00D23158" w:rsidRPr="005C0470" w:rsidRDefault="00D23158" w:rsidP="00EF736A">
            <w:pPr>
              <w:spacing w:after="0" w:line="240" w:lineRule="auto"/>
            </w:pPr>
            <w:r>
              <w:t xml:space="preserve">Si el cálculo </w:t>
            </w:r>
            <w:r w:rsidR="007C24D5">
              <w:t xml:space="preserve">de </w:t>
            </w:r>
            <w:r w:rsidR="007C24D5" w:rsidRPr="007C24D5">
              <w:t xml:space="preserve">Impuesto a la Renta Diferido </w:t>
            </w:r>
            <w:r w:rsidR="007C24D5">
              <w:t>d</w:t>
            </w:r>
            <w:r>
              <w:t>el ejercicio ya existe va al paso 3</w:t>
            </w: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p>
        </w:tc>
        <w:tc>
          <w:tcPr>
            <w:tcW w:w="4874" w:type="dxa"/>
          </w:tcPr>
          <w:p w:rsidR="00D23158" w:rsidRPr="005C0470" w:rsidRDefault="00D23158" w:rsidP="00EF736A">
            <w:pPr>
              <w:spacing w:after="0" w:line="240" w:lineRule="auto"/>
            </w:pP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p>
        </w:tc>
        <w:tc>
          <w:tcPr>
            <w:tcW w:w="4874" w:type="dxa"/>
          </w:tcPr>
          <w:p w:rsidR="00D23158" w:rsidRPr="005C0470" w:rsidRDefault="00D23158" w:rsidP="00EF736A">
            <w:pPr>
              <w:spacing w:after="0" w:line="240" w:lineRule="auto"/>
            </w:pPr>
          </w:p>
        </w:tc>
      </w:tr>
      <w:tr w:rsidR="007C24D5" w:rsidRPr="005C0470" w:rsidTr="00EF736A">
        <w:trPr>
          <w:cantSplit/>
        </w:trPr>
        <w:tc>
          <w:tcPr>
            <w:tcW w:w="2837" w:type="dxa"/>
            <w:vMerge w:val="restart"/>
          </w:tcPr>
          <w:p w:rsidR="00D23158" w:rsidRPr="005C0470" w:rsidRDefault="00D23158" w:rsidP="00EF736A">
            <w:pPr>
              <w:spacing w:after="0" w:line="240" w:lineRule="auto"/>
              <w:rPr>
                <w:b/>
              </w:rPr>
            </w:pPr>
            <w:r w:rsidRPr="005C0470">
              <w:rPr>
                <w:b/>
              </w:rPr>
              <w:t>Rendimiento</w:t>
            </w:r>
          </w:p>
        </w:tc>
        <w:tc>
          <w:tcPr>
            <w:tcW w:w="783" w:type="dxa"/>
          </w:tcPr>
          <w:p w:rsidR="00D23158" w:rsidRPr="005C0470" w:rsidRDefault="00D23158" w:rsidP="00EF736A">
            <w:pPr>
              <w:spacing w:after="0" w:line="240" w:lineRule="auto"/>
              <w:rPr>
                <w:b/>
                <w:bCs/>
              </w:rPr>
            </w:pPr>
            <w:r w:rsidRPr="005C0470">
              <w:rPr>
                <w:b/>
                <w:bCs/>
              </w:rPr>
              <w:t>Paso</w:t>
            </w:r>
          </w:p>
        </w:tc>
        <w:tc>
          <w:tcPr>
            <w:tcW w:w="4874" w:type="dxa"/>
          </w:tcPr>
          <w:p w:rsidR="00D23158" w:rsidRPr="005C0470" w:rsidRDefault="00D23158" w:rsidP="00EF736A">
            <w:pPr>
              <w:spacing w:after="0" w:line="240" w:lineRule="auto"/>
              <w:rPr>
                <w:b/>
                <w:bCs/>
              </w:rPr>
            </w:pPr>
            <w:r w:rsidRPr="005C0470">
              <w:rPr>
                <w:b/>
                <w:bCs/>
              </w:rPr>
              <w:t>Cota de tiempo</w:t>
            </w:r>
          </w:p>
        </w:tc>
      </w:tr>
      <w:tr w:rsidR="007C24D5" w:rsidRPr="005C0470" w:rsidTr="00EF736A">
        <w:trPr>
          <w:cantSplit/>
        </w:trPr>
        <w:tc>
          <w:tcPr>
            <w:tcW w:w="2837" w:type="dxa"/>
            <w:vMerge/>
          </w:tcPr>
          <w:p w:rsidR="00D23158" w:rsidRPr="005C0470" w:rsidRDefault="00D23158" w:rsidP="00EF736A">
            <w:pPr>
              <w:spacing w:after="0" w:line="240" w:lineRule="auto"/>
              <w:rPr>
                <w:b/>
              </w:rPr>
            </w:pPr>
          </w:p>
        </w:tc>
        <w:tc>
          <w:tcPr>
            <w:tcW w:w="783" w:type="dxa"/>
          </w:tcPr>
          <w:p w:rsidR="00D23158" w:rsidRPr="005C0470" w:rsidRDefault="00D23158" w:rsidP="00EF736A">
            <w:pPr>
              <w:spacing w:after="0" w:line="240" w:lineRule="auto"/>
              <w:jc w:val="center"/>
            </w:pPr>
          </w:p>
        </w:tc>
        <w:tc>
          <w:tcPr>
            <w:tcW w:w="4874" w:type="dxa"/>
          </w:tcPr>
          <w:p w:rsidR="00D23158" w:rsidRPr="005C0470" w:rsidRDefault="00D23158" w:rsidP="00EF736A">
            <w:pPr>
              <w:spacing w:after="0" w:line="240" w:lineRule="auto"/>
            </w:pPr>
          </w:p>
        </w:tc>
      </w:tr>
      <w:tr w:rsidR="005A372F" w:rsidRPr="005C0470" w:rsidTr="00EF736A">
        <w:trPr>
          <w:cantSplit/>
        </w:trPr>
        <w:tc>
          <w:tcPr>
            <w:tcW w:w="2837" w:type="dxa"/>
          </w:tcPr>
          <w:p w:rsidR="00D23158" w:rsidRPr="005C0470" w:rsidRDefault="00D23158" w:rsidP="00EF736A">
            <w:pPr>
              <w:spacing w:after="0" w:line="240" w:lineRule="auto"/>
              <w:rPr>
                <w:b/>
              </w:rPr>
            </w:pPr>
            <w:r w:rsidRPr="005C0470">
              <w:rPr>
                <w:b/>
              </w:rPr>
              <w:t>Frecuencia esperada</w:t>
            </w:r>
          </w:p>
        </w:tc>
        <w:tc>
          <w:tcPr>
            <w:tcW w:w="5657" w:type="dxa"/>
            <w:gridSpan w:val="2"/>
          </w:tcPr>
          <w:p w:rsidR="00D23158" w:rsidRPr="005C0470" w:rsidRDefault="00D23158" w:rsidP="00EF736A">
            <w:pPr>
              <w:spacing w:after="0" w:line="240" w:lineRule="auto"/>
            </w:pPr>
            <w:r>
              <w:t>Se ocupa anualmente</w:t>
            </w:r>
          </w:p>
        </w:tc>
      </w:tr>
      <w:tr w:rsidR="005A372F" w:rsidRPr="005C0470" w:rsidTr="00EF736A">
        <w:trPr>
          <w:cantSplit/>
        </w:trPr>
        <w:tc>
          <w:tcPr>
            <w:tcW w:w="2837" w:type="dxa"/>
          </w:tcPr>
          <w:p w:rsidR="00D23158" w:rsidRPr="005C0470" w:rsidRDefault="00D23158" w:rsidP="00EF736A">
            <w:pPr>
              <w:spacing w:after="0" w:line="240" w:lineRule="auto"/>
              <w:rPr>
                <w:b/>
              </w:rPr>
            </w:pPr>
            <w:r w:rsidRPr="005C0470">
              <w:rPr>
                <w:b/>
              </w:rPr>
              <w:t>Estabilidad</w:t>
            </w:r>
          </w:p>
        </w:tc>
        <w:tc>
          <w:tcPr>
            <w:tcW w:w="5657" w:type="dxa"/>
            <w:gridSpan w:val="2"/>
          </w:tcPr>
          <w:p w:rsidR="00D23158" w:rsidRPr="005C0470" w:rsidRDefault="00D23158" w:rsidP="00EF736A">
            <w:pPr>
              <w:spacing w:after="0" w:line="240" w:lineRule="auto"/>
            </w:pPr>
            <w:r w:rsidRPr="005C0470">
              <w:t>Alta</w:t>
            </w:r>
          </w:p>
        </w:tc>
      </w:tr>
      <w:tr w:rsidR="005A372F" w:rsidRPr="005C0470" w:rsidTr="00EF736A">
        <w:trPr>
          <w:cantSplit/>
        </w:trPr>
        <w:tc>
          <w:tcPr>
            <w:tcW w:w="2837" w:type="dxa"/>
          </w:tcPr>
          <w:p w:rsidR="00D23158" w:rsidRPr="005C0470" w:rsidRDefault="00D23158" w:rsidP="00EF736A">
            <w:pPr>
              <w:spacing w:after="0" w:line="240" w:lineRule="auto"/>
              <w:rPr>
                <w:b/>
              </w:rPr>
            </w:pPr>
            <w:r w:rsidRPr="005C0470">
              <w:rPr>
                <w:b/>
              </w:rPr>
              <w:t>Comentarios</w:t>
            </w:r>
          </w:p>
        </w:tc>
        <w:tc>
          <w:tcPr>
            <w:tcW w:w="5657" w:type="dxa"/>
            <w:gridSpan w:val="2"/>
          </w:tcPr>
          <w:p w:rsidR="00D23158" w:rsidRDefault="00F15F74" w:rsidP="00EF736A">
            <w:pPr>
              <w:spacing w:after="0" w:line="240" w:lineRule="auto"/>
            </w:pPr>
            <w:r>
              <w:t>Impuesto a la renta diferido</w:t>
            </w:r>
            <w:r w:rsidR="00D23158">
              <w:t>:</w:t>
            </w:r>
          </w:p>
          <w:p w:rsidR="00D23158" w:rsidRPr="005C0470" w:rsidRDefault="00D23158" w:rsidP="00EF736A">
            <w:pPr>
              <w:spacing w:after="0" w:line="240" w:lineRule="auto"/>
            </w:pPr>
          </w:p>
        </w:tc>
      </w:tr>
    </w:tbl>
    <w:p w:rsidR="00F2592C" w:rsidRDefault="00F2592C" w:rsidP="00D25387">
      <w:pPr>
        <w:spacing w:after="0" w:line="240" w:lineRule="auto"/>
      </w:pPr>
    </w:p>
    <w:p w:rsidR="00C53AC8" w:rsidRPr="007067F6" w:rsidRDefault="00C53AC8" w:rsidP="00C53AC8">
      <w:pPr>
        <w:spacing w:after="0" w:line="240" w:lineRule="auto"/>
        <w:jc w:val="center"/>
        <w:rPr>
          <w:b/>
        </w:rPr>
      </w:pPr>
      <w:r w:rsidRPr="007067F6">
        <w:rPr>
          <w:b/>
        </w:rPr>
        <w:t>MODELO IMPUESTO A LA RENTA DIFERIDO</w:t>
      </w:r>
    </w:p>
    <w:p w:rsidR="00C53AC8" w:rsidRDefault="00C53AC8" w:rsidP="00C53AC8">
      <w:pPr>
        <w:spacing w:after="0" w:line="240" w:lineRule="auto"/>
      </w:pPr>
    </w:p>
    <w:p w:rsidR="00C53AC8" w:rsidRDefault="00C53AC8" w:rsidP="00C53AC8">
      <w:pPr>
        <w:spacing w:after="0" w:line="240" w:lineRule="auto"/>
        <w:jc w:val="both"/>
      </w:pPr>
      <w:r>
        <w:t>El proceso de cálculo inicial del reporte para el año 2015 considera los siguientes datos existentes en la base de datos:</w:t>
      </w:r>
    </w:p>
    <w:p w:rsidR="00C53AC8" w:rsidRDefault="00C53AC8" w:rsidP="00C53AC8">
      <w:pPr>
        <w:spacing w:after="0" w:line="240" w:lineRule="auto"/>
      </w:pPr>
    </w:p>
    <w:p w:rsidR="00C53AC8" w:rsidRDefault="00C53AC8" w:rsidP="0006537A">
      <w:pPr>
        <w:pStyle w:val="Prrafodelista"/>
        <w:numPr>
          <w:ilvl w:val="0"/>
          <w:numId w:val="7"/>
        </w:numPr>
        <w:spacing w:after="0" w:line="240" w:lineRule="auto"/>
        <w:ind w:left="720"/>
      </w:pPr>
      <w:r>
        <w:t>Clase contable</w:t>
      </w:r>
    </w:p>
    <w:p w:rsidR="00C53AC8" w:rsidRDefault="00C53AC8" w:rsidP="0006537A">
      <w:pPr>
        <w:pStyle w:val="Prrafodelista"/>
        <w:numPr>
          <w:ilvl w:val="0"/>
          <w:numId w:val="7"/>
        </w:numPr>
        <w:spacing w:after="0" w:line="240" w:lineRule="auto"/>
        <w:ind w:left="720"/>
      </w:pPr>
      <w:r>
        <w:t>Código unificado</w:t>
      </w:r>
    </w:p>
    <w:p w:rsidR="00C53AC8" w:rsidRDefault="00C53AC8" w:rsidP="0006537A">
      <w:pPr>
        <w:pStyle w:val="Prrafodelista"/>
        <w:numPr>
          <w:ilvl w:val="0"/>
          <w:numId w:val="7"/>
        </w:numPr>
        <w:spacing w:after="0" w:line="240" w:lineRule="auto"/>
        <w:ind w:left="720"/>
      </w:pPr>
      <w:r>
        <w:t>Descripción</w:t>
      </w:r>
    </w:p>
    <w:p w:rsidR="00C53AC8" w:rsidRPr="001423E1" w:rsidRDefault="00C53AC8" w:rsidP="00C53AC8">
      <w:pPr>
        <w:spacing w:after="0" w:line="240" w:lineRule="auto"/>
        <w:ind w:left="360"/>
        <w:rPr>
          <w:b/>
        </w:rPr>
      </w:pPr>
      <w:r w:rsidRPr="001423E1">
        <w:rPr>
          <w:b/>
        </w:rPr>
        <w:lastRenderedPageBreak/>
        <w:t xml:space="preserve">Base contable PPE (NIIF) al </w:t>
      </w:r>
      <w:r>
        <w:rPr>
          <w:b/>
        </w:rPr>
        <w:t>cierre de un periodo anual (</w:t>
      </w:r>
      <w:r w:rsidRPr="001423E1">
        <w:rPr>
          <w:b/>
        </w:rPr>
        <w:t>31/12/2015</w:t>
      </w:r>
      <w:r>
        <w:rPr>
          <w:b/>
        </w:rPr>
        <w:t>)</w:t>
      </w:r>
    </w:p>
    <w:p w:rsidR="00C53AC8" w:rsidRDefault="00C53AC8" w:rsidP="0006537A">
      <w:pPr>
        <w:pStyle w:val="Prrafodelista"/>
        <w:numPr>
          <w:ilvl w:val="0"/>
          <w:numId w:val="7"/>
        </w:numPr>
        <w:spacing w:after="0" w:line="240" w:lineRule="auto"/>
        <w:ind w:left="720"/>
      </w:pPr>
      <w:r>
        <w:t xml:space="preserve">-&gt; Valor en libros (33) </w:t>
      </w:r>
    </w:p>
    <w:p w:rsidR="00C53AC8" w:rsidRDefault="00C53AC8" w:rsidP="0006537A">
      <w:pPr>
        <w:pStyle w:val="Prrafodelista"/>
        <w:numPr>
          <w:ilvl w:val="0"/>
          <w:numId w:val="7"/>
        </w:numPr>
        <w:spacing w:after="0" w:line="240" w:lineRule="auto"/>
        <w:ind w:left="720"/>
      </w:pPr>
      <w:r>
        <w:t>-&gt; Depreciación acumulada (39)</w:t>
      </w:r>
    </w:p>
    <w:p w:rsidR="00C53AC8" w:rsidRDefault="00C53AC8" w:rsidP="0006537A">
      <w:pPr>
        <w:pStyle w:val="Prrafodelista"/>
        <w:numPr>
          <w:ilvl w:val="0"/>
          <w:numId w:val="7"/>
        </w:numPr>
        <w:spacing w:after="0" w:line="240" w:lineRule="auto"/>
        <w:ind w:left="720"/>
      </w:pPr>
      <w:r>
        <w:t>-&gt; PPE, Neto NIIF = d - e</w:t>
      </w:r>
    </w:p>
    <w:p w:rsidR="00C53AC8" w:rsidRPr="001423E1" w:rsidRDefault="00C53AC8" w:rsidP="00C53AC8">
      <w:pPr>
        <w:spacing w:after="0" w:line="240" w:lineRule="auto"/>
        <w:ind w:left="360"/>
        <w:rPr>
          <w:b/>
        </w:rPr>
      </w:pPr>
      <w:r w:rsidRPr="001423E1">
        <w:rPr>
          <w:b/>
        </w:rPr>
        <w:t xml:space="preserve">Base tributaria PPE (LIR) al </w:t>
      </w:r>
      <w:r>
        <w:rPr>
          <w:b/>
        </w:rPr>
        <w:t>cierre de un periodo anual (</w:t>
      </w:r>
      <w:r w:rsidRPr="001423E1">
        <w:rPr>
          <w:b/>
        </w:rPr>
        <w:t>31/12/2015</w:t>
      </w:r>
      <w:r>
        <w:rPr>
          <w:b/>
        </w:rPr>
        <w:t>)</w:t>
      </w:r>
    </w:p>
    <w:p w:rsidR="00C53AC8" w:rsidRDefault="00C53AC8" w:rsidP="0006537A">
      <w:pPr>
        <w:pStyle w:val="Prrafodelista"/>
        <w:numPr>
          <w:ilvl w:val="0"/>
          <w:numId w:val="7"/>
        </w:numPr>
        <w:spacing w:after="0" w:line="240" w:lineRule="auto"/>
        <w:ind w:left="720"/>
      </w:pPr>
      <w:r>
        <w:t xml:space="preserve">-&gt; Valor en libros (33) </w:t>
      </w:r>
    </w:p>
    <w:p w:rsidR="00C53AC8" w:rsidRDefault="00C53AC8" w:rsidP="0006537A">
      <w:pPr>
        <w:pStyle w:val="Prrafodelista"/>
        <w:numPr>
          <w:ilvl w:val="0"/>
          <w:numId w:val="7"/>
        </w:numPr>
        <w:spacing w:after="0" w:line="240" w:lineRule="auto"/>
        <w:ind w:left="720"/>
      </w:pPr>
      <w:r>
        <w:t>-&gt; Depreciación acumulada (39)</w:t>
      </w:r>
    </w:p>
    <w:p w:rsidR="00C53AC8" w:rsidRDefault="00C53AC8" w:rsidP="0006537A">
      <w:pPr>
        <w:pStyle w:val="Prrafodelista"/>
        <w:numPr>
          <w:ilvl w:val="0"/>
          <w:numId w:val="7"/>
        </w:numPr>
        <w:spacing w:after="0" w:line="240" w:lineRule="auto"/>
        <w:ind w:left="720"/>
      </w:pPr>
      <w:r>
        <w:t>-&gt; PPE, Neto TRIB  = g - h</w:t>
      </w:r>
    </w:p>
    <w:p w:rsidR="00C53AC8" w:rsidRPr="001423E1" w:rsidRDefault="00C53AC8" w:rsidP="00C53AC8">
      <w:pPr>
        <w:spacing w:after="0" w:line="240" w:lineRule="auto"/>
        <w:ind w:left="360"/>
        <w:rPr>
          <w:b/>
        </w:rPr>
      </w:pPr>
      <w:r w:rsidRPr="001423E1">
        <w:rPr>
          <w:b/>
        </w:rPr>
        <w:t>Diferencias temporales</w:t>
      </w:r>
    </w:p>
    <w:p w:rsidR="00C53AC8" w:rsidRDefault="00C53AC8" w:rsidP="0006537A">
      <w:pPr>
        <w:pStyle w:val="Prrafodelista"/>
        <w:numPr>
          <w:ilvl w:val="0"/>
          <w:numId w:val="7"/>
        </w:numPr>
        <w:spacing w:after="0" w:line="240" w:lineRule="auto"/>
        <w:ind w:left="720"/>
      </w:pPr>
      <w:r>
        <w:t>-&gt; Deducibles = SI(i&gt;f, i-f,0)             (*)</w:t>
      </w:r>
    </w:p>
    <w:p w:rsidR="00C53AC8" w:rsidRDefault="00C53AC8" w:rsidP="0006537A">
      <w:pPr>
        <w:pStyle w:val="Prrafodelista"/>
        <w:numPr>
          <w:ilvl w:val="0"/>
          <w:numId w:val="7"/>
        </w:numPr>
        <w:spacing w:after="0" w:line="240" w:lineRule="auto"/>
        <w:ind w:left="720"/>
      </w:pPr>
      <w:r>
        <w:t>-&gt; Imponibles = SI(f&gt;i, f-i,0)              (**)</w:t>
      </w:r>
    </w:p>
    <w:p w:rsidR="00C53AC8" w:rsidRPr="001423E1" w:rsidRDefault="00C53AC8" w:rsidP="00C53AC8">
      <w:pPr>
        <w:spacing w:after="0" w:line="240" w:lineRule="auto"/>
        <w:ind w:left="360"/>
        <w:rPr>
          <w:b/>
        </w:rPr>
      </w:pPr>
      <w:r w:rsidRPr="001423E1">
        <w:rPr>
          <w:b/>
        </w:rPr>
        <w:t>Determinación preliminar de la NIC 12 impuesto a las ganancias diferido al 31/12/2015</w:t>
      </w:r>
    </w:p>
    <w:p w:rsidR="00C53AC8" w:rsidRDefault="00C53AC8" w:rsidP="0006537A">
      <w:pPr>
        <w:pStyle w:val="Prrafodelista"/>
        <w:numPr>
          <w:ilvl w:val="0"/>
          <w:numId w:val="7"/>
        </w:numPr>
        <w:spacing w:after="0" w:line="240" w:lineRule="auto"/>
        <w:ind w:left="720"/>
      </w:pPr>
      <w:r>
        <w:t>-&gt; Impuesto a la renta diferido activo (IRDA) = deducibles * Tasa de impuesto a la renta vigente para el año</w:t>
      </w:r>
    </w:p>
    <w:p w:rsidR="00C53AC8" w:rsidRDefault="00C53AC8" w:rsidP="0006537A">
      <w:pPr>
        <w:pStyle w:val="Prrafodelista"/>
        <w:numPr>
          <w:ilvl w:val="0"/>
          <w:numId w:val="7"/>
        </w:numPr>
        <w:spacing w:after="0" w:line="240" w:lineRule="auto"/>
        <w:ind w:left="720"/>
      </w:pPr>
      <w:r>
        <w:t>-&gt; Impuesto a la renta diferido pasivo (IRDP) = imponibles * Tasa de impuesto a la renta vigente para el año</w:t>
      </w:r>
    </w:p>
    <w:p w:rsidR="00C53AC8" w:rsidRPr="001423E1" w:rsidRDefault="00C53AC8" w:rsidP="00C53AC8">
      <w:pPr>
        <w:spacing w:after="0" w:line="240" w:lineRule="auto"/>
        <w:ind w:left="360"/>
        <w:rPr>
          <w:b/>
        </w:rPr>
      </w:pPr>
      <w:r w:rsidRPr="001423E1">
        <w:rPr>
          <w:b/>
        </w:rPr>
        <w:t xml:space="preserve">Saldo final del impuesto a la renta diferido al </w:t>
      </w:r>
      <w:r>
        <w:rPr>
          <w:b/>
        </w:rPr>
        <w:t>cierre de un periodo anual (</w:t>
      </w:r>
      <w:r w:rsidRPr="001423E1">
        <w:rPr>
          <w:b/>
        </w:rPr>
        <w:t>31/12/2015</w:t>
      </w:r>
      <w:r>
        <w:rPr>
          <w:b/>
        </w:rPr>
        <w:t>)</w:t>
      </w:r>
    </w:p>
    <w:p w:rsidR="00C53AC8" w:rsidRDefault="00C53AC8" w:rsidP="0006537A">
      <w:pPr>
        <w:pStyle w:val="Prrafodelista"/>
        <w:numPr>
          <w:ilvl w:val="0"/>
          <w:numId w:val="7"/>
        </w:numPr>
        <w:spacing w:after="0" w:line="240" w:lineRule="auto"/>
        <w:ind w:left="720"/>
      </w:pPr>
      <w:r>
        <w:t>-&gt; Impuesto a la renta diferido activo (IRDA) = l</w:t>
      </w:r>
    </w:p>
    <w:p w:rsidR="00C53AC8" w:rsidRDefault="00C53AC8" w:rsidP="0006537A">
      <w:pPr>
        <w:pStyle w:val="Prrafodelista"/>
        <w:numPr>
          <w:ilvl w:val="0"/>
          <w:numId w:val="7"/>
        </w:numPr>
        <w:spacing w:after="0" w:line="240" w:lineRule="auto"/>
        <w:ind w:left="720"/>
      </w:pPr>
      <w:r>
        <w:t>-&gt; Impuesto a la renta diferido pasivo (IRDP) = m</w:t>
      </w:r>
    </w:p>
    <w:p w:rsidR="00C53AC8" w:rsidRPr="001423E1" w:rsidRDefault="00C53AC8" w:rsidP="00C53AC8">
      <w:pPr>
        <w:spacing w:after="0" w:line="240" w:lineRule="auto"/>
        <w:ind w:left="360"/>
        <w:rPr>
          <w:b/>
        </w:rPr>
      </w:pPr>
      <w:r w:rsidRPr="001423E1">
        <w:rPr>
          <w:b/>
        </w:rPr>
        <w:t>Recalculo del importe del impuesto a la Renta Diferido</w:t>
      </w:r>
    </w:p>
    <w:p w:rsidR="00C53AC8" w:rsidRDefault="00C53AC8" w:rsidP="0006537A">
      <w:pPr>
        <w:pStyle w:val="Prrafodelista"/>
        <w:numPr>
          <w:ilvl w:val="0"/>
          <w:numId w:val="7"/>
        </w:numPr>
        <w:spacing w:after="0" w:line="240" w:lineRule="auto"/>
        <w:ind w:left="720"/>
      </w:pPr>
      <w:r>
        <w:t>-&gt; Año de culminación de la depreciación</w:t>
      </w:r>
    </w:p>
    <w:p w:rsidR="00C53AC8" w:rsidRDefault="00C53AC8" w:rsidP="0006537A">
      <w:pPr>
        <w:pStyle w:val="Prrafodelista"/>
        <w:numPr>
          <w:ilvl w:val="0"/>
          <w:numId w:val="7"/>
        </w:numPr>
        <w:spacing w:after="0" w:line="240" w:lineRule="auto"/>
        <w:ind w:left="720"/>
      </w:pPr>
      <w:r>
        <w:t xml:space="preserve">-&gt; (Periodo +1) 2016 28% = </w:t>
      </w:r>
      <w:r w:rsidRPr="005D5E05">
        <w:t>SI</w:t>
      </w:r>
      <w:r>
        <w:t xml:space="preserve"> </w:t>
      </w:r>
      <w:r w:rsidRPr="005D5E05">
        <w:t>(</w:t>
      </w:r>
      <w:r>
        <w:t>p=2016; S</w:t>
      </w:r>
      <w:r w:rsidRPr="005D5E05">
        <w:t>I</w:t>
      </w:r>
      <w:r>
        <w:t xml:space="preserve"> </w:t>
      </w:r>
      <w:r w:rsidRPr="005D5E05">
        <w:t>(</w:t>
      </w:r>
      <w:r>
        <w:t xml:space="preserve">n </w:t>
      </w:r>
      <w:r w:rsidRPr="005D5E05">
        <w:t>=0;</w:t>
      </w:r>
      <w:r>
        <w:t xml:space="preserve"> </w:t>
      </w:r>
      <w:r w:rsidRPr="005A372F">
        <w:rPr>
          <w:color w:val="FF0000"/>
        </w:rPr>
        <w:t>o</w:t>
      </w:r>
      <w:r w:rsidRPr="005D5E05">
        <w:t>/0.28*28%;</w:t>
      </w:r>
      <w:r>
        <w:t xml:space="preserve"> n/0.28*28%</w:t>
      </w:r>
      <w:r w:rsidRPr="005D5E05">
        <w:t>);</w:t>
      </w:r>
      <w:r>
        <w:t xml:space="preserve"> </w:t>
      </w:r>
      <w:r w:rsidRPr="005D5E05">
        <w:t>0)</w:t>
      </w:r>
    </w:p>
    <w:p w:rsidR="00C53AC8" w:rsidRDefault="00C53AC8" w:rsidP="0006537A">
      <w:pPr>
        <w:pStyle w:val="Prrafodelista"/>
        <w:numPr>
          <w:ilvl w:val="0"/>
          <w:numId w:val="7"/>
        </w:numPr>
        <w:spacing w:after="0" w:line="240" w:lineRule="auto"/>
        <w:ind w:left="720"/>
      </w:pPr>
      <w:r>
        <w:t xml:space="preserve">-&gt; (Periodo +2) 2017 27% = </w:t>
      </w:r>
      <w:r w:rsidRPr="005D5E05">
        <w:t>SI</w:t>
      </w:r>
      <w:r>
        <w:t xml:space="preserve"> </w:t>
      </w:r>
      <w:r w:rsidRPr="005D5E05">
        <w:t>(</w:t>
      </w:r>
      <w:r>
        <w:t>p=2017; S</w:t>
      </w:r>
      <w:r w:rsidRPr="005D5E05">
        <w:t>I</w:t>
      </w:r>
      <w:r>
        <w:t xml:space="preserve"> </w:t>
      </w:r>
      <w:r w:rsidRPr="005D5E05">
        <w:t>(</w:t>
      </w:r>
      <w:r>
        <w:t xml:space="preserve">n </w:t>
      </w:r>
      <w:r w:rsidRPr="005D5E05">
        <w:t>=0;</w:t>
      </w:r>
      <w:r>
        <w:t xml:space="preserve"> </w:t>
      </w:r>
      <w:r w:rsidRPr="005A372F">
        <w:rPr>
          <w:color w:val="FF0000"/>
        </w:rPr>
        <w:t>o</w:t>
      </w:r>
      <w:r>
        <w:t>/0.28*27</w:t>
      </w:r>
      <w:r w:rsidRPr="005D5E05">
        <w:t>%;</w:t>
      </w:r>
      <w:r>
        <w:t xml:space="preserve"> n/0.28*27%</w:t>
      </w:r>
      <w:r w:rsidRPr="005D5E05">
        <w:t>);</w:t>
      </w:r>
      <w:r>
        <w:t xml:space="preserve"> </w:t>
      </w:r>
      <w:r w:rsidRPr="005D5E05">
        <w:t>0)</w:t>
      </w:r>
    </w:p>
    <w:p w:rsidR="00C53AC8" w:rsidRDefault="00C53AC8" w:rsidP="0006537A">
      <w:pPr>
        <w:pStyle w:val="Prrafodelista"/>
        <w:numPr>
          <w:ilvl w:val="0"/>
          <w:numId w:val="7"/>
        </w:numPr>
        <w:spacing w:after="0" w:line="240" w:lineRule="auto"/>
        <w:ind w:left="720"/>
      </w:pPr>
      <w:r>
        <w:t xml:space="preserve">-&gt; (Periodo +3) 2018 27% = </w:t>
      </w:r>
      <w:r w:rsidRPr="005D5E05">
        <w:t>SI</w:t>
      </w:r>
      <w:r>
        <w:t xml:space="preserve"> </w:t>
      </w:r>
      <w:r w:rsidRPr="005D5E05">
        <w:t>(</w:t>
      </w:r>
      <w:r>
        <w:t>p=2018; S</w:t>
      </w:r>
      <w:r w:rsidRPr="005D5E05">
        <w:t>I</w:t>
      </w:r>
      <w:r>
        <w:t xml:space="preserve"> </w:t>
      </w:r>
      <w:r w:rsidRPr="005D5E05">
        <w:t>(</w:t>
      </w:r>
      <w:r>
        <w:t xml:space="preserve">n </w:t>
      </w:r>
      <w:r w:rsidRPr="005D5E05">
        <w:t>=0;</w:t>
      </w:r>
      <w:r>
        <w:t xml:space="preserve"> </w:t>
      </w:r>
      <w:r w:rsidRPr="005A372F">
        <w:rPr>
          <w:color w:val="FF0000"/>
        </w:rPr>
        <w:t>o</w:t>
      </w:r>
      <w:r>
        <w:t>/0.28*27</w:t>
      </w:r>
      <w:r w:rsidRPr="005D5E05">
        <w:t>%;</w:t>
      </w:r>
      <w:r>
        <w:t xml:space="preserve"> n/0.28*27%</w:t>
      </w:r>
      <w:r w:rsidRPr="005D5E05">
        <w:t>);</w:t>
      </w:r>
      <w:r>
        <w:t xml:space="preserve"> </w:t>
      </w:r>
      <w:r w:rsidRPr="005D5E05">
        <w:t>0)</w:t>
      </w:r>
    </w:p>
    <w:p w:rsidR="00C53AC8" w:rsidRDefault="00C53AC8" w:rsidP="0006537A">
      <w:pPr>
        <w:pStyle w:val="Prrafodelista"/>
        <w:numPr>
          <w:ilvl w:val="0"/>
          <w:numId w:val="7"/>
        </w:numPr>
        <w:spacing w:after="0" w:line="240" w:lineRule="auto"/>
        <w:ind w:left="720"/>
      </w:pPr>
      <w:r>
        <w:t xml:space="preserve">-&gt; (Periodo +4) 2019 a más 26% = </w:t>
      </w:r>
      <w:r w:rsidRPr="005D5E05">
        <w:t>SI(</w:t>
      </w:r>
      <w:r>
        <w:t>p&gt;2018; S</w:t>
      </w:r>
      <w:r w:rsidRPr="005D5E05">
        <w:t>I</w:t>
      </w:r>
      <w:r>
        <w:t xml:space="preserve"> </w:t>
      </w:r>
      <w:r w:rsidRPr="005D5E05">
        <w:t>(</w:t>
      </w:r>
      <w:r>
        <w:t xml:space="preserve">n </w:t>
      </w:r>
      <w:r w:rsidRPr="005D5E05">
        <w:t>=0;</w:t>
      </w:r>
      <w:r>
        <w:t xml:space="preserve"> </w:t>
      </w:r>
      <w:r w:rsidRPr="005A372F">
        <w:rPr>
          <w:color w:val="FF0000"/>
        </w:rPr>
        <w:t>o</w:t>
      </w:r>
      <w:r w:rsidRPr="005D5E05">
        <w:t>/0.28*2</w:t>
      </w:r>
      <w:r>
        <w:t>6</w:t>
      </w:r>
      <w:r w:rsidRPr="005D5E05">
        <w:t>%;</w:t>
      </w:r>
      <w:r>
        <w:t xml:space="preserve"> n/0.28*26%</w:t>
      </w:r>
      <w:r w:rsidRPr="005D5E05">
        <w:t>);</w:t>
      </w:r>
      <w:r>
        <w:t xml:space="preserve"> </w:t>
      </w:r>
      <w:r w:rsidRPr="005D5E05">
        <w:t>0)</w:t>
      </w:r>
    </w:p>
    <w:p w:rsidR="00C53AC8" w:rsidRPr="001423E1" w:rsidRDefault="00C53AC8" w:rsidP="0006537A">
      <w:pPr>
        <w:pStyle w:val="Prrafodelista"/>
        <w:numPr>
          <w:ilvl w:val="0"/>
          <w:numId w:val="7"/>
        </w:numPr>
        <w:spacing w:after="0" w:line="240" w:lineRule="auto"/>
        <w:ind w:left="720"/>
        <w:rPr>
          <w:color w:val="FF0000"/>
        </w:rPr>
      </w:pPr>
      <w:r w:rsidRPr="001423E1">
        <w:rPr>
          <w:color w:val="FF0000"/>
        </w:rPr>
        <w:t xml:space="preserve">-&gt; Totales = q + r + s + t + u </w:t>
      </w:r>
    </w:p>
    <w:p w:rsidR="00C53AC8" w:rsidRPr="001423E1" w:rsidRDefault="00C53AC8" w:rsidP="00C53AC8">
      <w:pPr>
        <w:spacing w:after="0" w:line="240" w:lineRule="auto"/>
        <w:ind w:left="360"/>
        <w:rPr>
          <w:b/>
        </w:rPr>
      </w:pPr>
      <w:r w:rsidRPr="001423E1">
        <w:rPr>
          <w:b/>
        </w:rPr>
        <w:t>Importe por ajustar por cambio de tasas del impuesto a la renta de tercera categoría</w:t>
      </w:r>
    </w:p>
    <w:p w:rsidR="00C53AC8" w:rsidRDefault="00C53AC8" w:rsidP="0006537A">
      <w:pPr>
        <w:pStyle w:val="Prrafodelista"/>
        <w:numPr>
          <w:ilvl w:val="0"/>
          <w:numId w:val="7"/>
        </w:numPr>
        <w:spacing w:after="0" w:line="240" w:lineRule="auto"/>
        <w:ind w:left="720"/>
      </w:pPr>
      <w:r>
        <w:t>-&gt; Impuesto a la renta diferido activo (IRDA)</w:t>
      </w:r>
    </w:p>
    <w:p w:rsidR="00C53AC8" w:rsidRDefault="00C53AC8" w:rsidP="00C53AC8">
      <w:pPr>
        <w:pStyle w:val="Prrafodelista"/>
        <w:spacing w:after="0" w:line="240" w:lineRule="auto"/>
      </w:pPr>
      <w:r w:rsidRPr="006D0528">
        <w:t>=</w:t>
      </w:r>
      <w:r>
        <w:t xml:space="preserve"> </w:t>
      </w:r>
      <w:r w:rsidRPr="006D0528">
        <w:t>SI</w:t>
      </w:r>
      <w:r>
        <w:t xml:space="preserve"> </w:t>
      </w:r>
      <w:proofErr w:type="gramStart"/>
      <w:r w:rsidRPr="006D0528">
        <w:t>(</w:t>
      </w:r>
      <w:r>
        <w:t xml:space="preserve"> n</w:t>
      </w:r>
      <w:proofErr w:type="gramEnd"/>
      <w:r>
        <w:t xml:space="preserve"> </w:t>
      </w:r>
      <w:r w:rsidRPr="006D0528">
        <w:t>&gt;1</w:t>
      </w:r>
      <w:r>
        <w:t xml:space="preserve"> y p </w:t>
      </w:r>
      <w:r w:rsidRPr="006D0528">
        <w:t>&gt;2014;</w:t>
      </w:r>
      <w:r>
        <w:t xml:space="preserve"> l </w:t>
      </w:r>
      <w:r w:rsidRPr="006D0528">
        <w:t>-</w:t>
      </w:r>
      <w:r>
        <w:t xml:space="preserve"> u</w:t>
      </w:r>
      <w:r w:rsidRPr="006D0528">
        <w:t>;</w:t>
      </w:r>
      <w:r>
        <w:t xml:space="preserve"> </w:t>
      </w:r>
      <w:r w:rsidRPr="006D0528">
        <w:t>0)</w:t>
      </w:r>
    </w:p>
    <w:p w:rsidR="00C53AC8" w:rsidRDefault="00C53AC8" w:rsidP="0006537A">
      <w:pPr>
        <w:pStyle w:val="Prrafodelista"/>
        <w:numPr>
          <w:ilvl w:val="0"/>
          <w:numId w:val="7"/>
        </w:numPr>
        <w:spacing w:after="0" w:line="240" w:lineRule="auto"/>
        <w:ind w:left="720"/>
      </w:pPr>
      <w:r>
        <w:t xml:space="preserve">-&gt; Impuesto a la renta diferido pasivo (IRDP) </w:t>
      </w:r>
    </w:p>
    <w:p w:rsidR="00C53AC8" w:rsidRDefault="00C53AC8" w:rsidP="00C53AC8">
      <w:pPr>
        <w:pStyle w:val="Prrafodelista"/>
        <w:spacing w:after="0" w:line="240" w:lineRule="auto"/>
      </w:pPr>
      <w:r>
        <w:t xml:space="preserve">= </w:t>
      </w:r>
      <w:r w:rsidRPr="006D0528">
        <w:t>SI</w:t>
      </w:r>
      <w:r>
        <w:t xml:space="preserve"> </w:t>
      </w:r>
      <w:proofErr w:type="gramStart"/>
      <w:r w:rsidRPr="006D0528">
        <w:t>(</w:t>
      </w:r>
      <w:r>
        <w:t xml:space="preserve"> o</w:t>
      </w:r>
      <w:proofErr w:type="gramEnd"/>
      <w:r>
        <w:t xml:space="preserve"> </w:t>
      </w:r>
      <w:r w:rsidRPr="006D0528">
        <w:t>&gt;1</w:t>
      </w:r>
      <w:r>
        <w:t xml:space="preserve"> y p</w:t>
      </w:r>
      <w:r w:rsidRPr="006D0528">
        <w:t>&gt;2014;</w:t>
      </w:r>
      <w:r>
        <w:t xml:space="preserve"> o </w:t>
      </w:r>
      <w:r w:rsidRPr="006D0528">
        <w:t>-</w:t>
      </w:r>
      <w:r>
        <w:t xml:space="preserve"> u</w:t>
      </w:r>
      <w:r w:rsidRPr="006D0528">
        <w:t>;</w:t>
      </w:r>
      <w:r>
        <w:t xml:space="preserve"> </w:t>
      </w:r>
      <w:r w:rsidRPr="006D0528">
        <w:t>0)</w:t>
      </w:r>
    </w:p>
    <w:p w:rsidR="00C53AC8" w:rsidRPr="001423E1" w:rsidRDefault="00C53AC8" w:rsidP="00C53AC8">
      <w:pPr>
        <w:spacing w:after="0" w:line="240" w:lineRule="auto"/>
        <w:ind w:left="360"/>
        <w:rPr>
          <w:b/>
        </w:rPr>
      </w:pPr>
      <w:r w:rsidRPr="001423E1">
        <w:rPr>
          <w:b/>
        </w:rPr>
        <w:t>Saldo final del IRD al 31/12/2015</w:t>
      </w:r>
    </w:p>
    <w:p w:rsidR="00C53AC8" w:rsidRDefault="00C53AC8" w:rsidP="0006537A">
      <w:pPr>
        <w:pStyle w:val="Prrafodelista"/>
        <w:numPr>
          <w:ilvl w:val="0"/>
          <w:numId w:val="7"/>
        </w:numPr>
        <w:spacing w:after="0" w:line="240" w:lineRule="auto"/>
        <w:ind w:left="720"/>
      </w:pPr>
      <w:r>
        <w:t>-&gt; Impuesto a la renta diferido activo (IRDA)</w:t>
      </w:r>
    </w:p>
    <w:p w:rsidR="00C53AC8" w:rsidRDefault="00C53AC8" w:rsidP="00C53AC8">
      <w:pPr>
        <w:pStyle w:val="Prrafodelista"/>
        <w:spacing w:after="0" w:line="240" w:lineRule="auto"/>
      </w:pPr>
      <w:r>
        <w:t>= n - v</w:t>
      </w:r>
    </w:p>
    <w:p w:rsidR="00C53AC8" w:rsidRDefault="00C53AC8" w:rsidP="0006537A">
      <w:pPr>
        <w:pStyle w:val="Prrafodelista"/>
        <w:numPr>
          <w:ilvl w:val="0"/>
          <w:numId w:val="7"/>
        </w:numPr>
        <w:spacing w:after="0" w:line="240" w:lineRule="auto"/>
        <w:ind w:left="720"/>
      </w:pPr>
      <w:r>
        <w:t>-&gt; Impuesto a la renta diferido pasivo (IRDP)</w:t>
      </w:r>
    </w:p>
    <w:p w:rsidR="00C53AC8" w:rsidRDefault="00C53AC8" w:rsidP="00C53AC8">
      <w:pPr>
        <w:pStyle w:val="Prrafodelista"/>
        <w:spacing w:after="0" w:line="240" w:lineRule="auto"/>
      </w:pPr>
      <w:r>
        <w:t>= o - w</w:t>
      </w:r>
    </w:p>
    <w:p w:rsidR="00C53AC8" w:rsidRDefault="00C53AC8" w:rsidP="00C53AC8">
      <w:pPr>
        <w:spacing w:after="0" w:line="240" w:lineRule="auto"/>
        <w:ind w:left="360"/>
      </w:pPr>
    </w:p>
    <w:p w:rsidR="00C53AC8" w:rsidRDefault="00C53AC8" w:rsidP="00C53AC8">
      <w:pPr>
        <w:spacing w:after="0" w:line="240" w:lineRule="auto"/>
        <w:ind w:left="360"/>
      </w:pPr>
      <w:r>
        <w:t>Condiciones se debe crear una tabla de impuesto a la renta aplicable</w:t>
      </w:r>
    </w:p>
    <w:tbl>
      <w:tblPr>
        <w:tblStyle w:val="Tablaconcuadrcula"/>
        <w:tblW w:w="0" w:type="auto"/>
        <w:tblInd w:w="360" w:type="dxa"/>
        <w:tblLook w:val="04A0" w:firstRow="1" w:lastRow="0" w:firstColumn="1" w:lastColumn="0" w:noHBand="0" w:noVBand="1"/>
      </w:tblPr>
      <w:tblGrid>
        <w:gridCol w:w="914"/>
        <w:gridCol w:w="955"/>
      </w:tblGrid>
      <w:tr w:rsidR="00C53AC8" w:rsidTr="00C53AC8">
        <w:tc>
          <w:tcPr>
            <w:tcW w:w="914" w:type="dxa"/>
          </w:tcPr>
          <w:p w:rsidR="00C53AC8" w:rsidRDefault="00C53AC8" w:rsidP="00C53AC8">
            <w:r>
              <w:t>Año o Periodo</w:t>
            </w:r>
          </w:p>
        </w:tc>
        <w:tc>
          <w:tcPr>
            <w:tcW w:w="955" w:type="dxa"/>
          </w:tcPr>
          <w:p w:rsidR="00C53AC8" w:rsidRDefault="00C53AC8" w:rsidP="00C53AC8">
            <w:r>
              <w:t>Tasa IR</w:t>
            </w:r>
          </w:p>
        </w:tc>
      </w:tr>
      <w:tr w:rsidR="00C53AC8" w:rsidTr="00C53AC8">
        <w:tc>
          <w:tcPr>
            <w:tcW w:w="914" w:type="dxa"/>
          </w:tcPr>
          <w:p w:rsidR="00C53AC8" w:rsidRDefault="00C53AC8" w:rsidP="00C53AC8">
            <w:r>
              <w:t>2011</w:t>
            </w:r>
          </w:p>
        </w:tc>
        <w:tc>
          <w:tcPr>
            <w:tcW w:w="955" w:type="dxa"/>
          </w:tcPr>
          <w:p w:rsidR="00C53AC8" w:rsidRDefault="00C53AC8" w:rsidP="00C53AC8">
            <w:r>
              <w:t>30%</w:t>
            </w:r>
          </w:p>
        </w:tc>
      </w:tr>
      <w:tr w:rsidR="00C53AC8" w:rsidTr="00C53AC8">
        <w:tc>
          <w:tcPr>
            <w:tcW w:w="914" w:type="dxa"/>
          </w:tcPr>
          <w:p w:rsidR="00C53AC8" w:rsidRDefault="00C53AC8" w:rsidP="00C53AC8">
            <w:r>
              <w:t>2012</w:t>
            </w:r>
          </w:p>
        </w:tc>
        <w:tc>
          <w:tcPr>
            <w:tcW w:w="955" w:type="dxa"/>
          </w:tcPr>
          <w:p w:rsidR="00C53AC8" w:rsidRDefault="00C53AC8" w:rsidP="00C53AC8">
            <w:r>
              <w:t>30%</w:t>
            </w:r>
          </w:p>
        </w:tc>
      </w:tr>
      <w:tr w:rsidR="00C53AC8" w:rsidTr="00C53AC8">
        <w:tc>
          <w:tcPr>
            <w:tcW w:w="914" w:type="dxa"/>
          </w:tcPr>
          <w:p w:rsidR="00C53AC8" w:rsidRDefault="00C53AC8" w:rsidP="00C53AC8">
            <w:r>
              <w:t>2013</w:t>
            </w:r>
          </w:p>
        </w:tc>
        <w:tc>
          <w:tcPr>
            <w:tcW w:w="955" w:type="dxa"/>
          </w:tcPr>
          <w:p w:rsidR="00C53AC8" w:rsidRDefault="00C53AC8" w:rsidP="00C53AC8">
            <w:r>
              <w:t>29%</w:t>
            </w:r>
          </w:p>
        </w:tc>
      </w:tr>
      <w:tr w:rsidR="00C53AC8" w:rsidTr="00C53AC8">
        <w:tc>
          <w:tcPr>
            <w:tcW w:w="914" w:type="dxa"/>
          </w:tcPr>
          <w:p w:rsidR="00C53AC8" w:rsidRDefault="00C53AC8" w:rsidP="00C53AC8">
            <w:r>
              <w:t>2014</w:t>
            </w:r>
          </w:p>
        </w:tc>
        <w:tc>
          <w:tcPr>
            <w:tcW w:w="955" w:type="dxa"/>
          </w:tcPr>
          <w:p w:rsidR="00C53AC8" w:rsidRDefault="00C53AC8" w:rsidP="00C53AC8">
            <w:r>
              <w:t>29%</w:t>
            </w:r>
          </w:p>
        </w:tc>
      </w:tr>
      <w:tr w:rsidR="00C53AC8" w:rsidTr="00C53AC8">
        <w:tc>
          <w:tcPr>
            <w:tcW w:w="914" w:type="dxa"/>
          </w:tcPr>
          <w:p w:rsidR="00C53AC8" w:rsidRDefault="00C53AC8" w:rsidP="00C53AC8">
            <w:r>
              <w:t>2015</w:t>
            </w:r>
          </w:p>
        </w:tc>
        <w:tc>
          <w:tcPr>
            <w:tcW w:w="955" w:type="dxa"/>
          </w:tcPr>
          <w:p w:rsidR="00C53AC8" w:rsidRDefault="00C53AC8" w:rsidP="00C53AC8">
            <w:r>
              <w:t>28%</w:t>
            </w:r>
          </w:p>
        </w:tc>
      </w:tr>
      <w:tr w:rsidR="00C53AC8" w:rsidTr="00C53AC8">
        <w:tc>
          <w:tcPr>
            <w:tcW w:w="914" w:type="dxa"/>
          </w:tcPr>
          <w:p w:rsidR="00C53AC8" w:rsidRDefault="00C53AC8" w:rsidP="00C53AC8">
            <w:r>
              <w:t>2016</w:t>
            </w:r>
          </w:p>
        </w:tc>
        <w:tc>
          <w:tcPr>
            <w:tcW w:w="955" w:type="dxa"/>
          </w:tcPr>
          <w:p w:rsidR="00C53AC8" w:rsidRDefault="00C53AC8" w:rsidP="00C53AC8">
            <w:r>
              <w:t>28%</w:t>
            </w:r>
          </w:p>
        </w:tc>
      </w:tr>
      <w:tr w:rsidR="00C53AC8" w:rsidTr="00C53AC8">
        <w:tc>
          <w:tcPr>
            <w:tcW w:w="914" w:type="dxa"/>
          </w:tcPr>
          <w:p w:rsidR="00C53AC8" w:rsidRDefault="00C53AC8" w:rsidP="00C53AC8">
            <w:r>
              <w:t>2017</w:t>
            </w:r>
          </w:p>
        </w:tc>
        <w:tc>
          <w:tcPr>
            <w:tcW w:w="955" w:type="dxa"/>
          </w:tcPr>
          <w:p w:rsidR="00C53AC8" w:rsidRDefault="00C53AC8" w:rsidP="00C53AC8">
            <w:r>
              <w:t>27%</w:t>
            </w:r>
          </w:p>
        </w:tc>
      </w:tr>
      <w:tr w:rsidR="00C53AC8" w:rsidTr="00C53AC8">
        <w:tc>
          <w:tcPr>
            <w:tcW w:w="914" w:type="dxa"/>
          </w:tcPr>
          <w:p w:rsidR="00C53AC8" w:rsidRDefault="00C53AC8" w:rsidP="00C53AC8">
            <w:r>
              <w:t>2018</w:t>
            </w:r>
          </w:p>
        </w:tc>
        <w:tc>
          <w:tcPr>
            <w:tcW w:w="955" w:type="dxa"/>
          </w:tcPr>
          <w:p w:rsidR="00C53AC8" w:rsidRDefault="00C53AC8" w:rsidP="00C53AC8">
            <w:r>
              <w:t>27%</w:t>
            </w:r>
          </w:p>
        </w:tc>
      </w:tr>
      <w:tr w:rsidR="00C53AC8" w:rsidTr="00C53AC8">
        <w:tc>
          <w:tcPr>
            <w:tcW w:w="914" w:type="dxa"/>
          </w:tcPr>
          <w:p w:rsidR="00C53AC8" w:rsidRDefault="00C53AC8" w:rsidP="00C53AC8">
            <w:r>
              <w:lastRenderedPageBreak/>
              <w:t>2019</w:t>
            </w:r>
          </w:p>
        </w:tc>
        <w:tc>
          <w:tcPr>
            <w:tcW w:w="955" w:type="dxa"/>
          </w:tcPr>
          <w:p w:rsidR="00C53AC8" w:rsidRDefault="00C53AC8" w:rsidP="00C53AC8">
            <w:r>
              <w:t>26%</w:t>
            </w:r>
          </w:p>
        </w:tc>
      </w:tr>
      <w:tr w:rsidR="00C53AC8" w:rsidTr="00C53AC8">
        <w:tc>
          <w:tcPr>
            <w:tcW w:w="914" w:type="dxa"/>
          </w:tcPr>
          <w:p w:rsidR="00C53AC8" w:rsidRDefault="00C53AC8" w:rsidP="00C53AC8">
            <w:r>
              <w:t>2020</w:t>
            </w:r>
          </w:p>
        </w:tc>
        <w:tc>
          <w:tcPr>
            <w:tcW w:w="955" w:type="dxa"/>
          </w:tcPr>
          <w:p w:rsidR="00C53AC8" w:rsidRDefault="00C53AC8" w:rsidP="00C53AC8">
            <w:r>
              <w:t>26%</w:t>
            </w:r>
          </w:p>
        </w:tc>
      </w:tr>
    </w:tbl>
    <w:p w:rsidR="00C53AC8" w:rsidRDefault="00C53AC8" w:rsidP="00C53AC8">
      <w:pPr>
        <w:spacing w:after="0" w:line="240" w:lineRule="auto"/>
        <w:ind w:left="360"/>
      </w:pPr>
    </w:p>
    <w:p w:rsidR="00C53AC8" w:rsidRDefault="00C53AC8" w:rsidP="00C53AC8">
      <w:pPr>
        <w:spacing w:after="0" w:line="240" w:lineRule="auto"/>
        <w:ind w:left="360"/>
        <w:jc w:val="both"/>
      </w:pPr>
      <w:r>
        <w:t>Este modelo obedece a las disposiciones sobre impuesto a la renta vigente.</w:t>
      </w:r>
    </w:p>
    <w:p w:rsidR="00C53AC8" w:rsidRDefault="00C53AC8" w:rsidP="00C53AC8">
      <w:pPr>
        <w:spacing w:after="0" w:line="240" w:lineRule="auto"/>
        <w:ind w:left="360"/>
        <w:jc w:val="both"/>
      </w:pPr>
      <w:r>
        <w:t>Si hay un cambio en las normas este modelo se tiene que reformular y reprogramar</w:t>
      </w:r>
    </w:p>
    <w:p w:rsidR="00C53AC8" w:rsidRDefault="00C53AC8" w:rsidP="00C53AC8">
      <w:pPr>
        <w:spacing w:after="0" w:line="240" w:lineRule="auto"/>
        <w:ind w:left="360"/>
        <w:jc w:val="both"/>
      </w:pPr>
    </w:p>
    <w:p w:rsidR="00C53AC8" w:rsidRDefault="00C53AC8" w:rsidP="00C53AC8">
      <w:pPr>
        <w:spacing w:after="0" w:line="240" w:lineRule="auto"/>
        <w:ind w:left="360"/>
        <w:jc w:val="both"/>
      </w:pPr>
      <w:r>
        <w:t>Reglas</w:t>
      </w:r>
    </w:p>
    <w:p w:rsidR="00C53AC8" w:rsidRDefault="00C53AC8" w:rsidP="00C53AC8">
      <w:pPr>
        <w:spacing w:after="0" w:line="240" w:lineRule="auto"/>
        <w:ind w:left="360"/>
        <w:jc w:val="both"/>
      </w:pPr>
      <w:r>
        <w:t>(*) aplica para la clase contable 331, 332, para lo demás aplica cero.</w:t>
      </w:r>
    </w:p>
    <w:p w:rsidR="00C53AC8" w:rsidRDefault="00C53AC8" w:rsidP="00C53AC8">
      <w:pPr>
        <w:spacing w:after="0" w:line="240" w:lineRule="auto"/>
        <w:ind w:left="360"/>
        <w:jc w:val="both"/>
      </w:pPr>
      <w:r>
        <w:t xml:space="preserve"> (**) aplica para la clase contable 331, 332, 333, 334,336,337</w:t>
      </w:r>
    </w:p>
    <w:p w:rsidR="00C53AC8" w:rsidRDefault="00C53AC8" w:rsidP="00C53AC8">
      <w:pPr>
        <w:spacing w:after="0" w:line="240" w:lineRule="auto"/>
        <w:ind w:left="360"/>
        <w:jc w:val="both"/>
      </w:pPr>
    </w:p>
    <w:p w:rsidR="00C53AC8" w:rsidRDefault="00C53AC8" w:rsidP="00C53AC8">
      <w:pPr>
        <w:spacing w:after="0" w:line="240" w:lineRule="auto"/>
        <w:ind w:left="360"/>
        <w:jc w:val="both"/>
      </w:pPr>
      <w:r>
        <w:t xml:space="preserve">Debe emitir un resumen agrupado por clase contable </w:t>
      </w:r>
    </w:p>
    <w:p w:rsidR="00C53AC8" w:rsidRDefault="00C53AC8" w:rsidP="00C53AC8">
      <w:pPr>
        <w:spacing w:after="0" w:line="240" w:lineRule="auto"/>
        <w:ind w:left="360"/>
        <w:jc w:val="both"/>
      </w:pPr>
    </w:p>
    <w:p w:rsidR="00C53AC8" w:rsidRDefault="00C53AC8" w:rsidP="00C53AC8">
      <w:pPr>
        <w:spacing w:after="0" w:line="240" w:lineRule="auto"/>
        <w:ind w:left="360"/>
        <w:jc w:val="both"/>
      </w:pPr>
      <w:r>
        <w:t>Lógica de cálculo obtenida del archivo</w:t>
      </w:r>
    </w:p>
    <w:p w:rsidR="00C53AC8" w:rsidRDefault="00C53AC8" w:rsidP="00C53AC8">
      <w:pPr>
        <w:spacing w:after="0" w:line="240" w:lineRule="auto"/>
        <w:ind w:left="360"/>
        <w:jc w:val="both"/>
      </w:pPr>
      <w:r w:rsidRPr="00912A6D">
        <w:t>ELECTROSUR_DETERMINACIÓN IRD_2015_ÚLTIMO.xlsx</w:t>
      </w:r>
    </w:p>
    <w:p w:rsidR="00C53AC8" w:rsidRDefault="00C53AC8" w:rsidP="00C53AC8">
      <w:pPr>
        <w:spacing w:after="0" w:line="240" w:lineRule="auto"/>
        <w:ind w:left="360"/>
        <w:jc w:val="both"/>
      </w:pPr>
      <w:r>
        <w:t>hojas:</w:t>
      </w:r>
    </w:p>
    <w:p w:rsidR="00C53AC8" w:rsidRPr="00F10C28" w:rsidRDefault="00C53AC8" w:rsidP="00C53AC8">
      <w:pPr>
        <w:spacing w:after="0" w:line="240" w:lineRule="auto"/>
        <w:ind w:left="360"/>
        <w:jc w:val="both"/>
        <w:rPr>
          <w:lang w:val="en-US"/>
        </w:rPr>
      </w:pPr>
      <w:r w:rsidRPr="00F10C28">
        <w:rPr>
          <w:lang w:val="en-US"/>
        </w:rPr>
        <w:t>ANEXO N° 01 DETERM_IRD_2015</w:t>
      </w:r>
    </w:p>
    <w:p w:rsidR="00C53AC8" w:rsidRPr="00F10C28" w:rsidRDefault="00C53AC8" w:rsidP="00C53AC8">
      <w:pPr>
        <w:spacing w:after="0" w:line="240" w:lineRule="auto"/>
        <w:ind w:left="360"/>
        <w:jc w:val="both"/>
        <w:rPr>
          <w:lang w:val="en-US"/>
        </w:rPr>
      </w:pPr>
      <w:r w:rsidRPr="00F10C28">
        <w:rPr>
          <w:lang w:val="en-US"/>
        </w:rPr>
        <w:t>ANEXO N° 02_RESUMEN IRD_2015</w:t>
      </w:r>
    </w:p>
    <w:p w:rsidR="00C53AC8" w:rsidRDefault="00C53AC8" w:rsidP="00C53AC8">
      <w:pPr>
        <w:spacing w:after="0" w:line="240" w:lineRule="auto"/>
        <w:ind w:left="360"/>
        <w:jc w:val="both"/>
        <w:rPr>
          <w:lang w:val="en-US"/>
        </w:rPr>
      </w:pPr>
    </w:p>
    <w:p w:rsidR="00C53AC8" w:rsidRDefault="00C53AC8" w:rsidP="00C53AC8">
      <w:pPr>
        <w:spacing w:after="0" w:line="240" w:lineRule="auto"/>
        <w:ind w:left="360"/>
        <w:jc w:val="both"/>
      </w:pPr>
      <w:r>
        <w:t>Para el cálculo inicial los datos se cargarán del archivo Excel, para el año 2016 los datos deben ser extraídos de la Base de Datos.</w:t>
      </w:r>
    </w:p>
    <w:p w:rsidR="00F84916" w:rsidRDefault="00F84916" w:rsidP="00D25387">
      <w:pPr>
        <w:spacing w:after="0" w:line="240" w:lineRule="auto"/>
      </w:pPr>
    </w:p>
    <w:p w:rsidR="00F84916" w:rsidRDefault="00F84916" w:rsidP="00D25387">
      <w:pPr>
        <w:spacing w:after="0" w:line="240" w:lineRule="auto"/>
      </w:pPr>
    </w:p>
    <w:p w:rsidR="00954008" w:rsidRDefault="00954008">
      <w:pPr>
        <w:rPr>
          <w:rFonts w:asciiTheme="majorHAnsi" w:eastAsiaTheme="majorEastAsia" w:hAnsiTheme="majorHAnsi" w:cstheme="majorBidi"/>
          <w:color w:val="2E74B5" w:themeColor="accent1" w:themeShade="BF"/>
          <w:sz w:val="24"/>
          <w:szCs w:val="26"/>
        </w:rPr>
      </w:pPr>
      <w:r>
        <w:br w:type="page"/>
      </w:r>
    </w:p>
    <w:p w:rsidR="00F2592C" w:rsidRPr="00F2592C" w:rsidRDefault="00F2592C" w:rsidP="00F2592C">
      <w:pPr>
        <w:pStyle w:val="Ttulo2"/>
      </w:pPr>
      <w:bookmarkStart w:id="59" w:name="_Toc467746629"/>
      <w:r w:rsidRPr="00F2592C">
        <w:lastRenderedPageBreak/>
        <w:t>Caso de uso de valuación</w:t>
      </w:r>
      <w:bookmarkEnd w:id="59"/>
      <w:r w:rsidRPr="00F2592C">
        <w:t xml:space="preserve"> </w:t>
      </w:r>
    </w:p>
    <w:p w:rsidR="00E61DF9" w:rsidRDefault="00E61DF9"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Id Requerimiento</w:t>
            </w:r>
          </w:p>
        </w:tc>
        <w:tc>
          <w:tcPr>
            <w:tcW w:w="5657" w:type="dxa"/>
            <w:gridSpan w:val="2"/>
          </w:tcPr>
          <w:p w:rsidR="00203CE7" w:rsidRPr="005C0470" w:rsidRDefault="00AB7E4F" w:rsidP="00203CE7">
            <w:pPr>
              <w:spacing w:after="0" w:line="240" w:lineRule="auto"/>
              <w:rPr>
                <w:sz w:val="24"/>
              </w:rPr>
            </w:pPr>
            <w:r>
              <w:t>RF- 13</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Denominación</w:t>
            </w:r>
          </w:p>
        </w:tc>
        <w:tc>
          <w:tcPr>
            <w:tcW w:w="5657" w:type="dxa"/>
            <w:gridSpan w:val="2"/>
          </w:tcPr>
          <w:p w:rsidR="00203CE7" w:rsidRPr="005C0470" w:rsidRDefault="007154B5" w:rsidP="00203CE7">
            <w:pPr>
              <w:spacing w:after="0" w:line="240" w:lineRule="auto"/>
            </w:pPr>
            <w:r>
              <w:t>Valuación de activos</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Objetivos asociados</w:t>
            </w:r>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Requisitos asociados</w:t>
            </w:r>
          </w:p>
        </w:tc>
        <w:tc>
          <w:tcPr>
            <w:tcW w:w="5657" w:type="dxa"/>
            <w:gridSpan w:val="2"/>
          </w:tcPr>
          <w:p w:rsidR="00203CE7" w:rsidRPr="005C0470" w:rsidRDefault="00203CE7" w:rsidP="00203CE7">
            <w:pPr>
              <w:spacing w:after="0" w:line="240" w:lineRule="auto"/>
              <w:rPr>
                <w:szCs w:val="20"/>
              </w:rPr>
            </w:pPr>
          </w:p>
        </w:tc>
      </w:tr>
      <w:tr w:rsidR="00203CE7" w:rsidRPr="005C0470" w:rsidTr="00203CE7">
        <w:trPr>
          <w:cantSplit/>
        </w:trPr>
        <w:tc>
          <w:tcPr>
            <w:tcW w:w="2837" w:type="dxa"/>
          </w:tcPr>
          <w:p w:rsidR="00203CE7" w:rsidRPr="005C0470" w:rsidRDefault="00203CE7" w:rsidP="00203CE7">
            <w:pPr>
              <w:spacing w:after="0" w:line="240" w:lineRule="auto"/>
              <w:rPr>
                <w:b/>
                <w:sz w:val="24"/>
              </w:rPr>
            </w:pPr>
            <w:r w:rsidRPr="005C0470">
              <w:rPr>
                <w:b/>
                <w:sz w:val="24"/>
              </w:rPr>
              <w:t>Descripción</w:t>
            </w:r>
          </w:p>
        </w:tc>
        <w:tc>
          <w:tcPr>
            <w:tcW w:w="5657" w:type="dxa"/>
            <w:gridSpan w:val="2"/>
          </w:tcPr>
          <w:p w:rsidR="00203CE7" w:rsidRPr="005C0470" w:rsidRDefault="002702BE" w:rsidP="00203CE7">
            <w:pPr>
              <w:spacing w:after="0" w:line="240" w:lineRule="auto"/>
            </w:pPr>
            <w:r>
              <w:t>Esta opción calcula y genera la valuación de activos efectuada para el año 2011</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Precondición</w:t>
            </w:r>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rPr>
            </w:pPr>
            <w:r w:rsidRPr="005C0470">
              <w:rPr>
                <w:b/>
              </w:rPr>
              <w:t>Secuencia</w:t>
            </w:r>
          </w:p>
          <w:p w:rsidR="00203CE7" w:rsidRPr="005C0470" w:rsidRDefault="00203CE7" w:rsidP="00203CE7">
            <w:pPr>
              <w:spacing w:after="0" w:line="240" w:lineRule="auto"/>
              <w:rPr>
                <w:b/>
                <w:sz w:val="24"/>
              </w:rPr>
            </w:pPr>
            <w:r w:rsidRPr="005C0470">
              <w:rPr>
                <w:b/>
                <w:sz w:val="24"/>
              </w:rPr>
              <w:t>Normal</w:t>
            </w:r>
          </w:p>
        </w:tc>
        <w:tc>
          <w:tcPr>
            <w:tcW w:w="783" w:type="dxa"/>
          </w:tcPr>
          <w:p w:rsidR="00203CE7" w:rsidRPr="005C0470" w:rsidRDefault="00203CE7" w:rsidP="00203CE7">
            <w:pPr>
              <w:spacing w:after="0" w:line="240" w:lineRule="auto"/>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1</w:t>
            </w:r>
          </w:p>
        </w:tc>
        <w:tc>
          <w:tcPr>
            <w:tcW w:w="4874" w:type="dxa"/>
          </w:tcPr>
          <w:p w:rsidR="00203CE7" w:rsidRPr="005C0470" w:rsidRDefault="002702BE" w:rsidP="00203CE7">
            <w:pPr>
              <w:spacing w:after="0" w:line="240" w:lineRule="auto"/>
            </w:pPr>
            <w:r>
              <w:t>Usuario Control patrimonial, genera cálculo de valuación de acuerdo a la lógica modelo de valuación que se detalla</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2</w:t>
            </w:r>
          </w:p>
        </w:tc>
        <w:tc>
          <w:tcPr>
            <w:tcW w:w="4874" w:type="dxa"/>
          </w:tcPr>
          <w:p w:rsidR="00203CE7" w:rsidRPr="005C0470" w:rsidRDefault="002702BE" w:rsidP="00203CE7">
            <w:pPr>
              <w:spacing w:after="0" w:line="240" w:lineRule="auto"/>
            </w:pPr>
            <w:r>
              <w:t>Usuario Control patrimonial emite reportes de valuación.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3</w:t>
            </w:r>
          </w:p>
        </w:tc>
        <w:tc>
          <w:tcPr>
            <w:tcW w:w="4874" w:type="dxa"/>
          </w:tcPr>
          <w:p w:rsidR="00203CE7" w:rsidRPr="005C0470" w:rsidRDefault="002702BE" w:rsidP="00203CE7">
            <w:pPr>
              <w:spacing w:after="0" w:line="240" w:lineRule="auto"/>
            </w:pPr>
            <w:r>
              <w:t>Usuario Control Patrimonial, verifica resultados con archivo Excel.</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6</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7</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proofErr w:type="spellStart"/>
            <w:r w:rsidRPr="005C0470">
              <w:rPr>
                <w:b/>
              </w:rPr>
              <w:t>Postcondición</w:t>
            </w:r>
            <w:proofErr w:type="spellEnd"/>
          </w:p>
        </w:tc>
        <w:tc>
          <w:tcPr>
            <w:tcW w:w="5657" w:type="dxa"/>
            <w:gridSpan w:val="2"/>
          </w:tcPr>
          <w:p w:rsidR="00203CE7" w:rsidRPr="005C0470" w:rsidRDefault="00203CE7" w:rsidP="00203CE7">
            <w:pPr>
              <w:spacing w:after="0" w:line="240" w:lineRule="auto"/>
            </w:pPr>
          </w:p>
        </w:tc>
      </w:tr>
      <w:tr w:rsidR="00203CE7" w:rsidRPr="005C0470" w:rsidTr="00203CE7">
        <w:trPr>
          <w:cantSplit/>
        </w:trPr>
        <w:tc>
          <w:tcPr>
            <w:tcW w:w="2837" w:type="dxa"/>
            <w:vMerge w:val="restart"/>
          </w:tcPr>
          <w:p w:rsidR="00203CE7" w:rsidRPr="005C0470" w:rsidRDefault="00203CE7" w:rsidP="00203CE7">
            <w:pPr>
              <w:spacing w:after="0" w:line="240" w:lineRule="auto"/>
              <w:rPr>
                <w:b/>
                <w:sz w:val="24"/>
              </w:rPr>
            </w:pPr>
            <w:r w:rsidRPr="005C0470">
              <w:rPr>
                <w:b/>
                <w:sz w:val="24"/>
              </w:rPr>
              <w:t>Excepciones</w:t>
            </w:r>
          </w:p>
        </w:tc>
        <w:tc>
          <w:tcPr>
            <w:tcW w:w="783" w:type="dxa"/>
          </w:tcPr>
          <w:p w:rsidR="00203CE7" w:rsidRPr="005C0470" w:rsidRDefault="00203CE7" w:rsidP="00203CE7">
            <w:pPr>
              <w:spacing w:after="0" w:line="240" w:lineRule="auto"/>
              <w:jc w:val="center"/>
              <w:rPr>
                <w:b/>
                <w:bCs/>
              </w:rPr>
            </w:pPr>
            <w:r w:rsidRPr="005C0470">
              <w:rPr>
                <w:b/>
                <w:bCs/>
              </w:rPr>
              <w:t>Paso</w:t>
            </w:r>
          </w:p>
        </w:tc>
        <w:tc>
          <w:tcPr>
            <w:tcW w:w="4874" w:type="dxa"/>
          </w:tcPr>
          <w:p w:rsidR="00203CE7" w:rsidRPr="005C0470" w:rsidRDefault="00203CE7" w:rsidP="00203CE7">
            <w:pPr>
              <w:spacing w:after="0" w:line="240" w:lineRule="auto"/>
              <w:rPr>
                <w:b/>
                <w:bCs/>
              </w:rPr>
            </w:pPr>
            <w:r w:rsidRPr="005C0470">
              <w:rPr>
                <w:b/>
                <w:bCs/>
              </w:rPr>
              <w:t>Acción</w:t>
            </w: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4</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vMerge/>
          </w:tcPr>
          <w:p w:rsidR="00203CE7" w:rsidRPr="005C0470" w:rsidRDefault="00203CE7" w:rsidP="00203CE7">
            <w:pPr>
              <w:spacing w:after="0" w:line="240" w:lineRule="auto"/>
              <w:rPr>
                <w:b/>
              </w:rPr>
            </w:pPr>
          </w:p>
        </w:tc>
        <w:tc>
          <w:tcPr>
            <w:tcW w:w="783" w:type="dxa"/>
          </w:tcPr>
          <w:p w:rsidR="00203CE7" w:rsidRPr="005C0470" w:rsidRDefault="00203CE7" w:rsidP="00203CE7">
            <w:pPr>
              <w:spacing w:after="0" w:line="240" w:lineRule="auto"/>
              <w:jc w:val="center"/>
            </w:pPr>
            <w:r w:rsidRPr="005C0470">
              <w:t>5</w:t>
            </w:r>
          </w:p>
        </w:tc>
        <w:tc>
          <w:tcPr>
            <w:tcW w:w="4874" w:type="dxa"/>
          </w:tcPr>
          <w:p w:rsidR="00203CE7" w:rsidRPr="005C0470" w:rsidRDefault="00203CE7" w:rsidP="00203CE7">
            <w:pPr>
              <w:spacing w:after="0" w:line="240" w:lineRule="auto"/>
            </w:pP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Frecuencia esperada</w:t>
            </w:r>
          </w:p>
        </w:tc>
        <w:tc>
          <w:tcPr>
            <w:tcW w:w="5657" w:type="dxa"/>
            <w:gridSpan w:val="2"/>
          </w:tcPr>
          <w:p w:rsidR="00203CE7" w:rsidRPr="005C0470" w:rsidRDefault="002702BE" w:rsidP="00203CE7">
            <w:pPr>
              <w:spacing w:after="0" w:line="240" w:lineRule="auto"/>
            </w:pPr>
            <w:r>
              <w:t>Anual</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Estabilidad</w:t>
            </w:r>
          </w:p>
        </w:tc>
        <w:tc>
          <w:tcPr>
            <w:tcW w:w="5657" w:type="dxa"/>
            <w:gridSpan w:val="2"/>
          </w:tcPr>
          <w:p w:rsidR="00203CE7" w:rsidRPr="005C0470" w:rsidRDefault="00203CE7" w:rsidP="00203CE7">
            <w:pPr>
              <w:spacing w:after="0" w:line="240" w:lineRule="auto"/>
            </w:pPr>
            <w:r w:rsidRPr="005C0470">
              <w:t>Alta</w:t>
            </w:r>
          </w:p>
        </w:tc>
      </w:tr>
      <w:tr w:rsidR="00203CE7" w:rsidRPr="005C0470" w:rsidTr="00203CE7">
        <w:trPr>
          <w:cantSplit/>
        </w:trPr>
        <w:tc>
          <w:tcPr>
            <w:tcW w:w="2837" w:type="dxa"/>
          </w:tcPr>
          <w:p w:rsidR="00203CE7" w:rsidRPr="005C0470" w:rsidRDefault="00203CE7" w:rsidP="00203CE7">
            <w:pPr>
              <w:spacing w:after="0" w:line="240" w:lineRule="auto"/>
              <w:rPr>
                <w:b/>
              </w:rPr>
            </w:pPr>
            <w:r w:rsidRPr="005C0470">
              <w:rPr>
                <w:b/>
              </w:rPr>
              <w:t>Comentarios</w:t>
            </w:r>
          </w:p>
        </w:tc>
        <w:tc>
          <w:tcPr>
            <w:tcW w:w="5657" w:type="dxa"/>
            <w:gridSpan w:val="2"/>
          </w:tcPr>
          <w:p w:rsidR="00203CE7" w:rsidRPr="005C0470" w:rsidRDefault="00637B4C" w:rsidP="00203CE7">
            <w:pPr>
              <w:spacing w:after="0" w:line="240" w:lineRule="auto"/>
            </w:pPr>
            <w:r>
              <w:t>El proceso para el año 0 (2011) es único, y es diferente para los subsiguientes años.</w:t>
            </w:r>
          </w:p>
        </w:tc>
      </w:tr>
    </w:tbl>
    <w:p w:rsidR="00F2592C" w:rsidRDefault="00F2592C" w:rsidP="00D25387">
      <w:pPr>
        <w:spacing w:after="0" w:line="240" w:lineRule="auto"/>
      </w:pPr>
    </w:p>
    <w:p w:rsidR="00C53AC8" w:rsidRDefault="00C53AC8" w:rsidP="00C53AC8">
      <w:pPr>
        <w:spacing w:after="0" w:line="240" w:lineRule="auto"/>
        <w:jc w:val="center"/>
        <w:rPr>
          <w:b/>
        </w:rPr>
      </w:pPr>
      <w:r w:rsidRPr="009E6A53">
        <w:rPr>
          <w:b/>
        </w:rPr>
        <w:t>MODELO DE CALCULO</w:t>
      </w:r>
      <w:r>
        <w:rPr>
          <w:b/>
        </w:rPr>
        <w:t xml:space="preserve"> VALUACION DE ACTIVOS FIJO</w:t>
      </w:r>
    </w:p>
    <w:p w:rsidR="00C53AC8" w:rsidRPr="009E6A53" w:rsidRDefault="00C53AC8" w:rsidP="00C53AC8">
      <w:pPr>
        <w:spacing w:after="0" w:line="240" w:lineRule="auto"/>
        <w:jc w:val="center"/>
        <w:rPr>
          <w:b/>
        </w:rPr>
      </w:pPr>
    </w:p>
    <w:p w:rsidR="00C53AC8" w:rsidRPr="00431AAB" w:rsidRDefault="00C53AC8" w:rsidP="00C53AC8">
      <w:pPr>
        <w:spacing w:after="0" w:line="240" w:lineRule="auto"/>
        <w:rPr>
          <w:b/>
        </w:rPr>
      </w:pPr>
      <w:r w:rsidRPr="00431AAB">
        <w:rPr>
          <w:b/>
        </w:rPr>
        <w:t>ANTECEDENTES</w:t>
      </w:r>
    </w:p>
    <w:p w:rsidR="00C53AC8" w:rsidRDefault="00C53AC8" w:rsidP="00C53AC8">
      <w:pPr>
        <w:spacing w:after="0" w:line="240" w:lineRule="auto"/>
      </w:pPr>
    </w:p>
    <w:p w:rsidR="00C53AC8" w:rsidRDefault="00C53AC8" w:rsidP="00C53AC8">
      <w:pPr>
        <w:spacing w:after="0" w:line="240" w:lineRule="auto"/>
        <w:jc w:val="both"/>
      </w:pPr>
      <w:r>
        <w:t>Este procedimiento se efectuó para adoptar las NIIF al cierre del ejercicio 2011, cuyo objetivo fue actualizar los valores de los activos y valor de vida útil, que finalmente fueron subidos al sistema de activo fijo SAP</w:t>
      </w:r>
    </w:p>
    <w:p w:rsidR="00C53AC8" w:rsidRDefault="00C53AC8" w:rsidP="00C53AC8">
      <w:pPr>
        <w:spacing w:after="0" w:line="240" w:lineRule="auto"/>
      </w:pPr>
    </w:p>
    <w:p w:rsidR="00C53AC8" w:rsidRPr="00682E22" w:rsidRDefault="00C53AC8" w:rsidP="00C53AC8">
      <w:pPr>
        <w:spacing w:after="0" w:line="240" w:lineRule="auto"/>
        <w:rPr>
          <w:b/>
        </w:rPr>
      </w:pPr>
      <w:r w:rsidRPr="00682E22">
        <w:rPr>
          <w:b/>
        </w:rPr>
        <w:t>ALCANCE DE LA VALUACION</w:t>
      </w:r>
    </w:p>
    <w:p w:rsidR="00C53AC8" w:rsidRDefault="00C53AC8" w:rsidP="00C53AC8">
      <w:pPr>
        <w:spacing w:after="0" w:line="240" w:lineRule="auto"/>
      </w:pPr>
    </w:p>
    <w:p w:rsidR="00C53AC8" w:rsidRDefault="00C53AC8" w:rsidP="00C53AC8">
      <w:pPr>
        <w:spacing w:after="0" w:line="240" w:lineRule="auto"/>
      </w:pPr>
      <w:r>
        <w:t>El alcance de la valuación fueron las siguientes clases contables</w:t>
      </w:r>
    </w:p>
    <w:p w:rsidR="00C53AC8" w:rsidRDefault="00C53AC8" w:rsidP="0006537A">
      <w:pPr>
        <w:pStyle w:val="Prrafodelista"/>
        <w:numPr>
          <w:ilvl w:val="0"/>
          <w:numId w:val="14"/>
        </w:numPr>
        <w:spacing w:after="0" w:line="240" w:lineRule="auto"/>
      </w:pPr>
      <w:r>
        <w:t>331 Terreno</w:t>
      </w:r>
    </w:p>
    <w:p w:rsidR="00C53AC8" w:rsidRDefault="00C53AC8" w:rsidP="0006537A">
      <w:pPr>
        <w:pStyle w:val="Prrafodelista"/>
        <w:numPr>
          <w:ilvl w:val="0"/>
          <w:numId w:val="14"/>
        </w:numPr>
        <w:spacing w:after="0" w:line="240" w:lineRule="auto"/>
      </w:pPr>
      <w:r>
        <w:t>332 Edificaciones</w:t>
      </w:r>
    </w:p>
    <w:p w:rsidR="00C53AC8" w:rsidRDefault="00C53AC8" w:rsidP="0006537A">
      <w:pPr>
        <w:pStyle w:val="Prrafodelista"/>
        <w:numPr>
          <w:ilvl w:val="0"/>
          <w:numId w:val="14"/>
        </w:numPr>
        <w:spacing w:after="0" w:line="240" w:lineRule="auto"/>
      </w:pPr>
      <w:r>
        <w:t>333 Maquinaria y Equipo</w:t>
      </w:r>
    </w:p>
    <w:p w:rsidR="00C53AC8" w:rsidRDefault="00C53AC8" w:rsidP="0006537A">
      <w:pPr>
        <w:pStyle w:val="Prrafodelista"/>
        <w:numPr>
          <w:ilvl w:val="0"/>
          <w:numId w:val="14"/>
        </w:numPr>
        <w:spacing w:after="0" w:line="240" w:lineRule="auto"/>
      </w:pPr>
      <w:r>
        <w:t>334 No aplica</w:t>
      </w:r>
    </w:p>
    <w:p w:rsidR="00C53AC8" w:rsidRDefault="00C53AC8" w:rsidP="0006537A">
      <w:pPr>
        <w:pStyle w:val="Prrafodelista"/>
        <w:numPr>
          <w:ilvl w:val="0"/>
          <w:numId w:val="14"/>
        </w:numPr>
        <w:spacing w:after="0" w:line="240" w:lineRule="auto"/>
      </w:pPr>
      <w:r>
        <w:t>335 No aplica</w:t>
      </w:r>
    </w:p>
    <w:p w:rsidR="00C53AC8" w:rsidRDefault="00C53AC8" w:rsidP="0006537A">
      <w:pPr>
        <w:pStyle w:val="Prrafodelista"/>
        <w:numPr>
          <w:ilvl w:val="0"/>
          <w:numId w:val="14"/>
        </w:numPr>
        <w:spacing w:after="0" w:line="240" w:lineRule="auto"/>
      </w:pPr>
      <w:r>
        <w:lastRenderedPageBreak/>
        <w:t>336 No aplica</w:t>
      </w:r>
    </w:p>
    <w:p w:rsidR="00637B4C" w:rsidRDefault="00637B4C" w:rsidP="00C53AC8">
      <w:pPr>
        <w:spacing w:after="0" w:line="240" w:lineRule="auto"/>
      </w:pPr>
    </w:p>
    <w:p w:rsidR="00C53AC8" w:rsidRDefault="00637B4C" w:rsidP="00C53AC8">
      <w:pPr>
        <w:spacing w:after="0" w:line="240" w:lineRule="auto"/>
      </w:pPr>
      <w:r>
        <w:t xml:space="preserve">El modelo de cálculo varia para cada </w:t>
      </w:r>
      <w:r w:rsidR="00FB4321">
        <w:t>clase contable</w:t>
      </w:r>
    </w:p>
    <w:p w:rsidR="00C53AC8" w:rsidRDefault="00C53AC8" w:rsidP="00C53AC8">
      <w:pPr>
        <w:spacing w:after="0" w:line="240" w:lineRule="auto"/>
      </w:pPr>
    </w:p>
    <w:p w:rsidR="00C53AC8" w:rsidRDefault="00C53AC8" w:rsidP="00C53AC8">
      <w:pPr>
        <w:spacing w:after="0" w:line="240" w:lineRule="auto"/>
        <w:rPr>
          <w:b/>
        </w:rPr>
      </w:pPr>
      <w:r w:rsidRPr="00682E22">
        <w:rPr>
          <w:b/>
        </w:rPr>
        <w:t>DETALLE DE MODELO</w:t>
      </w:r>
    </w:p>
    <w:p w:rsidR="00C53AC8" w:rsidRPr="00682E22" w:rsidRDefault="00C53AC8" w:rsidP="00C53AC8">
      <w:pPr>
        <w:spacing w:after="0" w:line="240" w:lineRule="auto"/>
        <w:rPr>
          <w:b/>
        </w:rPr>
      </w:pPr>
    </w:p>
    <w:p w:rsidR="00C53AC8" w:rsidRPr="008D6A33" w:rsidRDefault="00C53AC8" w:rsidP="0006537A">
      <w:pPr>
        <w:pStyle w:val="Prrafodelista"/>
        <w:numPr>
          <w:ilvl w:val="0"/>
          <w:numId w:val="13"/>
        </w:numPr>
        <w:spacing w:after="0" w:line="240" w:lineRule="auto"/>
        <w:rPr>
          <w:b/>
          <w:u w:val="single"/>
        </w:rPr>
      </w:pPr>
      <w:r>
        <w:rPr>
          <w:b/>
          <w:u w:val="single"/>
        </w:rPr>
        <w:t>CALCULO DE VALUACION</w:t>
      </w:r>
      <w:r w:rsidRPr="008D6A33">
        <w:rPr>
          <w:b/>
          <w:u w:val="single"/>
        </w:rPr>
        <w:t xml:space="preserve"> PARA CLASE 331 TERRENOS</w:t>
      </w:r>
    </w:p>
    <w:p w:rsidR="00C53AC8" w:rsidRDefault="00C53AC8" w:rsidP="00C53AC8">
      <w:pPr>
        <w:spacing w:after="0" w:line="240" w:lineRule="auto"/>
        <w:ind w:left="360"/>
      </w:pPr>
    </w:p>
    <w:p w:rsidR="00C53AC8" w:rsidRDefault="00C53AC8" w:rsidP="00C53AC8">
      <w:pPr>
        <w:spacing w:after="0" w:line="240" w:lineRule="auto"/>
        <w:ind w:left="360"/>
      </w:pPr>
    </w:p>
    <w:p w:rsidR="00C53AC8" w:rsidRDefault="00C53AC8" w:rsidP="00C53AC8">
      <w:pPr>
        <w:spacing w:after="0" w:line="240" w:lineRule="auto"/>
        <w:ind w:left="360"/>
      </w:pPr>
      <w:r>
        <w:t>Para el año inicial 0 se debe cargar los datos de valuación efectuados por perito, en este caso corresponde al precio valor de mercado en US $</w:t>
      </w:r>
    </w:p>
    <w:p w:rsidR="00C53AC8" w:rsidRDefault="00C53AC8" w:rsidP="00C53AC8">
      <w:pPr>
        <w:spacing w:after="0" w:line="240" w:lineRule="auto"/>
        <w:ind w:left="360"/>
      </w:pPr>
    </w:p>
    <w:p w:rsidR="00C53AC8" w:rsidRDefault="00C53AC8" w:rsidP="00C53AC8">
      <w:pPr>
        <w:spacing w:after="0" w:line="240" w:lineRule="auto"/>
        <w:ind w:left="360"/>
      </w:pPr>
      <w:r>
        <w:t>Columnas con las que se trabaja son:</w:t>
      </w:r>
    </w:p>
    <w:p w:rsidR="00C53AC8" w:rsidRDefault="00C53AC8" w:rsidP="00C53AC8">
      <w:pPr>
        <w:spacing w:after="0" w:line="240" w:lineRule="auto"/>
        <w:ind w:left="360"/>
      </w:pPr>
    </w:p>
    <w:tbl>
      <w:tblPr>
        <w:tblW w:w="686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03"/>
        <w:gridCol w:w="3964"/>
      </w:tblGrid>
      <w:tr w:rsidR="00C53AC8" w:rsidRPr="003E1128" w:rsidTr="00C53AC8">
        <w:trPr>
          <w:trHeight w:val="300"/>
        </w:trPr>
        <w:tc>
          <w:tcPr>
            <w:tcW w:w="2903" w:type="dxa"/>
            <w:shd w:val="clear" w:color="000000" w:fill="BFBFBF"/>
            <w:noWrap/>
            <w:vAlign w:val="center"/>
            <w:hideMark/>
          </w:tcPr>
          <w:p w:rsidR="00C53AC8" w:rsidRPr="003E1128" w:rsidRDefault="00C53AC8" w:rsidP="00C53AC8">
            <w:pPr>
              <w:spacing w:after="0" w:line="240" w:lineRule="auto"/>
              <w:rPr>
                <w:rFonts w:ascii="Calibri" w:eastAsia="Times New Roman" w:hAnsi="Calibri" w:cs="Calibri"/>
                <w:sz w:val="18"/>
                <w:szCs w:val="16"/>
                <w:lang w:eastAsia="es-PE"/>
              </w:rPr>
            </w:pPr>
            <w:r w:rsidRPr="003E1128">
              <w:rPr>
                <w:rFonts w:ascii="Calibri" w:eastAsia="Times New Roman" w:hAnsi="Calibri" w:cs="Calibri"/>
                <w:sz w:val="18"/>
                <w:szCs w:val="16"/>
                <w:lang w:eastAsia="es-PE"/>
              </w:rPr>
              <w:t>DESCRIPCIÓN</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0000"/>
                <w:sz w:val="18"/>
                <w:szCs w:val="16"/>
                <w:lang w:eastAsia="es-PE"/>
              </w:rPr>
            </w:pPr>
            <w:r w:rsidRPr="008B0082">
              <w:rPr>
                <w:rFonts w:ascii="Calibri" w:eastAsia="Times New Roman" w:hAnsi="Calibri" w:cs="Calibri"/>
                <w:color w:val="000000"/>
                <w:sz w:val="18"/>
                <w:szCs w:val="16"/>
                <w:lang w:eastAsia="es-PE"/>
              </w:rPr>
              <w:t>Descripción</w:t>
            </w:r>
            <w:r w:rsidRPr="003E1128">
              <w:rPr>
                <w:rFonts w:ascii="Calibri" w:eastAsia="Times New Roman" w:hAnsi="Calibri" w:cs="Calibri"/>
                <w:color w:val="000000"/>
                <w:sz w:val="18"/>
                <w:szCs w:val="16"/>
                <w:lang w:eastAsia="es-PE"/>
              </w:rPr>
              <w:t xml:space="preserve"> del AF columna R de archivo de </w:t>
            </w:r>
            <w:r w:rsidRPr="008B0082">
              <w:rPr>
                <w:rFonts w:ascii="Calibri" w:eastAsia="Times New Roman" w:hAnsi="Calibri" w:cs="Calibri"/>
                <w:color w:val="000000"/>
                <w:sz w:val="18"/>
                <w:szCs w:val="16"/>
                <w:lang w:eastAsia="es-PE"/>
              </w:rPr>
              <w:t>Excel</w:t>
            </w:r>
          </w:p>
        </w:tc>
      </w:tr>
      <w:tr w:rsidR="00C53AC8" w:rsidRPr="003E1128" w:rsidTr="00C53AC8">
        <w:trPr>
          <w:trHeight w:val="300"/>
        </w:trPr>
        <w:tc>
          <w:tcPr>
            <w:tcW w:w="2903" w:type="dxa"/>
            <w:shd w:val="clear" w:color="000000" w:fill="BFBFBF"/>
            <w:noWrap/>
            <w:vAlign w:val="center"/>
            <w:hideMark/>
          </w:tcPr>
          <w:p w:rsidR="00C53AC8" w:rsidRPr="003E1128" w:rsidRDefault="00C53AC8" w:rsidP="00C53AC8">
            <w:pPr>
              <w:spacing w:after="0" w:line="240" w:lineRule="auto"/>
              <w:rPr>
                <w:rFonts w:ascii="Calibri" w:eastAsia="Times New Roman" w:hAnsi="Calibri" w:cs="Calibri"/>
                <w:sz w:val="18"/>
                <w:szCs w:val="16"/>
                <w:lang w:eastAsia="es-PE"/>
              </w:rPr>
            </w:pPr>
            <w:r w:rsidRPr="003E1128">
              <w:rPr>
                <w:rFonts w:ascii="Calibri" w:eastAsia="Times New Roman" w:hAnsi="Calibri" w:cs="Calibri"/>
                <w:sz w:val="18"/>
                <w:szCs w:val="16"/>
                <w:lang w:eastAsia="es-PE"/>
              </w:rPr>
              <w:t>ZONA</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0000"/>
                <w:sz w:val="18"/>
                <w:szCs w:val="16"/>
                <w:lang w:eastAsia="es-PE"/>
              </w:rPr>
            </w:pPr>
            <w:r w:rsidRPr="003E1128">
              <w:rPr>
                <w:rFonts w:ascii="Calibri" w:eastAsia="Times New Roman" w:hAnsi="Calibri" w:cs="Calibri"/>
                <w:color w:val="000000"/>
                <w:sz w:val="18"/>
                <w:szCs w:val="16"/>
                <w:lang w:eastAsia="es-PE"/>
              </w:rPr>
              <w:t>Ciudad donde se encuentra el AF</w:t>
            </w:r>
          </w:p>
        </w:tc>
      </w:tr>
      <w:tr w:rsidR="00C53AC8" w:rsidRPr="003E1128" w:rsidTr="00C53AC8">
        <w:trPr>
          <w:trHeight w:val="300"/>
        </w:trPr>
        <w:tc>
          <w:tcPr>
            <w:tcW w:w="2903" w:type="dxa"/>
            <w:shd w:val="clear" w:color="000000" w:fill="BFBFBF"/>
            <w:noWrap/>
            <w:vAlign w:val="center"/>
            <w:hideMark/>
          </w:tcPr>
          <w:p w:rsidR="00C53AC8" w:rsidRPr="003E1128" w:rsidRDefault="00C53AC8" w:rsidP="00C53AC8">
            <w:pPr>
              <w:spacing w:after="0" w:line="240" w:lineRule="auto"/>
              <w:rPr>
                <w:rFonts w:ascii="Calibri" w:eastAsia="Times New Roman" w:hAnsi="Calibri" w:cs="Calibri"/>
                <w:sz w:val="18"/>
                <w:szCs w:val="16"/>
                <w:lang w:eastAsia="es-PE"/>
              </w:rPr>
            </w:pPr>
            <w:r w:rsidRPr="003E1128">
              <w:rPr>
                <w:rFonts w:ascii="Calibri" w:eastAsia="Times New Roman" w:hAnsi="Calibri" w:cs="Calibri"/>
                <w:sz w:val="18"/>
                <w:szCs w:val="16"/>
                <w:lang w:eastAsia="es-PE"/>
              </w:rPr>
              <w:t>UBICACIÓN</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0000"/>
                <w:sz w:val="18"/>
                <w:szCs w:val="16"/>
                <w:lang w:eastAsia="es-PE"/>
              </w:rPr>
            </w:pPr>
            <w:r w:rsidRPr="008B0082">
              <w:rPr>
                <w:rFonts w:ascii="Calibri" w:eastAsia="Times New Roman" w:hAnsi="Calibri" w:cs="Calibri"/>
                <w:color w:val="000000"/>
                <w:sz w:val="18"/>
                <w:szCs w:val="16"/>
                <w:lang w:eastAsia="es-PE"/>
              </w:rPr>
              <w:t>Dirección</w:t>
            </w:r>
            <w:r w:rsidRPr="003E1128">
              <w:rPr>
                <w:rFonts w:ascii="Calibri" w:eastAsia="Times New Roman" w:hAnsi="Calibri" w:cs="Calibri"/>
                <w:color w:val="000000"/>
                <w:sz w:val="18"/>
                <w:szCs w:val="16"/>
                <w:lang w:eastAsia="es-PE"/>
              </w:rPr>
              <w:t xml:space="preserve"> </w:t>
            </w:r>
          </w:p>
        </w:tc>
      </w:tr>
      <w:tr w:rsidR="00C53AC8" w:rsidRPr="003E1128" w:rsidTr="00C53AC8">
        <w:trPr>
          <w:trHeight w:val="300"/>
        </w:trPr>
        <w:tc>
          <w:tcPr>
            <w:tcW w:w="2903" w:type="dxa"/>
            <w:shd w:val="clear" w:color="000000" w:fill="BFBFBF"/>
            <w:noWrap/>
            <w:vAlign w:val="center"/>
            <w:hideMark/>
          </w:tcPr>
          <w:p w:rsidR="00C53AC8" w:rsidRPr="003E1128" w:rsidRDefault="00C53AC8" w:rsidP="00C53AC8">
            <w:pPr>
              <w:spacing w:after="0" w:line="240" w:lineRule="auto"/>
              <w:rPr>
                <w:rFonts w:ascii="Calibri" w:eastAsia="Times New Roman" w:hAnsi="Calibri" w:cs="Calibri"/>
                <w:sz w:val="18"/>
                <w:szCs w:val="16"/>
                <w:lang w:eastAsia="es-PE"/>
              </w:rPr>
            </w:pPr>
            <w:r w:rsidRPr="003E1128">
              <w:rPr>
                <w:rFonts w:ascii="Calibri" w:eastAsia="Times New Roman" w:hAnsi="Calibri" w:cs="Calibri"/>
                <w:sz w:val="18"/>
                <w:szCs w:val="16"/>
                <w:lang w:eastAsia="es-PE"/>
              </w:rPr>
              <w:t>AREA M2</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0000"/>
                <w:sz w:val="18"/>
                <w:szCs w:val="16"/>
                <w:lang w:eastAsia="es-PE"/>
              </w:rPr>
            </w:pPr>
            <w:r>
              <w:rPr>
                <w:rFonts w:ascii="Calibri" w:eastAsia="Times New Roman" w:hAnsi="Calibri" w:cs="Calibri"/>
                <w:color w:val="000000"/>
                <w:sz w:val="18"/>
                <w:szCs w:val="16"/>
                <w:lang w:eastAsia="es-PE"/>
              </w:rPr>
              <w:t xml:space="preserve">Valor </w:t>
            </w:r>
            <w:proofErr w:type="spellStart"/>
            <w:r>
              <w:rPr>
                <w:rFonts w:ascii="Calibri" w:eastAsia="Times New Roman" w:hAnsi="Calibri" w:cs="Calibri"/>
                <w:color w:val="000000"/>
                <w:sz w:val="18"/>
                <w:szCs w:val="16"/>
                <w:lang w:eastAsia="es-PE"/>
              </w:rPr>
              <w:t>area</w:t>
            </w:r>
            <w:proofErr w:type="spellEnd"/>
          </w:p>
        </w:tc>
      </w:tr>
      <w:tr w:rsidR="00C53AC8" w:rsidRPr="008B0082" w:rsidTr="00C53AC8">
        <w:trPr>
          <w:trHeight w:val="300"/>
        </w:trPr>
        <w:tc>
          <w:tcPr>
            <w:tcW w:w="2903" w:type="dxa"/>
            <w:shd w:val="clear" w:color="000000" w:fill="BFBFBF"/>
            <w:noWrap/>
            <w:vAlign w:val="center"/>
            <w:hideMark/>
          </w:tcPr>
          <w:p w:rsidR="00C53AC8" w:rsidRPr="003E1128" w:rsidRDefault="00C53AC8" w:rsidP="00C53AC8">
            <w:pPr>
              <w:spacing w:after="0" w:line="240" w:lineRule="auto"/>
              <w:rPr>
                <w:rFonts w:ascii="Calibri" w:eastAsia="Times New Roman" w:hAnsi="Calibri" w:cs="Calibri"/>
                <w:color w:val="0070C0"/>
                <w:sz w:val="18"/>
                <w:szCs w:val="16"/>
                <w:lang w:eastAsia="es-PE"/>
              </w:rPr>
            </w:pPr>
            <w:r w:rsidRPr="003E1128">
              <w:rPr>
                <w:rFonts w:ascii="Calibri" w:eastAsia="Times New Roman" w:hAnsi="Calibri" w:cs="Calibri"/>
                <w:color w:val="0070C0"/>
                <w:sz w:val="18"/>
                <w:szCs w:val="16"/>
                <w:lang w:eastAsia="es-PE"/>
              </w:rPr>
              <w:t>P/M2 $</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70C0"/>
                <w:sz w:val="18"/>
                <w:szCs w:val="16"/>
                <w:lang w:eastAsia="es-PE"/>
              </w:rPr>
            </w:pPr>
            <w:r w:rsidRPr="003E1128">
              <w:rPr>
                <w:rFonts w:ascii="Calibri" w:eastAsia="Times New Roman" w:hAnsi="Calibri" w:cs="Calibri"/>
                <w:color w:val="0070C0"/>
                <w:sz w:val="18"/>
                <w:szCs w:val="16"/>
                <w:lang w:eastAsia="es-PE"/>
              </w:rPr>
              <w:t xml:space="preserve">Precio valor de mercado en </w:t>
            </w:r>
            <w:r w:rsidRPr="008B0082">
              <w:rPr>
                <w:rFonts w:ascii="Calibri" w:eastAsia="Times New Roman" w:hAnsi="Calibri" w:cs="Calibri"/>
                <w:color w:val="0070C0"/>
                <w:sz w:val="18"/>
                <w:szCs w:val="16"/>
                <w:lang w:eastAsia="es-PE"/>
              </w:rPr>
              <w:t>dólares</w:t>
            </w:r>
            <w:r w:rsidRPr="003E1128">
              <w:rPr>
                <w:rFonts w:ascii="Calibri" w:eastAsia="Times New Roman" w:hAnsi="Calibri" w:cs="Calibri"/>
                <w:color w:val="0070C0"/>
                <w:sz w:val="18"/>
                <w:szCs w:val="16"/>
                <w:lang w:eastAsia="es-PE"/>
              </w:rPr>
              <w:t xml:space="preserve"> a ser ingresado</w:t>
            </w:r>
          </w:p>
        </w:tc>
      </w:tr>
      <w:tr w:rsidR="00C53AC8" w:rsidRPr="00F500EB" w:rsidTr="00C53AC8">
        <w:trPr>
          <w:trHeight w:val="300"/>
        </w:trPr>
        <w:tc>
          <w:tcPr>
            <w:tcW w:w="2903" w:type="dxa"/>
            <w:shd w:val="clear" w:color="000000" w:fill="BFBFBF"/>
            <w:vAlign w:val="center"/>
          </w:tcPr>
          <w:p w:rsidR="00C53AC8" w:rsidRPr="00F500EB" w:rsidRDefault="00C53AC8" w:rsidP="00C53AC8">
            <w:pPr>
              <w:spacing w:after="0" w:line="240" w:lineRule="auto"/>
              <w:rPr>
                <w:rFonts w:ascii="Calibri" w:eastAsia="Times New Roman" w:hAnsi="Calibri" w:cs="Calibri"/>
                <w:color w:val="0070C0"/>
                <w:sz w:val="18"/>
                <w:szCs w:val="16"/>
                <w:lang w:eastAsia="es-PE"/>
              </w:rPr>
            </w:pPr>
            <w:r w:rsidRPr="00F500EB">
              <w:rPr>
                <w:rFonts w:ascii="Calibri" w:eastAsia="Times New Roman" w:hAnsi="Calibri" w:cs="Calibri"/>
                <w:color w:val="0070C0"/>
                <w:sz w:val="18"/>
                <w:szCs w:val="16"/>
                <w:lang w:eastAsia="es-PE"/>
              </w:rPr>
              <w:t>Tipo de cambio</w:t>
            </w:r>
          </w:p>
        </w:tc>
        <w:tc>
          <w:tcPr>
            <w:tcW w:w="3964" w:type="dxa"/>
            <w:shd w:val="clear" w:color="auto" w:fill="auto"/>
            <w:noWrap/>
            <w:vAlign w:val="bottom"/>
          </w:tcPr>
          <w:p w:rsidR="00C53AC8" w:rsidRPr="00F500EB" w:rsidRDefault="00C53AC8" w:rsidP="00C53AC8">
            <w:pPr>
              <w:spacing w:after="0" w:line="240" w:lineRule="auto"/>
              <w:rPr>
                <w:rFonts w:ascii="Calibri" w:eastAsia="Times New Roman" w:hAnsi="Calibri" w:cs="Calibri"/>
                <w:color w:val="0070C0"/>
                <w:sz w:val="18"/>
                <w:szCs w:val="16"/>
                <w:lang w:eastAsia="es-PE"/>
              </w:rPr>
            </w:pPr>
            <w:r w:rsidRPr="00F500EB">
              <w:rPr>
                <w:rFonts w:ascii="Calibri" w:eastAsia="Times New Roman" w:hAnsi="Calibri" w:cs="Calibri"/>
                <w:color w:val="0070C0"/>
                <w:sz w:val="18"/>
                <w:szCs w:val="16"/>
                <w:lang w:eastAsia="es-PE"/>
              </w:rPr>
              <w:t>Tipo de cambio utilizado en el periodo</w:t>
            </w:r>
          </w:p>
        </w:tc>
      </w:tr>
      <w:tr w:rsidR="00C53AC8" w:rsidRPr="00F500EB" w:rsidTr="00C53AC8">
        <w:trPr>
          <w:trHeight w:val="300"/>
        </w:trPr>
        <w:tc>
          <w:tcPr>
            <w:tcW w:w="2903" w:type="dxa"/>
            <w:shd w:val="clear" w:color="000000" w:fill="BFBFBF"/>
            <w:vAlign w:val="center"/>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TASACION ($)</w:t>
            </w:r>
          </w:p>
        </w:tc>
        <w:tc>
          <w:tcPr>
            <w:tcW w:w="3964"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AREA M2 x P/M2 $</w:t>
            </w:r>
          </w:p>
        </w:tc>
      </w:tr>
      <w:tr w:rsidR="00C53AC8" w:rsidRPr="00F500EB" w:rsidTr="00C53AC8">
        <w:trPr>
          <w:trHeight w:val="300"/>
        </w:trPr>
        <w:tc>
          <w:tcPr>
            <w:tcW w:w="2903" w:type="dxa"/>
            <w:shd w:val="clear" w:color="000000" w:fill="BFBFBF"/>
            <w:vAlign w:val="center"/>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TASACION (S/.)</w:t>
            </w:r>
          </w:p>
        </w:tc>
        <w:tc>
          <w:tcPr>
            <w:tcW w:w="3964"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TASACION ($) * Tipo de cambio</w:t>
            </w:r>
          </w:p>
        </w:tc>
      </w:tr>
      <w:tr w:rsidR="00C53AC8" w:rsidRPr="003E1128" w:rsidTr="00C53AC8">
        <w:trPr>
          <w:trHeight w:val="300"/>
        </w:trPr>
        <w:tc>
          <w:tcPr>
            <w:tcW w:w="2903" w:type="dxa"/>
            <w:shd w:val="clear" w:color="000000" w:fill="BFBFBF"/>
            <w:noWrap/>
            <w:vAlign w:val="center"/>
            <w:hideMark/>
          </w:tcPr>
          <w:p w:rsidR="00C53AC8" w:rsidRPr="003E1128" w:rsidRDefault="00C53AC8" w:rsidP="00C53AC8">
            <w:pPr>
              <w:spacing w:after="0" w:line="240" w:lineRule="auto"/>
              <w:rPr>
                <w:rFonts w:ascii="Calibri" w:eastAsia="Times New Roman" w:hAnsi="Calibri" w:cs="Calibri"/>
                <w:sz w:val="18"/>
                <w:szCs w:val="16"/>
                <w:lang w:eastAsia="es-PE"/>
              </w:rPr>
            </w:pPr>
            <w:r w:rsidRPr="003E1128">
              <w:rPr>
                <w:rFonts w:ascii="Calibri" w:eastAsia="Times New Roman" w:hAnsi="Calibri" w:cs="Calibri"/>
                <w:sz w:val="18"/>
                <w:szCs w:val="16"/>
                <w:lang w:eastAsia="es-PE"/>
              </w:rPr>
              <w:t>VALOR DE TASACIÓN DEL TERRENO</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0000"/>
                <w:sz w:val="18"/>
                <w:szCs w:val="16"/>
                <w:lang w:eastAsia="es-PE"/>
              </w:rPr>
            </w:pPr>
            <w:r w:rsidRPr="003E1128">
              <w:rPr>
                <w:rFonts w:ascii="Calibri" w:eastAsia="Times New Roman" w:hAnsi="Calibri" w:cs="Calibri"/>
                <w:color w:val="000000"/>
                <w:sz w:val="18"/>
                <w:szCs w:val="16"/>
                <w:lang w:eastAsia="es-PE"/>
              </w:rPr>
              <w:t xml:space="preserve">Valor anterior del activo </w:t>
            </w:r>
          </w:p>
        </w:tc>
      </w:tr>
      <w:tr w:rsidR="00C53AC8" w:rsidRPr="008B0082" w:rsidTr="00C53AC8">
        <w:trPr>
          <w:trHeight w:val="300"/>
        </w:trPr>
        <w:tc>
          <w:tcPr>
            <w:tcW w:w="2903" w:type="dxa"/>
            <w:shd w:val="clear" w:color="000000" w:fill="BFBFBF"/>
            <w:vAlign w:val="center"/>
            <w:hideMark/>
          </w:tcPr>
          <w:p w:rsidR="00C53AC8" w:rsidRPr="003E1128" w:rsidRDefault="00C53AC8" w:rsidP="00C53AC8">
            <w:pPr>
              <w:spacing w:after="0" w:line="240" w:lineRule="auto"/>
              <w:rPr>
                <w:rFonts w:ascii="Calibri" w:eastAsia="Times New Roman" w:hAnsi="Calibri" w:cs="Calibri"/>
                <w:color w:val="0070C0"/>
                <w:sz w:val="18"/>
                <w:szCs w:val="16"/>
                <w:lang w:eastAsia="es-PE"/>
              </w:rPr>
            </w:pPr>
            <w:r w:rsidRPr="003E1128">
              <w:rPr>
                <w:rFonts w:ascii="Calibri" w:eastAsia="Times New Roman" w:hAnsi="Calibri" w:cs="Calibri"/>
                <w:color w:val="0070C0"/>
                <w:sz w:val="18"/>
                <w:szCs w:val="16"/>
                <w:lang w:eastAsia="es-PE"/>
              </w:rPr>
              <w:t>VIDA ÚTIL</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70C0"/>
                <w:sz w:val="18"/>
                <w:szCs w:val="16"/>
                <w:lang w:eastAsia="es-PE"/>
              </w:rPr>
            </w:pPr>
            <w:r w:rsidRPr="003E1128">
              <w:rPr>
                <w:rFonts w:ascii="Calibri" w:eastAsia="Times New Roman" w:hAnsi="Calibri" w:cs="Calibri"/>
                <w:color w:val="0070C0"/>
                <w:sz w:val="18"/>
                <w:szCs w:val="16"/>
                <w:lang w:eastAsia="es-PE"/>
              </w:rPr>
              <w:t>valor por defecto 80</w:t>
            </w:r>
          </w:p>
        </w:tc>
      </w:tr>
      <w:tr w:rsidR="00C53AC8" w:rsidRPr="00F500EB" w:rsidTr="00C53AC8">
        <w:trPr>
          <w:trHeight w:val="300"/>
        </w:trPr>
        <w:tc>
          <w:tcPr>
            <w:tcW w:w="2903" w:type="dxa"/>
            <w:shd w:val="clear" w:color="000000" w:fill="BFBFBF"/>
            <w:vAlign w:val="center"/>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P/M2 SEGÚN ELECTROSUR SOLES</w:t>
            </w:r>
          </w:p>
        </w:tc>
        <w:tc>
          <w:tcPr>
            <w:tcW w:w="3964"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NETO PCGA HISTORICO x P/M2 $</w:t>
            </w:r>
          </w:p>
        </w:tc>
      </w:tr>
      <w:tr w:rsidR="00C53AC8" w:rsidRPr="003E1128" w:rsidTr="00C53AC8">
        <w:trPr>
          <w:trHeight w:val="300"/>
        </w:trPr>
        <w:tc>
          <w:tcPr>
            <w:tcW w:w="2903" w:type="dxa"/>
            <w:shd w:val="clear" w:color="000000" w:fill="BFBFBF"/>
            <w:noWrap/>
            <w:vAlign w:val="center"/>
            <w:hideMark/>
          </w:tcPr>
          <w:p w:rsidR="00C53AC8" w:rsidRPr="003E1128" w:rsidRDefault="00C53AC8" w:rsidP="00C53AC8">
            <w:pPr>
              <w:spacing w:after="0" w:line="240" w:lineRule="auto"/>
              <w:rPr>
                <w:rFonts w:ascii="Calibri" w:eastAsia="Times New Roman" w:hAnsi="Calibri" w:cs="Calibri"/>
                <w:sz w:val="18"/>
                <w:szCs w:val="16"/>
                <w:lang w:eastAsia="es-PE"/>
              </w:rPr>
            </w:pPr>
            <w:r w:rsidRPr="003E1128">
              <w:rPr>
                <w:rFonts w:ascii="Calibri" w:eastAsia="Times New Roman" w:hAnsi="Calibri" w:cs="Calibri"/>
                <w:sz w:val="18"/>
                <w:szCs w:val="16"/>
                <w:lang w:eastAsia="es-PE"/>
              </w:rPr>
              <w:t>NETO PCGA HISTORICO</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0000"/>
                <w:sz w:val="18"/>
                <w:szCs w:val="16"/>
                <w:lang w:eastAsia="es-PE"/>
              </w:rPr>
            </w:pPr>
            <w:r w:rsidRPr="003E1128">
              <w:rPr>
                <w:rFonts w:ascii="Calibri" w:eastAsia="Times New Roman" w:hAnsi="Calibri" w:cs="Calibri"/>
                <w:color w:val="000000"/>
                <w:sz w:val="18"/>
                <w:szCs w:val="16"/>
                <w:lang w:eastAsia="es-PE"/>
              </w:rPr>
              <w:t>Valor de Activo tributario</w:t>
            </w:r>
          </w:p>
        </w:tc>
      </w:tr>
      <w:tr w:rsidR="00C53AC8" w:rsidRPr="003E1128" w:rsidTr="00C53AC8">
        <w:trPr>
          <w:trHeight w:val="300"/>
        </w:trPr>
        <w:tc>
          <w:tcPr>
            <w:tcW w:w="2903" w:type="dxa"/>
            <w:shd w:val="clear" w:color="000000" w:fill="BFBFBF"/>
            <w:noWrap/>
            <w:vAlign w:val="center"/>
            <w:hideMark/>
          </w:tcPr>
          <w:p w:rsidR="00C53AC8" w:rsidRPr="003E1128" w:rsidRDefault="00C53AC8" w:rsidP="00C53AC8">
            <w:pPr>
              <w:spacing w:after="0" w:line="240" w:lineRule="auto"/>
              <w:rPr>
                <w:rFonts w:ascii="Calibri" w:eastAsia="Times New Roman" w:hAnsi="Calibri" w:cs="Calibri"/>
                <w:color w:val="000000"/>
                <w:sz w:val="18"/>
                <w:szCs w:val="16"/>
                <w:lang w:eastAsia="es-PE"/>
              </w:rPr>
            </w:pPr>
            <w:r w:rsidRPr="003E1128">
              <w:rPr>
                <w:rFonts w:ascii="Calibri" w:eastAsia="Times New Roman" w:hAnsi="Calibri" w:cs="Calibri"/>
                <w:color w:val="000000"/>
                <w:sz w:val="18"/>
                <w:szCs w:val="16"/>
                <w:lang w:eastAsia="es-PE"/>
              </w:rPr>
              <w:t>AF</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0000"/>
                <w:sz w:val="18"/>
                <w:szCs w:val="16"/>
                <w:lang w:eastAsia="es-PE"/>
              </w:rPr>
            </w:pPr>
            <w:r w:rsidRPr="008B0082">
              <w:rPr>
                <w:rFonts w:ascii="Calibri" w:eastAsia="Times New Roman" w:hAnsi="Calibri" w:cs="Calibri"/>
                <w:color w:val="000000"/>
                <w:sz w:val="18"/>
                <w:szCs w:val="16"/>
                <w:lang w:eastAsia="es-PE"/>
              </w:rPr>
              <w:t>Código</w:t>
            </w:r>
            <w:r w:rsidRPr="003E1128">
              <w:rPr>
                <w:rFonts w:ascii="Calibri" w:eastAsia="Times New Roman" w:hAnsi="Calibri" w:cs="Calibri"/>
                <w:color w:val="000000"/>
                <w:sz w:val="18"/>
                <w:szCs w:val="16"/>
                <w:lang w:eastAsia="es-PE"/>
              </w:rPr>
              <w:t xml:space="preserve"> AF</w:t>
            </w:r>
          </w:p>
        </w:tc>
      </w:tr>
      <w:tr w:rsidR="00C53AC8" w:rsidRPr="00F500EB" w:rsidTr="00C53AC8">
        <w:trPr>
          <w:trHeight w:val="300"/>
        </w:trPr>
        <w:tc>
          <w:tcPr>
            <w:tcW w:w="2903" w:type="dxa"/>
            <w:shd w:val="clear" w:color="000000" w:fill="BFBFBF"/>
            <w:vAlign w:val="center"/>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DIFERENCIAS</w:t>
            </w:r>
          </w:p>
        </w:tc>
        <w:tc>
          <w:tcPr>
            <w:tcW w:w="3964"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 xml:space="preserve">TASACION (S/.) - NETO PCGA HISTORICO  </w:t>
            </w:r>
          </w:p>
        </w:tc>
      </w:tr>
      <w:tr w:rsidR="00C53AC8" w:rsidRPr="00F500EB" w:rsidTr="00C53AC8">
        <w:trPr>
          <w:trHeight w:val="300"/>
        </w:trPr>
        <w:tc>
          <w:tcPr>
            <w:tcW w:w="2903" w:type="dxa"/>
            <w:shd w:val="clear" w:color="000000" w:fill="BFBFBF"/>
            <w:vAlign w:val="center"/>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DIFERENCIA TEMPORAL DEDUCUBLE</w:t>
            </w:r>
          </w:p>
        </w:tc>
        <w:tc>
          <w:tcPr>
            <w:tcW w:w="3964"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SI(DIFERENCIAS &lt; 0;DIFERENCIAS; 0)</w:t>
            </w:r>
          </w:p>
        </w:tc>
      </w:tr>
      <w:tr w:rsidR="00C53AC8" w:rsidRPr="00F500EB" w:rsidTr="00C53AC8">
        <w:trPr>
          <w:trHeight w:val="300"/>
        </w:trPr>
        <w:tc>
          <w:tcPr>
            <w:tcW w:w="2903" w:type="dxa"/>
            <w:shd w:val="clear" w:color="000000" w:fill="BFBFBF"/>
            <w:vAlign w:val="center"/>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DIFERENCIA TEMPORAL GRAVABLE</w:t>
            </w:r>
          </w:p>
        </w:tc>
        <w:tc>
          <w:tcPr>
            <w:tcW w:w="3964"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SI(DIFERENCIAS &gt; 0;DIFERENCIAS; 0)</w:t>
            </w:r>
          </w:p>
        </w:tc>
      </w:tr>
      <w:tr w:rsidR="00C53AC8" w:rsidRPr="008B0082" w:rsidTr="00C53AC8">
        <w:trPr>
          <w:trHeight w:val="300"/>
        </w:trPr>
        <w:tc>
          <w:tcPr>
            <w:tcW w:w="2903" w:type="dxa"/>
            <w:shd w:val="clear" w:color="000000" w:fill="BFBFBF"/>
            <w:vAlign w:val="center"/>
            <w:hideMark/>
          </w:tcPr>
          <w:p w:rsidR="00C53AC8" w:rsidRPr="003E1128" w:rsidRDefault="00C53AC8" w:rsidP="00C53AC8">
            <w:pPr>
              <w:spacing w:after="0" w:line="240" w:lineRule="auto"/>
              <w:rPr>
                <w:rFonts w:ascii="Calibri" w:eastAsia="Times New Roman" w:hAnsi="Calibri" w:cs="Calibri"/>
                <w:color w:val="0070C0"/>
                <w:sz w:val="18"/>
                <w:szCs w:val="16"/>
                <w:lang w:eastAsia="es-PE"/>
              </w:rPr>
            </w:pPr>
            <w:r w:rsidRPr="003E1128">
              <w:rPr>
                <w:rFonts w:ascii="Calibri" w:eastAsia="Times New Roman" w:hAnsi="Calibri" w:cs="Calibri"/>
                <w:color w:val="0070C0"/>
                <w:sz w:val="18"/>
                <w:szCs w:val="16"/>
                <w:lang w:eastAsia="es-PE"/>
              </w:rPr>
              <w:t>TASA I.R</w:t>
            </w:r>
          </w:p>
        </w:tc>
        <w:tc>
          <w:tcPr>
            <w:tcW w:w="3964" w:type="dxa"/>
            <w:shd w:val="clear" w:color="auto" w:fill="auto"/>
            <w:noWrap/>
            <w:vAlign w:val="bottom"/>
            <w:hideMark/>
          </w:tcPr>
          <w:p w:rsidR="00C53AC8" w:rsidRPr="003E1128" w:rsidRDefault="00C53AC8" w:rsidP="00C53AC8">
            <w:pPr>
              <w:spacing w:after="0" w:line="240" w:lineRule="auto"/>
              <w:rPr>
                <w:rFonts w:ascii="Calibri" w:eastAsia="Times New Roman" w:hAnsi="Calibri" w:cs="Calibri"/>
                <w:color w:val="0070C0"/>
                <w:sz w:val="18"/>
                <w:szCs w:val="16"/>
                <w:lang w:eastAsia="es-PE"/>
              </w:rPr>
            </w:pPr>
            <w:r w:rsidRPr="003E1128">
              <w:rPr>
                <w:rFonts w:ascii="Calibri" w:eastAsia="Times New Roman" w:hAnsi="Calibri" w:cs="Calibri"/>
                <w:color w:val="0070C0"/>
                <w:sz w:val="18"/>
                <w:szCs w:val="16"/>
                <w:lang w:eastAsia="es-PE"/>
              </w:rPr>
              <w:t>30 % Tasa IR 2011</w:t>
            </w:r>
          </w:p>
        </w:tc>
      </w:tr>
      <w:tr w:rsidR="00C53AC8" w:rsidRPr="00F500EB" w:rsidTr="00C53AC8">
        <w:trPr>
          <w:trHeight w:val="300"/>
        </w:trPr>
        <w:tc>
          <w:tcPr>
            <w:tcW w:w="2903" w:type="dxa"/>
            <w:shd w:val="clear" w:color="000000" w:fill="BFBFBF"/>
            <w:vAlign w:val="center"/>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SALDO DE IMPUESTO DIF. ACTIVO</w:t>
            </w:r>
          </w:p>
        </w:tc>
        <w:tc>
          <w:tcPr>
            <w:tcW w:w="3964"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DIFERENCIA TEMPORAL DEDUCUBLE x TASA I.R.</w:t>
            </w:r>
          </w:p>
        </w:tc>
      </w:tr>
      <w:tr w:rsidR="00C53AC8" w:rsidRPr="00F500EB" w:rsidTr="00C53AC8">
        <w:trPr>
          <w:trHeight w:val="300"/>
        </w:trPr>
        <w:tc>
          <w:tcPr>
            <w:tcW w:w="2903" w:type="dxa"/>
            <w:shd w:val="clear" w:color="000000" w:fill="BFBFBF"/>
            <w:vAlign w:val="center"/>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SALDO DE IMPUESTO DIF. PASIVO</w:t>
            </w:r>
          </w:p>
        </w:tc>
        <w:tc>
          <w:tcPr>
            <w:tcW w:w="3964"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6"/>
                <w:lang w:eastAsia="es-PE"/>
              </w:rPr>
            </w:pPr>
            <w:r w:rsidRPr="00F500EB">
              <w:rPr>
                <w:rFonts w:ascii="Calibri" w:eastAsia="Times New Roman" w:hAnsi="Calibri" w:cs="Calibri"/>
                <w:color w:val="FF0000"/>
                <w:sz w:val="18"/>
                <w:szCs w:val="16"/>
                <w:lang w:eastAsia="es-PE"/>
              </w:rPr>
              <w:t>DIFERENCIA TEMPORAL GRAVABLE x TASA I.R.</w:t>
            </w:r>
          </w:p>
        </w:tc>
      </w:tr>
    </w:tbl>
    <w:p w:rsidR="00C53AC8" w:rsidRDefault="00C53AC8" w:rsidP="00C53AC8">
      <w:pPr>
        <w:spacing w:after="0" w:line="240" w:lineRule="auto"/>
        <w:ind w:left="360"/>
      </w:pPr>
      <w:r>
        <w:t>Esta tabla además halla el diferido</w:t>
      </w:r>
    </w:p>
    <w:p w:rsidR="00C53AC8" w:rsidRDefault="00C53AC8" w:rsidP="00C53AC8">
      <w:pPr>
        <w:spacing w:after="0" w:line="240" w:lineRule="auto"/>
        <w:ind w:left="360"/>
      </w:pPr>
      <w:r>
        <w:t>Leyenda:</w:t>
      </w:r>
    </w:p>
    <w:p w:rsidR="00C53AC8" w:rsidRDefault="00C53AC8" w:rsidP="00C53AC8">
      <w:pPr>
        <w:spacing w:after="0" w:line="240" w:lineRule="auto"/>
        <w:ind w:left="360"/>
      </w:pPr>
      <w:r>
        <w:t>Las columnas con letra de color negro son datos obtenido de tablas</w:t>
      </w:r>
    </w:p>
    <w:p w:rsidR="00C53AC8" w:rsidRDefault="00C53AC8" w:rsidP="00C53AC8">
      <w:pPr>
        <w:spacing w:after="0" w:line="240" w:lineRule="auto"/>
        <w:ind w:left="360"/>
      </w:pPr>
      <w:r>
        <w:t xml:space="preserve">Las columnas con letra de color </w:t>
      </w:r>
      <w:r w:rsidRPr="00110F6B">
        <w:rPr>
          <w:color w:val="0070C0"/>
        </w:rPr>
        <w:t>azul</w:t>
      </w:r>
      <w:r>
        <w:t>, son datos ingresados</w:t>
      </w:r>
    </w:p>
    <w:p w:rsidR="00C53AC8" w:rsidRDefault="00C53AC8" w:rsidP="00C53AC8">
      <w:pPr>
        <w:spacing w:after="0" w:line="240" w:lineRule="auto"/>
        <w:ind w:left="360"/>
      </w:pPr>
      <w:r>
        <w:t xml:space="preserve">Las columnas con letra de color </w:t>
      </w:r>
      <w:r w:rsidRPr="00F500EB">
        <w:rPr>
          <w:color w:val="FF0000"/>
        </w:rPr>
        <w:t xml:space="preserve">rojo </w:t>
      </w:r>
      <w:r>
        <w:t>son valores calculados y se detalla la formula</w:t>
      </w:r>
    </w:p>
    <w:p w:rsidR="00C53AC8" w:rsidRDefault="00C53AC8" w:rsidP="00C53AC8">
      <w:pPr>
        <w:spacing w:after="0" w:line="240" w:lineRule="auto"/>
        <w:ind w:left="360"/>
      </w:pPr>
      <w:r>
        <w:t>Se debe agregar una columna de tipo de cambio</w:t>
      </w:r>
    </w:p>
    <w:p w:rsidR="00C53AC8" w:rsidRDefault="00C53AC8" w:rsidP="00C53AC8">
      <w:pPr>
        <w:spacing w:after="0" w:line="240" w:lineRule="auto"/>
      </w:pPr>
    </w:p>
    <w:p w:rsidR="00C53AC8" w:rsidRDefault="00C53AC8" w:rsidP="00C53AC8">
      <w:pPr>
        <w:spacing w:after="0" w:line="240" w:lineRule="auto"/>
        <w:ind w:left="360"/>
      </w:pPr>
      <w:r>
        <w:t xml:space="preserve">Lógica y formulas obtenidas del archivo </w:t>
      </w:r>
      <w:r w:rsidRPr="00110F6B">
        <w:t>TASACIÓN TERRENOS.xlsx</w:t>
      </w:r>
    </w:p>
    <w:p w:rsidR="00C53AC8" w:rsidRDefault="00C53AC8" w:rsidP="00C53AC8">
      <w:pPr>
        <w:spacing w:after="0" w:line="240" w:lineRule="auto"/>
        <w:ind w:left="360"/>
      </w:pPr>
    </w:p>
    <w:p w:rsidR="00C53AC8" w:rsidRDefault="00C53AC8" w:rsidP="00C53AC8">
      <w:pPr>
        <w:spacing w:after="0" w:line="240" w:lineRule="auto"/>
        <w:ind w:left="360"/>
      </w:pPr>
      <w:r>
        <w:t>Para los subsiguientes años se debe adicionar los terrenos nuevos.</w:t>
      </w:r>
    </w:p>
    <w:p w:rsidR="00C53AC8" w:rsidRDefault="00C53AC8" w:rsidP="00C53AC8">
      <w:pPr>
        <w:spacing w:after="0" w:line="240" w:lineRule="auto"/>
        <w:ind w:left="360"/>
      </w:pPr>
    </w:p>
    <w:tbl>
      <w:tblPr>
        <w:tblW w:w="9120" w:type="dxa"/>
        <w:tblInd w:w="75" w:type="dxa"/>
        <w:tblCellMar>
          <w:left w:w="70" w:type="dxa"/>
          <w:right w:w="70" w:type="dxa"/>
        </w:tblCellMar>
        <w:tblLook w:val="04A0" w:firstRow="1" w:lastRow="0" w:firstColumn="1" w:lastColumn="0" w:noHBand="0" w:noVBand="1"/>
      </w:tblPr>
      <w:tblGrid>
        <w:gridCol w:w="1520"/>
        <w:gridCol w:w="1520"/>
        <w:gridCol w:w="1520"/>
        <w:gridCol w:w="1520"/>
        <w:gridCol w:w="1520"/>
        <w:gridCol w:w="1520"/>
      </w:tblGrid>
      <w:tr w:rsidR="00C53AC8" w:rsidRPr="00F500EB" w:rsidTr="00C53AC8">
        <w:trPr>
          <w:trHeight w:val="300"/>
        </w:trPr>
        <w:tc>
          <w:tcPr>
            <w:tcW w:w="1520" w:type="dxa"/>
            <w:tcBorders>
              <w:top w:val="single" w:sz="4" w:space="0" w:color="auto"/>
              <w:left w:val="single" w:sz="4" w:space="0" w:color="auto"/>
              <w:bottom w:val="single" w:sz="4" w:space="0" w:color="auto"/>
              <w:right w:val="single" w:sz="4" w:space="0" w:color="auto"/>
            </w:tcBorders>
            <w:shd w:val="clear" w:color="000000" w:fill="EDEDED"/>
            <w:noWrap/>
            <w:hideMark/>
          </w:tcPr>
          <w:p w:rsidR="00C53AC8" w:rsidRPr="00F500EB" w:rsidRDefault="00C53AC8" w:rsidP="00C53AC8">
            <w:pPr>
              <w:spacing w:after="0" w:line="240" w:lineRule="auto"/>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Año 0</w:t>
            </w:r>
          </w:p>
        </w:tc>
        <w:tc>
          <w:tcPr>
            <w:tcW w:w="1520" w:type="dxa"/>
            <w:tcBorders>
              <w:top w:val="single" w:sz="4" w:space="0" w:color="auto"/>
              <w:left w:val="nil"/>
              <w:bottom w:val="single" w:sz="4" w:space="0" w:color="auto"/>
              <w:right w:val="single" w:sz="4" w:space="0" w:color="auto"/>
            </w:tcBorders>
            <w:shd w:val="clear" w:color="000000" w:fill="EDEDED"/>
            <w:noWrap/>
            <w:hideMark/>
          </w:tcPr>
          <w:p w:rsidR="00C53AC8" w:rsidRPr="00F500EB" w:rsidRDefault="00C53AC8" w:rsidP="00C53AC8">
            <w:pPr>
              <w:spacing w:after="0" w:line="240" w:lineRule="auto"/>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Año 1</w:t>
            </w:r>
          </w:p>
        </w:tc>
        <w:tc>
          <w:tcPr>
            <w:tcW w:w="1520" w:type="dxa"/>
            <w:tcBorders>
              <w:top w:val="single" w:sz="4" w:space="0" w:color="auto"/>
              <w:left w:val="nil"/>
              <w:bottom w:val="single" w:sz="4" w:space="0" w:color="auto"/>
              <w:right w:val="single" w:sz="4" w:space="0" w:color="auto"/>
            </w:tcBorders>
            <w:shd w:val="clear" w:color="000000" w:fill="EDEDED"/>
            <w:noWrap/>
            <w:hideMark/>
          </w:tcPr>
          <w:p w:rsidR="00C53AC8" w:rsidRPr="00F500EB" w:rsidRDefault="00C53AC8" w:rsidP="00C53AC8">
            <w:pPr>
              <w:spacing w:after="0" w:line="240" w:lineRule="auto"/>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Año 2</w:t>
            </w:r>
          </w:p>
        </w:tc>
        <w:tc>
          <w:tcPr>
            <w:tcW w:w="1520" w:type="dxa"/>
            <w:tcBorders>
              <w:top w:val="single" w:sz="4" w:space="0" w:color="auto"/>
              <w:left w:val="nil"/>
              <w:bottom w:val="single" w:sz="4" w:space="0" w:color="auto"/>
              <w:right w:val="single" w:sz="4" w:space="0" w:color="auto"/>
            </w:tcBorders>
            <w:shd w:val="clear" w:color="000000" w:fill="EDEDED"/>
            <w:noWrap/>
            <w:hideMark/>
          </w:tcPr>
          <w:p w:rsidR="00C53AC8" w:rsidRPr="00F500EB" w:rsidRDefault="00C53AC8" w:rsidP="00C53AC8">
            <w:pPr>
              <w:spacing w:after="0" w:line="240" w:lineRule="auto"/>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Año 3</w:t>
            </w:r>
          </w:p>
        </w:tc>
        <w:tc>
          <w:tcPr>
            <w:tcW w:w="1520" w:type="dxa"/>
            <w:tcBorders>
              <w:top w:val="single" w:sz="4" w:space="0" w:color="auto"/>
              <w:left w:val="nil"/>
              <w:bottom w:val="single" w:sz="4" w:space="0" w:color="auto"/>
              <w:right w:val="single" w:sz="4" w:space="0" w:color="auto"/>
            </w:tcBorders>
            <w:shd w:val="clear" w:color="000000" w:fill="EDEDED"/>
            <w:noWrap/>
            <w:hideMark/>
          </w:tcPr>
          <w:p w:rsidR="00C53AC8" w:rsidRPr="00F500EB" w:rsidRDefault="00C53AC8" w:rsidP="00C53AC8">
            <w:pPr>
              <w:spacing w:after="0" w:line="240" w:lineRule="auto"/>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Año 4</w:t>
            </w:r>
          </w:p>
        </w:tc>
        <w:tc>
          <w:tcPr>
            <w:tcW w:w="1520" w:type="dxa"/>
            <w:tcBorders>
              <w:top w:val="single" w:sz="4" w:space="0" w:color="auto"/>
              <w:left w:val="nil"/>
              <w:bottom w:val="single" w:sz="4" w:space="0" w:color="auto"/>
              <w:right w:val="single" w:sz="4" w:space="0" w:color="auto"/>
            </w:tcBorders>
            <w:shd w:val="clear" w:color="000000" w:fill="EDEDED"/>
            <w:noWrap/>
            <w:hideMark/>
          </w:tcPr>
          <w:p w:rsidR="00C53AC8" w:rsidRPr="00F500EB" w:rsidRDefault="00C53AC8" w:rsidP="00C53AC8">
            <w:pPr>
              <w:spacing w:after="0" w:line="240" w:lineRule="auto"/>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Año 5</w:t>
            </w:r>
          </w:p>
        </w:tc>
      </w:tr>
      <w:tr w:rsidR="00C53AC8" w:rsidRPr="00F500EB" w:rsidTr="00C53AC8">
        <w:trPr>
          <w:trHeight w:val="300"/>
        </w:trPr>
        <w:tc>
          <w:tcPr>
            <w:tcW w:w="1520" w:type="dxa"/>
            <w:tcBorders>
              <w:top w:val="nil"/>
              <w:left w:val="single" w:sz="4" w:space="0" w:color="auto"/>
              <w:bottom w:val="single" w:sz="4" w:space="0" w:color="auto"/>
              <w:right w:val="single" w:sz="4" w:space="0" w:color="auto"/>
            </w:tcBorders>
            <w:shd w:val="clear" w:color="auto" w:fill="auto"/>
            <w:noWrap/>
            <w:hideMark/>
          </w:tcPr>
          <w:p w:rsidR="00C53AC8" w:rsidRPr="00F500EB" w:rsidRDefault="00C53AC8" w:rsidP="00C53AC8">
            <w:pPr>
              <w:spacing w:after="0" w:line="240" w:lineRule="auto"/>
              <w:jc w:val="right"/>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lastRenderedPageBreak/>
              <w:t>2011</w:t>
            </w:r>
          </w:p>
        </w:tc>
        <w:tc>
          <w:tcPr>
            <w:tcW w:w="1520" w:type="dxa"/>
            <w:tcBorders>
              <w:top w:val="nil"/>
              <w:left w:val="nil"/>
              <w:bottom w:val="single" w:sz="4" w:space="0" w:color="auto"/>
              <w:right w:val="single" w:sz="4" w:space="0" w:color="auto"/>
            </w:tcBorders>
            <w:shd w:val="clear" w:color="auto" w:fill="auto"/>
            <w:noWrap/>
            <w:hideMark/>
          </w:tcPr>
          <w:p w:rsidR="00C53AC8" w:rsidRPr="00F500EB" w:rsidRDefault="00C53AC8" w:rsidP="00C53AC8">
            <w:pPr>
              <w:spacing w:after="0" w:line="240" w:lineRule="auto"/>
              <w:jc w:val="right"/>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2012</w:t>
            </w:r>
          </w:p>
        </w:tc>
        <w:tc>
          <w:tcPr>
            <w:tcW w:w="1520" w:type="dxa"/>
            <w:tcBorders>
              <w:top w:val="nil"/>
              <w:left w:val="nil"/>
              <w:bottom w:val="single" w:sz="4" w:space="0" w:color="auto"/>
              <w:right w:val="single" w:sz="4" w:space="0" w:color="auto"/>
            </w:tcBorders>
            <w:shd w:val="clear" w:color="auto" w:fill="auto"/>
            <w:noWrap/>
            <w:hideMark/>
          </w:tcPr>
          <w:p w:rsidR="00C53AC8" w:rsidRPr="00F500EB" w:rsidRDefault="00C53AC8" w:rsidP="00C53AC8">
            <w:pPr>
              <w:spacing w:after="0" w:line="240" w:lineRule="auto"/>
              <w:jc w:val="right"/>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2013</w:t>
            </w:r>
          </w:p>
        </w:tc>
        <w:tc>
          <w:tcPr>
            <w:tcW w:w="1520" w:type="dxa"/>
            <w:tcBorders>
              <w:top w:val="nil"/>
              <w:left w:val="nil"/>
              <w:bottom w:val="single" w:sz="4" w:space="0" w:color="auto"/>
              <w:right w:val="single" w:sz="4" w:space="0" w:color="auto"/>
            </w:tcBorders>
            <w:shd w:val="clear" w:color="auto" w:fill="auto"/>
            <w:noWrap/>
            <w:hideMark/>
          </w:tcPr>
          <w:p w:rsidR="00C53AC8" w:rsidRPr="00F500EB" w:rsidRDefault="00C53AC8" w:rsidP="00C53AC8">
            <w:pPr>
              <w:spacing w:after="0" w:line="240" w:lineRule="auto"/>
              <w:jc w:val="right"/>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2014</w:t>
            </w:r>
          </w:p>
        </w:tc>
        <w:tc>
          <w:tcPr>
            <w:tcW w:w="1520" w:type="dxa"/>
            <w:tcBorders>
              <w:top w:val="nil"/>
              <w:left w:val="nil"/>
              <w:bottom w:val="single" w:sz="4" w:space="0" w:color="auto"/>
              <w:right w:val="single" w:sz="4" w:space="0" w:color="auto"/>
            </w:tcBorders>
            <w:shd w:val="clear" w:color="auto" w:fill="auto"/>
            <w:noWrap/>
            <w:hideMark/>
          </w:tcPr>
          <w:p w:rsidR="00C53AC8" w:rsidRPr="00F500EB" w:rsidRDefault="00C53AC8" w:rsidP="00C53AC8">
            <w:pPr>
              <w:spacing w:after="0" w:line="240" w:lineRule="auto"/>
              <w:jc w:val="right"/>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2015</w:t>
            </w:r>
          </w:p>
        </w:tc>
        <w:tc>
          <w:tcPr>
            <w:tcW w:w="1520" w:type="dxa"/>
            <w:tcBorders>
              <w:top w:val="nil"/>
              <w:left w:val="nil"/>
              <w:bottom w:val="single" w:sz="4" w:space="0" w:color="auto"/>
              <w:right w:val="single" w:sz="4" w:space="0" w:color="auto"/>
            </w:tcBorders>
            <w:shd w:val="clear" w:color="auto" w:fill="auto"/>
            <w:noWrap/>
            <w:hideMark/>
          </w:tcPr>
          <w:p w:rsidR="00C53AC8" w:rsidRPr="00F500EB" w:rsidRDefault="00C53AC8" w:rsidP="00C53AC8">
            <w:pPr>
              <w:spacing w:after="0" w:line="240" w:lineRule="auto"/>
              <w:jc w:val="right"/>
              <w:rPr>
                <w:rFonts w:ascii="Calibri" w:eastAsia="Times New Roman" w:hAnsi="Calibri" w:cs="Calibri"/>
                <w:color w:val="000000"/>
                <w:sz w:val="20"/>
                <w:szCs w:val="20"/>
                <w:lang w:eastAsia="es-PE"/>
              </w:rPr>
            </w:pPr>
            <w:r w:rsidRPr="00F500EB">
              <w:rPr>
                <w:rFonts w:ascii="Calibri" w:eastAsia="Times New Roman" w:hAnsi="Calibri" w:cs="Calibri"/>
                <w:color w:val="000000"/>
                <w:sz w:val="20"/>
                <w:szCs w:val="20"/>
                <w:lang w:eastAsia="es-PE"/>
              </w:rPr>
              <w:t>2016</w:t>
            </w:r>
          </w:p>
        </w:tc>
      </w:tr>
      <w:tr w:rsidR="00C53AC8" w:rsidRPr="00F500EB" w:rsidTr="00C53AC8">
        <w:trPr>
          <w:trHeight w:val="1125"/>
        </w:trPr>
        <w:tc>
          <w:tcPr>
            <w:tcW w:w="1520" w:type="dxa"/>
            <w:tcBorders>
              <w:top w:val="nil"/>
              <w:left w:val="single" w:sz="4" w:space="0" w:color="auto"/>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 xml:space="preserve">Se cargan los datos de las columnas de </w:t>
            </w:r>
            <w:proofErr w:type="spellStart"/>
            <w:r w:rsidRPr="00F500EB">
              <w:rPr>
                <w:rFonts w:ascii="Calibri" w:eastAsia="Times New Roman" w:hAnsi="Calibri" w:cs="Calibri"/>
                <w:color w:val="000000"/>
                <w:sz w:val="16"/>
                <w:szCs w:val="16"/>
                <w:lang w:eastAsia="es-PE"/>
              </w:rPr>
              <w:t>excel</w:t>
            </w:r>
            <w:proofErr w:type="spellEnd"/>
            <w:r w:rsidRPr="00F500EB">
              <w:rPr>
                <w:rFonts w:ascii="Calibri" w:eastAsia="Times New Roman" w:hAnsi="Calibri" w:cs="Calibri"/>
                <w:color w:val="000000"/>
                <w:sz w:val="16"/>
                <w:szCs w:val="16"/>
                <w:lang w:eastAsia="es-PE"/>
              </w:rPr>
              <w:t xml:space="preserve"> que fueron obtenidas de la base de datos en esa fecha.</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A los datos del año 0 Se adicionan registros del año 1</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A los datos del año 1 Se adicionan registros del año 2</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A los datos del año 2 Se adicionan registros del año 3</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A los datos del año 3 Se adicionan registros del año 4</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A los datos del año 4 Se adicionan registros del año 5</w:t>
            </w:r>
          </w:p>
        </w:tc>
      </w:tr>
      <w:tr w:rsidR="00C53AC8" w:rsidRPr="00F500EB" w:rsidTr="00C53AC8">
        <w:trPr>
          <w:trHeight w:val="900"/>
        </w:trPr>
        <w:tc>
          <w:tcPr>
            <w:tcW w:w="1520" w:type="dxa"/>
            <w:tcBorders>
              <w:top w:val="nil"/>
              <w:left w:val="single" w:sz="4" w:space="0" w:color="auto"/>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obtienen los valores para las columnas calculadas</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obtienen los valores para las columnas calculadas</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obtienen los valores para las columnas calculadas</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obtienen los valores para las columnas calculadas</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obtienen los valores para las columnas calculadas</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obtienen los valores para las columnas calculadas</w:t>
            </w:r>
          </w:p>
        </w:tc>
      </w:tr>
      <w:tr w:rsidR="00C53AC8" w:rsidRPr="00F500EB" w:rsidTr="00C53AC8">
        <w:trPr>
          <w:trHeight w:val="900"/>
        </w:trPr>
        <w:tc>
          <w:tcPr>
            <w:tcW w:w="1520" w:type="dxa"/>
            <w:tcBorders>
              <w:top w:val="nil"/>
              <w:left w:val="single" w:sz="4" w:space="0" w:color="auto"/>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muestran los resultados de las columnas, en resumen y detallado</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muestran los resultados de las columnas, en resumen y detallado</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muestran los resultados de las columnas, en resumen y detallado</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muestran los resultados de las columnas, en resumen y detallado</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muestran los resultados de las columnas, en resumen y detallado</w:t>
            </w:r>
          </w:p>
        </w:tc>
        <w:tc>
          <w:tcPr>
            <w:tcW w:w="1520" w:type="dxa"/>
            <w:tcBorders>
              <w:top w:val="nil"/>
              <w:left w:val="nil"/>
              <w:bottom w:val="single" w:sz="4" w:space="0" w:color="auto"/>
              <w:right w:val="single" w:sz="4" w:space="0" w:color="auto"/>
            </w:tcBorders>
            <w:shd w:val="clear" w:color="auto" w:fill="auto"/>
            <w:hideMark/>
          </w:tcPr>
          <w:p w:rsidR="00C53AC8" w:rsidRPr="00F500EB" w:rsidRDefault="00C53AC8" w:rsidP="00C53AC8">
            <w:pPr>
              <w:spacing w:after="0" w:line="240" w:lineRule="auto"/>
              <w:rPr>
                <w:rFonts w:ascii="Calibri" w:eastAsia="Times New Roman" w:hAnsi="Calibri" w:cs="Calibri"/>
                <w:color w:val="000000"/>
                <w:sz w:val="16"/>
                <w:szCs w:val="16"/>
                <w:lang w:eastAsia="es-PE"/>
              </w:rPr>
            </w:pPr>
            <w:r w:rsidRPr="00F500EB">
              <w:rPr>
                <w:rFonts w:ascii="Calibri" w:eastAsia="Times New Roman" w:hAnsi="Calibri" w:cs="Calibri"/>
                <w:color w:val="000000"/>
                <w:sz w:val="16"/>
                <w:szCs w:val="16"/>
                <w:lang w:eastAsia="es-PE"/>
              </w:rPr>
              <w:t>Se muestran los resultados de las columnas, en resumen y detallado</w:t>
            </w:r>
          </w:p>
        </w:tc>
      </w:tr>
    </w:tbl>
    <w:p w:rsidR="00C53AC8" w:rsidRDefault="00C53AC8" w:rsidP="00C53AC8">
      <w:pPr>
        <w:spacing w:after="0" w:line="240" w:lineRule="auto"/>
        <w:ind w:left="360"/>
      </w:pPr>
    </w:p>
    <w:p w:rsidR="00C53AC8" w:rsidRDefault="00C53AC8" w:rsidP="00C53AC8">
      <w:pPr>
        <w:spacing w:after="0" w:line="240" w:lineRule="auto"/>
        <w:ind w:left="360"/>
      </w:pPr>
    </w:p>
    <w:p w:rsidR="00C53AC8" w:rsidRPr="008D6A33" w:rsidRDefault="00C53AC8" w:rsidP="0006537A">
      <w:pPr>
        <w:pStyle w:val="Prrafodelista"/>
        <w:numPr>
          <w:ilvl w:val="0"/>
          <w:numId w:val="13"/>
        </w:numPr>
        <w:spacing w:after="0" w:line="240" w:lineRule="auto"/>
        <w:rPr>
          <w:b/>
          <w:u w:val="single"/>
        </w:rPr>
      </w:pPr>
      <w:r>
        <w:rPr>
          <w:b/>
          <w:u w:val="single"/>
        </w:rPr>
        <w:t>CALCULO DE VALUACION</w:t>
      </w:r>
      <w:r w:rsidRPr="008D6A33">
        <w:rPr>
          <w:b/>
          <w:u w:val="single"/>
        </w:rPr>
        <w:t xml:space="preserve"> PARA CLASE 332 EDIFICACIONES</w:t>
      </w:r>
    </w:p>
    <w:p w:rsidR="00C53AC8" w:rsidRDefault="00C53AC8" w:rsidP="00C53AC8">
      <w:pPr>
        <w:pStyle w:val="Prrafodelista"/>
        <w:spacing w:after="0" w:line="240" w:lineRule="auto"/>
        <w:ind w:left="360"/>
      </w:pPr>
      <w:r>
        <w:t xml:space="preserve"> </w:t>
      </w:r>
    </w:p>
    <w:p w:rsidR="00C53AC8" w:rsidRDefault="00C53AC8" w:rsidP="00C53AC8">
      <w:pPr>
        <w:pStyle w:val="Prrafodelista"/>
        <w:spacing w:after="0" w:line="240" w:lineRule="auto"/>
        <w:ind w:left="360"/>
      </w:pPr>
      <w:r>
        <w:t xml:space="preserve">Para el año inicial 0 se debe cargar los datos desde el archivo </w:t>
      </w:r>
      <w:proofErr w:type="spellStart"/>
      <w:r>
        <w:t>excel</w:t>
      </w:r>
      <w:proofErr w:type="spellEnd"/>
    </w:p>
    <w:p w:rsidR="00C53AC8" w:rsidRDefault="00C53AC8" w:rsidP="00C53AC8">
      <w:pPr>
        <w:pStyle w:val="Prrafodelista"/>
        <w:spacing w:after="0" w:line="240" w:lineRule="auto"/>
        <w:ind w:left="360"/>
      </w:pPr>
    </w:p>
    <w:tbl>
      <w:tblPr>
        <w:tblW w:w="6129" w:type="dxa"/>
        <w:tblInd w:w="708" w:type="dxa"/>
        <w:tblCellMar>
          <w:left w:w="70" w:type="dxa"/>
          <w:right w:w="70" w:type="dxa"/>
        </w:tblCellMar>
        <w:tblLook w:val="04A0" w:firstRow="1" w:lastRow="0" w:firstColumn="1" w:lastColumn="0" w:noHBand="0" w:noVBand="1"/>
      </w:tblPr>
      <w:tblGrid>
        <w:gridCol w:w="2291"/>
        <w:gridCol w:w="3838"/>
      </w:tblGrid>
      <w:tr w:rsidR="00C53AC8" w:rsidRPr="008D6A33" w:rsidTr="00C53AC8">
        <w:trPr>
          <w:trHeight w:val="300"/>
        </w:trPr>
        <w:tc>
          <w:tcPr>
            <w:tcW w:w="2291"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ACFID_ACTI</w:t>
            </w:r>
          </w:p>
        </w:tc>
        <w:tc>
          <w:tcPr>
            <w:tcW w:w="3838" w:type="dxa"/>
            <w:tcBorders>
              <w:top w:val="single" w:sz="4" w:space="0" w:color="auto"/>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Código AF falta esta información</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ZONID_ZONA</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Zona Columna A</w:t>
            </w:r>
            <w:r>
              <w:rPr>
                <w:rFonts w:ascii="Calibri" w:eastAsia="Times New Roman" w:hAnsi="Calibri" w:cs="Calibri"/>
                <w:color w:val="000000"/>
                <w:sz w:val="18"/>
                <w:szCs w:val="18"/>
                <w:lang w:eastAsia="es-PE"/>
              </w:rPr>
              <w:t>, falta esta información</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ACFDESCRIP</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Descripción Falta esta información</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CTAID_CUEN</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Cuenta contable</w:t>
            </w:r>
            <w:r>
              <w:rPr>
                <w:rFonts w:ascii="Calibri" w:eastAsia="Times New Roman" w:hAnsi="Calibri" w:cs="Calibri"/>
                <w:color w:val="000000"/>
                <w:sz w:val="18"/>
                <w:szCs w:val="18"/>
                <w:lang w:eastAsia="es-PE"/>
              </w:rPr>
              <w:t>,</w:t>
            </w:r>
            <w:r w:rsidRPr="008D6A33">
              <w:rPr>
                <w:rFonts w:ascii="Calibri" w:eastAsia="Times New Roman" w:hAnsi="Calibri" w:cs="Calibri"/>
                <w:color w:val="000000"/>
                <w:sz w:val="18"/>
                <w:szCs w:val="18"/>
                <w:lang w:eastAsia="es-PE"/>
              </w:rPr>
              <w:t xml:space="preserve"> falta esta información</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b/>
                <w:bCs/>
                <w:sz w:val="18"/>
                <w:szCs w:val="18"/>
                <w:lang w:eastAsia="es-PE"/>
              </w:rPr>
            </w:pPr>
            <w:r w:rsidRPr="008D6A33">
              <w:rPr>
                <w:rFonts w:ascii="Calibri" w:eastAsia="Times New Roman" w:hAnsi="Calibri" w:cs="Calibri"/>
                <w:b/>
                <w:bCs/>
                <w:sz w:val="18"/>
                <w:szCs w:val="18"/>
                <w:lang w:eastAsia="es-PE"/>
              </w:rPr>
              <w:t>DESCRIPCIÓN</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Código AF inmueble</w:t>
            </w:r>
          </w:p>
        </w:tc>
      </w:tr>
      <w:tr w:rsidR="00C53AC8" w:rsidRPr="00151315"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151315" w:rsidRDefault="00C53AC8" w:rsidP="00C53AC8">
            <w:pPr>
              <w:spacing w:after="0" w:line="240" w:lineRule="auto"/>
              <w:rPr>
                <w:rFonts w:ascii="Calibri" w:eastAsia="Times New Roman" w:hAnsi="Calibri" w:cs="Calibri"/>
                <w:b/>
                <w:bCs/>
                <w:color w:val="0070C0"/>
                <w:sz w:val="18"/>
                <w:szCs w:val="18"/>
                <w:lang w:eastAsia="es-PE"/>
              </w:rPr>
            </w:pPr>
            <w:r w:rsidRPr="00151315">
              <w:rPr>
                <w:rFonts w:ascii="Calibri" w:eastAsia="Times New Roman" w:hAnsi="Calibri" w:cs="Calibri"/>
                <w:b/>
                <w:bCs/>
                <w:color w:val="0070C0"/>
                <w:sz w:val="18"/>
                <w:szCs w:val="18"/>
                <w:lang w:eastAsia="es-PE"/>
              </w:rPr>
              <w:t>%</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151315" w:rsidRDefault="00C53AC8" w:rsidP="00C53AC8">
            <w:pPr>
              <w:spacing w:after="0" w:line="240" w:lineRule="auto"/>
              <w:rPr>
                <w:rFonts w:ascii="Calibri" w:eastAsia="Times New Roman" w:hAnsi="Calibri" w:cs="Calibri"/>
                <w:color w:val="0070C0"/>
                <w:sz w:val="18"/>
                <w:szCs w:val="18"/>
                <w:lang w:eastAsia="es-PE"/>
              </w:rPr>
            </w:pPr>
            <w:r w:rsidRPr="00151315">
              <w:rPr>
                <w:rFonts w:ascii="Calibri" w:eastAsia="Times New Roman" w:hAnsi="Calibri" w:cs="Calibri"/>
                <w:color w:val="0070C0"/>
                <w:sz w:val="18"/>
                <w:szCs w:val="18"/>
                <w:lang w:eastAsia="es-PE"/>
              </w:rPr>
              <w:t> Factor asignado por el tasador, ingreso manual</w:t>
            </w:r>
          </w:p>
        </w:tc>
      </w:tr>
      <w:tr w:rsidR="00C53AC8" w:rsidRPr="00151315"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151315" w:rsidRDefault="00C53AC8" w:rsidP="00C53AC8">
            <w:pPr>
              <w:spacing w:after="0" w:line="240" w:lineRule="auto"/>
              <w:rPr>
                <w:rFonts w:ascii="Calibri" w:eastAsia="Times New Roman" w:hAnsi="Calibri" w:cs="Calibri"/>
                <w:color w:val="0070C0"/>
                <w:sz w:val="18"/>
                <w:szCs w:val="18"/>
                <w:lang w:eastAsia="es-PE"/>
              </w:rPr>
            </w:pPr>
            <w:r w:rsidRPr="00151315">
              <w:rPr>
                <w:rFonts w:ascii="Calibri" w:eastAsia="Times New Roman" w:hAnsi="Calibri" w:cs="Calibri"/>
                <w:color w:val="0070C0"/>
                <w:sz w:val="18"/>
                <w:szCs w:val="18"/>
                <w:lang w:eastAsia="es-PE"/>
              </w:rPr>
              <w:t xml:space="preserve">Promedio de TASA DE IR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151315" w:rsidRDefault="00C53AC8" w:rsidP="00C53AC8">
            <w:pPr>
              <w:spacing w:after="0" w:line="240" w:lineRule="auto"/>
              <w:rPr>
                <w:rFonts w:ascii="Calibri" w:eastAsia="Times New Roman" w:hAnsi="Calibri" w:cs="Calibri"/>
                <w:color w:val="0070C0"/>
                <w:sz w:val="18"/>
                <w:szCs w:val="18"/>
                <w:lang w:eastAsia="es-PE"/>
              </w:rPr>
            </w:pPr>
            <w:r w:rsidRPr="00151315">
              <w:rPr>
                <w:rFonts w:ascii="Calibri" w:eastAsia="Times New Roman" w:hAnsi="Calibri" w:cs="Calibri"/>
                <w:color w:val="0070C0"/>
                <w:sz w:val="18"/>
                <w:szCs w:val="18"/>
                <w:lang w:eastAsia="es-PE"/>
              </w:rPr>
              <w:t>30%</w:t>
            </w:r>
          </w:p>
        </w:tc>
      </w:tr>
      <w:tr w:rsidR="00C53AC8" w:rsidRPr="00F500EB"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F500EB" w:rsidRDefault="00C53AC8" w:rsidP="00C53AC8">
            <w:pPr>
              <w:spacing w:after="0" w:line="240" w:lineRule="auto"/>
              <w:rPr>
                <w:rFonts w:ascii="Calibri" w:eastAsia="Times New Roman" w:hAnsi="Calibri" w:cs="Calibri"/>
                <w:color w:val="0070C0"/>
                <w:sz w:val="18"/>
                <w:szCs w:val="18"/>
                <w:lang w:eastAsia="es-PE"/>
              </w:rPr>
            </w:pPr>
            <w:r w:rsidRPr="00F500EB">
              <w:rPr>
                <w:rFonts w:ascii="Calibri" w:eastAsia="Times New Roman" w:hAnsi="Calibri" w:cs="Calibri"/>
                <w:color w:val="0070C0"/>
                <w:sz w:val="18"/>
                <w:szCs w:val="18"/>
                <w:lang w:eastAsia="es-PE"/>
              </w:rPr>
              <w:t>TIPO DE CAMBIO</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0070C0"/>
                <w:sz w:val="18"/>
                <w:szCs w:val="18"/>
                <w:lang w:eastAsia="es-PE"/>
              </w:rPr>
            </w:pPr>
            <w:r w:rsidRPr="00F500EB">
              <w:rPr>
                <w:rFonts w:ascii="Calibri" w:eastAsia="Times New Roman" w:hAnsi="Calibri" w:cs="Calibri"/>
                <w:color w:val="0070C0"/>
                <w:sz w:val="18"/>
                <w:szCs w:val="18"/>
                <w:lang w:eastAsia="es-PE"/>
              </w:rPr>
              <w:t>Valor ingresado manual</w:t>
            </w:r>
          </w:p>
        </w:tc>
      </w:tr>
      <w:tr w:rsidR="00C53AC8" w:rsidRPr="003F18C9"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3F18C9" w:rsidRDefault="00C53AC8" w:rsidP="00C53AC8">
            <w:pPr>
              <w:spacing w:after="0" w:line="240" w:lineRule="auto"/>
              <w:rPr>
                <w:rFonts w:ascii="Calibri" w:eastAsia="Times New Roman" w:hAnsi="Calibri" w:cs="Calibri"/>
                <w:b/>
                <w:bCs/>
                <w:color w:val="FF0000"/>
                <w:sz w:val="18"/>
                <w:szCs w:val="18"/>
                <w:lang w:eastAsia="es-PE"/>
              </w:rPr>
            </w:pPr>
            <w:r w:rsidRPr="003F18C9">
              <w:rPr>
                <w:rFonts w:ascii="Calibri" w:eastAsia="Times New Roman" w:hAnsi="Calibri" w:cs="Calibri"/>
                <w:b/>
                <w:bCs/>
                <w:color w:val="FF0000"/>
                <w:sz w:val="18"/>
                <w:szCs w:val="18"/>
                <w:lang w:eastAsia="es-PE"/>
              </w:rPr>
              <w:t>ACTIVO CRC</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3F18C9" w:rsidRDefault="00C53AC8" w:rsidP="00C53AC8">
            <w:pPr>
              <w:spacing w:after="0" w:line="240" w:lineRule="auto"/>
              <w:rPr>
                <w:rFonts w:ascii="Calibri" w:eastAsia="Times New Roman" w:hAnsi="Calibri" w:cs="Calibri"/>
                <w:color w:val="FF0000"/>
                <w:sz w:val="18"/>
                <w:szCs w:val="18"/>
                <w:lang w:eastAsia="es-PE"/>
              </w:rPr>
            </w:pPr>
            <w:r w:rsidRPr="003F18C9">
              <w:rPr>
                <w:rFonts w:ascii="Calibri" w:eastAsia="Times New Roman" w:hAnsi="Calibri" w:cs="Calibri"/>
                <w:color w:val="FF0000"/>
                <w:sz w:val="18"/>
                <w:szCs w:val="18"/>
                <w:lang w:eastAsia="es-PE"/>
              </w:rPr>
              <w:t>Valor del activo según NIIF</w:t>
            </w:r>
          </w:p>
        </w:tc>
      </w:tr>
      <w:tr w:rsidR="00C53AC8" w:rsidRPr="00F500EB"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F500EB" w:rsidRDefault="00C53AC8" w:rsidP="00C53AC8">
            <w:pPr>
              <w:spacing w:after="0" w:line="240" w:lineRule="auto"/>
              <w:rPr>
                <w:rFonts w:ascii="Calibri" w:eastAsia="Times New Roman" w:hAnsi="Calibri" w:cs="Calibri"/>
                <w:b/>
                <w:bCs/>
                <w:color w:val="FF0000"/>
                <w:sz w:val="18"/>
                <w:szCs w:val="18"/>
                <w:lang w:eastAsia="es-PE"/>
              </w:rPr>
            </w:pPr>
            <w:r w:rsidRPr="00F500EB">
              <w:rPr>
                <w:rFonts w:ascii="Calibri" w:eastAsia="Times New Roman" w:hAnsi="Calibri" w:cs="Calibri"/>
                <w:b/>
                <w:bCs/>
                <w:color w:val="FF0000"/>
                <w:sz w:val="18"/>
                <w:szCs w:val="18"/>
                <w:lang w:eastAsia="es-PE"/>
              </w:rPr>
              <w:t xml:space="preserve">DEP. CRC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8"/>
                <w:lang w:eastAsia="es-PE"/>
              </w:rPr>
            </w:pPr>
            <w:r w:rsidRPr="00F500EB">
              <w:rPr>
                <w:rFonts w:ascii="Calibri" w:eastAsia="Times New Roman" w:hAnsi="Calibri" w:cs="Calibri"/>
                <w:color w:val="FF0000"/>
                <w:sz w:val="18"/>
                <w:szCs w:val="18"/>
                <w:lang w:eastAsia="es-PE"/>
              </w:rPr>
              <w:t>ACTIVO CRC x %</w:t>
            </w:r>
          </w:p>
        </w:tc>
      </w:tr>
      <w:tr w:rsidR="00C53AC8" w:rsidRPr="00F500EB"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F500EB" w:rsidRDefault="00C53AC8" w:rsidP="00C53AC8">
            <w:pPr>
              <w:spacing w:after="0" w:line="240" w:lineRule="auto"/>
              <w:rPr>
                <w:rFonts w:ascii="Calibri" w:eastAsia="Times New Roman" w:hAnsi="Calibri" w:cs="Calibri"/>
                <w:b/>
                <w:bCs/>
                <w:color w:val="FF0000"/>
                <w:sz w:val="18"/>
                <w:szCs w:val="18"/>
                <w:lang w:eastAsia="es-PE"/>
              </w:rPr>
            </w:pPr>
            <w:r w:rsidRPr="00F500EB">
              <w:rPr>
                <w:rFonts w:ascii="Calibri" w:eastAsia="Times New Roman" w:hAnsi="Calibri" w:cs="Calibri"/>
                <w:b/>
                <w:bCs/>
                <w:color w:val="FF0000"/>
                <w:sz w:val="18"/>
                <w:szCs w:val="18"/>
                <w:lang w:eastAsia="es-PE"/>
              </w:rPr>
              <w:t>NETO CRC</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8"/>
                <w:lang w:eastAsia="es-PE"/>
              </w:rPr>
            </w:pPr>
            <w:r w:rsidRPr="00F500EB">
              <w:rPr>
                <w:rFonts w:ascii="Calibri" w:eastAsia="Times New Roman" w:hAnsi="Calibri" w:cs="Calibri"/>
                <w:color w:val="FF0000"/>
                <w:sz w:val="18"/>
                <w:szCs w:val="18"/>
                <w:lang w:eastAsia="es-PE"/>
              </w:rPr>
              <w:t>ACTIVO CRC - DEP.CRC</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3F18C9" w:rsidRDefault="00C53AC8" w:rsidP="00C53AC8">
            <w:pPr>
              <w:spacing w:after="0" w:line="240" w:lineRule="auto"/>
              <w:rPr>
                <w:rFonts w:ascii="Calibri" w:eastAsia="Times New Roman" w:hAnsi="Calibri" w:cs="Calibri"/>
                <w:b/>
                <w:bCs/>
                <w:color w:val="70AD47" w:themeColor="accent6"/>
                <w:sz w:val="18"/>
                <w:szCs w:val="18"/>
                <w:lang w:eastAsia="es-PE"/>
              </w:rPr>
            </w:pPr>
            <w:r w:rsidRPr="003F18C9">
              <w:rPr>
                <w:rFonts w:ascii="Calibri" w:eastAsia="Times New Roman" w:hAnsi="Calibri" w:cs="Calibri"/>
                <w:b/>
                <w:bCs/>
                <w:color w:val="70AD47" w:themeColor="accent6"/>
                <w:sz w:val="18"/>
                <w:szCs w:val="18"/>
                <w:lang w:eastAsia="es-PE"/>
              </w:rPr>
              <w:t xml:space="preserve">VALOR HISTÓRICO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3F18C9" w:rsidRDefault="00C53AC8" w:rsidP="00C53AC8">
            <w:pPr>
              <w:spacing w:after="0" w:line="240" w:lineRule="auto"/>
              <w:rPr>
                <w:rFonts w:ascii="Calibri" w:eastAsia="Times New Roman" w:hAnsi="Calibri" w:cs="Calibri"/>
                <w:color w:val="70AD47" w:themeColor="accent6"/>
                <w:sz w:val="18"/>
                <w:szCs w:val="18"/>
                <w:lang w:eastAsia="es-PE"/>
              </w:rPr>
            </w:pPr>
            <w:r w:rsidRPr="003F18C9">
              <w:rPr>
                <w:rFonts w:ascii="Calibri" w:eastAsia="Times New Roman" w:hAnsi="Calibri" w:cs="Calibri"/>
                <w:color w:val="70AD47" w:themeColor="accent6"/>
                <w:sz w:val="18"/>
                <w:szCs w:val="18"/>
                <w:lang w:eastAsia="es-PE"/>
              </w:rPr>
              <w:t>Valor del activo tributario</w:t>
            </w:r>
            <w:r>
              <w:rPr>
                <w:rFonts w:ascii="Calibri" w:eastAsia="Times New Roman" w:hAnsi="Calibri" w:cs="Calibri"/>
                <w:color w:val="70AD47" w:themeColor="accent6"/>
                <w:sz w:val="18"/>
                <w:szCs w:val="18"/>
                <w:lang w:eastAsia="es-PE"/>
              </w:rPr>
              <w:t xml:space="preserve"> al periodo</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3F18C9" w:rsidRDefault="00C53AC8" w:rsidP="00C53AC8">
            <w:pPr>
              <w:spacing w:after="0" w:line="240" w:lineRule="auto"/>
              <w:rPr>
                <w:rFonts w:ascii="Calibri" w:eastAsia="Times New Roman" w:hAnsi="Calibri" w:cs="Calibri"/>
                <w:b/>
                <w:bCs/>
                <w:color w:val="70AD47" w:themeColor="accent6"/>
                <w:sz w:val="18"/>
                <w:szCs w:val="18"/>
                <w:lang w:eastAsia="es-PE"/>
              </w:rPr>
            </w:pPr>
            <w:r w:rsidRPr="003F18C9">
              <w:rPr>
                <w:rFonts w:ascii="Calibri" w:eastAsia="Times New Roman" w:hAnsi="Calibri" w:cs="Calibri"/>
                <w:b/>
                <w:bCs/>
                <w:color w:val="70AD47" w:themeColor="accent6"/>
                <w:sz w:val="18"/>
                <w:szCs w:val="18"/>
                <w:lang w:eastAsia="es-PE"/>
              </w:rPr>
              <w:t xml:space="preserve">DEP. HISTORICA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3F18C9" w:rsidRDefault="00C53AC8" w:rsidP="00C53AC8">
            <w:pPr>
              <w:spacing w:after="0" w:line="240" w:lineRule="auto"/>
              <w:rPr>
                <w:rFonts w:ascii="Calibri" w:eastAsia="Times New Roman" w:hAnsi="Calibri" w:cs="Calibri"/>
                <w:color w:val="70AD47" w:themeColor="accent6"/>
                <w:sz w:val="18"/>
                <w:szCs w:val="18"/>
                <w:lang w:eastAsia="es-PE"/>
              </w:rPr>
            </w:pPr>
            <w:r w:rsidRPr="003F18C9">
              <w:rPr>
                <w:rFonts w:ascii="Calibri" w:eastAsia="Times New Roman" w:hAnsi="Calibri" w:cs="Calibri"/>
                <w:color w:val="70AD47" w:themeColor="accent6"/>
                <w:sz w:val="18"/>
                <w:szCs w:val="18"/>
                <w:lang w:eastAsia="es-PE"/>
              </w:rPr>
              <w:t>Depreciación tributaria</w:t>
            </w:r>
            <w:r>
              <w:rPr>
                <w:rFonts w:ascii="Calibri" w:eastAsia="Times New Roman" w:hAnsi="Calibri" w:cs="Calibri"/>
                <w:color w:val="70AD47" w:themeColor="accent6"/>
                <w:sz w:val="18"/>
                <w:szCs w:val="18"/>
                <w:lang w:eastAsia="es-PE"/>
              </w:rPr>
              <w:t xml:space="preserve"> al periodo</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3F18C9" w:rsidRDefault="00C53AC8" w:rsidP="00C53AC8">
            <w:pPr>
              <w:spacing w:after="0" w:line="240" w:lineRule="auto"/>
              <w:rPr>
                <w:rFonts w:ascii="Calibri" w:eastAsia="Times New Roman" w:hAnsi="Calibri" w:cs="Calibri"/>
                <w:b/>
                <w:bCs/>
                <w:color w:val="70AD47" w:themeColor="accent6"/>
                <w:sz w:val="18"/>
                <w:szCs w:val="18"/>
                <w:lang w:eastAsia="es-PE"/>
              </w:rPr>
            </w:pPr>
            <w:r w:rsidRPr="003F18C9">
              <w:rPr>
                <w:rFonts w:ascii="Calibri" w:eastAsia="Times New Roman" w:hAnsi="Calibri" w:cs="Calibri"/>
                <w:b/>
                <w:bCs/>
                <w:color w:val="70AD47" w:themeColor="accent6"/>
                <w:sz w:val="18"/>
                <w:szCs w:val="18"/>
                <w:lang w:eastAsia="es-PE"/>
              </w:rPr>
              <w:t xml:space="preserve">NETO PCGA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3F18C9" w:rsidRDefault="00C53AC8" w:rsidP="00C53AC8">
            <w:pPr>
              <w:spacing w:after="0" w:line="240" w:lineRule="auto"/>
              <w:rPr>
                <w:rFonts w:ascii="Calibri" w:eastAsia="Times New Roman" w:hAnsi="Calibri" w:cs="Calibri"/>
                <w:color w:val="70AD47" w:themeColor="accent6"/>
                <w:sz w:val="18"/>
                <w:szCs w:val="18"/>
                <w:lang w:eastAsia="es-PE"/>
              </w:rPr>
            </w:pPr>
            <w:r w:rsidRPr="003F18C9">
              <w:rPr>
                <w:rFonts w:ascii="Calibri" w:eastAsia="Times New Roman" w:hAnsi="Calibri" w:cs="Calibri"/>
                <w:color w:val="70AD47" w:themeColor="accent6"/>
                <w:sz w:val="18"/>
                <w:szCs w:val="18"/>
                <w:lang w:eastAsia="es-PE"/>
              </w:rPr>
              <w:t>VALOR HISTÓRICO - DEP. HISTORICA  Tributario</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DIF. COSTO</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ACTIVO CRC - VALOR HISTORICO</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 xml:space="preserve">INCREMENTO DE COSTO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proofErr w:type="gramStart"/>
            <w:r w:rsidRPr="008D6A33">
              <w:rPr>
                <w:rFonts w:ascii="Calibri" w:eastAsia="Times New Roman" w:hAnsi="Calibri" w:cs="Calibri"/>
                <w:color w:val="000000"/>
                <w:sz w:val="18"/>
                <w:szCs w:val="18"/>
                <w:lang w:eastAsia="es-PE"/>
              </w:rPr>
              <w:t>SI(</w:t>
            </w:r>
            <w:proofErr w:type="gramEnd"/>
            <w:r w:rsidRPr="008D6A33">
              <w:rPr>
                <w:rFonts w:ascii="Calibri" w:eastAsia="Times New Roman" w:hAnsi="Calibri" w:cs="Calibri"/>
                <w:color w:val="000000"/>
                <w:sz w:val="18"/>
                <w:szCs w:val="18"/>
                <w:lang w:eastAsia="es-PE"/>
              </w:rPr>
              <w:t>DIF. COSTO &gt;0</w:t>
            </w:r>
            <w:proofErr w:type="gramStart"/>
            <w:r w:rsidRPr="008D6A33">
              <w:rPr>
                <w:rFonts w:ascii="Calibri" w:eastAsia="Times New Roman" w:hAnsi="Calibri" w:cs="Calibri"/>
                <w:color w:val="000000"/>
                <w:sz w:val="18"/>
                <w:szCs w:val="18"/>
                <w:lang w:eastAsia="es-PE"/>
              </w:rPr>
              <w:t>;DIF</w:t>
            </w:r>
            <w:proofErr w:type="gramEnd"/>
            <w:r w:rsidRPr="008D6A33">
              <w:rPr>
                <w:rFonts w:ascii="Calibri" w:eastAsia="Times New Roman" w:hAnsi="Calibri" w:cs="Calibri"/>
                <w:color w:val="000000"/>
                <w:sz w:val="18"/>
                <w:szCs w:val="18"/>
                <w:lang w:eastAsia="es-PE"/>
              </w:rPr>
              <w:t>. COSTO; 0)</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 xml:space="preserve">DISMINUCIONES DE COSTO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proofErr w:type="gramStart"/>
            <w:r w:rsidRPr="008D6A33">
              <w:rPr>
                <w:rFonts w:ascii="Calibri" w:eastAsia="Times New Roman" w:hAnsi="Calibri" w:cs="Calibri"/>
                <w:color w:val="000000"/>
                <w:sz w:val="18"/>
                <w:szCs w:val="18"/>
                <w:lang w:eastAsia="es-PE"/>
              </w:rPr>
              <w:t>SI(</w:t>
            </w:r>
            <w:proofErr w:type="gramEnd"/>
            <w:r w:rsidRPr="008D6A33">
              <w:rPr>
                <w:rFonts w:ascii="Calibri" w:eastAsia="Times New Roman" w:hAnsi="Calibri" w:cs="Calibri"/>
                <w:color w:val="000000"/>
                <w:sz w:val="18"/>
                <w:szCs w:val="18"/>
                <w:lang w:eastAsia="es-PE"/>
              </w:rPr>
              <w:t>DIF. COSTO &lt;0</w:t>
            </w:r>
            <w:proofErr w:type="gramStart"/>
            <w:r w:rsidRPr="008D6A33">
              <w:rPr>
                <w:rFonts w:ascii="Calibri" w:eastAsia="Times New Roman" w:hAnsi="Calibri" w:cs="Calibri"/>
                <w:color w:val="000000"/>
                <w:sz w:val="18"/>
                <w:szCs w:val="18"/>
                <w:lang w:eastAsia="es-PE"/>
              </w:rPr>
              <w:t>;DIF</w:t>
            </w:r>
            <w:proofErr w:type="gramEnd"/>
            <w:r w:rsidRPr="008D6A33">
              <w:rPr>
                <w:rFonts w:ascii="Calibri" w:eastAsia="Times New Roman" w:hAnsi="Calibri" w:cs="Calibri"/>
                <w:color w:val="000000"/>
                <w:sz w:val="18"/>
                <w:szCs w:val="18"/>
                <w:lang w:eastAsia="es-PE"/>
              </w:rPr>
              <w:t>. COSTO; 0)</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 xml:space="preserve">DIF. DE DEPREC.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DEP.CRC- DEP.HISTÓRICO</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 xml:space="preserve">INCREMENTOS DE DEPRE.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proofErr w:type="gramStart"/>
            <w:r w:rsidRPr="008D6A33">
              <w:rPr>
                <w:rFonts w:ascii="Calibri" w:eastAsia="Times New Roman" w:hAnsi="Calibri" w:cs="Calibri"/>
                <w:color w:val="000000"/>
                <w:sz w:val="18"/>
                <w:szCs w:val="18"/>
                <w:lang w:eastAsia="es-PE"/>
              </w:rPr>
              <w:t>SI(</w:t>
            </w:r>
            <w:proofErr w:type="gramEnd"/>
            <w:r w:rsidRPr="008D6A33">
              <w:rPr>
                <w:rFonts w:ascii="Calibri" w:eastAsia="Times New Roman" w:hAnsi="Calibri" w:cs="Calibri"/>
                <w:color w:val="000000"/>
                <w:sz w:val="18"/>
                <w:szCs w:val="18"/>
                <w:lang w:eastAsia="es-PE"/>
              </w:rPr>
              <w:t>DIF. DE DEPREC.&gt;0</w:t>
            </w:r>
            <w:proofErr w:type="gramStart"/>
            <w:r w:rsidRPr="008D6A33">
              <w:rPr>
                <w:rFonts w:ascii="Calibri" w:eastAsia="Times New Roman" w:hAnsi="Calibri" w:cs="Calibri"/>
                <w:color w:val="000000"/>
                <w:sz w:val="18"/>
                <w:szCs w:val="18"/>
                <w:lang w:eastAsia="es-PE"/>
              </w:rPr>
              <w:t>;DIF</w:t>
            </w:r>
            <w:proofErr w:type="gramEnd"/>
            <w:r w:rsidRPr="008D6A33">
              <w:rPr>
                <w:rFonts w:ascii="Calibri" w:eastAsia="Times New Roman" w:hAnsi="Calibri" w:cs="Calibri"/>
                <w:color w:val="000000"/>
                <w:sz w:val="18"/>
                <w:szCs w:val="18"/>
                <w:lang w:eastAsia="es-PE"/>
              </w:rPr>
              <w:t>. DE DEPREC.;0)</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 xml:space="preserve">DISMINUCIONES DE DEPRE.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proofErr w:type="gramStart"/>
            <w:r w:rsidRPr="008D6A33">
              <w:rPr>
                <w:rFonts w:ascii="Calibri" w:eastAsia="Times New Roman" w:hAnsi="Calibri" w:cs="Calibri"/>
                <w:color w:val="000000"/>
                <w:sz w:val="18"/>
                <w:szCs w:val="18"/>
                <w:lang w:eastAsia="es-PE"/>
              </w:rPr>
              <w:t>SI(</w:t>
            </w:r>
            <w:proofErr w:type="gramEnd"/>
            <w:r w:rsidRPr="008D6A33">
              <w:rPr>
                <w:rFonts w:ascii="Calibri" w:eastAsia="Times New Roman" w:hAnsi="Calibri" w:cs="Calibri"/>
                <w:color w:val="000000"/>
                <w:sz w:val="18"/>
                <w:szCs w:val="18"/>
                <w:lang w:eastAsia="es-PE"/>
              </w:rPr>
              <w:t>DIF. DE DEPREC</w:t>
            </w:r>
            <w:proofErr w:type="gramStart"/>
            <w:r w:rsidRPr="008D6A33">
              <w:rPr>
                <w:rFonts w:ascii="Calibri" w:eastAsia="Times New Roman" w:hAnsi="Calibri" w:cs="Calibri"/>
                <w:color w:val="000000"/>
                <w:sz w:val="18"/>
                <w:szCs w:val="18"/>
                <w:lang w:eastAsia="es-PE"/>
              </w:rPr>
              <w:t>.&lt;</w:t>
            </w:r>
            <w:proofErr w:type="gramEnd"/>
            <w:r w:rsidRPr="008D6A33">
              <w:rPr>
                <w:rFonts w:ascii="Calibri" w:eastAsia="Times New Roman" w:hAnsi="Calibri" w:cs="Calibri"/>
                <w:color w:val="000000"/>
                <w:sz w:val="18"/>
                <w:szCs w:val="18"/>
                <w:lang w:eastAsia="es-PE"/>
              </w:rPr>
              <w:t>0;DIF. DE DEPREC.;0)</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 xml:space="preserve">DIFERENCIA NETA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DIF. COSTO - DIF. DE DEPREC.</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 xml:space="preserve">Suma de DIF. DEDUCIBLE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proofErr w:type="gramStart"/>
            <w:r w:rsidRPr="008D6A33">
              <w:rPr>
                <w:rFonts w:ascii="Calibri" w:eastAsia="Times New Roman" w:hAnsi="Calibri" w:cs="Calibri"/>
                <w:color w:val="000000"/>
                <w:sz w:val="18"/>
                <w:szCs w:val="18"/>
                <w:lang w:eastAsia="es-PE"/>
              </w:rPr>
              <w:t>SI(</w:t>
            </w:r>
            <w:proofErr w:type="gramEnd"/>
            <w:r w:rsidRPr="008D6A33">
              <w:rPr>
                <w:rFonts w:ascii="Calibri" w:eastAsia="Times New Roman" w:hAnsi="Calibri" w:cs="Calibri"/>
                <w:color w:val="000000"/>
                <w:sz w:val="18"/>
                <w:szCs w:val="18"/>
                <w:lang w:eastAsia="es-PE"/>
              </w:rPr>
              <w:t>DIFERENCIA NETA&lt;0;DIFERENCIA NETA;0)</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sz w:val="18"/>
                <w:szCs w:val="18"/>
                <w:lang w:eastAsia="es-PE"/>
              </w:rPr>
            </w:pPr>
            <w:r w:rsidRPr="008D6A33">
              <w:rPr>
                <w:rFonts w:ascii="Calibri" w:eastAsia="Times New Roman" w:hAnsi="Calibri" w:cs="Calibri"/>
                <w:sz w:val="18"/>
                <w:szCs w:val="18"/>
                <w:lang w:eastAsia="es-PE"/>
              </w:rPr>
              <w:t xml:space="preserve">Suma de DIF. GRAVABLE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proofErr w:type="gramStart"/>
            <w:r w:rsidRPr="008D6A33">
              <w:rPr>
                <w:rFonts w:ascii="Calibri" w:eastAsia="Times New Roman" w:hAnsi="Calibri" w:cs="Calibri"/>
                <w:color w:val="000000"/>
                <w:sz w:val="18"/>
                <w:szCs w:val="18"/>
                <w:lang w:eastAsia="es-PE"/>
              </w:rPr>
              <w:t>SI(</w:t>
            </w:r>
            <w:proofErr w:type="gramEnd"/>
            <w:r w:rsidRPr="008D6A33">
              <w:rPr>
                <w:rFonts w:ascii="Calibri" w:eastAsia="Times New Roman" w:hAnsi="Calibri" w:cs="Calibri"/>
                <w:color w:val="000000"/>
                <w:sz w:val="18"/>
                <w:szCs w:val="18"/>
                <w:lang w:eastAsia="es-PE"/>
              </w:rPr>
              <w:t>DIFERENCIA NETA&gt;0;DIFERENCIA NETA;0)</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 xml:space="preserve">Suma de ACTIVO DIFERIDO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Suma de  DIF. DEDUCIBLE x Promedio de TASA DE IR</w:t>
            </w:r>
          </w:p>
        </w:tc>
      </w:tr>
      <w:tr w:rsidR="00C53AC8" w:rsidRPr="008D6A33" w:rsidTr="00C53AC8">
        <w:trPr>
          <w:trHeight w:val="300"/>
        </w:trPr>
        <w:tc>
          <w:tcPr>
            <w:tcW w:w="2291" w:type="dxa"/>
            <w:tcBorders>
              <w:top w:val="nil"/>
              <w:left w:val="single" w:sz="4" w:space="0" w:color="auto"/>
              <w:bottom w:val="single" w:sz="4" w:space="0" w:color="auto"/>
              <w:right w:val="single" w:sz="4" w:space="0" w:color="auto"/>
            </w:tcBorders>
            <w:shd w:val="clear" w:color="000000" w:fill="F2F2F2"/>
            <w:vAlign w:val="center"/>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 xml:space="preserve">Suma de PASIVO DIFERIDO </w:t>
            </w:r>
          </w:p>
        </w:tc>
        <w:tc>
          <w:tcPr>
            <w:tcW w:w="3838" w:type="dxa"/>
            <w:tcBorders>
              <w:top w:val="nil"/>
              <w:left w:val="nil"/>
              <w:bottom w:val="single" w:sz="4" w:space="0" w:color="auto"/>
              <w:right w:val="single" w:sz="4" w:space="0" w:color="auto"/>
            </w:tcBorders>
            <w:shd w:val="clear" w:color="auto" w:fill="auto"/>
            <w:noWrap/>
            <w:vAlign w:val="bottom"/>
            <w:hideMark/>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8D6A33">
              <w:rPr>
                <w:rFonts w:ascii="Calibri" w:eastAsia="Times New Roman" w:hAnsi="Calibri" w:cs="Calibri"/>
                <w:color w:val="000000"/>
                <w:sz w:val="18"/>
                <w:szCs w:val="18"/>
                <w:lang w:eastAsia="es-PE"/>
              </w:rPr>
              <w:t>Suma de DIF. GRAVABLE x Promedio de TASA DE IR</w:t>
            </w:r>
          </w:p>
        </w:tc>
      </w:tr>
    </w:tbl>
    <w:p w:rsidR="00C53AC8" w:rsidRDefault="00C53AC8" w:rsidP="00C53AC8">
      <w:pPr>
        <w:pStyle w:val="Prrafodelista"/>
        <w:spacing w:after="0" w:line="240" w:lineRule="auto"/>
        <w:ind w:left="360"/>
      </w:pPr>
    </w:p>
    <w:p w:rsidR="00C53AC8" w:rsidRDefault="00C53AC8" w:rsidP="00C53AC8">
      <w:pPr>
        <w:spacing w:after="0" w:line="240" w:lineRule="auto"/>
        <w:ind w:left="360"/>
      </w:pPr>
      <w:r>
        <w:t xml:space="preserve">Lógica y formulas obtenidas del archivo </w:t>
      </w:r>
      <w:r w:rsidRPr="00EB308E">
        <w:t>TASACION EDIFICACIONES</w:t>
      </w:r>
      <w:r>
        <w:t>.xlsx</w:t>
      </w:r>
    </w:p>
    <w:p w:rsidR="00C53AC8" w:rsidRDefault="00C53AC8" w:rsidP="00C53AC8">
      <w:pPr>
        <w:spacing w:after="0" w:line="240" w:lineRule="auto"/>
        <w:ind w:left="360"/>
      </w:pPr>
      <w:r>
        <w:t>El archivo de trabajo agrupa activos por terreno y no identifica el activo fijo.</w:t>
      </w:r>
    </w:p>
    <w:p w:rsidR="00C53AC8" w:rsidRDefault="00C53AC8" w:rsidP="00C53AC8">
      <w:pPr>
        <w:spacing w:after="0" w:line="240" w:lineRule="auto"/>
        <w:ind w:left="360"/>
      </w:pPr>
    </w:p>
    <w:p w:rsidR="00C53AC8" w:rsidRDefault="00C53AC8" w:rsidP="00C53AC8">
      <w:pPr>
        <w:spacing w:after="0" w:line="240" w:lineRule="auto"/>
        <w:ind w:left="360"/>
      </w:pPr>
      <w:r>
        <w:t>En años siguientes se adiciona dos columnas adicionales por cada año</w:t>
      </w:r>
    </w:p>
    <w:tbl>
      <w:tblPr>
        <w:tblW w:w="6129" w:type="dxa"/>
        <w:tblInd w:w="708" w:type="dxa"/>
        <w:tblCellMar>
          <w:left w:w="70" w:type="dxa"/>
          <w:right w:w="70" w:type="dxa"/>
        </w:tblCellMar>
        <w:tblLook w:val="04A0" w:firstRow="1" w:lastRow="0" w:firstColumn="1" w:lastColumn="0" w:noHBand="0" w:noVBand="1"/>
      </w:tblPr>
      <w:tblGrid>
        <w:gridCol w:w="2291"/>
        <w:gridCol w:w="3838"/>
      </w:tblGrid>
      <w:tr w:rsidR="00C53AC8" w:rsidRPr="008D6A33" w:rsidTr="00C53AC8">
        <w:trPr>
          <w:trHeight w:val="300"/>
        </w:trPr>
        <w:tc>
          <w:tcPr>
            <w:tcW w:w="2291" w:type="dxa"/>
            <w:tcBorders>
              <w:top w:val="single" w:sz="4" w:space="0" w:color="auto"/>
              <w:left w:val="single" w:sz="4" w:space="0" w:color="auto"/>
              <w:bottom w:val="single" w:sz="4" w:space="0" w:color="auto"/>
              <w:right w:val="single" w:sz="4" w:space="0" w:color="auto"/>
            </w:tcBorders>
            <w:shd w:val="clear" w:color="000000" w:fill="F2F2F2"/>
            <w:vAlign w:val="center"/>
          </w:tcPr>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4A11F7">
              <w:rPr>
                <w:rFonts w:ascii="Calibri" w:eastAsia="Times New Roman" w:hAnsi="Calibri" w:cs="Calibri"/>
                <w:color w:val="000000"/>
                <w:sz w:val="18"/>
                <w:szCs w:val="18"/>
                <w:lang w:eastAsia="es-PE"/>
              </w:rPr>
              <w:t>DEPRE. PERIODO</w:t>
            </w:r>
            <w:r w:rsidRPr="004A11F7">
              <w:rPr>
                <w:rFonts w:ascii="Calibri" w:eastAsia="Times New Roman" w:hAnsi="Calibri" w:cs="Calibri"/>
                <w:color w:val="000000"/>
                <w:sz w:val="18"/>
                <w:szCs w:val="18"/>
                <w:lang w:eastAsia="es-PE"/>
              </w:rPr>
              <w:tab/>
            </w:r>
          </w:p>
        </w:tc>
        <w:tc>
          <w:tcPr>
            <w:tcW w:w="3838" w:type="dxa"/>
            <w:tcBorders>
              <w:top w:val="single" w:sz="4" w:space="0" w:color="auto"/>
              <w:left w:val="nil"/>
              <w:bottom w:val="single" w:sz="4" w:space="0" w:color="auto"/>
              <w:right w:val="single" w:sz="4" w:space="0" w:color="auto"/>
            </w:tcBorders>
            <w:shd w:val="clear" w:color="auto" w:fill="auto"/>
            <w:noWrap/>
            <w:vAlign w:val="bottom"/>
          </w:tcPr>
          <w:p w:rsidR="00C53AC8" w:rsidRPr="008D6A33" w:rsidRDefault="00C53AC8" w:rsidP="00C53AC8">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Depreciación solo del periodo (año 1, 2, 3,..)</w:t>
            </w:r>
          </w:p>
        </w:tc>
      </w:tr>
      <w:tr w:rsidR="00C53AC8" w:rsidRPr="008D6A33" w:rsidTr="00C53AC8">
        <w:trPr>
          <w:trHeight w:val="300"/>
        </w:trPr>
        <w:tc>
          <w:tcPr>
            <w:tcW w:w="2291" w:type="dxa"/>
            <w:tcBorders>
              <w:top w:val="single" w:sz="4" w:space="0" w:color="auto"/>
              <w:left w:val="single" w:sz="4" w:space="0" w:color="auto"/>
              <w:bottom w:val="single" w:sz="4" w:space="0" w:color="auto"/>
              <w:right w:val="single" w:sz="4" w:space="0" w:color="auto"/>
            </w:tcBorders>
            <w:shd w:val="clear" w:color="000000" w:fill="F2F2F2"/>
            <w:vAlign w:val="center"/>
          </w:tcPr>
          <w:p w:rsidR="00C53AC8" w:rsidRPr="008D6A33" w:rsidRDefault="00C53AC8" w:rsidP="00C53AC8">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DEP. ACUMULADA</w:t>
            </w:r>
          </w:p>
        </w:tc>
        <w:tc>
          <w:tcPr>
            <w:tcW w:w="3838" w:type="dxa"/>
            <w:tcBorders>
              <w:top w:val="single" w:sz="4" w:space="0" w:color="auto"/>
              <w:left w:val="nil"/>
              <w:bottom w:val="single" w:sz="4" w:space="0" w:color="auto"/>
              <w:right w:val="single" w:sz="4" w:space="0" w:color="auto"/>
            </w:tcBorders>
            <w:shd w:val="clear" w:color="auto" w:fill="auto"/>
            <w:noWrap/>
            <w:vAlign w:val="bottom"/>
          </w:tcPr>
          <w:p w:rsidR="00C53AC8" w:rsidRDefault="00C53AC8" w:rsidP="00C53AC8">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Depreciación acumulada hasta el periodo</w:t>
            </w:r>
          </w:p>
          <w:p w:rsidR="00C53AC8" w:rsidRPr="008D6A33" w:rsidRDefault="00C53AC8" w:rsidP="00C53AC8">
            <w:pPr>
              <w:spacing w:after="0" w:line="240" w:lineRule="auto"/>
              <w:rPr>
                <w:rFonts w:ascii="Calibri" w:eastAsia="Times New Roman" w:hAnsi="Calibri" w:cs="Calibri"/>
                <w:color w:val="000000"/>
                <w:sz w:val="18"/>
                <w:szCs w:val="18"/>
                <w:lang w:eastAsia="es-PE"/>
              </w:rPr>
            </w:pPr>
            <w:r w:rsidRPr="00F500EB">
              <w:rPr>
                <w:rFonts w:ascii="Calibri" w:eastAsia="Times New Roman" w:hAnsi="Calibri" w:cs="Calibri"/>
                <w:b/>
                <w:bCs/>
                <w:color w:val="FF0000"/>
                <w:sz w:val="18"/>
                <w:szCs w:val="18"/>
                <w:lang w:eastAsia="es-PE"/>
              </w:rPr>
              <w:t>DEP. CRC</w:t>
            </w:r>
            <w:r>
              <w:rPr>
                <w:rFonts w:ascii="Calibri" w:eastAsia="Times New Roman" w:hAnsi="Calibri" w:cs="Calibri"/>
                <w:b/>
                <w:bCs/>
                <w:color w:val="FF0000"/>
                <w:sz w:val="18"/>
                <w:szCs w:val="18"/>
                <w:lang w:eastAsia="es-PE"/>
              </w:rPr>
              <w:t xml:space="preserve"> + DEPRE. PERIODO</w:t>
            </w:r>
          </w:p>
        </w:tc>
      </w:tr>
    </w:tbl>
    <w:p w:rsidR="00C53AC8" w:rsidRDefault="00C53AC8" w:rsidP="00C53AC8">
      <w:pPr>
        <w:ind w:left="360"/>
      </w:pPr>
      <w:r w:rsidRPr="00B62802">
        <w:t>Estas columnas</w:t>
      </w:r>
      <w:r>
        <w:t xml:space="preserve"> </w:t>
      </w:r>
      <w:r w:rsidRPr="00B62802">
        <w:t>sirven para el cálculo del diferido</w:t>
      </w:r>
    </w:p>
    <w:p w:rsidR="00C53AC8" w:rsidRDefault="00C53AC8" w:rsidP="00C53AC8">
      <w:pPr>
        <w:ind w:left="360"/>
      </w:pPr>
      <w:r>
        <w:t>Cambiando la fórmula de cálculo</w:t>
      </w:r>
    </w:p>
    <w:tbl>
      <w:tblPr>
        <w:tblW w:w="6129"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1"/>
        <w:gridCol w:w="3838"/>
      </w:tblGrid>
      <w:tr w:rsidR="00C53AC8" w:rsidRPr="00F500EB" w:rsidTr="00C53AC8">
        <w:trPr>
          <w:trHeight w:val="300"/>
        </w:trPr>
        <w:tc>
          <w:tcPr>
            <w:tcW w:w="2291" w:type="dxa"/>
            <w:shd w:val="clear" w:color="000000" w:fill="F2F2F2"/>
            <w:vAlign w:val="center"/>
            <w:hideMark/>
          </w:tcPr>
          <w:p w:rsidR="00C53AC8" w:rsidRPr="00F500EB" w:rsidRDefault="00C53AC8" w:rsidP="00C53AC8">
            <w:pPr>
              <w:spacing w:after="0" w:line="240" w:lineRule="auto"/>
              <w:rPr>
                <w:rFonts w:ascii="Calibri" w:eastAsia="Times New Roman" w:hAnsi="Calibri" w:cs="Calibri"/>
                <w:b/>
                <w:bCs/>
                <w:color w:val="FF0000"/>
                <w:sz w:val="18"/>
                <w:szCs w:val="18"/>
                <w:lang w:eastAsia="es-PE"/>
              </w:rPr>
            </w:pPr>
            <w:r w:rsidRPr="00F500EB">
              <w:rPr>
                <w:rFonts w:ascii="Calibri" w:eastAsia="Times New Roman" w:hAnsi="Calibri" w:cs="Calibri"/>
                <w:b/>
                <w:bCs/>
                <w:color w:val="FF0000"/>
                <w:sz w:val="18"/>
                <w:szCs w:val="18"/>
                <w:lang w:eastAsia="es-PE"/>
              </w:rPr>
              <w:t>NETO CRC</w:t>
            </w:r>
            <w:r>
              <w:rPr>
                <w:rFonts w:ascii="Calibri" w:eastAsia="Times New Roman" w:hAnsi="Calibri" w:cs="Calibri"/>
                <w:b/>
                <w:bCs/>
                <w:color w:val="FF0000"/>
                <w:sz w:val="18"/>
                <w:szCs w:val="18"/>
                <w:lang w:eastAsia="es-PE"/>
              </w:rPr>
              <w:t>2</w:t>
            </w:r>
          </w:p>
        </w:tc>
        <w:tc>
          <w:tcPr>
            <w:tcW w:w="3838" w:type="dxa"/>
            <w:shd w:val="clear" w:color="auto" w:fill="auto"/>
            <w:noWrap/>
            <w:vAlign w:val="bottom"/>
            <w:hideMark/>
          </w:tcPr>
          <w:p w:rsidR="00C53AC8" w:rsidRPr="00F500EB" w:rsidRDefault="00C53AC8" w:rsidP="00C53AC8">
            <w:pPr>
              <w:spacing w:after="0" w:line="240" w:lineRule="auto"/>
              <w:rPr>
                <w:rFonts w:ascii="Calibri" w:eastAsia="Times New Roman" w:hAnsi="Calibri" w:cs="Calibri"/>
                <w:color w:val="FF0000"/>
                <w:sz w:val="18"/>
                <w:szCs w:val="18"/>
                <w:lang w:eastAsia="es-PE"/>
              </w:rPr>
            </w:pPr>
            <w:r w:rsidRPr="00F500EB">
              <w:rPr>
                <w:rFonts w:ascii="Calibri" w:eastAsia="Times New Roman" w:hAnsi="Calibri" w:cs="Calibri"/>
                <w:color w:val="FF0000"/>
                <w:sz w:val="18"/>
                <w:szCs w:val="18"/>
                <w:lang w:eastAsia="es-PE"/>
              </w:rPr>
              <w:t xml:space="preserve">ACTIVO CRC - </w:t>
            </w:r>
            <w:r w:rsidRPr="00B62802">
              <w:rPr>
                <w:rFonts w:ascii="Calibri" w:eastAsia="Times New Roman" w:hAnsi="Calibri" w:cs="Calibri"/>
                <w:color w:val="FF0000"/>
                <w:sz w:val="18"/>
                <w:szCs w:val="18"/>
                <w:lang w:eastAsia="es-PE"/>
              </w:rPr>
              <w:t>DEP. ACUMULADA</w:t>
            </w:r>
          </w:p>
        </w:tc>
      </w:tr>
      <w:tr w:rsidR="00C53AC8" w:rsidRPr="008D6A33" w:rsidTr="00C53AC8">
        <w:trPr>
          <w:trHeight w:val="300"/>
        </w:trPr>
        <w:tc>
          <w:tcPr>
            <w:tcW w:w="2291"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C53AC8" w:rsidRPr="00B62802" w:rsidRDefault="00C53AC8" w:rsidP="00C53AC8">
            <w:pPr>
              <w:spacing w:after="0" w:line="240" w:lineRule="auto"/>
              <w:rPr>
                <w:rFonts w:ascii="Calibri" w:eastAsia="Times New Roman" w:hAnsi="Calibri" w:cs="Calibri"/>
                <w:b/>
                <w:bCs/>
                <w:color w:val="FF0000"/>
                <w:sz w:val="18"/>
                <w:szCs w:val="18"/>
                <w:lang w:eastAsia="es-PE"/>
              </w:rPr>
            </w:pPr>
            <w:r w:rsidRPr="00B62802">
              <w:rPr>
                <w:rFonts w:ascii="Calibri" w:eastAsia="Times New Roman" w:hAnsi="Calibri" w:cs="Calibri"/>
                <w:b/>
                <w:bCs/>
                <w:color w:val="FF0000"/>
                <w:sz w:val="18"/>
                <w:szCs w:val="18"/>
                <w:lang w:eastAsia="es-PE"/>
              </w:rPr>
              <w:t>DIF. COSTO</w:t>
            </w:r>
          </w:p>
        </w:tc>
        <w:tc>
          <w:tcPr>
            <w:tcW w:w="3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3AC8" w:rsidRPr="00B62802" w:rsidRDefault="00C53AC8" w:rsidP="00C53AC8">
            <w:pPr>
              <w:spacing w:after="0" w:line="240" w:lineRule="auto"/>
              <w:rPr>
                <w:rFonts w:ascii="Calibri" w:eastAsia="Times New Roman" w:hAnsi="Calibri" w:cs="Calibri"/>
                <w:color w:val="FF0000"/>
                <w:sz w:val="18"/>
                <w:szCs w:val="18"/>
                <w:lang w:eastAsia="es-PE"/>
              </w:rPr>
            </w:pPr>
            <w:r>
              <w:rPr>
                <w:rFonts w:ascii="Calibri" w:eastAsia="Times New Roman" w:hAnsi="Calibri" w:cs="Calibri"/>
                <w:color w:val="FF0000"/>
                <w:sz w:val="18"/>
                <w:szCs w:val="18"/>
                <w:lang w:eastAsia="es-PE"/>
              </w:rPr>
              <w:t xml:space="preserve">NETO CRC2 </w:t>
            </w:r>
            <w:r w:rsidRPr="00B62802">
              <w:rPr>
                <w:rFonts w:ascii="Calibri" w:eastAsia="Times New Roman" w:hAnsi="Calibri" w:cs="Calibri"/>
                <w:color w:val="FF0000"/>
                <w:sz w:val="18"/>
                <w:szCs w:val="18"/>
                <w:lang w:eastAsia="es-PE"/>
              </w:rPr>
              <w:t xml:space="preserve"> - VALOR HISTORICO</w:t>
            </w:r>
          </w:p>
        </w:tc>
      </w:tr>
      <w:tr w:rsidR="00C53AC8" w:rsidRPr="008D6A33" w:rsidTr="00C53AC8">
        <w:trPr>
          <w:trHeight w:val="300"/>
        </w:trPr>
        <w:tc>
          <w:tcPr>
            <w:tcW w:w="2291"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C53AC8" w:rsidRPr="00B62802" w:rsidRDefault="00C53AC8" w:rsidP="00C53AC8">
            <w:pPr>
              <w:spacing w:after="0" w:line="240" w:lineRule="auto"/>
              <w:rPr>
                <w:rFonts w:ascii="Calibri" w:eastAsia="Times New Roman" w:hAnsi="Calibri" w:cs="Calibri"/>
                <w:b/>
                <w:bCs/>
                <w:color w:val="FF0000"/>
                <w:sz w:val="18"/>
                <w:szCs w:val="18"/>
                <w:lang w:eastAsia="es-PE"/>
              </w:rPr>
            </w:pPr>
            <w:r w:rsidRPr="00B62802">
              <w:rPr>
                <w:rFonts w:ascii="Calibri" w:eastAsia="Times New Roman" w:hAnsi="Calibri" w:cs="Calibri"/>
                <w:b/>
                <w:bCs/>
                <w:color w:val="FF0000"/>
                <w:sz w:val="18"/>
                <w:szCs w:val="18"/>
                <w:lang w:eastAsia="es-PE"/>
              </w:rPr>
              <w:t xml:space="preserve">INCREMENTO DE COSTO </w:t>
            </w:r>
          </w:p>
        </w:tc>
        <w:tc>
          <w:tcPr>
            <w:tcW w:w="3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3AC8" w:rsidRPr="00B62802" w:rsidRDefault="00C53AC8" w:rsidP="00C53AC8">
            <w:pPr>
              <w:spacing w:after="0" w:line="240" w:lineRule="auto"/>
              <w:rPr>
                <w:rFonts w:ascii="Calibri" w:eastAsia="Times New Roman" w:hAnsi="Calibri" w:cs="Calibri"/>
                <w:color w:val="FF0000"/>
                <w:sz w:val="18"/>
                <w:szCs w:val="18"/>
                <w:lang w:eastAsia="es-PE"/>
              </w:rPr>
            </w:pPr>
            <w:proofErr w:type="gramStart"/>
            <w:r w:rsidRPr="00B62802">
              <w:rPr>
                <w:rFonts w:ascii="Calibri" w:eastAsia="Times New Roman" w:hAnsi="Calibri" w:cs="Calibri"/>
                <w:color w:val="FF0000"/>
                <w:sz w:val="18"/>
                <w:szCs w:val="18"/>
                <w:lang w:eastAsia="es-PE"/>
              </w:rPr>
              <w:t>SI(</w:t>
            </w:r>
            <w:proofErr w:type="gramEnd"/>
            <w:r w:rsidRPr="00B62802">
              <w:rPr>
                <w:rFonts w:ascii="Calibri" w:eastAsia="Times New Roman" w:hAnsi="Calibri" w:cs="Calibri"/>
                <w:color w:val="FF0000"/>
                <w:sz w:val="18"/>
                <w:szCs w:val="18"/>
                <w:lang w:eastAsia="es-PE"/>
              </w:rPr>
              <w:t>DIF. COSTO &gt;0</w:t>
            </w:r>
            <w:proofErr w:type="gramStart"/>
            <w:r w:rsidRPr="00B62802">
              <w:rPr>
                <w:rFonts w:ascii="Calibri" w:eastAsia="Times New Roman" w:hAnsi="Calibri" w:cs="Calibri"/>
                <w:color w:val="FF0000"/>
                <w:sz w:val="18"/>
                <w:szCs w:val="18"/>
                <w:lang w:eastAsia="es-PE"/>
              </w:rPr>
              <w:t>;DIF</w:t>
            </w:r>
            <w:proofErr w:type="gramEnd"/>
            <w:r w:rsidRPr="00B62802">
              <w:rPr>
                <w:rFonts w:ascii="Calibri" w:eastAsia="Times New Roman" w:hAnsi="Calibri" w:cs="Calibri"/>
                <w:color w:val="FF0000"/>
                <w:sz w:val="18"/>
                <w:szCs w:val="18"/>
                <w:lang w:eastAsia="es-PE"/>
              </w:rPr>
              <w:t>. COSTO; 0)</w:t>
            </w:r>
          </w:p>
        </w:tc>
      </w:tr>
      <w:tr w:rsidR="00C53AC8" w:rsidRPr="008D6A33" w:rsidTr="00C53AC8">
        <w:trPr>
          <w:trHeight w:val="300"/>
        </w:trPr>
        <w:tc>
          <w:tcPr>
            <w:tcW w:w="2291"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C53AC8" w:rsidRPr="00B62802" w:rsidRDefault="00C53AC8" w:rsidP="00C53AC8">
            <w:pPr>
              <w:spacing w:after="0" w:line="240" w:lineRule="auto"/>
              <w:rPr>
                <w:rFonts w:ascii="Calibri" w:eastAsia="Times New Roman" w:hAnsi="Calibri" w:cs="Calibri"/>
                <w:b/>
                <w:bCs/>
                <w:color w:val="FF0000"/>
                <w:sz w:val="18"/>
                <w:szCs w:val="18"/>
                <w:lang w:eastAsia="es-PE"/>
              </w:rPr>
            </w:pPr>
            <w:r w:rsidRPr="00B62802">
              <w:rPr>
                <w:rFonts w:ascii="Calibri" w:eastAsia="Times New Roman" w:hAnsi="Calibri" w:cs="Calibri"/>
                <w:b/>
                <w:bCs/>
                <w:color w:val="FF0000"/>
                <w:sz w:val="18"/>
                <w:szCs w:val="18"/>
                <w:lang w:eastAsia="es-PE"/>
              </w:rPr>
              <w:t xml:space="preserve">DISMINUCIONES DE COSTO </w:t>
            </w:r>
          </w:p>
        </w:tc>
        <w:tc>
          <w:tcPr>
            <w:tcW w:w="3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3AC8" w:rsidRPr="00B62802" w:rsidRDefault="00C53AC8" w:rsidP="00C53AC8">
            <w:pPr>
              <w:spacing w:after="0" w:line="240" w:lineRule="auto"/>
              <w:rPr>
                <w:rFonts w:ascii="Calibri" w:eastAsia="Times New Roman" w:hAnsi="Calibri" w:cs="Calibri"/>
                <w:color w:val="FF0000"/>
                <w:sz w:val="18"/>
                <w:szCs w:val="18"/>
                <w:lang w:eastAsia="es-PE"/>
              </w:rPr>
            </w:pPr>
            <w:proofErr w:type="gramStart"/>
            <w:r w:rsidRPr="00B62802">
              <w:rPr>
                <w:rFonts w:ascii="Calibri" w:eastAsia="Times New Roman" w:hAnsi="Calibri" w:cs="Calibri"/>
                <w:color w:val="FF0000"/>
                <w:sz w:val="18"/>
                <w:szCs w:val="18"/>
                <w:lang w:eastAsia="es-PE"/>
              </w:rPr>
              <w:t>SI(</w:t>
            </w:r>
            <w:proofErr w:type="gramEnd"/>
            <w:r w:rsidRPr="00B62802">
              <w:rPr>
                <w:rFonts w:ascii="Calibri" w:eastAsia="Times New Roman" w:hAnsi="Calibri" w:cs="Calibri"/>
                <w:color w:val="FF0000"/>
                <w:sz w:val="18"/>
                <w:szCs w:val="18"/>
                <w:lang w:eastAsia="es-PE"/>
              </w:rPr>
              <w:t>DIF. COSTO &lt;0</w:t>
            </w:r>
            <w:proofErr w:type="gramStart"/>
            <w:r w:rsidRPr="00B62802">
              <w:rPr>
                <w:rFonts w:ascii="Calibri" w:eastAsia="Times New Roman" w:hAnsi="Calibri" w:cs="Calibri"/>
                <w:color w:val="FF0000"/>
                <w:sz w:val="18"/>
                <w:szCs w:val="18"/>
                <w:lang w:eastAsia="es-PE"/>
              </w:rPr>
              <w:t>;DIF</w:t>
            </w:r>
            <w:proofErr w:type="gramEnd"/>
            <w:r w:rsidRPr="00B62802">
              <w:rPr>
                <w:rFonts w:ascii="Calibri" w:eastAsia="Times New Roman" w:hAnsi="Calibri" w:cs="Calibri"/>
                <w:color w:val="FF0000"/>
                <w:sz w:val="18"/>
                <w:szCs w:val="18"/>
                <w:lang w:eastAsia="es-PE"/>
              </w:rPr>
              <w:t>. COSTO; 0)</w:t>
            </w:r>
          </w:p>
        </w:tc>
      </w:tr>
      <w:tr w:rsidR="00C53AC8" w:rsidRPr="008D6A33" w:rsidTr="00C53AC8">
        <w:trPr>
          <w:trHeight w:val="300"/>
        </w:trPr>
        <w:tc>
          <w:tcPr>
            <w:tcW w:w="2291" w:type="dxa"/>
            <w:tcBorders>
              <w:top w:val="single" w:sz="4" w:space="0" w:color="auto"/>
              <w:left w:val="single" w:sz="4" w:space="0" w:color="auto"/>
              <w:bottom w:val="single" w:sz="4" w:space="0" w:color="auto"/>
              <w:right w:val="single" w:sz="4" w:space="0" w:color="auto"/>
            </w:tcBorders>
            <w:shd w:val="clear" w:color="000000" w:fill="F2F2F2"/>
            <w:vAlign w:val="center"/>
          </w:tcPr>
          <w:p w:rsidR="00C53AC8" w:rsidRPr="00B62802" w:rsidRDefault="00C53AC8" w:rsidP="00C53AC8">
            <w:pPr>
              <w:spacing w:after="0" w:line="240" w:lineRule="auto"/>
              <w:rPr>
                <w:rFonts w:ascii="Calibri" w:eastAsia="Times New Roman" w:hAnsi="Calibri" w:cs="Calibri"/>
                <w:b/>
                <w:bCs/>
                <w:color w:val="FF0000"/>
                <w:sz w:val="18"/>
                <w:szCs w:val="18"/>
                <w:lang w:eastAsia="es-PE"/>
              </w:rPr>
            </w:pPr>
            <w:r w:rsidRPr="00BA6EAD">
              <w:rPr>
                <w:rFonts w:ascii="Calibri" w:eastAsia="Times New Roman" w:hAnsi="Calibri" w:cs="Calibri"/>
                <w:b/>
                <w:bCs/>
                <w:color w:val="FF0000"/>
                <w:sz w:val="18"/>
                <w:szCs w:val="18"/>
                <w:lang w:eastAsia="es-PE"/>
              </w:rPr>
              <w:t>SALDO DE IMPUESTO DIF. ACTIVO</w:t>
            </w:r>
          </w:p>
        </w:tc>
        <w:tc>
          <w:tcPr>
            <w:tcW w:w="3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3AC8" w:rsidRPr="00B62802" w:rsidRDefault="00C53AC8" w:rsidP="00C53AC8">
            <w:pPr>
              <w:spacing w:after="0" w:line="240" w:lineRule="auto"/>
              <w:rPr>
                <w:rFonts w:ascii="Calibri" w:eastAsia="Times New Roman" w:hAnsi="Calibri" w:cs="Calibri"/>
                <w:color w:val="FF0000"/>
                <w:sz w:val="18"/>
                <w:szCs w:val="18"/>
                <w:lang w:eastAsia="es-PE"/>
              </w:rPr>
            </w:pPr>
            <w:r w:rsidRPr="00B62802">
              <w:rPr>
                <w:rFonts w:ascii="Calibri" w:eastAsia="Times New Roman" w:hAnsi="Calibri" w:cs="Calibri"/>
                <w:b/>
                <w:bCs/>
                <w:color w:val="FF0000"/>
                <w:sz w:val="18"/>
                <w:szCs w:val="18"/>
                <w:lang w:eastAsia="es-PE"/>
              </w:rPr>
              <w:t>INCREMENTO DE COSTO</w:t>
            </w:r>
            <w:r>
              <w:rPr>
                <w:rFonts w:ascii="Calibri" w:eastAsia="Times New Roman" w:hAnsi="Calibri" w:cs="Calibri"/>
                <w:b/>
                <w:bCs/>
                <w:color w:val="FF0000"/>
                <w:sz w:val="18"/>
                <w:szCs w:val="18"/>
                <w:lang w:eastAsia="es-PE"/>
              </w:rPr>
              <w:t xml:space="preserve"> x TASA de IR</w:t>
            </w:r>
          </w:p>
        </w:tc>
      </w:tr>
      <w:tr w:rsidR="00C53AC8" w:rsidRPr="008D6A33" w:rsidTr="00C53AC8">
        <w:trPr>
          <w:trHeight w:val="300"/>
        </w:trPr>
        <w:tc>
          <w:tcPr>
            <w:tcW w:w="2291" w:type="dxa"/>
            <w:tcBorders>
              <w:top w:val="single" w:sz="4" w:space="0" w:color="auto"/>
              <w:left w:val="single" w:sz="4" w:space="0" w:color="auto"/>
              <w:bottom w:val="single" w:sz="4" w:space="0" w:color="auto"/>
              <w:right w:val="single" w:sz="4" w:space="0" w:color="auto"/>
            </w:tcBorders>
            <w:shd w:val="clear" w:color="000000" w:fill="F2F2F2"/>
            <w:vAlign w:val="center"/>
          </w:tcPr>
          <w:p w:rsidR="00C53AC8" w:rsidRPr="00B62802" w:rsidRDefault="00C53AC8" w:rsidP="00C53AC8">
            <w:pPr>
              <w:spacing w:after="0" w:line="240" w:lineRule="auto"/>
              <w:rPr>
                <w:rFonts w:ascii="Calibri" w:eastAsia="Times New Roman" w:hAnsi="Calibri" w:cs="Calibri"/>
                <w:b/>
                <w:bCs/>
                <w:color w:val="FF0000"/>
                <w:sz w:val="18"/>
                <w:szCs w:val="18"/>
                <w:lang w:eastAsia="es-PE"/>
              </w:rPr>
            </w:pPr>
            <w:r w:rsidRPr="00BA6EAD">
              <w:rPr>
                <w:rFonts w:ascii="Calibri" w:eastAsia="Times New Roman" w:hAnsi="Calibri" w:cs="Calibri"/>
                <w:b/>
                <w:bCs/>
                <w:color w:val="FF0000"/>
                <w:sz w:val="18"/>
                <w:szCs w:val="18"/>
                <w:lang w:eastAsia="es-PE"/>
              </w:rPr>
              <w:t>SALDO DE IMPUESTO DIF. PASIVO</w:t>
            </w:r>
          </w:p>
        </w:tc>
        <w:tc>
          <w:tcPr>
            <w:tcW w:w="3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3AC8" w:rsidRPr="00B62802" w:rsidRDefault="00C53AC8" w:rsidP="00C53AC8">
            <w:pPr>
              <w:spacing w:after="0" w:line="240" w:lineRule="auto"/>
              <w:rPr>
                <w:rFonts w:ascii="Calibri" w:eastAsia="Times New Roman" w:hAnsi="Calibri" w:cs="Calibri"/>
                <w:color w:val="FF0000"/>
                <w:sz w:val="18"/>
                <w:szCs w:val="18"/>
                <w:lang w:eastAsia="es-PE"/>
              </w:rPr>
            </w:pPr>
            <w:r w:rsidRPr="00B62802">
              <w:rPr>
                <w:rFonts w:ascii="Calibri" w:eastAsia="Times New Roman" w:hAnsi="Calibri" w:cs="Calibri"/>
                <w:b/>
                <w:bCs/>
                <w:color w:val="FF0000"/>
                <w:sz w:val="18"/>
                <w:szCs w:val="18"/>
                <w:lang w:eastAsia="es-PE"/>
              </w:rPr>
              <w:t>DISMINUCIONES DE COSTO</w:t>
            </w:r>
            <w:r>
              <w:rPr>
                <w:rFonts w:ascii="Calibri" w:eastAsia="Times New Roman" w:hAnsi="Calibri" w:cs="Calibri"/>
                <w:b/>
                <w:bCs/>
                <w:color w:val="FF0000"/>
                <w:sz w:val="18"/>
                <w:szCs w:val="18"/>
                <w:lang w:eastAsia="es-PE"/>
              </w:rPr>
              <w:t xml:space="preserve"> x TASA de IR</w:t>
            </w:r>
          </w:p>
        </w:tc>
      </w:tr>
    </w:tbl>
    <w:p w:rsidR="00C53AC8" w:rsidRDefault="00C53AC8" w:rsidP="00C53AC8">
      <w:pPr>
        <w:ind w:left="360"/>
      </w:pPr>
    </w:p>
    <w:p w:rsidR="00C53AC8" w:rsidRDefault="00C53AC8" w:rsidP="00C53AC8">
      <w:pPr>
        <w:ind w:left="360"/>
      </w:pPr>
      <w:r>
        <w:t>El alcance de Los cálculos de valuación es hasta la determinación del NETO CRC2</w:t>
      </w:r>
    </w:p>
    <w:p w:rsidR="00C53AC8" w:rsidRDefault="00C53AC8" w:rsidP="00C53AC8">
      <w:pPr>
        <w:ind w:left="360"/>
      </w:pPr>
      <w:r>
        <w:t>El cálculo de diferido adicionado al modelo en este modelo se hace hasta el año 2014</w:t>
      </w:r>
    </w:p>
    <w:p w:rsidR="00C53AC8" w:rsidRDefault="00C53AC8" w:rsidP="00C53AC8">
      <w:pPr>
        <w:ind w:left="360"/>
      </w:pPr>
      <w:r>
        <w:t>Los cálculos de diferido se hacen en otro modulo.</w:t>
      </w:r>
    </w:p>
    <w:p w:rsidR="00C53AC8" w:rsidRPr="008D6A33" w:rsidRDefault="00C53AC8" w:rsidP="0006537A">
      <w:pPr>
        <w:pStyle w:val="Prrafodelista"/>
        <w:numPr>
          <w:ilvl w:val="0"/>
          <w:numId w:val="13"/>
        </w:numPr>
        <w:spacing w:after="0" w:line="240" w:lineRule="auto"/>
        <w:rPr>
          <w:b/>
          <w:u w:val="single"/>
        </w:rPr>
      </w:pPr>
      <w:r>
        <w:rPr>
          <w:b/>
          <w:u w:val="single"/>
        </w:rPr>
        <w:t>CALCULO DE VALUACION</w:t>
      </w:r>
      <w:r w:rsidRPr="008D6A33">
        <w:rPr>
          <w:b/>
          <w:u w:val="single"/>
        </w:rPr>
        <w:t xml:space="preserve"> PARA CLASE 333 MAQUINARIA Y EQUIPO</w:t>
      </w:r>
    </w:p>
    <w:p w:rsidR="00C53AC8" w:rsidRDefault="00C53AC8" w:rsidP="00C53AC8">
      <w:pPr>
        <w:spacing w:after="0" w:line="240" w:lineRule="auto"/>
      </w:pPr>
    </w:p>
    <w:p w:rsidR="00C53AC8" w:rsidRPr="00CB1A4E" w:rsidRDefault="00C53AC8" w:rsidP="0006537A">
      <w:pPr>
        <w:pStyle w:val="Prrafodelista"/>
        <w:numPr>
          <w:ilvl w:val="0"/>
          <w:numId w:val="16"/>
        </w:numPr>
        <w:spacing w:after="0" w:line="240" w:lineRule="auto"/>
        <w:rPr>
          <w:b/>
        </w:rPr>
      </w:pPr>
      <w:r w:rsidRPr="00CB1A4E">
        <w:rPr>
          <w:b/>
        </w:rPr>
        <w:t xml:space="preserve">Valor a calcular </w:t>
      </w:r>
      <w:r w:rsidRPr="00CB1A4E">
        <w:rPr>
          <w:b/>
          <w:color w:val="FF0000"/>
        </w:rPr>
        <w:t xml:space="preserve">CRC NETO </w:t>
      </w:r>
    </w:p>
    <w:p w:rsidR="00C53AC8" w:rsidRDefault="00C53AC8" w:rsidP="00C53AC8">
      <w:pPr>
        <w:spacing w:after="0" w:line="240" w:lineRule="auto"/>
      </w:pPr>
    </w:p>
    <w:p w:rsidR="00C53AC8" w:rsidRDefault="00C53AC8" w:rsidP="00C53AC8">
      <w:pPr>
        <w:spacing w:after="0" w:line="240" w:lineRule="auto"/>
        <w:jc w:val="both"/>
      </w:pPr>
      <w:r>
        <w:t>Los nombres de las variables están en mayúscula y corresponden a columnas en el archivo Excel.</w:t>
      </w:r>
    </w:p>
    <w:p w:rsidR="00C53AC8" w:rsidRDefault="00C53AC8" w:rsidP="0006537A">
      <w:pPr>
        <w:pStyle w:val="Prrafodelista"/>
        <w:numPr>
          <w:ilvl w:val="0"/>
          <w:numId w:val="15"/>
        </w:numPr>
        <w:spacing w:after="0" w:line="240" w:lineRule="auto"/>
      </w:pPr>
      <w:r>
        <w:t>Nombres en Rojo: son valores finales a calcular u obtener</w:t>
      </w:r>
    </w:p>
    <w:p w:rsidR="00C53AC8" w:rsidRDefault="00C53AC8" w:rsidP="0006537A">
      <w:pPr>
        <w:pStyle w:val="Prrafodelista"/>
        <w:numPr>
          <w:ilvl w:val="0"/>
          <w:numId w:val="15"/>
        </w:numPr>
        <w:spacing w:after="0" w:line="240" w:lineRule="auto"/>
      </w:pPr>
      <w:r>
        <w:t>Nombres en verde: son columnas o variables calculadas</w:t>
      </w:r>
    </w:p>
    <w:p w:rsidR="00C53AC8" w:rsidRDefault="00C53AC8" w:rsidP="0006537A">
      <w:pPr>
        <w:pStyle w:val="Prrafodelista"/>
        <w:numPr>
          <w:ilvl w:val="0"/>
          <w:numId w:val="15"/>
        </w:numPr>
        <w:spacing w:after="0" w:line="240" w:lineRule="auto"/>
      </w:pPr>
      <w:r>
        <w:t>Nombres en Azul: son columnas que corresponden a dato proporcionados desde la base de datos.</w:t>
      </w:r>
    </w:p>
    <w:p w:rsidR="00C53AC8" w:rsidRDefault="00C53AC8" w:rsidP="0006537A">
      <w:pPr>
        <w:pStyle w:val="Prrafodelista"/>
        <w:numPr>
          <w:ilvl w:val="0"/>
          <w:numId w:val="15"/>
        </w:numPr>
        <w:spacing w:after="0" w:line="240" w:lineRule="auto"/>
      </w:pPr>
      <w:r>
        <w:t>Nombres en morado: son columnas con valores ingresados por el usuario.</w:t>
      </w:r>
    </w:p>
    <w:p w:rsidR="00C53AC8" w:rsidRDefault="00C53AC8" w:rsidP="00C53AC8">
      <w:pPr>
        <w:spacing w:after="0" w:line="240" w:lineRule="auto"/>
      </w:pPr>
    </w:p>
    <w:p w:rsidR="00C53AC8" w:rsidRDefault="00C53AC8" w:rsidP="00C53AC8">
      <w:pPr>
        <w:spacing w:after="0" w:line="240" w:lineRule="auto"/>
      </w:pPr>
      <w:r>
        <w:t xml:space="preserve">Formulas tomadas de los archivos Excel </w:t>
      </w:r>
    </w:p>
    <w:p w:rsidR="00C53AC8" w:rsidRDefault="00C53AC8" w:rsidP="00C53AC8">
      <w:pPr>
        <w:spacing w:after="0" w:line="240" w:lineRule="auto"/>
      </w:pPr>
    </w:p>
    <w:p w:rsidR="00C53AC8" w:rsidRDefault="00C53AC8" w:rsidP="00C53AC8">
      <w:pPr>
        <w:spacing w:after="0" w:line="240" w:lineRule="auto"/>
        <w:rPr>
          <w:color w:val="00B050"/>
        </w:rPr>
      </w:pPr>
      <w:r w:rsidRPr="00CB1A4E">
        <w:rPr>
          <w:color w:val="FF0000"/>
        </w:rPr>
        <w:t xml:space="preserve">CRC NETO </w:t>
      </w:r>
      <w:r>
        <w:t xml:space="preserve">= </w:t>
      </w:r>
      <w:r w:rsidRPr="00CB1A4E">
        <w:rPr>
          <w:color w:val="00B050"/>
        </w:rPr>
        <w:t>VSM</w:t>
      </w:r>
    </w:p>
    <w:p w:rsidR="00C53AC8" w:rsidRDefault="00C53AC8" w:rsidP="00C53AC8">
      <w:pPr>
        <w:spacing w:after="0" w:line="240" w:lineRule="auto"/>
      </w:pPr>
    </w:p>
    <w:p w:rsidR="00C53AC8" w:rsidRDefault="00C53AC8" w:rsidP="00C53AC8">
      <w:pPr>
        <w:spacing w:after="0" w:line="240" w:lineRule="auto"/>
        <w:rPr>
          <w:color w:val="00B050"/>
        </w:rPr>
      </w:pPr>
      <w:r w:rsidRPr="00CB1A4E">
        <w:rPr>
          <w:color w:val="00B050"/>
        </w:rPr>
        <w:t xml:space="preserve">VSM </w:t>
      </w:r>
      <w:r>
        <w:t xml:space="preserve">= </w:t>
      </w:r>
      <w:r w:rsidRPr="00CB1A4E">
        <w:rPr>
          <w:color w:val="00B050"/>
        </w:rPr>
        <w:t>COSTO REPOS CORRIENTE</w:t>
      </w:r>
      <w:r w:rsidRPr="0052255E">
        <w:t xml:space="preserve"> + </w:t>
      </w:r>
      <w:r w:rsidRPr="00CB1A4E">
        <w:rPr>
          <w:color w:val="00B050"/>
        </w:rPr>
        <w:t xml:space="preserve">FACTOR DE INSTALACION </w:t>
      </w:r>
      <w:r w:rsidRPr="0052255E">
        <w:t>+</w:t>
      </w:r>
      <w:r w:rsidRPr="00CB1A4E">
        <w:rPr>
          <w:color w:val="00B050"/>
        </w:rPr>
        <w:t xml:space="preserve"> PROV. DESMAN</w:t>
      </w:r>
    </w:p>
    <w:p w:rsidR="00C53AC8" w:rsidRDefault="00C53AC8" w:rsidP="00C53AC8">
      <w:pPr>
        <w:spacing w:after="0" w:line="240" w:lineRule="auto"/>
      </w:pPr>
    </w:p>
    <w:p w:rsidR="00C53AC8" w:rsidRDefault="00C53AC8" w:rsidP="00C53AC8">
      <w:pPr>
        <w:spacing w:after="0" w:line="240" w:lineRule="auto"/>
        <w:ind w:left="708"/>
        <w:rPr>
          <w:color w:val="00B050"/>
        </w:rPr>
      </w:pPr>
      <w:r w:rsidRPr="00CB1A4E">
        <w:rPr>
          <w:color w:val="00B050"/>
        </w:rPr>
        <w:t xml:space="preserve">COSTO REPOS CORRIENTE </w:t>
      </w:r>
      <w:r w:rsidRPr="0052255E">
        <w:t xml:space="preserve">= </w:t>
      </w:r>
      <w:r w:rsidRPr="00CB1A4E">
        <w:rPr>
          <w:color w:val="00B050"/>
        </w:rPr>
        <w:t>VAL REF 2</w:t>
      </w:r>
    </w:p>
    <w:p w:rsidR="00C53AC8" w:rsidRPr="00DE0048" w:rsidRDefault="00C53AC8" w:rsidP="00C53AC8">
      <w:pPr>
        <w:spacing w:after="0" w:line="240" w:lineRule="auto"/>
        <w:ind w:left="2124"/>
        <w:rPr>
          <w:sz w:val="20"/>
          <w:szCs w:val="20"/>
        </w:rPr>
      </w:pPr>
    </w:p>
    <w:p w:rsidR="00C53AC8" w:rsidRPr="00DE0048" w:rsidRDefault="00C53AC8" w:rsidP="00C53AC8">
      <w:pPr>
        <w:spacing w:after="0" w:line="240" w:lineRule="auto"/>
        <w:ind w:left="1416"/>
        <w:rPr>
          <w:sz w:val="20"/>
          <w:szCs w:val="20"/>
        </w:rPr>
      </w:pPr>
      <w:r w:rsidRPr="0052255E">
        <w:rPr>
          <w:color w:val="00B050"/>
          <w:sz w:val="20"/>
          <w:szCs w:val="20"/>
        </w:rPr>
        <w:t xml:space="preserve">VAL REF 2 </w:t>
      </w:r>
      <w:r w:rsidRPr="00DE0048">
        <w:rPr>
          <w:sz w:val="20"/>
          <w:szCs w:val="20"/>
        </w:rPr>
        <w:t xml:space="preserve">= Si </w:t>
      </w:r>
      <w:r>
        <w:rPr>
          <w:sz w:val="20"/>
          <w:szCs w:val="20"/>
        </w:rPr>
        <w:t>(</w:t>
      </w:r>
      <w:r w:rsidRPr="0052255E">
        <w:rPr>
          <w:color w:val="00B050"/>
          <w:sz w:val="20"/>
          <w:szCs w:val="20"/>
        </w:rPr>
        <w:t xml:space="preserve">VALOR REFERENCIAL </w:t>
      </w:r>
      <w:r>
        <w:rPr>
          <w:sz w:val="20"/>
          <w:szCs w:val="20"/>
        </w:rPr>
        <w:t xml:space="preserve">&lt; </w:t>
      </w:r>
      <w:r w:rsidRPr="0052255E">
        <w:rPr>
          <w:color w:val="00B050"/>
          <w:sz w:val="20"/>
          <w:szCs w:val="20"/>
        </w:rPr>
        <w:t>DEP TAS</w:t>
      </w:r>
      <w:r w:rsidRPr="00DE0048">
        <w:rPr>
          <w:sz w:val="20"/>
          <w:szCs w:val="20"/>
        </w:rPr>
        <w:t xml:space="preserve">; </w:t>
      </w:r>
      <w:r w:rsidRPr="0052255E">
        <w:rPr>
          <w:color w:val="00B050"/>
          <w:sz w:val="20"/>
          <w:szCs w:val="20"/>
        </w:rPr>
        <w:t>VALOR RESID</w:t>
      </w:r>
      <w:r w:rsidRPr="00DE0048">
        <w:rPr>
          <w:sz w:val="20"/>
          <w:szCs w:val="20"/>
        </w:rPr>
        <w:t xml:space="preserve">; </w:t>
      </w:r>
      <w:r w:rsidRPr="0052255E">
        <w:rPr>
          <w:color w:val="00B050"/>
          <w:sz w:val="20"/>
          <w:szCs w:val="20"/>
        </w:rPr>
        <w:t xml:space="preserve">VALOR REFERENCIAL </w:t>
      </w:r>
      <w:r w:rsidRPr="00DE0048">
        <w:rPr>
          <w:sz w:val="20"/>
          <w:szCs w:val="20"/>
        </w:rPr>
        <w:t xml:space="preserve">- </w:t>
      </w:r>
      <w:r w:rsidRPr="0052255E">
        <w:rPr>
          <w:color w:val="00B050"/>
          <w:sz w:val="20"/>
          <w:szCs w:val="20"/>
        </w:rPr>
        <w:t>DEP TAS</w:t>
      </w:r>
      <w:r w:rsidRPr="00DE0048">
        <w:rPr>
          <w:sz w:val="20"/>
          <w:szCs w:val="20"/>
        </w:rPr>
        <w:t>)</w:t>
      </w:r>
    </w:p>
    <w:p w:rsidR="00C53AC8" w:rsidRPr="00DE0048" w:rsidRDefault="00C53AC8" w:rsidP="00C53AC8">
      <w:pPr>
        <w:spacing w:after="0" w:line="240" w:lineRule="auto"/>
        <w:ind w:left="1416"/>
        <w:rPr>
          <w:sz w:val="20"/>
          <w:szCs w:val="20"/>
        </w:rPr>
      </w:pPr>
    </w:p>
    <w:p w:rsidR="00C53AC8" w:rsidRPr="00DE0048" w:rsidRDefault="00C53AC8" w:rsidP="00C53AC8">
      <w:pPr>
        <w:spacing w:after="0" w:line="240" w:lineRule="auto"/>
        <w:ind w:left="2124"/>
        <w:rPr>
          <w:sz w:val="20"/>
          <w:szCs w:val="20"/>
        </w:rPr>
      </w:pPr>
      <w:r w:rsidRPr="0052255E">
        <w:rPr>
          <w:color w:val="00B050"/>
          <w:sz w:val="20"/>
          <w:szCs w:val="20"/>
        </w:rPr>
        <w:lastRenderedPageBreak/>
        <w:t xml:space="preserve">VALOR REFERENCIAL </w:t>
      </w:r>
      <w:r w:rsidRPr="00DE0048">
        <w:rPr>
          <w:sz w:val="20"/>
          <w:szCs w:val="20"/>
        </w:rPr>
        <w:t xml:space="preserve">= [Buscar en tabla Factor de instalación el código </w:t>
      </w:r>
      <w:r w:rsidRPr="00DE0048">
        <w:rPr>
          <w:color w:val="0070C0"/>
          <w:sz w:val="20"/>
          <w:szCs w:val="20"/>
        </w:rPr>
        <w:t>VNR TOT</w:t>
      </w:r>
      <w:r w:rsidRPr="00DE0048">
        <w:rPr>
          <w:sz w:val="20"/>
          <w:szCs w:val="20"/>
        </w:rPr>
        <w:t xml:space="preserve"> y devolver el valor] x </w:t>
      </w:r>
      <w:r w:rsidRPr="00DE0048">
        <w:rPr>
          <w:color w:val="0070C0"/>
          <w:sz w:val="20"/>
          <w:szCs w:val="20"/>
        </w:rPr>
        <w:t xml:space="preserve">CANTIDAD </w:t>
      </w:r>
    </w:p>
    <w:p w:rsidR="00C53AC8" w:rsidRPr="00DE0048" w:rsidRDefault="00C53AC8" w:rsidP="00C53AC8">
      <w:pPr>
        <w:spacing w:after="0" w:line="240" w:lineRule="auto"/>
        <w:ind w:left="2124"/>
        <w:rPr>
          <w:sz w:val="20"/>
          <w:szCs w:val="20"/>
        </w:rPr>
      </w:pPr>
      <w:r w:rsidRPr="00DE0048">
        <w:rPr>
          <w:sz w:val="20"/>
          <w:szCs w:val="20"/>
        </w:rPr>
        <w:t xml:space="preserve">*/ esta tabla no tiene nombre en el archivo </w:t>
      </w:r>
      <w:proofErr w:type="spellStart"/>
      <w:r w:rsidRPr="00DE0048">
        <w:rPr>
          <w:sz w:val="20"/>
          <w:szCs w:val="20"/>
        </w:rPr>
        <w:t>excel</w:t>
      </w:r>
      <w:proofErr w:type="spellEnd"/>
      <w:r w:rsidRPr="00DE0048">
        <w:rPr>
          <w:sz w:val="20"/>
          <w:szCs w:val="20"/>
        </w:rPr>
        <w:t xml:space="preserve"> hoja tabla</w:t>
      </w:r>
    </w:p>
    <w:p w:rsidR="00C53AC8" w:rsidRPr="00DE0048" w:rsidRDefault="00C53AC8" w:rsidP="00C53AC8">
      <w:pPr>
        <w:spacing w:after="0" w:line="240" w:lineRule="auto"/>
        <w:ind w:left="2124"/>
        <w:rPr>
          <w:sz w:val="20"/>
          <w:szCs w:val="20"/>
        </w:rPr>
      </w:pPr>
    </w:p>
    <w:p w:rsidR="00C53AC8" w:rsidRPr="00DE0048" w:rsidRDefault="00C53AC8" w:rsidP="00C53AC8">
      <w:pPr>
        <w:spacing w:after="0" w:line="240" w:lineRule="auto"/>
        <w:ind w:left="2124"/>
        <w:rPr>
          <w:sz w:val="20"/>
          <w:szCs w:val="20"/>
        </w:rPr>
      </w:pPr>
      <w:r w:rsidRPr="0052255E">
        <w:rPr>
          <w:color w:val="00B050"/>
          <w:sz w:val="20"/>
          <w:szCs w:val="20"/>
        </w:rPr>
        <w:t xml:space="preserve">DEP TAS </w:t>
      </w:r>
      <w:r w:rsidRPr="00DE0048">
        <w:rPr>
          <w:sz w:val="20"/>
          <w:szCs w:val="20"/>
        </w:rPr>
        <w:t>= S</w:t>
      </w:r>
      <w:r>
        <w:rPr>
          <w:sz w:val="20"/>
          <w:szCs w:val="20"/>
        </w:rPr>
        <w:t xml:space="preserve">i </w:t>
      </w:r>
      <w:r w:rsidRPr="00DE0048">
        <w:rPr>
          <w:sz w:val="20"/>
          <w:szCs w:val="20"/>
        </w:rPr>
        <w:t>(</w:t>
      </w:r>
      <w:r w:rsidRPr="0052255E">
        <w:rPr>
          <w:color w:val="00B050"/>
          <w:sz w:val="20"/>
          <w:szCs w:val="20"/>
        </w:rPr>
        <w:t xml:space="preserve">OPINION TECNICA VIDA UTIL TASADA </w:t>
      </w:r>
      <w:r w:rsidRPr="00DE0048">
        <w:rPr>
          <w:sz w:val="20"/>
          <w:szCs w:val="20"/>
        </w:rPr>
        <w:t>&gt;</w:t>
      </w:r>
      <w:r>
        <w:rPr>
          <w:sz w:val="20"/>
          <w:szCs w:val="20"/>
        </w:rPr>
        <w:t xml:space="preserve"> </w:t>
      </w:r>
      <w:r w:rsidRPr="0052255E">
        <w:rPr>
          <w:color w:val="00B050"/>
          <w:sz w:val="20"/>
          <w:szCs w:val="20"/>
        </w:rPr>
        <w:t>EDAD DEL A</w:t>
      </w:r>
      <w:r>
        <w:rPr>
          <w:color w:val="00B050"/>
          <w:sz w:val="20"/>
          <w:szCs w:val="20"/>
        </w:rPr>
        <w:t>CTIVO</w:t>
      </w:r>
      <w:r w:rsidRPr="00DE0048">
        <w:rPr>
          <w:sz w:val="20"/>
          <w:szCs w:val="20"/>
        </w:rPr>
        <w:t>; (</w:t>
      </w:r>
      <w:r w:rsidRPr="0052255E">
        <w:rPr>
          <w:color w:val="00B050"/>
          <w:sz w:val="20"/>
          <w:szCs w:val="20"/>
        </w:rPr>
        <w:t xml:space="preserve">VALOR REFERENCIAL </w:t>
      </w:r>
      <w:r w:rsidRPr="00DE0048">
        <w:rPr>
          <w:sz w:val="20"/>
          <w:szCs w:val="20"/>
        </w:rPr>
        <w:t xml:space="preserve">- </w:t>
      </w:r>
      <w:r w:rsidRPr="0052255E">
        <w:rPr>
          <w:color w:val="00B050"/>
          <w:sz w:val="20"/>
          <w:szCs w:val="20"/>
        </w:rPr>
        <w:t>VALOR RESID</w:t>
      </w:r>
      <w:r w:rsidRPr="00DE0048">
        <w:rPr>
          <w:sz w:val="20"/>
          <w:szCs w:val="20"/>
        </w:rPr>
        <w:t>) * (</w:t>
      </w:r>
      <w:r w:rsidRPr="0052255E">
        <w:rPr>
          <w:color w:val="00B050"/>
          <w:sz w:val="20"/>
          <w:szCs w:val="20"/>
        </w:rPr>
        <w:t xml:space="preserve">EDAD DEL ACTIVO </w:t>
      </w:r>
      <w:r w:rsidRPr="00DE0048">
        <w:rPr>
          <w:sz w:val="20"/>
          <w:szCs w:val="20"/>
        </w:rPr>
        <w:t xml:space="preserve">/ </w:t>
      </w:r>
      <w:r w:rsidRPr="0052255E">
        <w:rPr>
          <w:color w:val="00B050"/>
          <w:sz w:val="20"/>
          <w:szCs w:val="20"/>
        </w:rPr>
        <w:t>OPINION TECNICA VIDA UTIL TASADA</w:t>
      </w:r>
      <w:r w:rsidRPr="00DE0048">
        <w:rPr>
          <w:sz w:val="20"/>
          <w:szCs w:val="20"/>
        </w:rPr>
        <w:t>); 0)</w:t>
      </w:r>
    </w:p>
    <w:p w:rsidR="00C53AC8" w:rsidRPr="00DE0048" w:rsidRDefault="00C53AC8" w:rsidP="00C53AC8">
      <w:pPr>
        <w:spacing w:after="0" w:line="240" w:lineRule="auto"/>
        <w:ind w:left="2832"/>
        <w:rPr>
          <w:sz w:val="20"/>
          <w:szCs w:val="20"/>
        </w:rPr>
      </w:pPr>
    </w:p>
    <w:p w:rsidR="00C53AC8" w:rsidRPr="00DE0048" w:rsidRDefault="00C53AC8" w:rsidP="00C53AC8">
      <w:pPr>
        <w:spacing w:after="0" w:line="240" w:lineRule="auto"/>
        <w:ind w:left="2832"/>
        <w:rPr>
          <w:sz w:val="20"/>
          <w:szCs w:val="20"/>
        </w:rPr>
      </w:pPr>
      <w:r w:rsidRPr="00B01847">
        <w:rPr>
          <w:color w:val="7030A0"/>
          <w:sz w:val="20"/>
          <w:szCs w:val="20"/>
        </w:rPr>
        <w:t xml:space="preserve">OPINION TECNICA VIDA UTIL TASADA </w:t>
      </w:r>
      <w:r w:rsidRPr="00DE0048">
        <w:rPr>
          <w:sz w:val="20"/>
          <w:szCs w:val="20"/>
        </w:rPr>
        <w:t xml:space="preserve">= Valor ingresado directamente al sistema </w:t>
      </w:r>
    </w:p>
    <w:p w:rsidR="00C53AC8" w:rsidRPr="00DE0048" w:rsidRDefault="00C53AC8" w:rsidP="00C53AC8">
      <w:pPr>
        <w:spacing w:after="0" w:line="240" w:lineRule="auto"/>
        <w:ind w:left="2832"/>
        <w:rPr>
          <w:sz w:val="20"/>
          <w:szCs w:val="20"/>
        </w:rPr>
      </w:pPr>
      <w:r w:rsidRPr="0052255E">
        <w:rPr>
          <w:color w:val="00B050"/>
          <w:sz w:val="20"/>
          <w:szCs w:val="20"/>
        </w:rPr>
        <w:t xml:space="preserve">EDAD DEL ACTIVO </w:t>
      </w:r>
      <w:r w:rsidRPr="00DE0048">
        <w:rPr>
          <w:sz w:val="20"/>
          <w:szCs w:val="20"/>
        </w:rPr>
        <w:t>= 2011 + Obtener Año(</w:t>
      </w:r>
      <w:r w:rsidRPr="00DE0048">
        <w:rPr>
          <w:color w:val="0070C0"/>
          <w:sz w:val="20"/>
          <w:szCs w:val="20"/>
        </w:rPr>
        <w:t>ACFFEC_INC</w:t>
      </w:r>
      <w:r w:rsidRPr="00DE0048">
        <w:rPr>
          <w:sz w:val="20"/>
          <w:szCs w:val="20"/>
        </w:rPr>
        <w:t>))</w:t>
      </w:r>
    </w:p>
    <w:p w:rsidR="00C53AC8" w:rsidRPr="00DE0048" w:rsidRDefault="00C53AC8" w:rsidP="00C53AC8">
      <w:pPr>
        <w:spacing w:after="0" w:line="240" w:lineRule="auto"/>
        <w:ind w:left="2832"/>
        <w:rPr>
          <w:sz w:val="20"/>
          <w:szCs w:val="20"/>
        </w:rPr>
      </w:pPr>
    </w:p>
    <w:p w:rsidR="00C53AC8" w:rsidRPr="00DE0048" w:rsidRDefault="00C53AC8" w:rsidP="00C53AC8">
      <w:pPr>
        <w:spacing w:after="0" w:line="240" w:lineRule="auto"/>
        <w:ind w:left="2124"/>
        <w:rPr>
          <w:sz w:val="20"/>
          <w:szCs w:val="20"/>
        </w:rPr>
      </w:pPr>
      <w:r w:rsidRPr="0052255E">
        <w:rPr>
          <w:color w:val="00B050"/>
          <w:sz w:val="20"/>
          <w:szCs w:val="20"/>
        </w:rPr>
        <w:t xml:space="preserve">VALOR RESID </w:t>
      </w:r>
      <w:r>
        <w:rPr>
          <w:sz w:val="20"/>
          <w:szCs w:val="20"/>
        </w:rPr>
        <w:t xml:space="preserve">= Si </w:t>
      </w:r>
      <w:r w:rsidRPr="00DE0048">
        <w:rPr>
          <w:sz w:val="20"/>
          <w:szCs w:val="20"/>
        </w:rPr>
        <w:t>(VR</w:t>
      </w:r>
      <w:r w:rsidRPr="0052255E">
        <w:rPr>
          <w:color w:val="00B050"/>
          <w:sz w:val="20"/>
          <w:szCs w:val="20"/>
        </w:rPr>
        <w:t xml:space="preserve">-IDENT </w:t>
      </w:r>
      <w:r w:rsidRPr="00DE0048">
        <w:rPr>
          <w:sz w:val="20"/>
          <w:szCs w:val="20"/>
        </w:rPr>
        <w:t xml:space="preserve">="VRPVNR"; [Buscar en tabla de valor residual los dos primeros caracteres de </w:t>
      </w:r>
      <w:r w:rsidRPr="00A97540">
        <w:rPr>
          <w:color w:val="0070C0"/>
          <w:sz w:val="20"/>
          <w:szCs w:val="20"/>
        </w:rPr>
        <w:t xml:space="preserve">VNR TOT </w:t>
      </w:r>
      <w:r w:rsidRPr="00DE0048">
        <w:rPr>
          <w:sz w:val="20"/>
          <w:szCs w:val="20"/>
        </w:rPr>
        <w:t>y devolver el Precio Unitario Final</w:t>
      </w:r>
      <w:proofErr w:type="gramStart"/>
      <w:r w:rsidRPr="00DE0048">
        <w:rPr>
          <w:sz w:val="20"/>
          <w:szCs w:val="20"/>
        </w:rPr>
        <w:t>] ;</w:t>
      </w:r>
      <w:proofErr w:type="gramEnd"/>
    </w:p>
    <w:p w:rsidR="00C53AC8" w:rsidRPr="00DE0048" w:rsidRDefault="00C53AC8" w:rsidP="00C53AC8">
      <w:pPr>
        <w:spacing w:after="0" w:line="240" w:lineRule="auto"/>
        <w:ind w:left="2124"/>
        <w:rPr>
          <w:sz w:val="20"/>
          <w:szCs w:val="20"/>
        </w:rPr>
      </w:pPr>
      <w:r w:rsidRPr="00DE0048">
        <w:rPr>
          <w:sz w:val="20"/>
          <w:szCs w:val="20"/>
        </w:rPr>
        <w:t xml:space="preserve">[Buscar en tabla de valor residual el código </w:t>
      </w:r>
      <w:r w:rsidRPr="00B01847">
        <w:rPr>
          <w:color w:val="00B050"/>
          <w:sz w:val="20"/>
          <w:szCs w:val="20"/>
        </w:rPr>
        <w:t xml:space="preserve">NIIF </w:t>
      </w:r>
      <w:r w:rsidRPr="00DE0048">
        <w:rPr>
          <w:sz w:val="20"/>
          <w:szCs w:val="20"/>
        </w:rPr>
        <w:t>y</w:t>
      </w:r>
      <w:r>
        <w:rPr>
          <w:sz w:val="20"/>
          <w:szCs w:val="20"/>
        </w:rPr>
        <w:t xml:space="preserve"> devolver el Valor Residual 5%</w:t>
      </w:r>
      <w:proofErr w:type="gramStart"/>
      <w:r>
        <w:rPr>
          <w:sz w:val="20"/>
          <w:szCs w:val="20"/>
        </w:rPr>
        <w:t>]</w:t>
      </w:r>
      <w:r w:rsidRPr="00DE0048">
        <w:rPr>
          <w:sz w:val="20"/>
          <w:szCs w:val="20"/>
        </w:rPr>
        <w:t xml:space="preserve"> )</w:t>
      </w:r>
      <w:proofErr w:type="gramEnd"/>
      <w:r w:rsidRPr="00DE0048">
        <w:rPr>
          <w:sz w:val="20"/>
          <w:szCs w:val="20"/>
        </w:rPr>
        <w:t xml:space="preserve"> </w:t>
      </w:r>
      <w:proofErr w:type="gramStart"/>
      <w:r w:rsidRPr="00DE0048">
        <w:rPr>
          <w:sz w:val="20"/>
          <w:szCs w:val="20"/>
        </w:rPr>
        <w:t>x</w:t>
      </w:r>
      <w:proofErr w:type="gramEnd"/>
      <w:r w:rsidRPr="00DE0048">
        <w:rPr>
          <w:sz w:val="20"/>
          <w:szCs w:val="20"/>
        </w:rPr>
        <w:t xml:space="preserve"> </w:t>
      </w:r>
      <w:r w:rsidRPr="00DE0048">
        <w:rPr>
          <w:color w:val="0070C0"/>
          <w:sz w:val="20"/>
          <w:szCs w:val="20"/>
        </w:rPr>
        <w:t>CANTIDAD</w:t>
      </w:r>
    </w:p>
    <w:p w:rsidR="00C53AC8" w:rsidRPr="00DE0048" w:rsidRDefault="00C53AC8" w:rsidP="00C53AC8">
      <w:pPr>
        <w:spacing w:after="0" w:line="240" w:lineRule="auto"/>
        <w:ind w:left="2124"/>
        <w:rPr>
          <w:sz w:val="20"/>
          <w:szCs w:val="20"/>
        </w:rPr>
      </w:pPr>
    </w:p>
    <w:p w:rsidR="00C53AC8" w:rsidRPr="00DE0048" w:rsidRDefault="00C53AC8" w:rsidP="00C53AC8">
      <w:pPr>
        <w:spacing w:after="0" w:line="240" w:lineRule="auto"/>
        <w:ind w:left="2124"/>
        <w:rPr>
          <w:sz w:val="20"/>
          <w:szCs w:val="20"/>
        </w:rPr>
      </w:pPr>
      <w:r w:rsidRPr="00DE0048">
        <w:rPr>
          <w:sz w:val="20"/>
          <w:szCs w:val="20"/>
        </w:rPr>
        <w:t>*/ la tabla de valor residual bajo NIIF ocupa el rango BK3; BM36 de la hoja Tabla</w:t>
      </w:r>
    </w:p>
    <w:p w:rsidR="00C53AC8" w:rsidRPr="00DE0048" w:rsidRDefault="00C53AC8" w:rsidP="00C53AC8">
      <w:pPr>
        <w:spacing w:after="0" w:line="240" w:lineRule="auto"/>
        <w:ind w:left="2832"/>
        <w:rPr>
          <w:sz w:val="20"/>
          <w:szCs w:val="20"/>
        </w:rPr>
      </w:pPr>
      <w:r w:rsidRPr="0052255E">
        <w:rPr>
          <w:color w:val="00B050"/>
          <w:sz w:val="20"/>
          <w:szCs w:val="20"/>
        </w:rPr>
        <w:t xml:space="preserve">VR-IDENT </w:t>
      </w:r>
      <w:r w:rsidRPr="00DE0048">
        <w:rPr>
          <w:sz w:val="20"/>
          <w:szCs w:val="20"/>
        </w:rPr>
        <w:t>= [Buscar en la Tabla VR-</w:t>
      </w:r>
      <w:proofErr w:type="spellStart"/>
      <w:r w:rsidRPr="00DE0048">
        <w:rPr>
          <w:sz w:val="20"/>
          <w:szCs w:val="20"/>
        </w:rPr>
        <w:t>Ident</w:t>
      </w:r>
      <w:proofErr w:type="spellEnd"/>
      <w:r w:rsidRPr="00DE0048">
        <w:rPr>
          <w:sz w:val="20"/>
          <w:szCs w:val="20"/>
        </w:rPr>
        <w:t xml:space="preserve"> el código NIIF y devolver el código VRI] </w:t>
      </w:r>
    </w:p>
    <w:p w:rsidR="00C53AC8" w:rsidRDefault="00C53AC8" w:rsidP="00C53AC8">
      <w:pPr>
        <w:spacing w:after="0" w:line="240" w:lineRule="auto"/>
        <w:ind w:left="2832"/>
        <w:rPr>
          <w:sz w:val="20"/>
          <w:szCs w:val="20"/>
        </w:rPr>
      </w:pPr>
      <w:r w:rsidRPr="0052255E">
        <w:rPr>
          <w:color w:val="00B050"/>
          <w:sz w:val="20"/>
          <w:szCs w:val="20"/>
        </w:rPr>
        <w:t xml:space="preserve">NIIF </w:t>
      </w:r>
      <w:r>
        <w:rPr>
          <w:sz w:val="20"/>
          <w:szCs w:val="20"/>
        </w:rPr>
        <w:t xml:space="preserve">= [Buscar en Tabla de </w:t>
      </w:r>
      <w:r w:rsidRPr="00DE0048">
        <w:rPr>
          <w:sz w:val="20"/>
          <w:szCs w:val="20"/>
        </w:rPr>
        <w:t>códigos NIIF por sistema eléctrico</w:t>
      </w:r>
      <w:r>
        <w:rPr>
          <w:sz w:val="20"/>
          <w:szCs w:val="20"/>
        </w:rPr>
        <w:t xml:space="preserve"> por </w:t>
      </w:r>
      <w:r w:rsidRPr="0052255E">
        <w:rPr>
          <w:color w:val="00B050"/>
          <w:sz w:val="20"/>
          <w:szCs w:val="20"/>
        </w:rPr>
        <w:t>CTA_CONTABLE_N</w:t>
      </w:r>
      <w:r>
        <w:rPr>
          <w:sz w:val="20"/>
          <w:szCs w:val="20"/>
        </w:rPr>
        <w:t xml:space="preserve"> y devolver el código NIIF correspondiente a la zona]</w:t>
      </w:r>
    </w:p>
    <w:p w:rsidR="00C53AC8" w:rsidRPr="00DD720F" w:rsidRDefault="00C53AC8" w:rsidP="00C53AC8">
      <w:pPr>
        <w:spacing w:after="0" w:line="240" w:lineRule="auto"/>
        <w:ind w:left="3540"/>
        <w:rPr>
          <w:sz w:val="18"/>
          <w:szCs w:val="18"/>
        </w:rPr>
      </w:pPr>
      <w:r w:rsidRPr="00B01847">
        <w:rPr>
          <w:color w:val="00B050"/>
          <w:sz w:val="18"/>
          <w:szCs w:val="18"/>
        </w:rPr>
        <w:t xml:space="preserve">CTA_CONTABLE_N </w:t>
      </w:r>
      <w:r w:rsidRPr="00DD720F">
        <w:rPr>
          <w:sz w:val="18"/>
          <w:szCs w:val="18"/>
        </w:rPr>
        <w:t>= SI</w:t>
      </w:r>
      <w:r>
        <w:rPr>
          <w:sz w:val="18"/>
          <w:szCs w:val="18"/>
        </w:rPr>
        <w:t xml:space="preserve"> </w:t>
      </w:r>
      <w:r w:rsidRPr="00DD720F">
        <w:rPr>
          <w:sz w:val="18"/>
          <w:szCs w:val="18"/>
        </w:rPr>
        <w:t>(</w:t>
      </w:r>
      <w:r w:rsidRPr="00DD720F">
        <w:rPr>
          <w:color w:val="0070C0"/>
          <w:sz w:val="18"/>
          <w:szCs w:val="18"/>
        </w:rPr>
        <w:t xml:space="preserve">ABREVIATURA  </w:t>
      </w:r>
      <w:r w:rsidRPr="00DD720F">
        <w:rPr>
          <w:sz w:val="18"/>
          <w:szCs w:val="18"/>
        </w:rPr>
        <w:t>= "BT</w:t>
      </w:r>
      <w:proofErr w:type="gramStart"/>
      <w:r w:rsidRPr="00DD720F">
        <w:rPr>
          <w:sz w:val="18"/>
          <w:szCs w:val="18"/>
        </w:rPr>
        <w:t>" ;</w:t>
      </w:r>
      <w:proofErr w:type="gramEnd"/>
      <w:r w:rsidRPr="00DD720F">
        <w:rPr>
          <w:sz w:val="18"/>
          <w:szCs w:val="18"/>
        </w:rPr>
        <w:t xml:space="preserve"> [Buscar en tabla de Baja Tensión por código </w:t>
      </w:r>
      <w:r w:rsidRPr="00DD720F">
        <w:rPr>
          <w:color w:val="0070C0"/>
          <w:sz w:val="18"/>
          <w:szCs w:val="18"/>
        </w:rPr>
        <w:t xml:space="preserve">VNR TOT </w:t>
      </w:r>
      <w:r w:rsidRPr="00DD720F">
        <w:rPr>
          <w:sz w:val="18"/>
          <w:szCs w:val="18"/>
        </w:rPr>
        <w:t xml:space="preserve">y devolver valor CTA CONTABLE]; [Buscar en tabla de Media Tensión por código </w:t>
      </w:r>
      <w:r w:rsidRPr="00DD720F">
        <w:rPr>
          <w:color w:val="0070C0"/>
          <w:sz w:val="18"/>
          <w:szCs w:val="18"/>
        </w:rPr>
        <w:t xml:space="preserve">VNR TOT </w:t>
      </w:r>
      <w:r w:rsidRPr="00DD720F">
        <w:rPr>
          <w:sz w:val="18"/>
          <w:szCs w:val="18"/>
        </w:rPr>
        <w:t>y devolver valor CTA CONTABLE])</w:t>
      </w:r>
    </w:p>
    <w:p w:rsidR="00C53AC8" w:rsidRDefault="00C53AC8" w:rsidP="00C53AC8">
      <w:pPr>
        <w:spacing w:after="0" w:line="240" w:lineRule="auto"/>
        <w:ind w:left="708"/>
      </w:pPr>
      <w:r w:rsidRPr="00CB1A4E">
        <w:rPr>
          <w:color w:val="00B050"/>
        </w:rPr>
        <w:t xml:space="preserve">FACTOR DE INSTALACION </w:t>
      </w:r>
      <w:r>
        <w:t xml:space="preserve">= [Buscar en tabla Factor de instalación el código </w:t>
      </w:r>
      <w:r w:rsidRPr="00CB1A4E">
        <w:rPr>
          <w:color w:val="0070C0"/>
        </w:rPr>
        <w:t xml:space="preserve">VNR TOT </w:t>
      </w:r>
      <w:r>
        <w:t xml:space="preserve">y devolver valor] x </w:t>
      </w:r>
      <w:r w:rsidRPr="00CB1A4E">
        <w:rPr>
          <w:color w:val="0070C0"/>
        </w:rPr>
        <w:t xml:space="preserve">CANTIDAD </w:t>
      </w:r>
      <w:r>
        <w:t>x 0.13</w:t>
      </w:r>
    </w:p>
    <w:p w:rsidR="00C53AC8" w:rsidRDefault="00C53AC8" w:rsidP="00C53AC8">
      <w:pPr>
        <w:spacing w:after="0" w:line="240" w:lineRule="auto"/>
        <w:ind w:left="708"/>
      </w:pPr>
    </w:p>
    <w:p w:rsidR="00C53AC8" w:rsidRDefault="00C53AC8" w:rsidP="00C53AC8">
      <w:pPr>
        <w:spacing w:after="0" w:line="240" w:lineRule="auto"/>
        <w:ind w:left="708"/>
      </w:pPr>
      <w:r>
        <w:t>*/ esta tabla no tiene nombre en el archivo Excel</w:t>
      </w:r>
    </w:p>
    <w:p w:rsidR="00C53AC8" w:rsidRDefault="00C53AC8" w:rsidP="00C53AC8">
      <w:pPr>
        <w:spacing w:after="0" w:line="240" w:lineRule="auto"/>
        <w:ind w:left="708"/>
      </w:pPr>
    </w:p>
    <w:p w:rsidR="00C53AC8" w:rsidRPr="0052255E" w:rsidRDefault="00C53AC8" w:rsidP="00C53AC8">
      <w:pPr>
        <w:spacing w:after="0" w:line="240" w:lineRule="auto"/>
        <w:ind w:left="708"/>
      </w:pPr>
      <w:r w:rsidRPr="0052255E">
        <w:rPr>
          <w:color w:val="00B050"/>
        </w:rPr>
        <w:t xml:space="preserve">PROV. DESMAN = COSTO REPOS CORRIENTE </w:t>
      </w:r>
      <w:r w:rsidRPr="0052255E">
        <w:t xml:space="preserve">x Si( </w:t>
      </w:r>
      <w:r w:rsidRPr="0052255E">
        <w:rPr>
          <w:color w:val="0070C0"/>
        </w:rPr>
        <w:t xml:space="preserve">ABREVIATURA  </w:t>
      </w:r>
      <w:r w:rsidRPr="0052255E">
        <w:t xml:space="preserve">= "BT" ; [Buscar en tabla factor de desmantelamiento BT por el código </w:t>
      </w:r>
      <w:r w:rsidRPr="0052255E">
        <w:rPr>
          <w:color w:val="00B050"/>
        </w:rPr>
        <w:t xml:space="preserve">NIIF </w:t>
      </w:r>
      <w:r w:rsidRPr="0052255E">
        <w:t>del AF y devolver el porcentaje de factor de desmantelamiento BT]</w:t>
      </w:r>
      <w:proofErr w:type="gramStart"/>
      <w:r w:rsidRPr="0052255E">
        <w:t>; ;</w:t>
      </w:r>
      <w:proofErr w:type="gramEnd"/>
      <w:r w:rsidRPr="0052255E">
        <w:t xml:space="preserve"> [Buscar en tabla factor de desmantelamiento MT por el código </w:t>
      </w:r>
      <w:r w:rsidRPr="0052255E">
        <w:rPr>
          <w:color w:val="00B050"/>
        </w:rPr>
        <w:t xml:space="preserve">NIIF </w:t>
      </w:r>
      <w:r w:rsidRPr="0052255E">
        <w:t>del AF y devolver el porcentaje de factor de desmantelamiento MT])</w:t>
      </w:r>
    </w:p>
    <w:p w:rsidR="00C53AC8" w:rsidRDefault="00C53AC8" w:rsidP="00C53AC8">
      <w:pPr>
        <w:spacing w:after="0" w:line="240" w:lineRule="auto"/>
      </w:pPr>
    </w:p>
    <w:p w:rsidR="00C53AC8" w:rsidRDefault="00C53AC8" w:rsidP="00C53AC8">
      <w:pPr>
        <w:spacing w:after="0" w:line="240" w:lineRule="auto"/>
      </w:pPr>
      <w:r>
        <w:t>RESUMEN DE COLUMNAS</w:t>
      </w:r>
    </w:p>
    <w:p w:rsidR="00C53AC8" w:rsidRDefault="00C53AC8" w:rsidP="00C53AC8">
      <w:pPr>
        <w:spacing w:after="0" w:line="240" w:lineRule="auto"/>
      </w:pPr>
    </w:p>
    <w:tbl>
      <w:tblPr>
        <w:tblStyle w:val="Tablaconcuadrcula"/>
        <w:tblW w:w="0" w:type="auto"/>
        <w:tblLook w:val="04A0" w:firstRow="1" w:lastRow="0" w:firstColumn="1" w:lastColumn="0" w:noHBand="0" w:noVBand="1"/>
      </w:tblPr>
      <w:tblGrid>
        <w:gridCol w:w="2547"/>
        <w:gridCol w:w="3402"/>
        <w:gridCol w:w="2545"/>
      </w:tblGrid>
      <w:tr w:rsidR="00C53AC8" w:rsidRPr="00EF121A" w:rsidTr="00C53AC8">
        <w:tc>
          <w:tcPr>
            <w:tcW w:w="2547" w:type="dxa"/>
          </w:tcPr>
          <w:p w:rsidR="00C53AC8" w:rsidRPr="00EF121A" w:rsidRDefault="00C53AC8" w:rsidP="00C53AC8">
            <w:pPr>
              <w:rPr>
                <w:sz w:val="18"/>
                <w:szCs w:val="18"/>
              </w:rPr>
            </w:pPr>
            <w:r w:rsidRPr="00EF121A">
              <w:rPr>
                <w:sz w:val="18"/>
                <w:szCs w:val="18"/>
              </w:rPr>
              <w:t>Columnas con valores ingresado manualmente</w:t>
            </w:r>
          </w:p>
        </w:tc>
        <w:tc>
          <w:tcPr>
            <w:tcW w:w="3402" w:type="dxa"/>
          </w:tcPr>
          <w:p w:rsidR="00C53AC8" w:rsidRPr="00EF121A" w:rsidRDefault="00C53AC8" w:rsidP="00C53AC8">
            <w:pPr>
              <w:rPr>
                <w:sz w:val="18"/>
                <w:szCs w:val="18"/>
              </w:rPr>
            </w:pPr>
            <w:r w:rsidRPr="00EF121A">
              <w:rPr>
                <w:sz w:val="18"/>
                <w:szCs w:val="18"/>
              </w:rPr>
              <w:t>Columnas con valores calculados</w:t>
            </w:r>
          </w:p>
        </w:tc>
        <w:tc>
          <w:tcPr>
            <w:tcW w:w="2545" w:type="dxa"/>
          </w:tcPr>
          <w:p w:rsidR="00C53AC8" w:rsidRPr="00EF121A" w:rsidRDefault="00C53AC8" w:rsidP="00C53AC8">
            <w:pPr>
              <w:rPr>
                <w:sz w:val="18"/>
                <w:szCs w:val="18"/>
              </w:rPr>
            </w:pPr>
            <w:r w:rsidRPr="00EF121A">
              <w:rPr>
                <w:sz w:val="18"/>
                <w:szCs w:val="18"/>
              </w:rPr>
              <w:t>Columnas con valores obtenido desde la Base de datos</w:t>
            </w:r>
          </w:p>
        </w:tc>
      </w:tr>
      <w:tr w:rsidR="00C53AC8" w:rsidRPr="00EF121A" w:rsidTr="00C53AC8">
        <w:tc>
          <w:tcPr>
            <w:tcW w:w="2547" w:type="dxa"/>
          </w:tcPr>
          <w:p w:rsidR="00C53AC8" w:rsidRPr="00EF121A" w:rsidRDefault="00C53AC8" w:rsidP="00C53AC8">
            <w:pPr>
              <w:rPr>
                <w:sz w:val="18"/>
                <w:szCs w:val="18"/>
              </w:rPr>
            </w:pPr>
            <w:r w:rsidRPr="00EF121A">
              <w:rPr>
                <w:color w:val="7030A0"/>
                <w:sz w:val="18"/>
                <w:szCs w:val="18"/>
              </w:rPr>
              <w:t>OPINION TECNICA VIDA UTIL TASADA</w:t>
            </w:r>
          </w:p>
        </w:tc>
        <w:tc>
          <w:tcPr>
            <w:tcW w:w="3402" w:type="dxa"/>
          </w:tcPr>
          <w:p w:rsidR="00C53AC8" w:rsidRPr="00EF121A" w:rsidRDefault="00C53AC8" w:rsidP="00C53AC8">
            <w:pPr>
              <w:rPr>
                <w:color w:val="00B050"/>
                <w:sz w:val="18"/>
                <w:szCs w:val="18"/>
              </w:rPr>
            </w:pPr>
            <w:r w:rsidRPr="00EF121A">
              <w:rPr>
                <w:color w:val="00B050"/>
                <w:sz w:val="18"/>
                <w:szCs w:val="18"/>
              </w:rPr>
              <w:t>CTA_CONTABLE_N</w:t>
            </w:r>
          </w:p>
          <w:p w:rsidR="00C53AC8" w:rsidRPr="00EF121A" w:rsidRDefault="00C53AC8" w:rsidP="00C53AC8">
            <w:pPr>
              <w:rPr>
                <w:color w:val="00B050"/>
                <w:sz w:val="18"/>
                <w:szCs w:val="18"/>
              </w:rPr>
            </w:pPr>
            <w:r w:rsidRPr="00EF121A">
              <w:rPr>
                <w:color w:val="00B050"/>
                <w:sz w:val="18"/>
                <w:szCs w:val="18"/>
              </w:rPr>
              <w:t>NIIF</w:t>
            </w:r>
          </w:p>
          <w:p w:rsidR="00C53AC8" w:rsidRPr="00EF121A" w:rsidRDefault="00C53AC8" w:rsidP="00C53AC8">
            <w:pPr>
              <w:rPr>
                <w:color w:val="00B050"/>
                <w:sz w:val="18"/>
                <w:szCs w:val="18"/>
              </w:rPr>
            </w:pPr>
            <w:r w:rsidRPr="00EF121A">
              <w:rPr>
                <w:color w:val="00B050"/>
                <w:sz w:val="18"/>
                <w:szCs w:val="18"/>
              </w:rPr>
              <w:t>VR-IDENT</w:t>
            </w:r>
          </w:p>
          <w:p w:rsidR="00C53AC8" w:rsidRPr="00EF121A" w:rsidRDefault="00C53AC8" w:rsidP="00C53AC8">
            <w:pPr>
              <w:rPr>
                <w:color w:val="00B050"/>
                <w:sz w:val="18"/>
                <w:szCs w:val="18"/>
              </w:rPr>
            </w:pPr>
            <w:r w:rsidRPr="00EF121A">
              <w:rPr>
                <w:color w:val="00B050"/>
                <w:sz w:val="18"/>
                <w:szCs w:val="18"/>
              </w:rPr>
              <w:t>PROV. DESMAN</w:t>
            </w:r>
          </w:p>
          <w:p w:rsidR="00C53AC8" w:rsidRPr="00EF121A" w:rsidRDefault="00C53AC8" w:rsidP="00C53AC8">
            <w:pPr>
              <w:rPr>
                <w:color w:val="00B050"/>
                <w:sz w:val="18"/>
                <w:szCs w:val="18"/>
              </w:rPr>
            </w:pPr>
            <w:r w:rsidRPr="00EF121A">
              <w:rPr>
                <w:color w:val="00B050"/>
                <w:sz w:val="18"/>
                <w:szCs w:val="18"/>
              </w:rPr>
              <w:t>COSTO REPOS CORRIENTE</w:t>
            </w:r>
          </w:p>
          <w:p w:rsidR="00C53AC8" w:rsidRPr="00EF121A" w:rsidRDefault="00C53AC8" w:rsidP="00C53AC8">
            <w:pPr>
              <w:rPr>
                <w:color w:val="00B050"/>
                <w:sz w:val="18"/>
                <w:szCs w:val="18"/>
              </w:rPr>
            </w:pPr>
            <w:r w:rsidRPr="00EF121A">
              <w:rPr>
                <w:color w:val="00B050"/>
                <w:sz w:val="18"/>
                <w:szCs w:val="18"/>
              </w:rPr>
              <w:t>FACTOR DE INSTALACION</w:t>
            </w:r>
          </w:p>
          <w:p w:rsidR="00C53AC8" w:rsidRPr="00EF121A" w:rsidRDefault="00C53AC8" w:rsidP="00C53AC8">
            <w:pPr>
              <w:rPr>
                <w:color w:val="00B050"/>
                <w:sz w:val="18"/>
                <w:szCs w:val="18"/>
              </w:rPr>
            </w:pPr>
            <w:r w:rsidRPr="00EF121A">
              <w:rPr>
                <w:color w:val="00B050"/>
                <w:sz w:val="18"/>
                <w:szCs w:val="18"/>
              </w:rPr>
              <w:t>VALOR RESID</w:t>
            </w:r>
          </w:p>
          <w:p w:rsidR="00C53AC8" w:rsidRPr="00EF121A" w:rsidRDefault="00C53AC8" w:rsidP="00C53AC8">
            <w:pPr>
              <w:rPr>
                <w:color w:val="00B050"/>
                <w:sz w:val="18"/>
                <w:szCs w:val="18"/>
              </w:rPr>
            </w:pPr>
            <w:r w:rsidRPr="00EF121A">
              <w:rPr>
                <w:color w:val="00B050"/>
                <w:sz w:val="18"/>
                <w:szCs w:val="18"/>
              </w:rPr>
              <w:t>EDAD DEL ACTIVO</w:t>
            </w:r>
          </w:p>
          <w:p w:rsidR="00C53AC8" w:rsidRPr="00EF121A" w:rsidRDefault="00C53AC8" w:rsidP="00C53AC8">
            <w:pPr>
              <w:rPr>
                <w:color w:val="00B050"/>
                <w:sz w:val="18"/>
                <w:szCs w:val="18"/>
              </w:rPr>
            </w:pPr>
            <w:r w:rsidRPr="00EF121A">
              <w:rPr>
                <w:color w:val="00B050"/>
                <w:sz w:val="18"/>
                <w:szCs w:val="18"/>
              </w:rPr>
              <w:t xml:space="preserve">DEP TAS </w:t>
            </w:r>
          </w:p>
          <w:p w:rsidR="00C53AC8" w:rsidRPr="00EF121A" w:rsidRDefault="00C53AC8" w:rsidP="00C53AC8">
            <w:pPr>
              <w:rPr>
                <w:color w:val="00B050"/>
                <w:sz w:val="18"/>
                <w:szCs w:val="18"/>
              </w:rPr>
            </w:pPr>
            <w:r w:rsidRPr="00EF121A">
              <w:rPr>
                <w:color w:val="00B050"/>
                <w:sz w:val="18"/>
                <w:szCs w:val="18"/>
              </w:rPr>
              <w:t>OPINION TECNICA VIDA UTIL TASADA</w:t>
            </w:r>
          </w:p>
          <w:p w:rsidR="00C53AC8" w:rsidRPr="00EF121A" w:rsidRDefault="00C53AC8" w:rsidP="00C53AC8">
            <w:pPr>
              <w:rPr>
                <w:color w:val="00B050"/>
                <w:sz w:val="18"/>
                <w:szCs w:val="18"/>
              </w:rPr>
            </w:pPr>
            <w:r w:rsidRPr="00EF121A">
              <w:rPr>
                <w:color w:val="00B050"/>
                <w:sz w:val="18"/>
                <w:szCs w:val="18"/>
              </w:rPr>
              <w:t>VALOR REFERENCIAL</w:t>
            </w:r>
          </w:p>
          <w:p w:rsidR="00C53AC8" w:rsidRPr="00EF121A" w:rsidRDefault="00C53AC8" w:rsidP="00C53AC8">
            <w:pPr>
              <w:rPr>
                <w:color w:val="00B050"/>
                <w:sz w:val="18"/>
                <w:szCs w:val="18"/>
              </w:rPr>
            </w:pPr>
            <w:r w:rsidRPr="00EF121A">
              <w:rPr>
                <w:color w:val="00B050"/>
                <w:sz w:val="18"/>
                <w:szCs w:val="18"/>
              </w:rPr>
              <w:t>VAL REF 2</w:t>
            </w:r>
          </w:p>
          <w:p w:rsidR="00C53AC8" w:rsidRPr="00EF121A" w:rsidRDefault="00C53AC8" w:rsidP="00C53AC8">
            <w:pPr>
              <w:rPr>
                <w:sz w:val="18"/>
                <w:szCs w:val="18"/>
              </w:rPr>
            </w:pPr>
            <w:r w:rsidRPr="00EF121A">
              <w:rPr>
                <w:color w:val="00B050"/>
                <w:sz w:val="18"/>
                <w:szCs w:val="18"/>
              </w:rPr>
              <w:lastRenderedPageBreak/>
              <w:t>VSM</w:t>
            </w:r>
          </w:p>
        </w:tc>
        <w:tc>
          <w:tcPr>
            <w:tcW w:w="2545" w:type="dxa"/>
          </w:tcPr>
          <w:p w:rsidR="00C53AC8" w:rsidRPr="00EF121A" w:rsidRDefault="00C53AC8" w:rsidP="00C53AC8">
            <w:pPr>
              <w:rPr>
                <w:color w:val="0070C0"/>
                <w:sz w:val="18"/>
                <w:szCs w:val="18"/>
              </w:rPr>
            </w:pPr>
            <w:r w:rsidRPr="00EF121A">
              <w:rPr>
                <w:color w:val="0070C0"/>
                <w:sz w:val="18"/>
                <w:szCs w:val="18"/>
              </w:rPr>
              <w:lastRenderedPageBreak/>
              <w:t xml:space="preserve">VNR TOT </w:t>
            </w:r>
          </w:p>
          <w:p w:rsidR="00C53AC8" w:rsidRPr="00EF121A" w:rsidRDefault="00C53AC8" w:rsidP="00C53AC8">
            <w:pPr>
              <w:rPr>
                <w:color w:val="0070C0"/>
                <w:sz w:val="18"/>
                <w:szCs w:val="18"/>
              </w:rPr>
            </w:pPr>
            <w:r w:rsidRPr="00EF121A">
              <w:rPr>
                <w:color w:val="0070C0"/>
                <w:sz w:val="18"/>
                <w:szCs w:val="18"/>
              </w:rPr>
              <w:t>CANTIDAD</w:t>
            </w:r>
          </w:p>
          <w:p w:rsidR="00C53AC8" w:rsidRPr="00EF121A" w:rsidRDefault="00C53AC8" w:rsidP="00C53AC8">
            <w:pPr>
              <w:rPr>
                <w:color w:val="0070C0"/>
                <w:sz w:val="18"/>
                <w:szCs w:val="18"/>
              </w:rPr>
            </w:pPr>
            <w:r w:rsidRPr="00EF121A">
              <w:rPr>
                <w:color w:val="0070C0"/>
                <w:sz w:val="18"/>
                <w:szCs w:val="18"/>
              </w:rPr>
              <w:t>ACFFEC_INC</w:t>
            </w:r>
          </w:p>
          <w:p w:rsidR="00C53AC8" w:rsidRPr="00EF121A" w:rsidRDefault="00C53AC8" w:rsidP="00C53AC8">
            <w:pPr>
              <w:rPr>
                <w:sz w:val="18"/>
                <w:szCs w:val="18"/>
              </w:rPr>
            </w:pPr>
            <w:r w:rsidRPr="00EF121A">
              <w:rPr>
                <w:color w:val="0070C0"/>
                <w:sz w:val="18"/>
                <w:szCs w:val="18"/>
              </w:rPr>
              <w:t>ABREVIATURA</w:t>
            </w:r>
          </w:p>
        </w:tc>
      </w:tr>
    </w:tbl>
    <w:p w:rsidR="00C53AC8" w:rsidRDefault="00C53AC8" w:rsidP="00C53AC8">
      <w:pPr>
        <w:spacing w:after="0" w:line="240" w:lineRule="auto"/>
      </w:pPr>
    </w:p>
    <w:p w:rsidR="00C53AC8" w:rsidRPr="008B0082" w:rsidRDefault="00C53AC8" w:rsidP="0006537A">
      <w:pPr>
        <w:pStyle w:val="Prrafodelista"/>
        <w:numPr>
          <w:ilvl w:val="0"/>
          <w:numId w:val="16"/>
        </w:numPr>
        <w:spacing w:after="0" w:line="240" w:lineRule="auto"/>
        <w:rPr>
          <w:b/>
        </w:rPr>
      </w:pPr>
      <w:r w:rsidRPr="008B0082">
        <w:rPr>
          <w:b/>
        </w:rPr>
        <w:t xml:space="preserve">Calculo de </w:t>
      </w:r>
      <w:r w:rsidRPr="008B0082">
        <w:rPr>
          <w:b/>
          <w:color w:val="FF0000"/>
        </w:rPr>
        <w:t>DEP. ACUM. NIIF</w:t>
      </w:r>
    </w:p>
    <w:p w:rsidR="00C53AC8" w:rsidRDefault="00C53AC8" w:rsidP="00C53AC8">
      <w:pPr>
        <w:spacing w:after="0" w:line="240" w:lineRule="auto"/>
      </w:pPr>
    </w:p>
    <w:p w:rsidR="00C53AC8" w:rsidRDefault="00C53AC8" w:rsidP="00C53AC8">
      <w:pPr>
        <w:spacing w:after="0" w:line="240" w:lineRule="auto"/>
      </w:pPr>
      <w:r w:rsidRPr="00C301B6">
        <w:rPr>
          <w:color w:val="FF0000"/>
        </w:rPr>
        <w:t xml:space="preserve">DEP. ACUM. NIIF </w:t>
      </w:r>
      <w:r>
        <w:t xml:space="preserve">= </w:t>
      </w:r>
      <w:r w:rsidRPr="00C301B6">
        <w:rPr>
          <w:color w:val="00B050"/>
        </w:rPr>
        <w:t xml:space="preserve">DEPRE DEL PERIODO 2012 NIIF </w:t>
      </w:r>
      <w:r>
        <w:t xml:space="preserve">x </w:t>
      </w:r>
      <w:r w:rsidRPr="00C301B6">
        <w:rPr>
          <w:color w:val="00B050"/>
        </w:rPr>
        <w:t>EDAD TECNICA</w:t>
      </w:r>
    </w:p>
    <w:p w:rsidR="00C53AC8" w:rsidRDefault="00C53AC8" w:rsidP="00C53AC8">
      <w:pPr>
        <w:spacing w:after="0" w:line="240" w:lineRule="auto"/>
      </w:pPr>
    </w:p>
    <w:p w:rsidR="00C53AC8" w:rsidRPr="00C301B6" w:rsidRDefault="00C53AC8" w:rsidP="00C53AC8">
      <w:pPr>
        <w:spacing w:after="0" w:line="240" w:lineRule="auto"/>
        <w:ind w:left="708"/>
        <w:rPr>
          <w:color w:val="FF0000"/>
        </w:rPr>
      </w:pPr>
      <w:r w:rsidRPr="00C301B6">
        <w:rPr>
          <w:color w:val="00B050"/>
        </w:rPr>
        <w:t xml:space="preserve">DEPRE DEL PERIODO 2012 NIIF </w:t>
      </w:r>
      <w:r>
        <w:t xml:space="preserve">= </w:t>
      </w:r>
      <w:r w:rsidRPr="00C301B6">
        <w:rPr>
          <w:color w:val="00B050"/>
        </w:rPr>
        <w:t xml:space="preserve">% DE DEPRECIACION INCLUYENDO ESTADO </w:t>
      </w:r>
      <w:r>
        <w:t xml:space="preserve">x </w:t>
      </w:r>
      <w:r w:rsidRPr="00C301B6">
        <w:rPr>
          <w:color w:val="FF0000"/>
        </w:rPr>
        <w:t>CRC NETO</w:t>
      </w:r>
    </w:p>
    <w:p w:rsidR="00C53AC8" w:rsidRDefault="00C53AC8" w:rsidP="00C53AC8">
      <w:pPr>
        <w:spacing w:after="0" w:line="240" w:lineRule="auto"/>
        <w:ind w:left="708"/>
      </w:pPr>
    </w:p>
    <w:p w:rsidR="00C53AC8" w:rsidRDefault="00C53AC8" w:rsidP="00C53AC8">
      <w:pPr>
        <w:spacing w:after="0" w:line="240" w:lineRule="auto"/>
        <w:ind w:left="708"/>
      </w:pPr>
      <w:r w:rsidRPr="00C301B6">
        <w:rPr>
          <w:color w:val="00B050"/>
        </w:rPr>
        <w:t>% DE DEPRECIACION INCLUYENDO ESTADO</w:t>
      </w:r>
      <w:r>
        <w:t xml:space="preserve"> = </w:t>
      </w:r>
      <w:r w:rsidRPr="00C301B6">
        <w:t xml:space="preserve">(100/ </w:t>
      </w:r>
      <w:r w:rsidRPr="00C301B6">
        <w:rPr>
          <w:color w:val="00B050"/>
        </w:rPr>
        <w:t>VIDA ÚTIL</w:t>
      </w:r>
      <w:r w:rsidRPr="00C301B6">
        <w:t>)/100</w:t>
      </w:r>
    </w:p>
    <w:p w:rsidR="00C53AC8" w:rsidRPr="00C301B6" w:rsidRDefault="00C53AC8" w:rsidP="00C53AC8">
      <w:pPr>
        <w:spacing w:after="0" w:line="240" w:lineRule="auto"/>
        <w:ind w:left="708"/>
      </w:pPr>
    </w:p>
    <w:p w:rsidR="00C53AC8" w:rsidRDefault="00C53AC8" w:rsidP="00C53AC8">
      <w:pPr>
        <w:spacing w:after="0" w:line="240" w:lineRule="auto"/>
        <w:ind w:left="708"/>
      </w:pPr>
      <w:r w:rsidRPr="00C301B6">
        <w:rPr>
          <w:color w:val="00B050"/>
        </w:rPr>
        <w:t xml:space="preserve">EDAD TECNICA </w:t>
      </w:r>
      <w:r>
        <w:t xml:space="preserve">= </w:t>
      </w:r>
      <w:r w:rsidRPr="00C301B6">
        <w:rPr>
          <w:color w:val="00B050"/>
        </w:rPr>
        <w:t xml:space="preserve">VIDA ÚTIL MAXIMA SEGÚN CTE </w:t>
      </w:r>
      <w:r>
        <w:t xml:space="preserve">- </w:t>
      </w:r>
      <w:r w:rsidRPr="00C301B6">
        <w:rPr>
          <w:color w:val="00B050"/>
        </w:rPr>
        <w:t>VIDA ÚTIL</w:t>
      </w:r>
    </w:p>
    <w:p w:rsidR="00C53AC8" w:rsidRDefault="00C53AC8" w:rsidP="00C53AC8">
      <w:pPr>
        <w:spacing w:after="0" w:line="240" w:lineRule="auto"/>
        <w:ind w:left="1416"/>
      </w:pPr>
    </w:p>
    <w:p w:rsidR="00C53AC8" w:rsidRDefault="00C53AC8" w:rsidP="00C53AC8">
      <w:pPr>
        <w:spacing w:after="0" w:line="240" w:lineRule="auto"/>
        <w:ind w:left="1416"/>
      </w:pPr>
      <w:r w:rsidRPr="00C301B6">
        <w:rPr>
          <w:color w:val="00B050"/>
        </w:rPr>
        <w:t xml:space="preserve">VIDA ÚTIL MAXIMA SEGÚN CTE </w:t>
      </w:r>
      <w:r>
        <w:t xml:space="preserve">=  [Buscar en Tabla de Vida </w:t>
      </w:r>
      <w:proofErr w:type="spellStart"/>
      <w:r>
        <w:t>Util</w:t>
      </w:r>
      <w:proofErr w:type="spellEnd"/>
      <w:r>
        <w:t xml:space="preserve"> Tasada el valor de código </w:t>
      </w:r>
      <w:r w:rsidRPr="00C301B6">
        <w:rPr>
          <w:color w:val="00B050"/>
        </w:rPr>
        <w:t xml:space="preserve">NIIF </w:t>
      </w:r>
      <w:r>
        <w:t>y devolver la vida útil]</w:t>
      </w:r>
    </w:p>
    <w:p w:rsidR="00C53AC8" w:rsidRDefault="00C53AC8" w:rsidP="00C53AC8">
      <w:pPr>
        <w:spacing w:after="0" w:line="240" w:lineRule="auto"/>
        <w:ind w:left="1416"/>
      </w:pPr>
      <w:r>
        <w:t>/* La tabla se encuentra en la hoja VIDA UTIL TASADA</w:t>
      </w:r>
    </w:p>
    <w:p w:rsidR="00C53AC8" w:rsidRDefault="00C53AC8" w:rsidP="00C53AC8">
      <w:pPr>
        <w:spacing w:after="0" w:line="240" w:lineRule="auto"/>
        <w:ind w:left="1416"/>
      </w:pPr>
    </w:p>
    <w:p w:rsidR="00C53AC8" w:rsidRDefault="00C53AC8" w:rsidP="00C53AC8">
      <w:pPr>
        <w:spacing w:after="0" w:line="240" w:lineRule="auto"/>
        <w:ind w:left="1416"/>
      </w:pPr>
      <w:r w:rsidRPr="00C301B6">
        <w:rPr>
          <w:color w:val="00B050"/>
        </w:rPr>
        <w:t xml:space="preserve">VIDA ÚTIL </w:t>
      </w:r>
      <w:r>
        <w:t>= SI (</w:t>
      </w:r>
      <w:r w:rsidRPr="00C301B6">
        <w:rPr>
          <w:color w:val="00B050"/>
        </w:rPr>
        <w:t xml:space="preserve">NIIF </w:t>
      </w:r>
      <w:r>
        <w:t>= "1170401</w:t>
      </w:r>
      <w:proofErr w:type="gramStart"/>
      <w:r>
        <w:t>" ;</w:t>
      </w:r>
      <w:proofErr w:type="gramEnd"/>
      <w:r>
        <w:t xml:space="preserve"> [Buscar en tabla de factores de la zona </w:t>
      </w:r>
      <w:proofErr w:type="spellStart"/>
      <w:r w:rsidRPr="00C301B6">
        <w:rPr>
          <w:i/>
        </w:rPr>
        <w:t>ichuña</w:t>
      </w:r>
      <w:proofErr w:type="spellEnd"/>
      <w:r>
        <w:t xml:space="preserve"> para transformadores el </w:t>
      </w:r>
      <w:r w:rsidRPr="00C301B6">
        <w:rPr>
          <w:color w:val="0070C0"/>
        </w:rPr>
        <w:t xml:space="preserve">ESTADO  </w:t>
      </w:r>
      <w:r>
        <w:t>y devolver el Factor Total];</w:t>
      </w:r>
    </w:p>
    <w:p w:rsidR="00C53AC8" w:rsidRDefault="00C53AC8" w:rsidP="00C53AC8">
      <w:pPr>
        <w:spacing w:after="0" w:line="240" w:lineRule="auto"/>
        <w:ind w:left="1416"/>
      </w:pPr>
      <w:r>
        <w:t xml:space="preserve">[Buscar en tabla de factores de la zona </w:t>
      </w:r>
      <w:proofErr w:type="spellStart"/>
      <w:r w:rsidRPr="00C301B6">
        <w:rPr>
          <w:i/>
        </w:rPr>
        <w:t>ichuna</w:t>
      </w:r>
      <w:proofErr w:type="spellEnd"/>
      <w:r>
        <w:t xml:space="preserve"> el </w:t>
      </w:r>
      <w:r w:rsidRPr="00C301B6">
        <w:rPr>
          <w:color w:val="0070C0"/>
        </w:rPr>
        <w:t xml:space="preserve">ESTADO </w:t>
      </w:r>
      <w:r>
        <w:t xml:space="preserve">y devolver el Factor Total])  </w:t>
      </w:r>
      <w:proofErr w:type="gramStart"/>
      <w:r>
        <w:t>x</w:t>
      </w:r>
      <w:proofErr w:type="gramEnd"/>
      <w:r>
        <w:t xml:space="preserve"> </w:t>
      </w:r>
      <w:r w:rsidRPr="00C301B6">
        <w:rPr>
          <w:color w:val="00B050"/>
        </w:rPr>
        <w:t>VIDA ÚTIL MAXIMA SEGÚN CTE</w:t>
      </w:r>
    </w:p>
    <w:p w:rsidR="00C53AC8" w:rsidRDefault="00C53AC8" w:rsidP="00C53AC8">
      <w:pPr>
        <w:spacing w:after="0" w:line="240" w:lineRule="auto"/>
        <w:ind w:left="1416"/>
      </w:pPr>
    </w:p>
    <w:p w:rsidR="00C53AC8" w:rsidRDefault="00C53AC8" w:rsidP="00C53AC8">
      <w:pPr>
        <w:spacing w:after="0" w:line="240" w:lineRule="auto"/>
        <w:ind w:left="1416"/>
        <w:jc w:val="both"/>
      </w:pPr>
      <w:r>
        <w:t>Nota: se debe establecer una tabla de factores por zona y efectuar la búsqueda por zona, en el archivo Excel las zonas están separadas por archivo, cada archivo es una zona</w:t>
      </w:r>
    </w:p>
    <w:p w:rsidR="00C53AC8" w:rsidRDefault="00C53AC8" w:rsidP="00C53AC8">
      <w:pPr>
        <w:spacing w:after="0" w:line="240" w:lineRule="auto"/>
      </w:pPr>
    </w:p>
    <w:tbl>
      <w:tblPr>
        <w:tblStyle w:val="Tablaconcuadrcula"/>
        <w:tblW w:w="0" w:type="auto"/>
        <w:tblLook w:val="04A0" w:firstRow="1" w:lastRow="0" w:firstColumn="1" w:lastColumn="0" w:noHBand="0" w:noVBand="1"/>
      </w:tblPr>
      <w:tblGrid>
        <w:gridCol w:w="2547"/>
        <w:gridCol w:w="3402"/>
        <w:gridCol w:w="2545"/>
      </w:tblGrid>
      <w:tr w:rsidR="00C53AC8" w:rsidRPr="00EF121A" w:rsidTr="00C53AC8">
        <w:tc>
          <w:tcPr>
            <w:tcW w:w="2547" w:type="dxa"/>
          </w:tcPr>
          <w:p w:rsidR="00C53AC8" w:rsidRPr="00EF121A" w:rsidRDefault="00C53AC8" w:rsidP="00C53AC8">
            <w:pPr>
              <w:rPr>
                <w:sz w:val="18"/>
                <w:szCs w:val="18"/>
              </w:rPr>
            </w:pPr>
            <w:r w:rsidRPr="00EF121A">
              <w:rPr>
                <w:sz w:val="18"/>
                <w:szCs w:val="18"/>
              </w:rPr>
              <w:t>Columnas con valores ingresado</w:t>
            </w:r>
            <w:r>
              <w:rPr>
                <w:sz w:val="18"/>
                <w:szCs w:val="18"/>
              </w:rPr>
              <w:t>s</w:t>
            </w:r>
            <w:r w:rsidRPr="00EF121A">
              <w:rPr>
                <w:sz w:val="18"/>
                <w:szCs w:val="18"/>
              </w:rPr>
              <w:t xml:space="preserve"> manualmente</w:t>
            </w:r>
          </w:p>
        </w:tc>
        <w:tc>
          <w:tcPr>
            <w:tcW w:w="3402" w:type="dxa"/>
          </w:tcPr>
          <w:p w:rsidR="00C53AC8" w:rsidRPr="00EF121A" w:rsidRDefault="00C53AC8" w:rsidP="00C53AC8">
            <w:pPr>
              <w:rPr>
                <w:sz w:val="18"/>
                <w:szCs w:val="18"/>
              </w:rPr>
            </w:pPr>
            <w:r w:rsidRPr="00EF121A">
              <w:rPr>
                <w:sz w:val="18"/>
                <w:szCs w:val="18"/>
              </w:rPr>
              <w:t>Columnas con valores calculados</w:t>
            </w:r>
          </w:p>
        </w:tc>
        <w:tc>
          <w:tcPr>
            <w:tcW w:w="2545" w:type="dxa"/>
          </w:tcPr>
          <w:p w:rsidR="00C53AC8" w:rsidRPr="00EF121A" w:rsidRDefault="00C53AC8" w:rsidP="00C53AC8">
            <w:pPr>
              <w:rPr>
                <w:sz w:val="18"/>
                <w:szCs w:val="18"/>
              </w:rPr>
            </w:pPr>
            <w:r w:rsidRPr="00EF121A">
              <w:rPr>
                <w:sz w:val="18"/>
                <w:szCs w:val="18"/>
              </w:rPr>
              <w:t>Columnas con valores obtenido desde la Base de datos</w:t>
            </w:r>
          </w:p>
        </w:tc>
      </w:tr>
      <w:tr w:rsidR="00C53AC8" w:rsidRPr="00EF121A" w:rsidTr="00C53AC8">
        <w:tc>
          <w:tcPr>
            <w:tcW w:w="2547" w:type="dxa"/>
          </w:tcPr>
          <w:p w:rsidR="00C53AC8" w:rsidRPr="00EF121A" w:rsidRDefault="00C53AC8" w:rsidP="00C53AC8">
            <w:pPr>
              <w:rPr>
                <w:sz w:val="18"/>
                <w:szCs w:val="18"/>
              </w:rPr>
            </w:pPr>
          </w:p>
        </w:tc>
        <w:tc>
          <w:tcPr>
            <w:tcW w:w="3402" w:type="dxa"/>
          </w:tcPr>
          <w:p w:rsidR="00C53AC8" w:rsidRDefault="00C53AC8" w:rsidP="00C53AC8">
            <w:pPr>
              <w:rPr>
                <w:color w:val="00B050"/>
                <w:sz w:val="18"/>
                <w:szCs w:val="18"/>
              </w:rPr>
            </w:pPr>
            <w:r w:rsidRPr="003E3D9B">
              <w:rPr>
                <w:color w:val="00B050"/>
                <w:sz w:val="18"/>
                <w:szCs w:val="18"/>
              </w:rPr>
              <w:t xml:space="preserve">VIDA ÚTIL </w:t>
            </w:r>
          </w:p>
          <w:p w:rsidR="00C53AC8" w:rsidRPr="00EF121A" w:rsidRDefault="00C53AC8" w:rsidP="00C53AC8">
            <w:pPr>
              <w:rPr>
                <w:color w:val="00B050"/>
                <w:sz w:val="18"/>
                <w:szCs w:val="18"/>
              </w:rPr>
            </w:pPr>
            <w:r w:rsidRPr="00EF121A">
              <w:rPr>
                <w:color w:val="00B050"/>
                <w:sz w:val="18"/>
                <w:szCs w:val="18"/>
              </w:rPr>
              <w:t>NIIF</w:t>
            </w:r>
          </w:p>
          <w:p w:rsidR="00C53AC8" w:rsidRPr="003E3D9B" w:rsidRDefault="00C53AC8" w:rsidP="00C53AC8">
            <w:pPr>
              <w:rPr>
                <w:color w:val="00B050"/>
                <w:sz w:val="18"/>
                <w:szCs w:val="18"/>
              </w:rPr>
            </w:pPr>
            <w:r w:rsidRPr="003E3D9B">
              <w:rPr>
                <w:color w:val="00B050"/>
                <w:sz w:val="18"/>
                <w:szCs w:val="18"/>
              </w:rPr>
              <w:t>VIDA ÚTIL MAXIMA SEGÚN CTE</w:t>
            </w:r>
          </w:p>
          <w:p w:rsidR="00C53AC8" w:rsidRPr="003E3D9B" w:rsidRDefault="00C53AC8" w:rsidP="00C53AC8">
            <w:pPr>
              <w:rPr>
                <w:color w:val="00B050"/>
                <w:sz w:val="18"/>
                <w:szCs w:val="18"/>
              </w:rPr>
            </w:pPr>
            <w:r w:rsidRPr="003E3D9B">
              <w:rPr>
                <w:color w:val="00B050"/>
                <w:sz w:val="18"/>
                <w:szCs w:val="18"/>
              </w:rPr>
              <w:t>EDAD TECNICA</w:t>
            </w:r>
          </w:p>
          <w:p w:rsidR="00C53AC8" w:rsidRPr="003E3D9B" w:rsidRDefault="00C53AC8" w:rsidP="00C53AC8">
            <w:pPr>
              <w:rPr>
                <w:color w:val="00B050"/>
                <w:sz w:val="18"/>
                <w:szCs w:val="18"/>
              </w:rPr>
            </w:pPr>
            <w:r w:rsidRPr="003E3D9B">
              <w:rPr>
                <w:color w:val="00B050"/>
                <w:sz w:val="18"/>
                <w:szCs w:val="18"/>
              </w:rPr>
              <w:t>% DE DEPRECIACION INCLUYENDO ESTADO</w:t>
            </w:r>
          </w:p>
          <w:p w:rsidR="00C53AC8" w:rsidRPr="00EF121A" w:rsidRDefault="00C53AC8" w:rsidP="00C53AC8">
            <w:pPr>
              <w:rPr>
                <w:sz w:val="18"/>
                <w:szCs w:val="18"/>
              </w:rPr>
            </w:pPr>
            <w:r w:rsidRPr="003E3D9B">
              <w:rPr>
                <w:color w:val="00B050"/>
                <w:sz w:val="18"/>
                <w:szCs w:val="18"/>
              </w:rPr>
              <w:t>DEPRE DEL PERIODO 2012 NIIF</w:t>
            </w:r>
          </w:p>
        </w:tc>
        <w:tc>
          <w:tcPr>
            <w:tcW w:w="2545" w:type="dxa"/>
          </w:tcPr>
          <w:p w:rsidR="00C53AC8" w:rsidRPr="00EF121A" w:rsidRDefault="00C53AC8" w:rsidP="00C53AC8">
            <w:pPr>
              <w:rPr>
                <w:sz w:val="18"/>
                <w:szCs w:val="18"/>
              </w:rPr>
            </w:pPr>
            <w:r w:rsidRPr="003E3D9B">
              <w:rPr>
                <w:color w:val="0070C0"/>
                <w:sz w:val="18"/>
                <w:szCs w:val="18"/>
              </w:rPr>
              <w:t>ESTADO</w:t>
            </w:r>
          </w:p>
        </w:tc>
      </w:tr>
    </w:tbl>
    <w:p w:rsidR="00C53AC8" w:rsidRDefault="00C53AC8" w:rsidP="00C53AC8">
      <w:pPr>
        <w:spacing w:after="0" w:line="240" w:lineRule="auto"/>
      </w:pPr>
    </w:p>
    <w:p w:rsidR="00C53AC8" w:rsidRDefault="00C53AC8" w:rsidP="00C53AC8">
      <w:pPr>
        <w:spacing w:after="0" w:line="240" w:lineRule="auto"/>
      </w:pPr>
    </w:p>
    <w:p w:rsidR="00C53AC8" w:rsidRPr="008B0082" w:rsidRDefault="00C53AC8" w:rsidP="0006537A">
      <w:pPr>
        <w:pStyle w:val="Prrafodelista"/>
        <w:numPr>
          <w:ilvl w:val="0"/>
          <w:numId w:val="16"/>
        </w:numPr>
        <w:spacing w:after="0" w:line="240" w:lineRule="auto"/>
        <w:rPr>
          <w:b/>
        </w:rPr>
      </w:pPr>
      <w:r w:rsidRPr="008B0082">
        <w:rPr>
          <w:b/>
        </w:rPr>
        <w:t xml:space="preserve">Calculo </w:t>
      </w:r>
      <w:r w:rsidRPr="008B0082">
        <w:rPr>
          <w:b/>
          <w:color w:val="FF0000"/>
        </w:rPr>
        <w:t>COSTO TOTAL CORRIENTE</w:t>
      </w:r>
    </w:p>
    <w:p w:rsidR="00C53AC8" w:rsidRDefault="00C53AC8" w:rsidP="00C53AC8">
      <w:pPr>
        <w:spacing w:after="0" w:line="240" w:lineRule="auto"/>
      </w:pPr>
    </w:p>
    <w:p w:rsidR="00C53AC8" w:rsidRDefault="00C53AC8" w:rsidP="00C53AC8">
      <w:pPr>
        <w:spacing w:after="0" w:line="240" w:lineRule="auto"/>
      </w:pPr>
      <w:r w:rsidRPr="003E3D9B">
        <w:rPr>
          <w:color w:val="FF0000"/>
        </w:rPr>
        <w:t xml:space="preserve">COSTO TOTAL CORRIENTE </w:t>
      </w:r>
      <w:r>
        <w:t xml:space="preserve">=  </w:t>
      </w:r>
      <w:r w:rsidRPr="003E3D9B">
        <w:rPr>
          <w:color w:val="00B050"/>
        </w:rPr>
        <w:t xml:space="preserve">DEP. ACUM. NIIF </w:t>
      </w:r>
      <w:r>
        <w:t xml:space="preserve">+ </w:t>
      </w:r>
      <w:r w:rsidRPr="003E3D9B">
        <w:rPr>
          <w:color w:val="00B050"/>
        </w:rPr>
        <w:t>CRC NETO</w:t>
      </w:r>
    </w:p>
    <w:p w:rsidR="00C53AC8" w:rsidRDefault="00C53AC8" w:rsidP="00C53AC8">
      <w:pPr>
        <w:spacing w:after="0" w:line="240" w:lineRule="auto"/>
      </w:pPr>
    </w:p>
    <w:p w:rsidR="00C53AC8" w:rsidRDefault="00C53AC8" w:rsidP="00C53AC8">
      <w:pPr>
        <w:spacing w:after="0" w:line="240" w:lineRule="auto"/>
      </w:pPr>
      <w:r>
        <w:t>Son valores calculado previamente</w:t>
      </w:r>
    </w:p>
    <w:p w:rsidR="00C53AC8" w:rsidRDefault="00C53AC8" w:rsidP="00C53AC8">
      <w:pPr>
        <w:spacing w:after="0" w:line="240" w:lineRule="auto"/>
      </w:pPr>
    </w:p>
    <w:p w:rsidR="00C53AC8" w:rsidRDefault="00C53AC8" w:rsidP="00C53AC8">
      <w:pPr>
        <w:spacing w:after="0" w:line="240" w:lineRule="auto"/>
      </w:pPr>
    </w:p>
    <w:p w:rsidR="00C53AC8" w:rsidRPr="008B0082" w:rsidRDefault="00C53AC8" w:rsidP="0006537A">
      <w:pPr>
        <w:pStyle w:val="Prrafodelista"/>
        <w:numPr>
          <w:ilvl w:val="0"/>
          <w:numId w:val="16"/>
        </w:numPr>
        <w:spacing w:after="0" w:line="240" w:lineRule="auto"/>
        <w:rPr>
          <w:b/>
        </w:rPr>
      </w:pPr>
      <w:r w:rsidRPr="008B0082">
        <w:rPr>
          <w:b/>
        </w:rPr>
        <w:t xml:space="preserve">Calculo de </w:t>
      </w:r>
      <w:r w:rsidRPr="008B0082">
        <w:rPr>
          <w:b/>
          <w:color w:val="FF0000"/>
        </w:rPr>
        <w:t>ACTIVO PASIVO  DIFERIDO</w:t>
      </w:r>
    </w:p>
    <w:p w:rsidR="00C53AC8" w:rsidRDefault="00C53AC8" w:rsidP="00C53AC8">
      <w:pPr>
        <w:spacing w:after="0" w:line="240" w:lineRule="auto"/>
      </w:pPr>
    </w:p>
    <w:p w:rsidR="00C53AC8" w:rsidRDefault="00C53AC8" w:rsidP="00C53AC8">
      <w:pPr>
        <w:spacing w:after="0" w:line="240" w:lineRule="auto"/>
      </w:pPr>
      <w:r w:rsidRPr="004A4EB0">
        <w:rPr>
          <w:color w:val="FF0000"/>
        </w:rPr>
        <w:t xml:space="preserve">ACTIVO DIFERIDO </w:t>
      </w:r>
      <w:r>
        <w:t>= SI (</w:t>
      </w:r>
      <w:r w:rsidRPr="004A4EB0">
        <w:rPr>
          <w:color w:val="00B050"/>
        </w:rPr>
        <w:t xml:space="preserve">IMP DIFERIDO </w:t>
      </w:r>
      <w:r>
        <w:t xml:space="preserve">&lt; 0; </w:t>
      </w:r>
      <w:r w:rsidRPr="004A4EB0">
        <w:rPr>
          <w:color w:val="00B050"/>
        </w:rPr>
        <w:t xml:space="preserve">IMP </w:t>
      </w:r>
      <w:proofErr w:type="gramStart"/>
      <w:r w:rsidRPr="004A4EB0">
        <w:rPr>
          <w:color w:val="00B050"/>
        </w:rPr>
        <w:t xml:space="preserve">DIFERIDO </w:t>
      </w:r>
      <w:r>
        <w:t>;</w:t>
      </w:r>
      <w:proofErr w:type="gramEnd"/>
      <w:r>
        <w:t xml:space="preserve"> 0)</w:t>
      </w:r>
    </w:p>
    <w:p w:rsidR="00C53AC8" w:rsidRDefault="00C53AC8" w:rsidP="00C53AC8">
      <w:pPr>
        <w:spacing w:after="0" w:line="240" w:lineRule="auto"/>
      </w:pPr>
    </w:p>
    <w:p w:rsidR="00C53AC8" w:rsidRDefault="00C53AC8" w:rsidP="00C53AC8">
      <w:pPr>
        <w:spacing w:after="0" w:line="240" w:lineRule="auto"/>
      </w:pPr>
      <w:r w:rsidRPr="004A4EB0">
        <w:rPr>
          <w:color w:val="FF0000"/>
        </w:rPr>
        <w:t xml:space="preserve">PASIVO DIFERIDO </w:t>
      </w:r>
      <w:r>
        <w:t>= SI (</w:t>
      </w:r>
      <w:r w:rsidRPr="004A4EB0">
        <w:rPr>
          <w:color w:val="00B050"/>
        </w:rPr>
        <w:t xml:space="preserve">IMP DIFERIDO </w:t>
      </w:r>
      <w:r>
        <w:t xml:space="preserve">&gt; 0; </w:t>
      </w:r>
      <w:r w:rsidRPr="004A4EB0">
        <w:rPr>
          <w:color w:val="00B050"/>
        </w:rPr>
        <w:t xml:space="preserve">IMP </w:t>
      </w:r>
      <w:proofErr w:type="gramStart"/>
      <w:r w:rsidRPr="004A4EB0">
        <w:rPr>
          <w:color w:val="00B050"/>
        </w:rPr>
        <w:t xml:space="preserve">DIFERIDO </w:t>
      </w:r>
      <w:r>
        <w:t>;</w:t>
      </w:r>
      <w:proofErr w:type="gramEnd"/>
      <w:r>
        <w:t xml:space="preserve"> 0)</w:t>
      </w:r>
    </w:p>
    <w:p w:rsidR="00C53AC8" w:rsidRDefault="00C53AC8" w:rsidP="00C53AC8">
      <w:pPr>
        <w:spacing w:after="0" w:line="240" w:lineRule="auto"/>
      </w:pPr>
    </w:p>
    <w:p w:rsidR="00C53AC8" w:rsidRDefault="00C53AC8" w:rsidP="00C53AC8">
      <w:pPr>
        <w:spacing w:after="0" w:line="240" w:lineRule="auto"/>
      </w:pPr>
      <w:r w:rsidRPr="004A4EB0">
        <w:rPr>
          <w:color w:val="00B050"/>
        </w:rPr>
        <w:t xml:space="preserve">IMP DIFERIDO </w:t>
      </w:r>
      <w:r>
        <w:t xml:space="preserve">= </w:t>
      </w:r>
      <w:r w:rsidRPr="004A4EB0">
        <w:rPr>
          <w:color w:val="00B050"/>
        </w:rPr>
        <w:t xml:space="preserve">DIFERENCIA NETA </w:t>
      </w:r>
      <w:r>
        <w:t xml:space="preserve">x </w:t>
      </w:r>
      <w:r w:rsidRPr="004A4EB0">
        <w:rPr>
          <w:color w:val="00B050"/>
        </w:rPr>
        <w:t>TASA DE IR</w:t>
      </w:r>
    </w:p>
    <w:p w:rsidR="00C53AC8" w:rsidRDefault="00C53AC8" w:rsidP="00C53AC8">
      <w:pPr>
        <w:spacing w:after="0" w:line="240" w:lineRule="auto"/>
      </w:pPr>
      <w:r w:rsidRPr="004A4EB0">
        <w:rPr>
          <w:color w:val="00B050"/>
        </w:rPr>
        <w:lastRenderedPageBreak/>
        <w:t xml:space="preserve">DIFERENCIA NETA  </w:t>
      </w:r>
      <w:r>
        <w:t xml:space="preserve">= </w:t>
      </w:r>
      <w:r w:rsidRPr="004A4EB0">
        <w:rPr>
          <w:color w:val="FF0000"/>
        </w:rPr>
        <w:t xml:space="preserve">CRC NETO </w:t>
      </w:r>
      <w:r>
        <w:t xml:space="preserve">- </w:t>
      </w:r>
      <w:r w:rsidRPr="004A4EB0">
        <w:rPr>
          <w:color w:val="00B050"/>
        </w:rPr>
        <w:t>VALOR NETO EN LIBROS</w:t>
      </w:r>
    </w:p>
    <w:p w:rsidR="00C53AC8" w:rsidRDefault="00C53AC8" w:rsidP="00C53AC8">
      <w:pPr>
        <w:spacing w:after="0" w:line="240" w:lineRule="auto"/>
      </w:pPr>
      <w:r w:rsidRPr="004A4EB0">
        <w:rPr>
          <w:color w:val="00B050"/>
        </w:rPr>
        <w:t xml:space="preserve">VALOR NETO EN LIBROS </w:t>
      </w:r>
      <w:r>
        <w:t xml:space="preserve">= </w:t>
      </w:r>
      <w:r w:rsidRPr="004A4EB0">
        <w:rPr>
          <w:color w:val="00B050"/>
        </w:rPr>
        <w:t>VALOR_NETO</w:t>
      </w:r>
    </w:p>
    <w:p w:rsidR="00C53AC8" w:rsidRDefault="00C53AC8" w:rsidP="00C53AC8">
      <w:pPr>
        <w:spacing w:after="0" w:line="240" w:lineRule="auto"/>
      </w:pPr>
      <w:r w:rsidRPr="004A4EB0">
        <w:rPr>
          <w:color w:val="00B050"/>
        </w:rPr>
        <w:t xml:space="preserve">VALOR_NETO </w:t>
      </w:r>
      <w:r>
        <w:t xml:space="preserve">= </w:t>
      </w:r>
      <w:r w:rsidRPr="004A4EB0">
        <w:rPr>
          <w:color w:val="0070C0"/>
        </w:rPr>
        <w:t xml:space="preserve">VALOR_ACTIVO </w:t>
      </w:r>
      <w:r>
        <w:t xml:space="preserve">- </w:t>
      </w:r>
      <w:r w:rsidRPr="004A4EB0">
        <w:rPr>
          <w:color w:val="0070C0"/>
        </w:rPr>
        <w:t>DEPRE</w:t>
      </w:r>
    </w:p>
    <w:p w:rsidR="00C53AC8" w:rsidRDefault="00C53AC8" w:rsidP="00C53AC8">
      <w:pPr>
        <w:spacing w:after="0" w:line="240" w:lineRule="auto"/>
      </w:pPr>
    </w:p>
    <w:p w:rsidR="00C53AC8" w:rsidRDefault="00C53AC8" w:rsidP="00C53AC8">
      <w:pPr>
        <w:spacing w:after="0" w:line="240" w:lineRule="auto"/>
      </w:pPr>
      <w:r>
        <w:t xml:space="preserve">TASA DE IR = </w:t>
      </w:r>
      <w:proofErr w:type="spellStart"/>
      <w:r>
        <w:t>Parametro</w:t>
      </w:r>
      <w:proofErr w:type="spellEnd"/>
      <w:r>
        <w:t xml:space="preserve"> y/o Valor ingresado 30% manualmente para el año 2011 era 30%</w:t>
      </w:r>
    </w:p>
    <w:p w:rsidR="00C53AC8" w:rsidRDefault="00C53AC8" w:rsidP="00C53AC8">
      <w:pPr>
        <w:spacing w:after="0" w:line="240" w:lineRule="auto"/>
      </w:pPr>
    </w:p>
    <w:tbl>
      <w:tblPr>
        <w:tblStyle w:val="Tablaconcuadrcula"/>
        <w:tblW w:w="0" w:type="auto"/>
        <w:tblLook w:val="04A0" w:firstRow="1" w:lastRow="0" w:firstColumn="1" w:lastColumn="0" w:noHBand="0" w:noVBand="1"/>
      </w:tblPr>
      <w:tblGrid>
        <w:gridCol w:w="2547"/>
        <w:gridCol w:w="3402"/>
        <w:gridCol w:w="2545"/>
      </w:tblGrid>
      <w:tr w:rsidR="00C53AC8" w:rsidRPr="00EF121A" w:rsidTr="00C53AC8">
        <w:tc>
          <w:tcPr>
            <w:tcW w:w="2547" w:type="dxa"/>
          </w:tcPr>
          <w:p w:rsidR="00C53AC8" w:rsidRPr="00EF121A" w:rsidRDefault="00C53AC8" w:rsidP="00C53AC8">
            <w:pPr>
              <w:rPr>
                <w:sz w:val="18"/>
                <w:szCs w:val="18"/>
              </w:rPr>
            </w:pPr>
            <w:r w:rsidRPr="00EF121A">
              <w:rPr>
                <w:sz w:val="18"/>
                <w:szCs w:val="18"/>
              </w:rPr>
              <w:t>Columnas con valores ingresado</w:t>
            </w:r>
            <w:r>
              <w:rPr>
                <w:sz w:val="18"/>
                <w:szCs w:val="18"/>
              </w:rPr>
              <w:t>s</w:t>
            </w:r>
            <w:r w:rsidRPr="00EF121A">
              <w:rPr>
                <w:sz w:val="18"/>
                <w:szCs w:val="18"/>
              </w:rPr>
              <w:t xml:space="preserve"> manualmente</w:t>
            </w:r>
          </w:p>
        </w:tc>
        <w:tc>
          <w:tcPr>
            <w:tcW w:w="3402" w:type="dxa"/>
          </w:tcPr>
          <w:p w:rsidR="00C53AC8" w:rsidRPr="00EF121A" w:rsidRDefault="00C53AC8" w:rsidP="00C53AC8">
            <w:pPr>
              <w:rPr>
                <w:sz w:val="18"/>
                <w:szCs w:val="18"/>
              </w:rPr>
            </w:pPr>
            <w:r w:rsidRPr="00EF121A">
              <w:rPr>
                <w:sz w:val="18"/>
                <w:szCs w:val="18"/>
              </w:rPr>
              <w:t>Columnas con valores calculados</w:t>
            </w:r>
          </w:p>
        </w:tc>
        <w:tc>
          <w:tcPr>
            <w:tcW w:w="2545" w:type="dxa"/>
          </w:tcPr>
          <w:p w:rsidR="00C53AC8" w:rsidRPr="00EF121A" w:rsidRDefault="00C53AC8" w:rsidP="00C53AC8">
            <w:pPr>
              <w:rPr>
                <w:sz w:val="18"/>
                <w:szCs w:val="18"/>
              </w:rPr>
            </w:pPr>
            <w:r w:rsidRPr="00EF121A">
              <w:rPr>
                <w:sz w:val="18"/>
                <w:szCs w:val="18"/>
              </w:rPr>
              <w:t>Columnas con valores obtenido desde la Base de datos</w:t>
            </w:r>
          </w:p>
        </w:tc>
      </w:tr>
      <w:tr w:rsidR="00C53AC8" w:rsidRPr="00EF121A" w:rsidTr="00C53AC8">
        <w:tc>
          <w:tcPr>
            <w:tcW w:w="2547" w:type="dxa"/>
          </w:tcPr>
          <w:p w:rsidR="00C53AC8" w:rsidRPr="00EF121A" w:rsidRDefault="00C53AC8" w:rsidP="00C53AC8">
            <w:pPr>
              <w:rPr>
                <w:sz w:val="18"/>
                <w:szCs w:val="18"/>
              </w:rPr>
            </w:pPr>
            <w:r>
              <w:rPr>
                <w:sz w:val="18"/>
                <w:szCs w:val="18"/>
              </w:rPr>
              <w:t>TASA DE IR</w:t>
            </w:r>
          </w:p>
        </w:tc>
        <w:tc>
          <w:tcPr>
            <w:tcW w:w="3402" w:type="dxa"/>
          </w:tcPr>
          <w:p w:rsidR="00C53AC8" w:rsidRPr="004A4EB0" w:rsidRDefault="00C53AC8" w:rsidP="00C53AC8">
            <w:pPr>
              <w:rPr>
                <w:color w:val="00B050"/>
                <w:sz w:val="18"/>
                <w:szCs w:val="18"/>
              </w:rPr>
            </w:pPr>
            <w:r w:rsidRPr="004A4EB0">
              <w:rPr>
                <w:color w:val="00B050"/>
                <w:sz w:val="18"/>
                <w:szCs w:val="18"/>
              </w:rPr>
              <w:t>IMP DIFERIDO</w:t>
            </w:r>
          </w:p>
          <w:p w:rsidR="00C53AC8" w:rsidRPr="004A4EB0" w:rsidRDefault="00C53AC8" w:rsidP="00C53AC8">
            <w:pPr>
              <w:rPr>
                <w:color w:val="00B050"/>
                <w:sz w:val="18"/>
                <w:szCs w:val="18"/>
              </w:rPr>
            </w:pPr>
            <w:r w:rsidRPr="004A4EB0">
              <w:rPr>
                <w:color w:val="00B050"/>
                <w:sz w:val="18"/>
                <w:szCs w:val="18"/>
              </w:rPr>
              <w:t>DIFERENCIA NETA</w:t>
            </w:r>
          </w:p>
          <w:p w:rsidR="00C53AC8" w:rsidRPr="004A4EB0" w:rsidRDefault="00C53AC8" w:rsidP="00C53AC8">
            <w:pPr>
              <w:rPr>
                <w:color w:val="00B050"/>
                <w:sz w:val="18"/>
                <w:szCs w:val="18"/>
              </w:rPr>
            </w:pPr>
            <w:r w:rsidRPr="004A4EB0">
              <w:rPr>
                <w:color w:val="00B050"/>
                <w:sz w:val="18"/>
                <w:szCs w:val="18"/>
              </w:rPr>
              <w:t>TASA DE IR</w:t>
            </w:r>
          </w:p>
          <w:p w:rsidR="00C53AC8" w:rsidRPr="004A4EB0" w:rsidRDefault="00C53AC8" w:rsidP="00C53AC8">
            <w:pPr>
              <w:rPr>
                <w:color w:val="00B050"/>
                <w:sz w:val="18"/>
                <w:szCs w:val="18"/>
              </w:rPr>
            </w:pPr>
            <w:r w:rsidRPr="004A4EB0">
              <w:rPr>
                <w:color w:val="00B050"/>
                <w:sz w:val="18"/>
                <w:szCs w:val="18"/>
              </w:rPr>
              <w:t>VALOR NETO EN LIBROS</w:t>
            </w:r>
          </w:p>
          <w:p w:rsidR="00C53AC8" w:rsidRPr="00EF121A" w:rsidRDefault="00C53AC8" w:rsidP="00C53AC8">
            <w:pPr>
              <w:rPr>
                <w:sz w:val="18"/>
                <w:szCs w:val="18"/>
              </w:rPr>
            </w:pPr>
            <w:r w:rsidRPr="004A4EB0">
              <w:rPr>
                <w:color w:val="00B050"/>
                <w:sz w:val="18"/>
                <w:szCs w:val="18"/>
              </w:rPr>
              <w:t>VALOR_NETO</w:t>
            </w:r>
          </w:p>
        </w:tc>
        <w:tc>
          <w:tcPr>
            <w:tcW w:w="2545" w:type="dxa"/>
          </w:tcPr>
          <w:p w:rsidR="00C53AC8" w:rsidRPr="004A4EB0" w:rsidRDefault="00C53AC8" w:rsidP="00C53AC8">
            <w:pPr>
              <w:rPr>
                <w:color w:val="0070C0"/>
                <w:sz w:val="18"/>
                <w:szCs w:val="18"/>
              </w:rPr>
            </w:pPr>
            <w:r w:rsidRPr="004A4EB0">
              <w:rPr>
                <w:color w:val="0070C0"/>
                <w:sz w:val="18"/>
                <w:szCs w:val="18"/>
              </w:rPr>
              <w:t>VALOR_ACTIVO</w:t>
            </w:r>
          </w:p>
          <w:p w:rsidR="00C53AC8" w:rsidRPr="00EF121A" w:rsidRDefault="00C53AC8" w:rsidP="00C53AC8">
            <w:pPr>
              <w:rPr>
                <w:sz w:val="18"/>
                <w:szCs w:val="18"/>
              </w:rPr>
            </w:pPr>
            <w:r w:rsidRPr="004A4EB0">
              <w:rPr>
                <w:color w:val="0070C0"/>
                <w:sz w:val="18"/>
                <w:szCs w:val="18"/>
              </w:rPr>
              <w:t>DEPRE</w:t>
            </w:r>
          </w:p>
        </w:tc>
      </w:tr>
    </w:tbl>
    <w:p w:rsidR="00C53AC8" w:rsidRDefault="00C53AC8" w:rsidP="00C53AC8">
      <w:pPr>
        <w:spacing w:after="0" w:line="240" w:lineRule="auto"/>
      </w:pPr>
    </w:p>
    <w:p w:rsidR="00C53AC8" w:rsidRDefault="00C53AC8" w:rsidP="0006537A">
      <w:pPr>
        <w:pStyle w:val="Prrafodelista"/>
        <w:numPr>
          <w:ilvl w:val="0"/>
          <w:numId w:val="16"/>
        </w:numPr>
        <w:spacing w:after="0" w:line="240" w:lineRule="auto"/>
      </w:pPr>
      <w:r>
        <w:t xml:space="preserve">Otros valores calculados </w:t>
      </w:r>
    </w:p>
    <w:p w:rsidR="00C53AC8" w:rsidRDefault="00C53AC8" w:rsidP="00C53AC8">
      <w:pPr>
        <w:spacing w:after="0" w:line="240" w:lineRule="auto"/>
      </w:pPr>
    </w:p>
    <w:p w:rsidR="00C53AC8" w:rsidRDefault="00C53AC8" w:rsidP="00C53AC8">
      <w:pPr>
        <w:spacing w:after="0" w:line="240" w:lineRule="auto"/>
      </w:pPr>
      <w:r>
        <w:t xml:space="preserve">DIF. GRABABLE = </w:t>
      </w:r>
      <w:r w:rsidRPr="004A4EB0">
        <w:t>SI</w:t>
      </w:r>
      <w:r>
        <w:t xml:space="preserve"> </w:t>
      </w:r>
      <w:r w:rsidRPr="004A4EB0">
        <w:t>(</w:t>
      </w:r>
      <w:r w:rsidRPr="00086790">
        <w:rPr>
          <w:color w:val="00B050"/>
        </w:rPr>
        <w:t>DIFERENCIA NETA</w:t>
      </w:r>
      <w:r w:rsidRPr="004A4EB0">
        <w:t xml:space="preserve">&gt;0; </w:t>
      </w:r>
      <w:r w:rsidRPr="00086790">
        <w:rPr>
          <w:color w:val="00B050"/>
        </w:rPr>
        <w:t>DIFERENCIA NETA</w:t>
      </w:r>
      <w:r w:rsidRPr="004A4EB0">
        <w:t>;</w:t>
      </w:r>
      <w:r>
        <w:t xml:space="preserve"> </w:t>
      </w:r>
      <w:r w:rsidRPr="004A4EB0">
        <w:t>0)</w:t>
      </w:r>
    </w:p>
    <w:p w:rsidR="00C53AC8" w:rsidRDefault="00C53AC8" w:rsidP="00C53AC8">
      <w:pPr>
        <w:spacing w:after="0" w:line="240" w:lineRule="auto"/>
        <w:ind w:left="708"/>
      </w:pPr>
      <w:r w:rsidRPr="00086790">
        <w:rPr>
          <w:color w:val="00B050"/>
        </w:rPr>
        <w:t xml:space="preserve">DIFERENCIA NETA </w:t>
      </w:r>
      <w:r>
        <w:t xml:space="preserve">= </w:t>
      </w:r>
      <w:r w:rsidRPr="00086790">
        <w:rPr>
          <w:color w:val="FF0000"/>
        </w:rPr>
        <w:t xml:space="preserve">CRC NETO </w:t>
      </w:r>
      <w:r>
        <w:t xml:space="preserve">- </w:t>
      </w:r>
      <w:r w:rsidRPr="00086790">
        <w:rPr>
          <w:color w:val="00B050"/>
        </w:rPr>
        <w:t>VALOR NETO EN LIBROS</w:t>
      </w:r>
    </w:p>
    <w:p w:rsidR="00C53AC8" w:rsidRDefault="00C53AC8" w:rsidP="00C53AC8">
      <w:pPr>
        <w:spacing w:after="0" w:line="240" w:lineRule="auto"/>
        <w:ind w:left="708" w:firstLine="708"/>
      </w:pPr>
      <w:r w:rsidRPr="00086790">
        <w:rPr>
          <w:color w:val="00B050"/>
        </w:rPr>
        <w:t xml:space="preserve">VALOR NETO EN LIBROS </w:t>
      </w:r>
      <w:r>
        <w:t xml:space="preserve">= </w:t>
      </w:r>
      <w:r w:rsidRPr="00086790">
        <w:rPr>
          <w:color w:val="FF0000"/>
        </w:rPr>
        <w:t>VALOR_NETO</w:t>
      </w:r>
    </w:p>
    <w:p w:rsidR="00C53AC8" w:rsidRDefault="00C53AC8" w:rsidP="00C53AC8">
      <w:pPr>
        <w:spacing w:after="0" w:line="240" w:lineRule="auto"/>
      </w:pPr>
    </w:p>
    <w:p w:rsidR="00C53AC8" w:rsidRDefault="00C53AC8" w:rsidP="00C53AC8">
      <w:pPr>
        <w:spacing w:after="0" w:line="240" w:lineRule="auto"/>
      </w:pPr>
      <w:r w:rsidRPr="001F13B6">
        <w:t>DIF. DEDUCIBLE</w:t>
      </w:r>
      <w:r>
        <w:t xml:space="preserve"> = </w:t>
      </w:r>
      <w:r w:rsidRPr="001F13B6">
        <w:t>SI</w:t>
      </w:r>
      <w:r>
        <w:t xml:space="preserve"> </w:t>
      </w:r>
      <w:r w:rsidRPr="001F13B6">
        <w:t>(</w:t>
      </w:r>
      <w:r w:rsidRPr="001F13B6">
        <w:rPr>
          <w:color w:val="00B050"/>
        </w:rPr>
        <w:t xml:space="preserve">DIFERENCIA NETA </w:t>
      </w:r>
      <w:r w:rsidRPr="001F13B6">
        <w:t xml:space="preserve">&lt;0; </w:t>
      </w:r>
      <w:r w:rsidRPr="001F13B6">
        <w:rPr>
          <w:color w:val="00B050"/>
        </w:rPr>
        <w:t>DIFERENCIA NETA</w:t>
      </w:r>
      <w:r w:rsidRPr="001F13B6">
        <w:t>;</w:t>
      </w:r>
      <w:r>
        <w:t xml:space="preserve"> </w:t>
      </w:r>
      <w:r w:rsidRPr="001F13B6">
        <w:t>0)</w:t>
      </w:r>
    </w:p>
    <w:p w:rsidR="00C53AC8" w:rsidRDefault="00C53AC8" w:rsidP="00C53AC8">
      <w:pPr>
        <w:spacing w:after="0" w:line="240" w:lineRule="auto"/>
      </w:pPr>
    </w:p>
    <w:p w:rsidR="00C53AC8" w:rsidRDefault="00C53AC8" w:rsidP="00C53AC8">
      <w:pPr>
        <w:spacing w:after="0" w:line="240" w:lineRule="auto"/>
      </w:pPr>
      <w:r w:rsidRPr="00F10C28">
        <w:rPr>
          <w:lang w:val="en-US"/>
        </w:rPr>
        <w:t xml:space="preserve">DIF. DEP. = </w:t>
      </w:r>
      <w:r w:rsidRPr="00F10C28">
        <w:rPr>
          <w:color w:val="FF0000"/>
          <w:lang w:val="en-US"/>
        </w:rPr>
        <w:t xml:space="preserve">DEP. ACUM. NIIF </w:t>
      </w:r>
      <w:r w:rsidRPr="00F10C28">
        <w:rPr>
          <w:lang w:val="en-US"/>
        </w:rPr>
        <w:t xml:space="preserve">- </w:t>
      </w:r>
      <w:r w:rsidRPr="00F10C28">
        <w:rPr>
          <w:color w:val="00B050"/>
          <w:lang w:val="en-US"/>
        </w:rPr>
        <w:t xml:space="preserve">DEP. </w:t>
      </w:r>
      <w:r w:rsidRPr="00086790">
        <w:rPr>
          <w:color w:val="00B050"/>
        </w:rPr>
        <w:t>ACUM. TRIB</w:t>
      </w:r>
    </w:p>
    <w:p w:rsidR="00C53AC8" w:rsidRDefault="00C53AC8" w:rsidP="00C53AC8">
      <w:pPr>
        <w:spacing w:after="0" w:line="240" w:lineRule="auto"/>
        <w:ind w:left="708"/>
      </w:pPr>
      <w:r w:rsidRPr="00086790">
        <w:rPr>
          <w:color w:val="00B050"/>
        </w:rPr>
        <w:t xml:space="preserve">DEP. ACUM. TRIB </w:t>
      </w:r>
      <w:r>
        <w:t xml:space="preserve">= </w:t>
      </w:r>
      <w:r w:rsidRPr="00086790">
        <w:rPr>
          <w:color w:val="0070C0"/>
        </w:rPr>
        <w:t>DEPRE</w:t>
      </w:r>
    </w:p>
    <w:p w:rsidR="00C53AC8" w:rsidRDefault="00C53AC8" w:rsidP="00C53AC8">
      <w:pPr>
        <w:spacing w:after="0" w:line="240" w:lineRule="auto"/>
      </w:pPr>
    </w:p>
    <w:p w:rsidR="00C53AC8" w:rsidRDefault="00C53AC8" w:rsidP="00C53AC8">
      <w:pPr>
        <w:spacing w:after="0" w:line="240" w:lineRule="auto"/>
      </w:pPr>
      <w:r>
        <w:t xml:space="preserve">DIF. COSTO = </w:t>
      </w:r>
      <w:r w:rsidRPr="00086790">
        <w:rPr>
          <w:color w:val="FF0000"/>
        </w:rPr>
        <w:t>COSTO TOTAL CORRIENTE</w:t>
      </w:r>
      <w:r>
        <w:t xml:space="preserve"> </w:t>
      </w:r>
      <w:r w:rsidRPr="00086790">
        <w:t>-</w:t>
      </w:r>
      <w:r>
        <w:t xml:space="preserve"> </w:t>
      </w:r>
      <w:r w:rsidRPr="005A5CCF">
        <w:rPr>
          <w:color w:val="00B050"/>
        </w:rPr>
        <w:t>COSTO HISTÓRICO</w:t>
      </w:r>
    </w:p>
    <w:p w:rsidR="00C53AC8" w:rsidRDefault="00C53AC8" w:rsidP="00C53AC8">
      <w:pPr>
        <w:spacing w:after="0" w:line="240" w:lineRule="auto"/>
        <w:ind w:left="708"/>
        <w:rPr>
          <w:color w:val="0070C0"/>
        </w:rPr>
      </w:pPr>
      <w:r w:rsidRPr="005A5CCF">
        <w:rPr>
          <w:color w:val="00B050"/>
        </w:rPr>
        <w:t xml:space="preserve">COSTO HISTÓRICO </w:t>
      </w:r>
      <w:r>
        <w:t xml:space="preserve">= </w:t>
      </w:r>
      <w:r w:rsidRPr="005A5CCF">
        <w:rPr>
          <w:color w:val="0070C0"/>
        </w:rPr>
        <w:t>VALOR_ACTIVO</w:t>
      </w:r>
    </w:p>
    <w:p w:rsidR="00C53AC8" w:rsidRDefault="00C53AC8" w:rsidP="00C53AC8">
      <w:pPr>
        <w:spacing w:after="0" w:line="240" w:lineRule="auto"/>
      </w:pPr>
    </w:p>
    <w:tbl>
      <w:tblPr>
        <w:tblStyle w:val="Tablaconcuadrcula"/>
        <w:tblW w:w="0" w:type="auto"/>
        <w:tblLook w:val="04A0" w:firstRow="1" w:lastRow="0" w:firstColumn="1" w:lastColumn="0" w:noHBand="0" w:noVBand="1"/>
      </w:tblPr>
      <w:tblGrid>
        <w:gridCol w:w="2547"/>
        <w:gridCol w:w="3402"/>
        <w:gridCol w:w="2545"/>
      </w:tblGrid>
      <w:tr w:rsidR="00C53AC8" w:rsidRPr="00EF121A" w:rsidTr="00C53AC8">
        <w:tc>
          <w:tcPr>
            <w:tcW w:w="2547" w:type="dxa"/>
          </w:tcPr>
          <w:p w:rsidR="00C53AC8" w:rsidRPr="00EF121A" w:rsidRDefault="00C53AC8" w:rsidP="00C53AC8">
            <w:pPr>
              <w:rPr>
                <w:sz w:val="18"/>
                <w:szCs w:val="18"/>
              </w:rPr>
            </w:pPr>
            <w:r w:rsidRPr="00EF121A">
              <w:rPr>
                <w:sz w:val="18"/>
                <w:szCs w:val="18"/>
              </w:rPr>
              <w:t xml:space="preserve">Columnas con valores </w:t>
            </w:r>
            <w:r>
              <w:rPr>
                <w:sz w:val="18"/>
                <w:szCs w:val="18"/>
              </w:rPr>
              <w:t>calculados previamente</w:t>
            </w:r>
          </w:p>
        </w:tc>
        <w:tc>
          <w:tcPr>
            <w:tcW w:w="3402" w:type="dxa"/>
          </w:tcPr>
          <w:p w:rsidR="00C53AC8" w:rsidRPr="00EF121A" w:rsidRDefault="00C53AC8" w:rsidP="00C53AC8">
            <w:pPr>
              <w:rPr>
                <w:sz w:val="18"/>
                <w:szCs w:val="18"/>
              </w:rPr>
            </w:pPr>
            <w:r w:rsidRPr="00EF121A">
              <w:rPr>
                <w:sz w:val="18"/>
                <w:szCs w:val="18"/>
              </w:rPr>
              <w:t>Columnas con valores calculados</w:t>
            </w:r>
          </w:p>
        </w:tc>
        <w:tc>
          <w:tcPr>
            <w:tcW w:w="2545" w:type="dxa"/>
          </w:tcPr>
          <w:p w:rsidR="00C53AC8" w:rsidRPr="00EF121A" w:rsidRDefault="00C53AC8" w:rsidP="00C53AC8">
            <w:pPr>
              <w:rPr>
                <w:sz w:val="18"/>
                <w:szCs w:val="18"/>
              </w:rPr>
            </w:pPr>
            <w:r w:rsidRPr="00EF121A">
              <w:rPr>
                <w:sz w:val="18"/>
                <w:szCs w:val="18"/>
              </w:rPr>
              <w:t>Columnas con valores obtenido desde la Base de datos</w:t>
            </w:r>
          </w:p>
        </w:tc>
      </w:tr>
      <w:tr w:rsidR="00C53AC8" w:rsidRPr="00EF121A" w:rsidTr="00C53AC8">
        <w:tc>
          <w:tcPr>
            <w:tcW w:w="2547" w:type="dxa"/>
          </w:tcPr>
          <w:p w:rsidR="00C53AC8" w:rsidRPr="005A5CCF" w:rsidRDefault="00C53AC8" w:rsidP="00C53AC8">
            <w:pPr>
              <w:rPr>
                <w:color w:val="FF0000"/>
                <w:sz w:val="18"/>
                <w:szCs w:val="18"/>
              </w:rPr>
            </w:pPr>
            <w:r w:rsidRPr="005A5CCF">
              <w:rPr>
                <w:color w:val="FF0000"/>
                <w:sz w:val="18"/>
                <w:szCs w:val="18"/>
              </w:rPr>
              <w:t>COSTO TOTAL CORRIENTE</w:t>
            </w:r>
          </w:p>
          <w:p w:rsidR="00C53AC8" w:rsidRPr="005A5CCF" w:rsidRDefault="00C53AC8" w:rsidP="00C53AC8">
            <w:pPr>
              <w:rPr>
                <w:color w:val="FF0000"/>
                <w:sz w:val="18"/>
                <w:szCs w:val="18"/>
              </w:rPr>
            </w:pPr>
            <w:r w:rsidRPr="005A5CCF">
              <w:rPr>
                <w:color w:val="FF0000"/>
                <w:sz w:val="18"/>
                <w:szCs w:val="18"/>
              </w:rPr>
              <w:t>DEP. ACUM. NIIF</w:t>
            </w:r>
          </w:p>
          <w:p w:rsidR="00C53AC8" w:rsidRPr="005A5CCF" w:rsidRDefault="00C53AC8" w:rsidP="00C53AC8">
            <w:pPr>
              <w:rPr>
                <w:color w:val="FF0000"/>
                <w:sz w:val="18"/>
                <w:szCs w:val="18"/>
              </w:rPr>
            </w:pPr>
            <w:r w:rsidRPr="005A5CCF">
              <w:rPr>
                <w:color w:val="FF0000"/>
                <w:sz w:val="18"/>
                <w:szCs w:val="18"/>
              </w:rPr>
              <w:t>CRC NETO</w:t>
            </w:r>
          </w:p>
          <w:p w:rsidR="00C53AC8" w:rsidRPr="00EF121A" w:rsidRDefault="00C53AC8" w:rsidP="00C53AC8">
            <w:pPr>
              <w:rPr>
                <w:sz w:val="18"/>
                <w:szCs w:val="18"/>
              </w:rPr>
            </w:pPr>
            <w:r w:rsidRPr="005A5CCF">
              <w:rPr>
                <w:color w:val="FF0000"/>
                <w:sz w:val="18"/>
                <w:szCs w:val="18"/>
              </w:rPr>
              <w:t>VALOR_NETO</w:t>
            </w:r>
          </w:p>
        </w:tc>
        <w:tc>
          <w:tcPr>
            <w:tcW w:w="3402" w:type="dxa"/>
          </w:tcPr>
          <w:p w:rsidR="00C53AC8" w:rsidRDefault="00C53AC8" w:rsidP="00C53AC8">
            <w:pPr>
              <w:rPr>
                <w:color w:val="00B050"/>
                <w:sz w:val="18"/>
                <w:szCs w:val="18"/>
              </w:rPr>
            </w:pPr>
            <w:r w:rsidRPr="004A4EB0">
              <w:rPr>
                <w:color w:val="00B050"/>
                <w:sz w:val="18"/>
                <w:szCs w:val="18"/>
              </w:rPr>
              <w:t>DIFERENCIA NETA</w:t>
            </w:r>
          </w:p>
          <w:p w:rsidR="00C53AC8" w:rsidRPr="004A4EB0" w:rsidRDefault="00C53AC8" w:rsidP="00C53AC8">
            <w:pPr>
              <w:rPr>
                <w:color w:val="00B050"/>
                <w:sz w:val="18"/>
                <w:szCs w:val="18"/>
              </w:rPr>
            </w:pPr>
            <w:r w:rsidRPr="005A5CCF">
              <w:rPr>
                <w:color w:val="00B050"/>
                <w:sz w:val="18"/>
                <w:szCs w:val="18"/>
              </w:rPr>
              <w:t>VALOR NETO EN LIBROS</w:t>
            </w:r>
          </w:p>
          <w:p w:rsidR="00C53AC8" w:rsidRDefault="00C53AC8" w:rsidP="00C53AC8">
            <w:pPr>
              <w:rPr>
                <w:color w:val="00B050"/>
                <w:sz w:val="18"/>
                <w:szCs w:val="18"/>
              </w:rPr>
            </w:pPr>
            <w:r w:rsidRPr="005A5CCF">
              <w:rPr>
                <w:color w:val="00B050"/>
                <w:sz w:val="18"/>
                <w:szCs w:val="18"/>
              </w:rPr>
              <w:t xml:space="preserve">DEP. ACUM. TRIB </w:t>
            </w:r>
          </w:p>
          <w:p w:rsidR="00C53AC8" w:rsidRPr="008B0082" w:rsidRDefault="00C53AC8" w:rsidP="00C53AC8">
            <w:pPr>
              <w:rPr>
                <w:color w:val="00B050"/>
                <w:sz w:val="18"/>
                <w:szCs w:val="18"/>
              </w:rPr>
            </w:pPr>
            <w:r w:rsidRPr="005A5CCF">
              <w:rPr>
                <w:color w:val="00B050"/>
                <w:sz w:val="18"/>
                <w:szCs w:val="18"/>
              </w:rPr>
              <w:t>COSTO HISTÓRICO</w:t>
            </w:r>
          </w:p>
        </w:tc>
        <w:tc>
          <w:tcPr>
            <w:tcW w:w="2545" w:type="dxa"/>
          </w:tcPr>
          <w:p w:rsidR="00C53AC8" w:rsidRPr="004A4EB0" w:rsidRDefault="00C53AC8" w:rsidP="00C53AC8">
            <w:pPr>
              <w:rPr>
                <w:color w:val="0070C0"/>
                <w:sz w:val="18"/>
                <w:szCs w:val="18"/>
              </w:rPr>
            </w:pPr>
            <w:r w:rsidRPr="004A4EB0">
              <w:rPr>
                <w:color w:val="0070C0"/>
                <w:sz w:val="18"/>
                <w:szCs w:val="18"/>
              </w:rPr>
              <w:t>VALOR_ACTIVO</w:t>
            </w:r>
          </w:p>
          <w:p w:rsidR="00C53AC8" w:rsidRPr="00EF121A" w:rsidRDefault="00C53AC8" w:rsidP="00C53AC8">
            <w:pPr>
              <w:rPr>
                <w:sz w:val="18"/>
                <w:szCs w:val="18"/>
              </w:rPr>
            </w:pPr>
            <w:r w:rsidRPr="004A4EB0">
              <w:rPr>
                <w:color w:val="0070C0"/>
                <w:sz w:val="18"/>
                <w:szCs w:val="18"/>
              </w:rPr>
              <w:t>DEPRE</w:t>
            </w:r>
          </w:p>
        </w:tc>
      </w:tr>
    </w:tbl>
    <w:p w:rsidR="00C53AC8" w:rsidRDefault="00C53AC8" w:rsidP="00C53AC8">
      <w:pPr>
        <w:spacing w:after="0" w:line="240" w:lineRule="auto"/>
      </w:pPr>
    </w:p>
    <w:p w:rsidR="00C53AC8" w:rsidRDefault="00C53AC8" w:rsidP="00C53AC8">
      <w:pPr>
        <w:spacing w:after="0" w:line="240" w:lineRule="auto"/>
      </w:pPr>
      <w:r>
        <w:t xml:space="preserve">Las fórmulas de cálculo han sido revisadas con el documento </w:t>
      </w:r>
      <w:r w:rsidRPr="00431AAB">
        <w:t>ELABORACIÓN DE GUÍA DE PROCEDIMIENTOS DE VALUACIÓN DE ACTIVOS FIJOS BAJO NIIF</w:t>
      </w:r>
      <w:r>
        <w:t>, proporcionado por la Oficina de Control Patrimonial.</w:t>
      </w:r>
    </w:p>
    <w:p w:rsidR="00C53AC8" w:rsidRDefault="00C53AC8" w:rsidP="00C53AC8">
      <w:pPr>
        <w:spacing w:after="0" w:line="240" w:lineRule="auto"/>
      </w:pPr>
    </w:p>
    <w:p w:rsidR="00C53AC8" w:rsidRDefault="00C53AC8" w:rsidP="00C53AC8">
      <w:pPr>
        <w:spacing w:after="0" w:line="240" w:lineRule="auto"/>
      </w:pPr>
      <w:r>
        <w:t>Comportamiento del sistema en los años posteriores: desde el 2012 al 2016</w:t>
      </w:r>
    </w:p>
    <w:p w:rsidR="00C53AC8" w:rsidRDefault="00C53AC8" w:rsidP="00C53AC8">
      <w:pPr>
        <w:spacing w:after="0" w:line="240" w:lineRule="auto"/>
      </w:pPr>
    </w:p>
    <w:p w:rsidR="00C53AC8" w:rsidRDefault="00C53AC8" w:rsidP="00C53AC8">
      <w:pPr>
        <w:spacing w:after="0" w:line="240" w:lineRule="auto"/>
      </w:pPr>
      <w:r>
        <w:t>Saldo al 31 de dic 2011</w:t>
      </w:r>
    </w:p>
    <w:p w:rsidR="00C53AC8" w:rsidRDefault="00C53AC8" w:rsidP="00C53AC8">
      <w:pPr>
        <w:spacing w:after="0" w:line="240" w:lineRule="auto"/>
      </w:pPr>
    </w:p>
    <w:p w:rsidR="00C53AC8" w:rsidRDefault="00C53AC8" w:rsidP="00C53AC8">
      <w:pPr>
        <w:spacing w:after="0" w:line="240" w:lineRule="auto"/>
      </w:pPr>
      <w:r>
        <w:t>Agregar: Adiciones, bajas, ajustes de activos</w:t>
      </w:r>
    </w:p>
    <w:p w:rsidR="00C53AC8" w:rsidRDefault="00C53AC8" w:rsidP="00C53AC8">
      <w:pPr>
        <w:spacing w:after="0" w:line="240" w:lineRule="auto"/>
      </w:pPr>
      <w:r>
        <w:t>Restar: Depreciación acumulado: adiciones y bajas</w:t>
      </w:r>
    </w:p>
    <w:p w:rsidR="00C53AC8" w:rsidRDefault="00C53AC8" w:rsidP="00C53AC8">
      <w:pPr>
        <w:spacing w:after="0" w:line="240" w:lineRule="auto"/>
      </w:pPr>
      <w:r>
        <w:t>Identificar en el sistema:</w:t>
      </w:r>
    </w:p>
    <w:p w:rsidR="00C53AC8" w:rsidRDefault="00C53AC8" w:rsidP="00C53AC8">
      <w:pPr>
        <w:spacing w:after="0" w:line="240" w:lineRule="auto"/>
      </w:pPr>
      <w:r>
        <w:t>Saldo al 31 de dic 2012</w:t>
      </w:r>
    </w:p>
    <w:p w:rsidR="00C53AC8" w:rsidRDefault="00C53AC8" w:rsidP="00C53AC8">
      <w:pPr>
        <w:spacing w:after="0" w:line="240" w:lineRule="auto"/>
      </w:pPr>
    </w:p>
    <w:p w:rsidR="00C53AC8" w:rsidRDefault="00C53AC8" w:rsidP="00D25387">
      <w:pPr>
        <w:spacing w:after="0" w:line="240" w:lineRule="auto"/>
      </w:pPr>
    </w:p>
    <w:p w:rsidR="00954008" w:rsidRDefault="00954008">
      <w:pPr>
        <w:rPr>
          <w:rFonts w:asciiTheme="majorHAnsi" w:eastAsiaTheme="majorEastAsia" w:hAnsiTheme="majorHAnsi" w:cstheme="majorBidi"/>
          <w:color w:val="2E74B5" w:themeColor="accent1" w:themeShade="BF"/>
          <w:sz w:val="24"/>
          <w:szCs w:val="26"/>
        </w:rPr>
      </w:pPr>
      <w:r>
        <w:br w:type="page"/>
      </w:r>
    </w:p>
    <w:p w:rsidR="007B75D2" w:rsidRDefault="007B75D2" w:rsidP="007B75D2">
      <w:pPr>
        <w:pStyle w:val="Ttulo2"/>
      </w:pPr>
      <w:bookmarkStart w:id="60" w:name="_Toc467746630"/>
      <w:r>
        <w:lastRenderedPageBreak/>
        <w:t>Caso de uso interacción SAP</w:t>
      </w:r>
      <w:bookmarkEnd w:id="60"/>
    </w:p>
    <w:p w:rsidR="007B75D2" w:rsidRDefault="007B75D2" w:rsidP="00D25387">
      <w:pPr>
        <w:spacing w:after="0" w:line="240" w:lineRule="auto"/>
      </w:pPr>
    </w:p>
    <w:p w:rsidR="00AC5773" w:rsidRPr="00AC5773" w:rsidRDefault="00AC5773" w:rsidP="00D1679C">
      <w:pPr>
        <w:spacing w:after="0" w:line="240" w:lineRule="auto"/>
        <w:ind w:left="360"/>
        <w:rPr>
          <w:b/>
        </w:rPr>
      </w:pPr>
      <w:r w:rsidRPr="00AC5773">
        <w:rPr>
          <w:b/>
        </w:rPr>
        <w:t>Interacción a través de la BDI</w:t>
      </w:r>
    </w:p>
    <w:p w:rsidR="00AC5773" w:rsidRDefault="00AC5773" w:rsidP="00D1679C">
      <w:pPr>
        <w:pStyle w:val="Prrafodelista"/>
        <w:numPr>
          <w:ilvl w:val="0"/>
          <w:numId w:val="18"/>
        </w:numPr>
        <w:spacing w:after="0" w:line="240" w:lineRule="auto"/>
      </w:pPr>
      <w:r>
        <w:t xml:space="preserve">Referencia 1.12 Interface de Obtención del Número de Activo Fijo Externo </w:t>
      </w:r>
    </w:p>
    <w:p w:rsidR="00AC5773" w:rsidRDefault="00AC5773" w:rsidP="00AC577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9"/>
        <w:gridCol w:w="705"/>
        <w:gridCol w:w="5440"/>
      </w:tblGrid>
      <w:tr w:rsidR="00AC5773" w:rsidRPr="005C0470" w:rsidTr="00AD5062">
        <w:trPr>
          <w:cantSplit/>
        </w:trPr>
        <w:tc>
          <w:tcPr>
            <w:tcW w:w="2349" w:type="dxa"/>
          </w:tcPr>
          <w:p w:rsidR="00AC5773" w:rsidRPr="00D1679C" w:rsidRDefault="00AC5773" w:rsidP="00AD5062">
            <w:pPr>
              <w:spacing w:after="0" w:line="240" w:lineRule="auto"/>
              <w:rPr>
                <w:b/>
              </w:rPr>
            </w:pPr>
            <w:r w:rsidRPr="00D1679C">
              <w:rPr>
                <w:b/>
              </w:rPr>
              <w:t>Id Requerimiento</w:t>
            </w:r>
          </w:p>
        </w:tc>
        <w:tc>
          <w:tcPr>
            <w:tcW w:w="6145" w:type="dxa"/>
            <w:gridSpan w:val="2"/>
          </w:tcPr>
          <w:p w:rsidR="00AC5773" w:rsidRPr="005C0470" w:rsidRDefault="00AC5773" w:rsidP="00AD5062">
            <w:pPr>
              <w:spacing w:after="0" w:line="240" w:lineRule="auto"/>
              <w:rPr>
                <w:sz w:val="24"/>
              </w:rPr>
            </w:pPr>
            <w:r>
              <w:t>RF- 14</w:t>
            </w:r>
            <w:r w:rsidR="001B03A8">
              <w:t>.1</w:t>
            </w:r>
          </w:p>
        </w:tc>
      </w:tr>
      <w:tr w:rsidR="00AC5773" w:rsidRPr="005C0470" w:rsidTr="00AD5062">
        <w:trPr>
          <w:cantSplit/>
        </w:trPr>
        <w:tc>
          <w:tcPr>
            <w:tcW w:w="2349" w:type="dxa"/>
          </w:tcPr>
          <w:p w:rsidR="00AC5773" w:rsidRPr="00D1679C" w:rsidRDefault="00AC5773" w:rsidP="00AD5062">
            <w:pPr>
              <w:spacing w:after="0" w:line="240" w:lineRule="auto"/>
              <w:rPr>
                <w:b/>
              </w:rPr>
            </w:pPr>
            <w:r w:rsidRPr="00D1679C">
              <w:rPr>
                <w:b/>
              </w:rPr>
              <w:t>Denominación</w:t>
            </w:r>
          </w:p>
        </w:tc>
        <w:tc>
          <w:tcPr>
            <w:tcW w:w="6145" w:type="dxa"/>
            <w:gridSpan w:val="2"/>
          </w:tcPr>
          <w:p w:rsidR="00AC5773" w:rsidRPr="005C0470" w:rsidRDefault="00AC5773" w:rsidP="00AD5062">
            <w:pPr>
              <w:spacing w:after="0" w:line="240" w:lineRule="auto"/>
            </w:pPr>
            <w:r>
              <w:t>Obtención del Número de Activo Fijo Externo</w:t>
            </w:r>
          </w:p>
        </w:tc>
      </w:tr>
      <w:tr w:rsidR="00AC5773" w:rsidRPr="005C0470" w:rsidTr="00AD5062">
        <w:trPr>
          <w:cantSplit/>
        </w:trPr>
        <w:tc>
          <w:tcPr>
            <w:tcW w:w="2349" w:type="dxa"/>
          </w:tcPr>
          <w:p w:rsidR="00AC5773" w:rsidRPr="00D1679C" w:rsidRDefault="00AC5773" w:rsidP="00AD5062">
            <w:pPr>
              <w:spacing w:after="0" w:line="240" w:lineRule="auto"/>
              <w:rPr>
                <w:b/>
              </w:rPr>
            </w:pPr>
            <w:r w:rsidRPr="00D1679C">
              <w:rPr>
                <w:b/>
              </w:rPr>
              <w:t>Objetivos asociados</w:t>
            </w:r>
          </w:p>
        </w:tc>
        <w:tc>
          <w:tcPr>
            <w:tcW w:w="6145" w:type="dxa"/>
            <w:gridSpan w:val="2"/>
          </w:tcPr>
          <w:p w:rsidR="00AC5773" w:rsidRPr="005C0470" w:rsidRDefault="00AC5773" w:rsidP="00AD5062">
            <w:pPr>
              <w:spacing w:after="0" w:line="240" w:lineRule="auto"/>
            </w:pPr>
            <w:r w:rsidRPr="005E1B5C">
              <w:t>O.3</w:t>
            </w:r>
            <w:r w:rsidRPr="005E1B5C">
              <w:tab/>
              <w:t>Integración con sistemas</w:t>
            </w:r>
          </w:p>
        </w:tc>
      </w:tr>
      <w:tr w:rsidR="00AC5773" w:rsidRPr="005C0470" w:rsidTr="00AD5062">
        <w:trPr>
          <w:cantSplit/>
        </w:trPr>
        <w:tc>
          <w:tcPr>
            <w:tcW w:w="2349" w:type="dxa"/>
          </w:tcPr>
          <w:p w:rsidR="00AC5773" w:rsidRPr="00D1679C" w:rsidRDefault="00AC5773" w:rsidP="00AD5062">
            <w:pPr>
              <w:spacing w:after="0" w:line="240" w:lineRule="auto"/>
              <w:rPr>
                <w:b/>
              </w:rPr>
            </w:pPr>
            <w:r w:rsidRPr="00D1679C">
              <w:rPr>
                <w:b/>
              </w:rPr>
              <w:t>Requisitos asociados</w:t>
            </w:r>
          </w:p>
        </w:tc>
        <w:tc>
          <w:tcPr>
            <w:tcW w:w="6145" w:type="dxa"/>
            <w:gridSpan w:val="2"/>
          </w:tcPr>
          <w:p w:rsidR="00AC5773" w:rsidRPr="005C0470" w:rsidRDefault="00AC5773" w:rsidP="00AD5062">
            <w:pPr>
              <w:spacing w:after="0" w:line="240" w:lineRule="auto"/>
              <w:rPr>
                <w:szCs w:val="20"/>
              </w:rPr>
            </w:pPr>
          </w:p>
        </w:tc>
      </w:tr>
      <w:tr w:rsidR="00AC5773" w:rsidRPr="005C0470" w:rsidTr="00AD5062">
        <w:trPr>
          <w:cantSplit/>
        </w:trPr>
        <w:tc>
          <w:tcPr>
            <w:tcW w:w="2349" w:type="dxa"/>
          </w:tcPr>
          <w:p w:rsidR="00AC5773" w:rsidRPr="00D1679C" w:rsidRDefault="00AC5773" w:rsidP="00AD5062">
            <w:pPr>
              <w:spacing w:after="0" w:line="240" w:lineRule="auto"/>
              <w:rPr>
                <w:b/>
              </w:rPr>
            </w:pPr>
            <w:r w:rsidRPr="00D1679C">
              <w:rPr>
                <w:b/>
              </w:rPr>
              <w:t>Descripción</w:t>
            </w:r>
          </w:p>
        </w:tc>
        <w:tc>
          <w:tcPr>
            <w:tcW w:w="6145" w:type="dxa"/>
            <w:gridSpan w:val="2"/>
          </w:tcPr>
          <w:p w:rsidR="00AC5773" w:rsidRPr="005C0470" w:rsidRDefault="00AC5773" w:rsidP="00AD5062">
            <w:pPr>
              <w:spacing w:after="0" w:line="240" w:lineRule="auto"/>
            </w:pPr>
            <w:r>
              <w:t xml:space="preserve">Se obtiene </w:t>
            </w:r>
            <w:r w:rsidR="001B03A8">
              <w:t xml:space="preserve">el </w:t>
            </w:r>
            <w:r>
              <w:t>n</w:t>
            </w:r>
            <w:r w:rsidR="001B03A8">
              <w:t>úme</w:t>
            </w:r>
            <w:r>
              <w:t>ro de AF para uso en sistema de AF Satelital</w:t>
            </w:r>
          </w:p>
        </w:tc>
      </w:tr>
      <w:tr w:rsidR="00AC5773" w:rsidRPr="005C0470" w:rsidTr="00AD5062">
        <w:trPr>
          <w:cantSplit/>
        </w:trPr>
        <w:tc>
          <w:tcPr>
            <w:tcW w:w="2349" w:type="dxa"/>
          </w:tcPr>
          <w:p w:rsidR="00AC5773" w:rsidRPr="00D1679C" w:rsidRDefault="00AC5773" w:rsidP="00AD5062">
            <w:pPr>
              <w:spacing w:after="0" w:line="240" w:lineRule="auto"/>
              <w:rPr>
                <w:b/>
              </w:rPr>
            </w:pPr>
            <w:r w:rsidRPr="00D1679C">
              <w:rPr>
                <w:b/>
              </w:rPr>
              <w:t>Precondición</w:t>
            </w:r>
          </w:p>
        </w:tc>
        <w:tc>
          <w:tcPr>
            <w:tcW w:w="6145" w:type="dxa"/>
            <w:gridSpan w:val="2"/>
          </w:tcPr>
          <w:p w:rsidR="00AC5773" w:rsidRPr="005C0470" w:rsidRDefault="00AC5773" w:rsidP="00AD5062">
            <w:pPr>
              <w:spacing w:after="0" w:line="240" w:lineRule="auto"/>
            </w:pPr>
          </w:p>
        </w:tc>
      </w:tr>
      <w:tr w:rsidR="00AC5773" w:rsidRPr="005C0470" w:rsidTr="00AD5062">
        <w:trPr>
          <w:cantSplit/>
        </w:trPr>
        <w:tc>
          <w:tcPr>
            <w:tcW w:w="2349" w:type="dxa"/>
            <w:vMerge w:val="restart"/>
          </w:tcPr>
          <w:p w:rsidR="00AC5773" w:rsidRPr="00D1679C" w:rsidRDefault="00AC5773" w:rsidP="00AD5062">
            <w:pPr>
              <w:spacing w:after="0" w:line="240" w:lineRule="auto"/>
              <w:rPr>
                <w:b/>
              </w:rPr>
            </w:pPr>
            <w:r w:rsidRPr="00D1679C">
              <w:rPr>
                <w:b/>
              </w:rPr>
              <w:t>Secuencia</w:t>
            </w:r>
          </w:p>
          <w:p w:rsidR="00AC5773" w:rsidRPr="00D1679C" w:rsidRDefault="00AC5773" w:rsidP="00AD5062">
            <w:pPr>
              <w:spacing w:after="0" w:line="240" w:lineRule="auto"/>
              <w:rPr>
                <w:b/>
              </w:rPr>
            </w:pPr>
            <w:r w:rsidRPr="00D1679C">
              <w:rPr>
                <w:b/>
              </w:rPr>
              <w:t xml:space="preserve">Normal </w:t>
            </w:r>
          </w:p>
        </w:tc>
        <w:tc>
          <w:tcPr>
            <w:tcW w:w="705" w:type="dxa"/>
          </w:tcPr>
          <w:p w:rsidR="00AC5773" w:rsidRPr="005C0470" w:rsidRDefault="00AC5773" w:rsidP="00AD5062">
            <w:pPr>
              <w:spacing w:after="0" w:line="240" w:lineRule="auto"/>
              <w:rPr>
                <w:b/>
                <w:bCs/>
              </w:rPr>
            </w:pPr>
            <w:r w:rsidRPr="005C0470">
              <w:rPr>
                <w:b/>
                <w:bCs/>
              </w:rPr>
              <w:t>Paso</w:t>
            </w:r>
          </w:p>
        </w:tc>
        <w:tc>
          <w:tcPr>
            <w:tcW w:w="5440" w:type="dxa"/>
          </w:tcPr>
          <w:p w:rsidR="00AC5773" w:rsidRPr="005C0470" w:rsidRDefault="00AC5773" w:rsidP="00AD5062">
            <w:pPr>
              <w:spacing w:after="0" w:line="240" w:lineRule="auto"/>
              <w:rPr>
                <w:b/>
                <w:bCs/>
              </w:rPr>
            </w:pPr>
            <w:r w:rsidRPr="005C0470">
              <w:rPr>
                <w:b/>
                <w:bCs/>
              </w:rPr>
              <w:t>Acción</w:t>
            </w:r>
          </w:p>
        </w:tc>
      </w:tr>
      <w:tr w:rsidR="00AC5773" w:rsidRPr="005C0470" w:rsidTr="00AD5062">
        <w:trPr>
          <w:cantSplit/>
        </w:trPr>
        <w:tc>
          <w:tcPr>
            <w:tcW w:w="2349" w:type="dxa"/>
            <w:vMerge/>
          </w:tcPr>
          <w:p w:rsidR="00AC5773" w:rsidRPr="00D1679C" w:rsidRDefault="00AC5773" w:rsidP="00AD5062">
            <w:pPr>
              <w:spacing w:after="0" w:line="240" w:lineRule="auto"/>
              <w:rPr>
                <w:b/>
              </w:rPr>
            </w:pPr>
          </w:p>
        </w:tc>
        <w:tc>
          <w:tcPr>
            <w:tcW w:w="705" w:type="dxa"/>
          </w:tcPr>
          <w:p w:rsidR="00AC5773" w:rsidRPr="005C0470" w:rsidRDefault="00AC5773" w:rsidP="00AD5062">
            <w:pPr>
              <w:spacing w:after="0" w:line="240" w:lineRule="auto"/>
              <w:jc w:val="center"/>
            </w:pPr>
            <w:r w:rsidRPr="005C0470">
              <w:t>1</w:t>
            </w:r>
          </w:p>
        </w:tc>
        <w:tc>
          <w:tcPr>
            <w:tcW w:w="5440" w:type="dxa"/>
          </w:tcPr>
          <w:p w:rsidR="00AC5773" w:rsidRPr="005C0470" w:rsidRDefault="00AC5773" w:rsidP="00AD5062">
            <w:pPr>
              <w:spacing w:after="0" w:line="240" w:lineRule="auto"/>
            </w:pPr>
            <w:r>
              <w:t xml:space="preserve">SAP, solicita número externo de activo fijo </w:t>
            </w:r>
          </w:p>
        </w:tc>
      </w:tr>
      <w:tr w:rsidR="00AC5773" w:rsidRPr="005C0470" w:rsidTr="00AD5062">
        <w:trPr>
          <w:cantSplit/>
        </w:trPr>
        <w:tc>
          <w:tcPr>
            <w:tcW w:w="2349" w:type="dxa"/>
            <w:vMerge/>
          </w:tcPr>
          <w:p w:rsidR="00AC5773" w:rsidRPr="00D1679C" w:rsidRDefault="00AC5773" w:rsidP="00AD5062">
            <w:pPr>
              <w:spacing w:after="0" w:line="240" w:lineRule="auto"/>
              <w:rPr>
                <w:b/>
              </w:rPr>
            </w:pPr>
          </w:p>
        </w:tc>
        <w:tc>
          <w:tcPr>
            <w:tcW w:w="705" w:type="dxa"/>
          </w:tcPr>
          <w:p w:rsidR="00AC5773" w:rsidRPr="005C0470" w:rsidRDefault="00AC5773" w:rsidP="00AD5062">
            <w:pPr>
              <w:spacing w:after="0" w:line="240" w:lineRule="auto"/>
              <w:jc w:val="center"/>
            </w:pPr>
            <w:r w:rsidRPr="005C0470">
              <w:t>2</w:t>
            </w:r>
          </w:p>
        </w:tc>
        <w:tc>
          <w:tcPr>
            <w:tcW w:w="5440" w:type="dxa"/>
          </w:tcPr>
          <w:p w:rsidR="00AC5773" w:rsidRPr="005C0470" w:rsidRDefault="00AC5773" w:rsidP="00AD5062">
            <w:pPr>
              <w:spacing w:after="0" w:line="240" w:lineRule="auto"/>
            </w:pPr>
            <w:r>
              <w:t>SAP PI, envía la solicitud al sistema de AF</w:t>
            </w:r>
          </w:p>
        </w:tc>
      </w:tr>
      <w:tr w:rsidR="00AC5773" w:rsidRPr="005C0470" w:rsidTr="00AD5062">
        <w:trPr>
          <w:cantSplit/>
        </w:trPr>
        <w:tc>
          <w:tcPr>
            <w:tcW w:w="2349" w:type="dxa"/>
            <w:vMerge/>
          </w:tcPr>
          <w:p w:rsidR="00AC5773" w:rsidRPr="00D1679C" w:rsidRDefault="00AC5773" w:rsidP="00AD5062">
            <w:pPr>
              <w:spacing w:after="0" w:line="240" w:lineRule="auto"/>
              <w:rPr>
                <w:b/>
              </w:rPr>
            </w:pPr>
          </w:p>
        </w:tc>
        <w:tc>
          <w:tcPr>
            <w:tcW w:w="705" w:type="dxa"/>
          </w:tcPr>
          <w:p w:rsidR="00AC5773" w:rsidRPr="005C0470" w:rsidRDefault="00AC5773" w:rsidP="00AD5062">
            <w:pPr>
              <w:spacing w:after="0" w:line="240" w:lineRule="auto"/>
              <w:jc w:val="center"/>
            </w:pPr>
            <w:r w:rsidRPr="005C0470">
              <w:t>3</w:t>
            </w:r>
          </w:p>
        </w:tc>
        <w:tc>
          <w:tcPr>
            <w:tcW w:w="5440" w:type="dxa"/>
          </w:tcPr>
          <w:p w:rsidR="00AC5773" w:rsidRPr="005C0470" w:rsidRDefault="00AC5773" w:rsidP="00AD5062">
            <w:pPr>
              <w:spacing w:after="0" w:line="240" w:lineRule="auto"/>
            </w:pPr>
            <w:r>
              <w:t>Sistema de AF, envía número externo de AF</w:t>
            </w:r>
          </w:p>
        </w:tc>
      </w:tr>
      <w:tr w:rsidR="00AC5773" w:rsidRPr="005C0470" w:rsidTr="00AD5062">
        <w:trPr>
          <w:cantSplit/>
        </w:trPr>
        <w:tc>
          <w:tcPr>
            <w:tcW w:w="2349" w:type="dxa"/>
            <w:vMerge/>
          </w:tcPr>
          <w:p w:rsidR="00AC5773" w:rsidRPr="00D1679C" w:rsidRDefault="00AC5773" w:rsidP="00AD5062">
            <w:pPr>
              <w:spacing w:after="0" w:line="240" w:lineRule="auto"/>
              <w:rPr>
                <w:b/>
              </w:rPr>
            </w:pPr>
          </w:p>
        </w:tc>
        <w:tc>
          <w:tcPr>
            <w:tcW w:w="705" w:type="dxa"/>
          </w:tcPr>
          <w:p w:rsidR="00AC5773" w:rsidRPr="005C0470" w:rsidRDefault="00AC5773" w:rsidP="00AD5062">
            <w:pPr>
              <w:spacing w:after="0" w:line="240" w:lineRule="auto"/>
              <w:jc w:val="center"/>
            </w:pPr>
            <w:r w:rsidRPr="005C0470">
              <w:t>4</w:t>
            </w:r>
          </w:p>
        </w:tc>
        <w:tc>
          <w:tcPr>
            <w:tcW w:w="5440" w:type="dxa"/>
          </w:tcPr>
          <w:p w:rsidR="00AC5773" w:rsidRPr="005C0470" w:rsidRDefault="00D1679C" w:rsidP="00AD5062">
            <w:pPr>
              <w:spacing w:after="0" w:line="240" w:lineRule="auto"/>
            </w:pPr>
            <w:r>
              <w:t>SAP, registra numero externo de AF.</w:t>
            </w:r>
          </w:p>
        </w:tc>
      </w:tr>
      <w:tr w:rsidR="00AC5773" w:rsidRPr="005C0470" w:rsidTr="00AD5062">
        <w:trPr>
          <w:cantSplit/>
        </w:trPr>
        <w:tc>
          <w:tcPr>
            <w:tcW w:w="2349" w:type="dxa"/>
          </w:tcPr>
          <w:p w:rsidR="00AC5773" w:rsidRPr="00D1679C" w:rsidRDefault="00AC5773" w:rsidP="00AD5062">
            <w:pPr>
              <w:spacing w:after="0" w:line="240" w:lineRule="auto"/>
              <w:rPr>
                <w:b/>
              </w:rPr>
            </w:pPr>
            <w:proofErr w:type="spellStart"/>
            <w:r w:rsidRPr="00D1679C">
              <w:rPr>
                <w:b/>
              </w:rPr>
              <w:t>Postcondición</w:t>
            </w:r>
            <w:proofErr w:type="spellEnd"/>
          </w:p>
        </w:tc>
        <w:tc>
          <w:tcPr>
            <w:tcW w:w="6145" w:type="dxa"/>
            <w:gridSpan w:val="2"/>
          </w:tcPr>
          <w:p w:rsidR="00AC5773" w:rsidRPr="005C0470" w:rsidRDefault="00AC5773" w:rsidP="00AD5062">
            <w:pPr>
              <w:spacing w:after="0" w:line="240" w:lineRule="auto"/>
            </w:pPr>
          </w:p>
        </w:tc>
      </w:tr>
      <w:tr w:rsidR="00AC5773" w:rsidRPr="005C0470" w:rsidTr="00AD5062">
        <w:trPr>
          <w:cantSplit/>
        </w:trPr>
        <w:tc>
          <w:tcPr>
            <w:tcW w:w="2349" w:type="dxa"/>
            <w:vMerge w:val="restart"/>
          </w:tcPr>
          <w:p w:rsidR="00AC5773" w:rsidRPr="00D1679C" w:rsidRDefault="00AC5773" w:rsidP="00AD5062">
            <w:pPr>
              <w:spacing w:after="0" w:line="240" w:lineRule="auto"/>
              <w:rPr>
                <w:b/>
              </w:rPr>
            </w:pPr>
            <w:r w:rsidRPr="00D1679C">
              <w:rPr>
                <w:b/>
              </w:rPr>
              <w:t>Excepciones</w:t>
            </w:r>
          </w:p>
        </w:tc>
        <w:tc>
          <w:tcPr>
            <w:tcW w:w="705" w:type="dxa"/>
          </w:tcPr>
          <w:p w:rsidR="00AC5773" w:rsidRPr="005C0470" w:rsidRDefault="00AC5773" w:rsidP="00AD5062">
            <w:pPr>
              <w:spacing w:after="0" w:line="240" w:lineRule="auto"/>
              <w:jc w:val="center"/>
              <w:rPr>
                <w:b/>
                <w:bCs/>
              </w:rPr>
            </w:pPr>
            <w:r w:rsidRPr="005C0470">
              <w:rPr>
                <w:b/>
                <w:bCs/>
              </w:rPr>
              <w:t>Paso</w:t>
            </w:r>
          </w:p>
        </w:tc>
        <w:tc>
          <w:tcPr>
            <w:tcW w:w="5440" w:type="dxa"/>
          </w:tcPr>
          <w:p w:rsidR="00AC5773" w:rsidRPr="005C0470" w:rsidRDefault="00AC5773" w:rsidP="00AD5062">
            <w:pPr>
              <w:spacing w:after="0" w:line="240" w:lineRule="auto"/>
              <w:rPr>
                <w:b/>
                <w:bCs/>
              </w:rPr>
            </w:pPr>
            <w:r w:rsidRPr="005C0470">
              <w:rPr>
                <w:b/>
                <w:bCs/>
              </w:rPr>
              <w:t>Acción</w:t>
            </w:r>
          </w:p>
        </w:tc>
      </w:tr>
      <w:tr w:rsidR="00AC5773" w:rsidRPr="005C0470" w:rsidTr="00AD5062">
        <w:trPr>
          <w:cantSplit/>
        </w:trPr>
        <w:tc>
          <w:tcPr>
            <w:tcW w:w="2349" w:type="dxa"/>
            <w:vMerge/>
          </w:tcPr>
          <w:p w:rsidR="00AC5773" w:rsidRPr="00D1679C" w:rsidRDefault="00AC5773" w:rsidP="00AD5062">
            <w:pPr>
              <w:spacing w:after="0" w:line="240" w:lineRule="auto"/>
              <w:rPr>
                <w:b/>
              </w:rPr>
            </w:pPr>
          </w:p>
        </w:tc>
        <w:tc>
          <w:tcPr>
            <w:tcW w:w="705" w:type="dxa"/>
          </w:tcPr>
          <w:p w:rsidR="00AC5773" w:rsidRPr="005C0470" w:rsidRDefault="00AC5773" w:rsidP="00AD5062">
            <w:pPr>
              <w:spacing w:after="0" w:line="240" w:lineRule="auto"/>
              <w:jc w:val="center"/>
            </w:pPr>
            <w:r w:rsidRPr="005C0470">
              <w:t>4</w:t>
            </w:r>
          </w:p>
        </w:tc>
        <w:tc>
          <w:tcPr>
            <w:tcW w:w="5440" w:type="dxa"/>
          </w:tcPr>
          <w:p w:rsidR="00AC5773" w:rsidRPr="005C0470" w:rsidRDefault="00AC5773" w:rsidP="00AD5062">
            <w:pPr>
              <w:spacing w:after="0" w:line="240" w:lineRule="auto"/>
            </w:pPr>
          </w:p>
        </w:tc>
      </w:tr>
      <w:tr w:rsidR="00AC5773" w:rsidRPr="005C0470" w:rsidTr="00AD5062">
        <w:trPr>
          <w:cantSplit/>
        </w:trPr>
        <w:tc>
          <w:tcPr>
            <w:tcW w:w="2349" w:type="dxa"/>
            <w:vMerge/>
          </w:tcPr>
          <w:p w:rsidR="00AC5773" w:rsidRPr="00D1679C" w:rsidRDefault="00AC5773" w:rsidP="00AD5062">
            <w:pPr>
              <w:spacing w:after="0" w:line="240" w:lineRule="auto"/>
              <w:rPr>
                <w:b/>
              </w:rPr>
            </w:pPr>
          </w:p>
        </w:tc>
        <w:tc>
          <w:tcPr>
            <w:tcW w:w="705" w:type="dxa"/>
          </w:tcPr>
          <w:p w:rsidR="00AC5773" w:rsidRPr="005C0470" w:rsidRDefault="00AC5773" w:rsidP="00AD5062">
            <w:pPr>
              <w:spacing w:after="0" w:line="240" w:lineRule="auto"/>
              <w:jc w:val="center"/>
            </w:pPr>
            <w:r w:rsidRPr="005C0470">
              <w:t>5</w:t>
            </w:r>
          </w:p>
        </w:tc>
        <w:tc>
          <w:tcPr>
            <w:tcW w:w="5440" w:type="dxa"/>
          </w:tcPr>
          <w:p w:rsidR="00AC5773" w:rsidRPr="005C0470" w:rsidRDefault="00AC5773" w:rsidP="00AD5062">
            <w:pPr>
              <w:spacing w:after="0" w:line="240" w:lineRule="auto"/>
            </w:pPr>
          </w:p>
        </w:tc>
      </w:tr>
      <w:tr w:rsidR="00AC5773" w:rsidRPr="005C0470" w:rsidTr="00AD5062">
        <w:trPr>
          <w:cantSplit/>
        </w:trPr>
        <w:tc>
          <w:tcPr>
            <w:tcW w:w="2349" w:type="dxa"/>
          </w:tcPr>
          <w:p w:rsidR="00AC5773" w:rsidRPr="00D1679C" w:rsidRDefault="00AC5773" w:rsidP="00AD5062">
            <w:pPr>
              <w:spacing w:after="0" w:line="240" w:lineRule="auto"/>
              <w:rPr>
                <w:b/>
              </w:rPr>
            </w:pPr>
            <w:r w:rsidRPr="00D1679C">
              <w:rPr>
                <w:b/>
              </w:rPr>
              <w:t>Frecuencia esperada</w:t>
            </w:r>
          </w:p>
        </w:tc>
        <w:tc>
          <w:tcPr>
            <w:tcW w:w="6145" w:type="dxa"/>
            <w:gridSpan w:val="2"/>
          </w:tcPr>
          <w:p w:rsidR="00AC5773" w:rsidRPr="005C0470" w:rsidRDefault="00AC5773" w:rsidP="00AD5062">
            <w:pPr>
              <w:spacing w:after="0" w:line="240" w:lineRule="auto"/>
            </w:pPr>
            <w:r>
              <w:t>Diaria</w:t>
            </w:r>
          </w:p>
        </w:tc>
      </w:tr>
      <w:tr w:rsidR="00AC5773" w:rsidRPr="005C0470" w:rsidTr="00AD5062">
        <w:trPr>
          <w:cantSplit/>
        </w:trPr>
        <w:tc>
          <w:tcPr>
            <w:tcW w:w="2349" w:type="dxa"/>
          </w:tcPr>
          <w:p w:rsidR="00AC5773" w:rsidRPr="00D1679C" w:rsidRDefault="00AC5773" w:rsidP="00AD5062">
            <w:pPr>
              <w:spacing w:after="0" w:line="240" w:lineRule="auto"/>
              <w:rPr>
                <w:b/>
              </w:rPr>
            </w:pPr>
            <w:r w:rsidRPr="00D1679C">
              <w:rPr>
                <w:b/>
              </w:rPr>
              <w:t>Comentarios</w:t>
            </w:r>
          </w:p>
        </w:tc>
        <w:tc>
          <w:tcPr>
            <w:tcW w:w="6145" w:type="dxa"/>
            <w:gridSpan w:val="2"/>
          </w:tcPr>
          <w:p w:rsidR="00AC5773" w:rsidRPr="005C0470" w:rsidRDefault="00D1679C" w:rsidP="00D1679C">
            <w:pPr>
              <w:spacing w:after="0" w:line="240" w:lineRule="auto"/>
              <w:jc w:val="both"/>
            </w:pPr>
            <w:r>
              <w:t>Para</w:t>
            </w:r>
            <w:r w:rsidRPr="00D1679C">
              <w:t xml:space="preserve"> la creación del dato maestro del activo fijo en SAP, SAP solicitará la creación del número de activo fijo externo, esto no implica que se cree el activo fijo externo en el sistema satélite sino se está solicitando un número correlativo que se usará posteriormente en la creación del dato maestro</w:t>
            </w:r>
          </w:p>
        </w:tc>
      </w:tr>
    </w:tbl>
    <w:p w:rsidR="00AC5773" w:rsidRDefault="00AC5773" w:rsidP="00AC5773">
      <w:pPr>
        <w:spacing w:after="0" w:line="240" w:lineRule="auto"/>
      </w:pPr>
    </w:p>
    <w:p w:rsidR="00D1679C" w:rsidRDefault="00D1679C" w:rsidP="00D1679C">
      <w:pPr>
        <w:spacing w:after="0" w:line="240" w:lineRule="auto"/>
        <w:ind w:left="708"/>
      </w:pPr>
      <w:r>
        <w:t>Diseño funcional</w:t>
      </w:r>
    </w:p>
    <w:tbl>
      <w:tblPr>
        <w:tblW w:w="6040" w:type="dxa"/>
        <w:tblInd w:w="633" w:type="dxa"/>
        <w:tblCellMar>
          <w:left w:w="70" w:type="dxa"/>
          <w:right w:w="70" w:type="dxa"/>
        </w:tblCellMar>
        <w:tblLook w:val="04A0" w:firstRow="1" w:lastRow="0" w:firstColumn="1" w:lastColumn="0" w:noHBand="0" w:noVBand="1"/>
      </w:tblPr>
      <w:tblGrid>
        <w:gridCol w:w="2700"/>
        <w:gridCol w:w="3340"/>
      </w:tblGrid>
      <w:tr w:rsidR="00D1679C" w:rsidRPr="00D1679C" w:rsidTr="00D1679C">
        <w:trPr>
          <w:trHeight w:hRule="exact" w:val="315"/>
        </w:trPr>
        <w:tc>
          <w:tcPr>
            <w:tcW w:w="27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1679C" w:rsidRPr="00D1679C" w:rsidRDefault="00D1679C" w:rsidP="00D1679C">
            <w:pPr>
              <w:spacing w:after="0" w:line="240" w:lineRule="auto"/>
              <w:rPr>
                <w:rFonts w:eastAsia="Times New Roman" w:cstheme="minorHAnsi"/>
                <w:b/>
                <w:bCs/>
                <w:color w:val="000000"/>
                <w:sz w:val="20"/>
                <w:lang w:eastAsia="es-PE"/>
              </w:rPr>
            </w:pPr>
            <w:r w:rsidRPr="00D1679C">
              <w:rPr>
                <w:rFonts w:eastAsia="Times New Roman" w:cstheme="minorHAnsi"/>
                <w:b/>
                <w:bCs/>
                <w:color w:val="000000"/>
                <w:sz w:val="20"/>
                <w:lang w:eastAsia="es-PE"/>
              </w:rPr>
              <w:t>MENSAJE</w:t>
            </w:r>
          </w:p>
        </w:tc>
        <w:tc>
          <w:tcPr>
            <w:tcW w:w="3340" w:type="dxa"/>
            <w:tcBorders>
              <w:top w:val="single" w:sz="4" w:space="0" w:color="auto"/>
              <w:left w:val="nil"/>
              <w:bottom w:val="single" w:sz="4" w:space="0" w:color="auto"/>
              <w:right w:val="single" w:sz="4" w:space="0" w:color="auto"/>
            </w:tcBorders>
            <w:shd w:val="clear" w:color="000000" w:fill="D9D9D9"/>
            <w:vAlign w:val="center"/>
            <w:hideMark/>
          </w:tcPr>
          <w:p w:rsidR="00D1679C" w:rsidRPr="00D1679C" w:rsidRDefault="00D1679C" w:rsidP="00D1679C">
            <w:pPr>
              <w:spacing w:after="0" w:line="240" w:lineRule="auto"/>
              <w:rPr>
                <w:rFonts w:eastAsia="Times New Roman" w:cstheme="minorHAnsi"/>
                <w:b/>
                <w:bCs/>
                <w:color w:val="000000"/>
                <w:sz w:val="20"/>
                <w:lang w:eastAsia="es-PE"/>
              </w:rPr>
            </w:pPr>
            <w:r w:rsidRPr="00D1679C">
              <w:rPr>
                <w:rFonts w:eastAsia="Times New Roman" w:cstheme="minorHAnsi"/>
                <w:b/>
                <w:bCs/>
                <w:color w:val="000000"/>
                <w:sz w:val="20"/>
                <w:lang w:eastAsia="es-PE"/>
              </w:rPr>
              <w:t>Descripción</w:t>
            </w:r>
          </w:p>
        </w:tc>
      </w:tr>
      <w:tr w:rsidR="00D1679C" w:rsidRPr="00D1679C" w:rsidTr="00D1679C">
        <w:trPr>
          <w:trHeight w:val="600"/>
        </w:trPr>
        <w:tc>
          <w:tcPr>
            <w:tcW w:w="2700" w:type="dxa"/>
            <w:tcBorders>
              <w:top w:val="nil"/>
              <w:left w:val="single" w:sz="4" w:space="0" w:color="auto"/>
              <w:bottom w:val="single" w:sz="4" w:space="0" w:color="auto"/>
              <w:right w:val="single" w:sz="4" w:space="0" w:color="auto"/>
            </w:tcBorders>
            <w:shd w:val="clear" w:color="auto" w:fill="auto"/>
            <w:hideMark/>
          </w:tcPr>
          <w:p w:rsidR="00D1679C" w:rsidRPr="00D1679C" w:rsidRDefault="00D1679C" w:rsidP="00D1679C">
            <w:pPr>
              <w:spacing w:after="0" w:line="240" w:lineRule="auto"/>
              <w:rPr>
                <w:rFonts w:ascii="Calibri" w:eastAsia="Times New Roman" w:hAnsi="Calibri" w:cs="Calibri"/>
                <w:color w:val="000000"/>
                <w:sz w:val="20"/>
                <w:lang w:eastAsia="es-PE"/>
              </w:rPr>
            </w:pPr>
            <w:r w:rsidRPr="00D1679C">
              <w:rPr>
                <w:rFonts w:ascii="Calibri" w:eastAsia="Times New Roman" w:hAnsi="Calibri" w:cs="Calibri"/>
                <w:color w:val="000000"/>
                <w:sz w:val="20"/>
                <w:lang w:eastAsia="es-PE"/>
              </w:rPr>
              <w:t>Número de Activo Fijo externo</w:t>
            </w:r>
          </w:p>
        </w:tc>
        <w:tc>
          <w:tcPr>
            <w:tcW w:w="3340" w:type="dxa"/>
            <w:tcBorders>
              <w:top w:val="nil"/>
              <w:left w:val="nil"/>
              <w:bottom w:val="single" w:sz="4" w:space="0" w:color="auto"/>
              <w:right w:val="single" w:sz="4" w:space="0" w:color="auto"/>
            </w:tcBorders>
            <w:shd w:val="clear" w:color="auto" w:fill="auto"/>
            <w:hideMark/>
          </w:tcPr>
          <w:p w:rsidR="00D1679C" w:rsidRPr="00D1679C" w:rsidRDefault="00D1679C" w:rsidP="00D1679C">
            <w:pPr>
              <w:spacing w:after="0" w:line="240" w:lineRule="auto"/>
              <w:rPr>
                <w:rFonts w:ascii="Calibri" w:eastAsia="Times New Roman" w:hAnsi="Calibri" w:cs="Calibri"/>
                <w:color w:val="000000"/>
                <w:sz w:val="20"/>
                <w:lang w:eastAsia="es-PE"/>
              </w:rPr>
            </w:pPr>
            <w:r w:rsidRPr="00D1679C">
              <w:rPr>
                <w:rFonts w:ascii="Calibri" w:eastAsia="Times New Roman" w:hAnsi="Calibri" w:cs="Calibri"/>
                <w:color w:val="000000"/>
                <w:sz w:val="20"/>
                <w:lang w:eastAsia="es-PE"/>
              </w:rPr>
              <w:t>Solicitud de generación de número de activo fijo externo</w:t>
            </w:r>
          </w:p>
        </w:tc>
      </w:tr>
      <w:tr w:rsidR="00D1679C" w:rsidRPr="00D1679C" w:rsidTr="00D1679C">
        <w:trPr>
          <w:trHeight w:val="600"/>
        </w:trPr>
        <w:tc>
          <w:tcPr>
            <w:tcW w:w="2700" w:type="dxa"/>
            <w:tcBorders>
              <w:top w:val="nil"/>
              <w:left w:val="single" w:sz="4" w:space="0" w:color="auto"/>
              <w:bottom w:val="single" w:sz="4" w:space="0" w:color="auto"/>
              <w:right w:val="single" w:sz="4" w:space="0" w:color="auto"/>
            </w:tcBorders>
            <w:shd w:val="clear" w:color="auto" w:fill="auto"/>
            <w:hideMark/>
          </w:tcPr>
          <w:p w:rsidR="00D1679C" w:rsidRPr="00D1679C" w:rsidRDefault="00D1679C" w:rsidP="00D1679C">
            <w:pPr>
              <w:spacing w:after="0" w:line="240" w:lineRule="auto"/>
              <w:rPr>
                <w:rFonts w:ascii="Calibri" w:eastAsia="Times New Roman" w:hAnsi="Calibri" w:cs="Calibri"/>
                <w:color w:val="000000"/>
                <w:sz w:val="20"/>
                <w:lang w:eastAsia="es-PE"/>
              </w:rPr>
            </w:pPr>
            <w:r w:rsidRPr="00D1679C">
              <w:rPr>
                <w:rFonts w:ascii="Calibri" w:eastAsia="Times New Roman" w:hAnsi="Calibri" w:cs="Calibri"/>
                <w:color w:val="000000"/>
                <w:sz w:val="20"/>
                <w:lang w:eastAsia="es-PE"/>
              </w:rPr>
              <w:t>Respuesta de Número de Activo Fijo externo</w:t>
            </w:r>
          </w:p>
        </w:tc>
        <w:tc>
          <w:tcPr>
            <w:tcW w:w="3340" w:type="dxa"/>
            <w:tcBorders>
              <w:top w:val="nil"/>
              <w:left w:val="nil"/>
              <w:bottom w:val="single" w:sz="4" w:space="0" w:color="auto"/>
              <w:right w:val="single" w:sz="4" w:space="0" w:color="auto"/>
            </w:tcBorders>
            <w:shd w:val="clear" w:color="auto" w:fill="auto"/>
            <w:hideMark/>
          </w:tcPr>
          <w:p w:rsidR="00D1679C" w:rsidRPr="00D1679C" w:rsidRDefault="00D1679C" w:rsidP="00D1679C">
            <w:pPr>
              <w:spacing w:after="0" w:line="240" w:lineRule="auto"/>
              <w:rPr>
                <w:rFonts w:ascii="Calibri" w:eastAsia="Times New Roman" w:hAnsi="Calibri" w:cs="Calibri"/>
                <w:color w:val="000000"/>
                <w:sz w:val="20"/>
                <w:lang w:eastAsia="es-PE"/>
              </w:rPr>
            </w:pPr>
            <w:r w:rsidRPr="00D1679C">
              <w:rPr>
                <w:rFonts w:ascii="Calibri" w:eastAsia="Times New Roman" w:hAnsi="Calibri" w:cs="Calibri"/>
                <w:color w:val="000000"/>
                <w:sz w:val="20"/>
                <w:lang w:eastAsia="es-PE"/>
              </w:rPr>
              <w:t>Datos del número de activo fijo externo</w:t>
            </w:r>
          </w:p>
        </w:tc>
      </w:tr>
    </w:tbl>
    <w:p w:rsidR="00D1679C" w:rsidRDefault="00D1679C" w:rsidP="00D1679C">
      <w:pPr>
        <w:spacing w:after="0" w:line="240" w:lineRule="auto"/>
        <w:ind w:left="708"/>
      </w:pPr>
    </w:p>
    <w:p w:rsidR="00D1679C" w:rsidRDefault="00D1679C" w:rsidP="00D1679C">
      <w:pPr>
        <w:spacing w:after="0" w:line="240" w:lineRule="auto"/>
        <w:ind w:left="708"/>
      </w:pPr>
      <w:r>
        <w:t>Diseño técnico</w:t>
      </w:r>
    </w:p>
    <w:p w:rsidR="00D1679C" w:rsidRDefault="00D1679C" w:rsidP="00D1679C">
      <w:pPr>
        <w:spacing w:after="0" w:line="240" w:lineRule="auto"/>
        <w:ind w:left="708"/>
      </w:pPr>
    </w:p>
    <w:tbl>
      <w:tblPr>
        <w:tblW w:w="5240" w:type="dxa"/>
        <w:tblInd w:w="633" w:type="dxa"/>
        <w:tblCellMar>
          <w:left w:w="70" w:type="dxa"/>
          <w:right w:w="70" w:type="dxa"/>
        </w:tblCellMar>
        <w:tblLook w:val="04A0" w:firstRow="1" w:lastRow="0" w:firstColumn="1" w:lastColumn="0" w:noHBand="0" w:noVBand="1"/>
      </w:tblPr>
      <w:tblGrid>
        <w:gridCol w:w="932"/>
        <w:gridCol w:w="888"/>
        <w:gridCol w:w="594"/>
        <w:gridCol w:w="531"/>
        <w:gridCol w:w="945"/>
        <w:gridCol w:w="1350"/>
      </w:tblGrid>
      <w:tr w:rsidR="00D1679C" w:rsidRPr="00D1679C" w:rsidTr="001B03A8">
        <w:trPr>
          <w:trHeight w:val="450"/>
        </w:trPr>
        <w:tc>
          <w:tcPr>
            <w:tcW w:w="93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1679C" w:rsidRPr="00D1679C" w:rsidRDefault="00D1679C" w:rsidP="00D1679C">
            <w:pPr>
              <w:spacing w:after="0" w:line="240" w:lineRule="auto"/>
              <w:rPr>
                <w:rFonts w:ascii="Arial" w:eastAsia="Times New Roman" w:hAnsi="Arial" w:cs="Arial"/>
                <w:b/>
                <w:bCs/>
                <w:color w:val="000000"/>
                <w:sz w:val="16"/>
                <w:szCs w:val="16"/>
                <w:lang w:eastAsia="es-PE"/>
              </w:rPr>
            </w:pPr>
            <w:r w:rsidRPr="00D1679C">
              <w:rPr>
                <w:rFonts w:ascii="Arial" w:eastAsia="Times New Roman" w:hAnsi="Arial" w:cs="Arial"/>
                <w:b/>
                <w:bCs/>
                <w:color w:val="000000"/>
                <w:sz w:val="16"/>
                <w:szCs w:val="16"/>
                <w:lang w:eastAsia="es-PE"/>
              </w:rPr>
              <w:t>Nombre Campo</w:t>
            </w:r>
          </w:p>
        </w:tc>
        <w:tc>
          <w:tcPr>
            <w:tcW w:w="888" w:type="dxa"/>
            <w:tcBorders>
              <w:top w:val="single" w:sz="4" w:space="0" w:color="auto"/>
              <w:left w:val="nil"/>
              <w:bottom w:val="single" w:sz="4" w:space="0" w:color="auto"/>
              <w:right w:val="single" w:sz="4" w:space="0" w:color="auto"/>
            </w:tcBorders>
            <w:shd w:val="clear" w:color="000000" w:fill="D9D9D9"/>
            <w:vAlign w:val="center"/>
            <w:hideMark/>
          </w:tcPr>
          <w:p w:rsidR="00D1679C" w:rsidRPr="00D1679C" w:rsidRDefault="00D1679C" w:rsidP="00D1679C">
            <w:pPr>
              <w:spacing w:after="0" w:line="240" w:lineRule="auto"/>
              <w:rPr>
                <w:rFonts w:ascii="Arial" w:eastAsia="Times New Roman" w:hAnsi="Arial" w:cs="Arial"/>
                <w:b/>
                <w:bCs/>
                <w:color w:val="000000"/>
                <w:sz w:val="16"/>
                <w:szCs w:val="16"/>
                <w:lang w:eastAsia="es-PE"/>
              </w:rPr>
            </w:pPr>
            <w:r w:rsidRPr="00D1679C">
              <w:rPr>
                <w:rFonts w:ascii="Arial" w:eastAsia="Times New Roman" w:hAnsi="Arial" w:cs="Arial"/>
                <w:b/>
                <w:bCs/>
                <w:color w:val="000000"/>
                <w:sz w:val="16"/>
                <w:szCs w:val="16"/>
                <w:lang w:eastAsia="es-PE"/>
              </w:rPr>
              <w:t>Campo</w:t>
            </w:r>
          </w:p>
        </w:tc>
        <w:tc>
          <w:tcPr>
            <w:tcW w:w="594" w:type="dxa"/>
            <w:tcBorders>
              <w:top w:val="single" w:sz="4" w:space="0" w:color="auto"/>
              <w:left w:val="nil"/>
              <w:bottom w:val="single" w:sz="4" w:space="0" w:color="auto"/>
              <w:right w:val="single" w:sz="4" w:space="0" w:color="auto"/>
            </w:tcBorders>
            <w:shd w:val="clear" w:color="000000" w:fill="D9D9D9"/>
            <w:vAlign w:val="center"/>
            <w:hideMark/>
          </w:tcPr>
          <w:p w:rsidR="00D1679C" w:rsidRPr="00D1679C" w:rsidRDefault="00D1679C" w:rsidP="00D1679C">
            <w:pPr>
              <w:spacing w:after="0" w:line="240" w:lineRule="auto"/>
              <w:rPr>
                <w:rFonts w:ascii="Arial" w:eastAsia="Times New Roman" w:hAnsi="Arial" w:cs="Arial"/>
                <w:b/>
                <w:bCs/>
                <w:color w:val="000000"/>
                <w:sz w:val="16"/>
                <w:szCs w:val="16"/>
                <w:lang w:eastAsia="es-PE"/>
              </w:rPr>
            </w:pPr>
            <w:r w:rsidRPr="00D1679C">
              <w:rPr>
                <w:rFonts w:ascii="Arial" w:eastAsia="Times New Roman" w:hAnsi="Arial" w:cs="Arial"/>
                <w:b/>
                <w:bCs/>
                <w:color w:val="000000"/>
                <w:sz w:val="16"/>
                <w:szCs w:val="16"/>
                <w:lang w:eastAsia="es-PE"/>
              </w:rPr>
              <w:t>Tipo</w:t>
            </w:r>
          </w:p>
        </w:tc>
        <w:tc>
          <w:tcPr>
            <w:tcW w:w="531" w:type="dxa"/>
            <w:tcBorders>
              <w:top w:val="single" w:sz="4" w:space="0" w:color="auto"/>
              <w:left w:val="nil"/>
              <w:bottom w:val="single" w:sz="4" w:space="0" w:color="auto"/>
              <w:right w:val="single" w:sz="4" w:space="0" w:color="auto"/>
            </w:tcBorders>
            <w:shd w:val="clear" w:color="000000" w:fill="D9D9D9"/>
            <w:vAlign w:val="center"/>
            <w:hideMark/>
          </w:tcPr>
          <w:p w:rsidR="00D1679C" w:rsidRPr="00D1679C" w:rsidRDefault="00D1679C" w:rsidP="00D1679C">
            <w:pPr>
              <w:spacing w:after="0" w:line="240" w:lineRule="auto"/>
              <w:rPr>
                <w:rFonts w:ascii="Arial" w:eastAsia="Times New Roman" w:hAnsi="Arial" w:cs="Arial"/>
                <w:b/>
                <w:bCs/>
                <w:color w:val="000000"/>
                <w:sz w:val="16"/>
                <w:szCs w:val="16"/>
                <w:lang w:eastAsia="es-PE"/>
              </w:rPr>
            </w:pPr>
            <w:r w:rsidRPr="00D1679C">
              <w:rPr>
                <w:rFonts w:ascii="Arial" w:eastAsia="Times New Roman" w:hAnsi="Arial" w:cs="Arial"/>
                <w:b/>
                <w:bCs/>
                <w:color w:val="000000"/>
                <w:sz w:val="16"/>
                <w:szCs w:val="16"/>
                <w:lang w:eastAsia="es-PE"/>
              </w:rPr>
              <w:t>Long</w:t>
            </w:r>
          </w:p>
        </w:tc>
        <w:tc>
          <w:tcPr>
            <w:tcW w:w="945" w:type="dxa"/>
            <w:tcBorders>
              <w:top w:val="single" w:sz="4" w:space="0" w:color="auto"/>
              <w:left w:val="nil"/>
              <w:bottom w:val="single" w:sz="4" w:space="0" w:color="auto"/>
              <w:right w:val="single" w:sz="4" w:space="0" w:color="auto"/>
            </w:tcBorders>
            <w:shd w:val="clear" w:color="000000" w:fill="D9D9D9"/>
            <w:vAlign w:val="center"/>
            <w:hideMark/>
          </w:tcPr>
          <w:p w:rsidR="00D1679C" w:rsidRPr="00D1679C" w:rsidRDefault="00D1679C" w:rsidP="00D1679C">
            <w:pPr>
              <w:spacing w:after="0" w:line="240" w:lineRule="auto"/>
              <w:rPr>
                <w:rFonts w:ascii="Arial" w:eastAsia="Times New Roman" w:hAnsi="Arial" w:cs="Arial"/>
                <w:b/>
                <w:bCs/>
                <w:color w:val="000000"/>
                <w:sz w:val="16"/>
                <w:szCs w:val="16"/>
                <w:lang w:eastAsia="es-PE"/>
              </w:rPr>
            </w:pPr>
            <w:r w:rsidRPr="00D1679C">
              <w:rPr>
                <w:rFonts w:ascii="Arial" w:eastAsia="Times New Roman" w:hAnsi="Arial" w:cs="Arial"/>
                <w:b/>
                <w:bCs/>
                <w:color w:val="000000"/>
                <w:sz w:val="16"/>
                <w:szCs w:val="16"/>
                <w:lang w:eastAsia="es-PE"/>
              </w:rPr>
              <w:t>Decimales</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rsidR="00D1679C" w:rsidRPr="00D1679C" w:rsidRDefault="00D1679C" w:rsidP="00D1679C">
            <w:pPr>
              <w:spacing w:after="0" w:line="240" w:lineRule="auto"/>
              <w:rPr>
                <w:rFonts w:ascii="Arial" w:eastAsia="Times New Roman" w:hAnsi="Arial" w:cs="Arial"/>
                <w:b/>
                <w:bCs/>
                <w:color w:val="000000"/>
                <w:sz w:val="16"/>
                <w:szCs w:val="16"/>
                <w:lang w:eastAsia="es-PE"/>
              </w:rPr>
            </w:pPr>
            <w:r w:rsidRPr="00D1679C">
              <w:rPr>
                <w:rFonts w:ascii="Arial" w:eastAsia="Times New Roman" w:hAnsi="Arial" w:cs="Arial"/>
                <w:b/>
                <w:bCs/>
                <w:color w:val="000000"/>
                <w:sz w:val="16"/>
                <w:szCs w:val="16"/>
                <w:lang w:eastAsia="es-PE"/>
              </w:rPr>
              <w:t>Observaciones</w:t>
            </w:r>
          </w:p>
        </w:tc>
      </w:tr>
      <w:tr w:rsidR="00D1679C" w:rsidRPr="00D1679C" w:rsidTr="001B03A8">
        <w:trPr>
          <w:trHeight w:val="450"/>
        </w:trPr>
        <w:tc>
          <w:tcPr>
            <w:tcW w:w="932" w:type="dxa"/>
            <w:tcBorders>
              <w:top w:val="nil"/>
              <w:left w:val="single" w:sz="4" w:space="0" w:color="auto"/>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ESTADO</w:t>
            </w:r>
          </w:p>
        </w:tc>
        <w:tc>
          <w:tcPr>
            <w:tcW w:w="888"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Estado</w:t>
            </w:r>
          </w:p>
        </w:tc>
        <w:tc>
          <w:tcPr>
            <w:tcW w:w="594"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jc w:val="right"/>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2</w:t>
            </w:r>
          </w:p>
        </w:tc>
        <w:tc>
          <w:tcPr>
            <w:tcW w:w="945"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jc w:val="right"/>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0</w:t>
            </w:r>
          </w:p>
        </w:tc>
        <w:tc>
          <w:tcPr>
            <w:tcW w:w="1350"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Si llegase con algún</w:t>
            </w:r>
          </w:p>
        </w:tc>
      </w:tr>
      <w:tr w:rsidR="00D1679C" w:rsidRPr="00D1679C" w:rsidTr="001B03A8">
        <w:trPr>
          <w:trHeight w:val="450"/>
        </w:trPr>
        <w:tc>
          <w:tcPr>
            <w:tcW w:w="932" w:type="dxa"/>
            <w:tcBorders>
              <w:top w:val="nil"/>
              <w:left w:val="single" w:sz="4" w:space="0" w:color="auto"/>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MSGRPTA</w:t>
            </w:r>
          </w:p>
        </w:tc>
        <w:tc>
          <w:tcPr>
            <w:tcW w:w="888"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Mensaje de respuesta</w:t>
            </w:r>
          </w:p>
        </w:tc>
        <w:tc>
          <w:tcPr>
            <w:tcW w:w="594"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jc w:val="right"/>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2000</w:t>
            </w:r>
          </w:p>
        </w:tc>
        <w:tc>
          <w:tcPr>
            <w:tcW w:w="945"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jc w:val="right"/>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0</w:t>
            </w:r>
          </w:p>
        </w:tc>
        <w:tc>
          <w:tcPr>
            <w:tcW w:w="1350" w:type="dxa"/>
            <w:tcBorders>
              <w:top w:val="nil"/>
              <w:left w:val="nil"/>
              <w:bottom w:val="single" w:sz="4" w:space="0" w:color="auto"/>
              <w:right w:val="single" w:sz="4" w:space="0" w:color="auto"/>
            </w:tcBorders>
            <w:shd w:val="clear" w:color="auto" w:fill="auto"/>
            <w:vAlign w:val="center"/>
            <w:hideMark/>
          </w:tcPr>
          <w:p w:rsidR="00D1679C" w:rsidRPr="00D1679C" w:rsidRDefault="00D1679C" w:rsidP="00D1679C">
            <w:pPr>
              <w:spacing w:after="0" w:line="240" w:lineRule="auto"/>
              <w:rPr>
                <w:rFonts w:ascii="Arial" w:eastAsia="Times New Roman" w:hAnsi="Arial" w:cs="Arial"/>
                <w:color w:val="000000"/>
                <w:sz w:val="16"/>
                <w:szCs w:val="16"/>
                <w:lang w:eastAsia="es-PE"/>
              </w:rPr>
            </w:pPr>
            <w:r w:rsidRPr="00D1679C">
              <w:rPr>
                <w:rFonts w:ascii="Arial" w:eastAsia="Times New Roman" w:hAnsi="Arial" w:cs="Arial"/>
                <w:color w:val="000000"/>
                <w:sz w:val="16"/>
                <w:szCs w:val="16"/>
                <w:lang w:eastAsia="es-PE"/>
              </w:rPr>
              <w:t>mensaje de error, este se mostrará.</w:t>
            </w:r>
          </w:p>
        </w:tc>
      </w:tr>
    </w:tbl>
    <w:p w:rsidR="00D1679C" w:rsidRDefault="00D1679C" w:rsidP="00D1679C">
      <w:pPr>
        <w:spacing w:after="0" w:line="240" w:lineRule="auto"/>
        <w:ind w:left="708"/>
      </w:pPr>
    </w:p>
    <w:p w:rsidR="00D1679C" w:rsidRDefault="00D1679C" w:rsidP="00D1679C">
      <w:pPr>
        <w:spacing w:after="0" w:line="240" w:lineRule="auto"/>
        <w:ind w:left="708"/>
      </w:pPr>
    </w:p>
    <w:p w:rsidR="00AC5773" w:rsidRPr="00B44825" w:rsidRDefault="00AC5773" w:rsidP="00D1679C">
      <w:pPr>
        <w:pStyle w:val="Prrafodelista"/>
        <w:numPr>
          <w:ilvl w:val="0"/>
          <w:numId w:val="18"/>
        </w:numPr>
        <w:spacing w:after="0" w:line="240" w:lineRule="auto"/>
        <w:rPr>
          <w:b/>
        </w:rPr>
      </w:pPr>
      <w:r w:rsidRPr="00B44825">
        <w:rPr>
          <w:b/>
        </w:rPr>
        <w:t xml:space="preserve">Referencia 1.13. Interface de Creación del Dato Maestro del Activo Fijo </w:t>
      </w:r>
    </w:p>
    <w:p w:rsidR="00AC5773" w:rsidRDefault="00AC5773" w:rsidP="00AC577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9"/>
        <w:gridCol w:w="705"/>
        <w:gridCol w:w="5440"/>
      </w:tblGrid>
      <w:tr w:rsidR="001B03A8" w:rsidRPr="005C0470" w:rsidTr="00AD5062">
        <w:trPr>
          <w:cantSplit/>
        </w:trPr>
        <w:tc>
          <w:tcPr>
            <w:tcW w:w="2349" w:type="dxa"/>
          </w:tcPr>
          <w:p w:rsidR="001B03A8" w:rsidRPr="00D1679C" w:rsidRDefault="001B03A8" w:rsidP="00AD5062">
            <w:pPr>
              <w:spacing w:after="0" w:line="240" w:lineRule="auto"/>
              <w:rPr>
                <w:b/>
              </w:rPr>
            </w:pPr>
            <w:r w:rsidRPr="00D1679C">
              <w:rPr>
                <w:b/>
              </w:rPr>
              <w:t>Id Requerimiento</w:t>
            </w:r>
          </w:p>
        </w:tc>
        <w:tc>
          <w:tcPr>
            <w:tcW w:w="6145" w:type="dxa"/>
            <w:gridSpan w:val="2"/>
          </w:tcPr>
          <w:p w:rsidR="001B03A8" w:rsidRPr="005C0470" w:rsidRDefault="001B03A8" w:rsidP="00AD5062">
            <w:pPr>
              <w:spacing w:after="0" w:line="240" w:lineRule="auto"/>
              <w:rPr>
                <w:sz w:val="24"/>
              </w:rPr>
            </w:pPr>
            <w:r>
              <w:t>RF- 14.2</w:t>
            </w:r>
          </w:p>
        </w:tc>
      </w:tr>
      <w:tr w:rsidR="001B03A8" w:rsidRPr="005C0470" w:rsidTr="00AD5062">
        <w:trPr>
          <w:cantSplit/>
        </w:trPr>
        <w:tc>
          <w:tcPr>
            <w:tcW w:w="2349" w:type="dxa"/>
          </w:tcPr>
          <w:p w:rsidR="001B03A8" w:rsidRPr="00D1679C" w:rsidRDefault="001B03A8" w:rsidP="00AD5062">
            <w:pPr>
              <w:spacing w:after="0" w:line="240" w:lineRule="auto"/>
              <w:rPr>
                <w:b/>
              </w:rPr>
            </w:pPr>
            <w:r w:rsidRPr="00D1679C">
              <w:rPr>
                <w:b/>
              </w:rPr>
              <w:lastRenderedPageBreak/>
              <w:t>Denominación</w:t>
            </w:r>
          </w:p>
        </w:tc>
        <w:tc>
          <w:tcPr>
            <w:tcW w:w="6145" w:type="dxa"/>
            <w:gridSpan w:val="2"/>
          </w:tcPr>
          <w:p w:rsidR="001B03A8" w:rsidRPr="005C0470" w:rsidRDefault="001B03A8" w:rsidP="00AD5062">
            <w:pPr>
              <w:spacing w:after="0" w:line="240" w:lineRule="auto"/>
            </w:pPr>
            <w:r>
              <w:t>Creación del Dato Maestro del Activo Fijo</w:t>
            </w:r>
          </w:p>
        </w:tc>
      </w:tr>
      <w:tr w:rsidR="001B03A8" w:rsidRPr="005C0470" w:rsidTr="00AD5062">
        <w:trPr>
          <w:cantSplit/>
        </w:trPr>
        <w:tc>
          <w:tcPr>
            <w:tcW w:w="2349" w:type="dxa"/>
          </w:tcPr>
          <w:p w:rsidR="001B03A8" w:rsidRPr="00D1679C" w:rsidRDefault="001B03A8" w:rsidP="00AD5062">
            <w:pPr>
              <w:spacing w:after="0" w:line="240" w:lineRule="auto"/>
              <w:rPr>
                <w:b/>
              </w:rPr>
            </w:pPr>
            <w:r w:rsidRPr="00D1679C">
              <w:rPr>
                <w:b/>
              </w:rPr>
              <w:t>Objetivos asociados</w:t>
            </w:r>
          </w:p>
        </w:tc>
        <w:tc>
          <w:tcPr>
            <w:tcW w:w="6145" w:type="dxa"/>
            <w:gridSpan w:val="2"/>
          </w:tcPr>
          <w:p w:rsidR="001B03A8" w:rsidRPr="005C0470" w:rsidRDefault="001B03A8" w:rsidP="00AD5062">
            <w:pPr>
              <w:spacing w:after="0" w:line="240" w:lineRule="auto"/>
            </w:pPr>
            <w:r w:rsidRPr="005E1B5C">
              <w:t>O.3</w:t>
            </w:r>
            <w:r w:rsidRPr="005E1B5C">
              <w:tab/>
              <w:t>Integración con sistemas</w:t>
            </w:r>
          </w:p>
        </w:tc>
      </w:tr>
      <w:tr w:rsidR="001B03A8" w:rsidRPr="005C0470" w:rsidTr="00AD5062">
        <w:trPr>
          <w:cantSplit/>
        </w:trPr>
        <w:tc>
          <w:tcPr>
            <w:tcW w:w="2349" w:type="dxa"/>
          </w:tcPr>
          <w:p w:rsidR="001B03A8" w:rsidRPr="00D1679C" w:rsidRDefault="001B03A8" w:rsidP="00AD5062">
            <w:pPr>
              <w:spacing w:after="0" w:line="240" w:lineRule="auto"/>
              <w:rPr>
                <w:b/>
              </w:rPr>
            </w:pPr>
            <w:r w:rsidRPr="00D1679C">
              <w:rPr>
                <w:b/>
              </w:rPr>
              <w:t>Requisitos asociados</w:t>
            </w:r>
          </w:p>
        </w:tc>
        <w:tc>
          <w:tcPr>
            <w:tcW w:w="6145" w:type="dxa"/>
            <w:gridSpan w:val="2"/>
          </w:tcPr>
          <w:p w:rsidR="001B03A8" w:rsidRPr="005C0470" w:rsidRDefault="001B03A8" w:rsidP="00AD5062">
            <w:pPr>
              <w:spacing w:after="0" w:line="240" w:lineRule="auto"/>
              <w:rPr>
                <w:szCs w:val="20"/>
              </w:rPr>
            </w:pPr>
          </w:p>
        </w:tc>
      </w:tr>
      <w:tr w:rsidR="001B03A8" w:rsidRPr="005C0470" w:rsidTr="00AD5062">
        <w:trPr>
          <w:cantSplit/>
        </w:trPr>
        <w:tc>
          <w:tcPr>
            <w:tcW w:w="2349" w:type="dxa"/>
          </w:tcPr>
          <w:p w:rsidR="001B03A8" w:rsidRPr="00D1679C" w:rsidRDefault="001B03A8" w:rsidP="00AD5062">
            <w:pPr>
              <w:spacing w:after="0" w:line="240" w:lineRule="auto"/>
              <w:rPr>
                <w:b/>
              </w:rPr>
            </w:pPr>
            <w:r w:rsidRPr="00D1679C">
              <w:rPr>
                <w:b/>
              </w:rPr>
              <w:t>Descripción</w:t>
            </w:r>
          </w:p>
        </w:tc>
        <w:tc>
          <w:tcPr>
            <w:tcW w:w="6145" w:type="dxa"/>
            <w:gridSpan w:val="2"/>
          </w:tcPr>
          <w:p w:rsidR="001B03A8" w:rsidRPr="005C0470" w:rsidRDefault="001B03A8" w:rsidP="00AD5062">
            <w:pPr>
              <w:spacing w:after="0" w:line="240" w:lineRule="auto"/>
            </w:pPr>
            <w:r>
              <w:t xml:space="preserve">Registro de AF en SAP y en </w:t>
            </w:r>
            <w:r w:rsidR="00071F57">
              <w:t>sistema de AF Satelital</w:t>
            </w:r>
          </w:p>
        </w:tc>
      </w:tr>
      <w:tr w:rsidR="001B03A8" w:rsidRPr="005C0470" w:rsidTr="00AD5062">
        <w:trPr>
          <w:cantSplit/>
        </w:trPr>
        <w:tc>
          <w:tcPr>
            <w:tcW w:w="2349" w:type="dxa"/>
          </w:tcPr>
          <w:p w:rsidR="001B03A8" w:rsidRPr="00D1679C" w:rsidRDefault="001B03A8" w:rsidP="00AD5062">
            <w:pPr>
              <w:spacing w:after="0" w:line="240" w:lineRule="auto"/>
              <w:rPr>
                <w:b/>
              </w:rPr>
            </w:pPr>
            <w:r w:rsidRPr="00D1679C">
              <w:rPr>
                <w:b/>
              </w:rPr>
              <w:t>Precondición</w:t>
            </w:r>
          </w:p>
        </w:tc>
        <w:tc>
          <w:tcPr>
            <w:tcW w:w="6145" w:type="dxa"/>
            <w:gridSpan w:val="2"/>
          </w:tcPr>
          <w:p w:rsidR="001B03A8" w:rsidRPr="005C0470" w:rsidRDefault="001B03A8" w:rsidP="00AD5062">
            <w:pPr>
              <w:spacing w:after="0" w:line="240" w:lineRule="auto"/>
            </w:pPr>
          </w:p>
        </w:tc>
      </w:tr>
      <w:tr w:rsidR="001B03A8" w:rsidRPr="005C0470" w:rsidTr="00AD5062">
        <w:trPr>
          <w:cantSplit/>
        </w:trPr>
        <w:tc>
          <w:tcPr>
            <w:tcW w:w="2349" w:type="dxa"/>
            <w:vMerge w:val="restart"/>
          </w:tcPr>
          <w:p w:rsidR="001B03A8" w:rsidRPr="00D1679C" w:rsidRDefault="001B03A8" w:rsidP="00AD5062">
            <w:pPr>
              <w:spacing w:after="0" w:line="240" w:lineRule="auto"/>
              <w:rPr>
                <w:b/>
              </w:rPr>
            </w:pPr>
            <w:r w:rsidRPr="00D1679C">
              <w:rPr>
                <w:b/>
              </w:rPr>
              <w:t>Secuencia</w:t>
            </w:r>
          </w:p>
          <w:p w:rsidR="001B03A8" w:rsidRPr="00D1679C" w:rsidRDefault="001B03A8" w:rsidP="00AD5062">
            <w:pPr>
              <w:spacing w:after="0" w:line="240" w:lineRule="auto"/>
              <w:rPr>
                <w:b/>
              </w:rPr>
            </w:pPr>
            <w:r w:rsidRPr="00D1679C">
              <w:rPr>
                <w:b/>
              </w:rPr>
              <w:t xml:space="preserve">Normal </w:t>
            </w:r>
          </w:p>
        </w:tc>
        <w:tc>
          <w:tcPr>
            <w:tcW w:w="705" w:type="dxa"/>
          </w:tcPr>
          <w:p w:rsidR="001B03A8" w:rsidRPr="005C0470" w:rsidRDefault="001B03A8" w:rsidP="00AD5062">
            <w:pPr>
              <w:spacing w:after="0" w:line="240" w:lineRule="auto"/>
              <w:rPr>
                <w:b/>
                <w:bCs/>
              </w:rPr>
            </w:pPr>
            <w:r w:rsidRPr="005C0470">
              <w:rPr>
                <w:b/>
                <w:bCs/>
              </w:rPr>
              <w:t>Paso</w:t>
            </w:r>
          </w:p>
        </w:tc>
        <w:tc>
          <w:tcPr>
            <w:tcW w:w="5440" w:type="dxa"/>
          </w:tcPr>
          <w:p w:rsidR="001B03A8" w:rsidRPr="005C0470" w:rsidRDefault="001B03A8" w:rsidP="00AD5062">
            <w:pPr>
              <w:spacing w:after="0" w:line="240" w:lineRule="auto"/>
              <w:rPr>
                <w:b/>
                <w:bCs/>
              </w:rPr>
            </w:pPr>
            <w:r w:rsidRPr="005C0470">
              <w:rPr>
                <w:b/>
                <w:bCs/>
              </w:rPr>
              <w:t>Acción</w:t>
            </w:r>
          </w:p>
        </w:tc>
      </w:tr>
      <w:tr w:rsidR="001B03A8" w:rsidRPr="005C0470" w:rsidTr="00AD5062">
        <w:trPr>
          <w:cantSplit/>
        </w:trPr>
        <w:tc>
          <w:tcPr>
            <w:tcW w:w="2349" w:type="dxa"/>
            <w:vMerge/>
          </w:tcPr>
          <w:p w:rsidR="001B03A8" w:rsidRPr="00D1679C" w:rsidRDefault="001B03A8" w:rsidP="00AD5062">
            <w:pPr>
              <w:spacing w:after="0" w:line="240" w:lineRule="auto"/>
              <w:rPr>
                <w:b/>
              </w:rPr>
            </w:pPr>
          </w:p>
        </w:tc>
        <w:tc>
          <w:tcPr>
            <w:tcW w:w="705" w:type="dxa"/>
          </w:tcPr>
          <w:p w:rsidR="001B03A8" w:rsidRPr="005C0470" w:rsidRDefault="001B03A8" w:rsidP="00AD5062">
            <w:pPr>
              <w:spacing w:after="0" w:line="240" w:lineRule="auto"/>
              <w:jc w:val="center"/>
            </w:pPr>
            <w:r w:rsidRPr="005C0470">
              <w:t>1</w:t>
            </w:r>
          </w:p>
        </w:tc>
        <w:tc>
          <w:tcPr>
            <w:tcW w:w="5440" w:type="dxa"/>
          </w:tcPr>
          <w:p w:rsidR="001B03A8" w:rsidRPr="005C0470" w:rsidRDefault="00071F57" w:rsidP="00AD5062">
            <w:pPr>
              <w:spacing w:after="0" w:line="240" w:lineRule="auto"/>
            </w:pPr>
            <w:r>
              <w:t>Usuario OCP, crea el AF en SAP</w:t>
            </w:r>
          </w:p>
        </w:tc>
      </w:tr>
      <w:tr w:rsidR="001B03A8" w:rsidRPr="005C0470" w:rsidTr="00AD5062">
        <w:trPr>
          <w:cantSplit/>
        </w:trPr>
        <w:tc>
          <w:tcPr>
            <w:tcW w:w="2349" w:type="dxa"/>
            <w:vMerge/>
          </w:tcPr>
          <w:p w:rsidR="001B03A8" w:rsidRPr="00D1679C" w:rsidRDefault="001B03A8" w:rsidP="00AD5062">
            <w:pPr>
              <w:spacing w:after="0" w:line="240" w:lineRule="auto"/>
              <w:rPr>
                <w:b/>
              </w:rPr>
            </w:pPr>
          </w:p>
        </w:tc>
        <w:tc>
          <w:tcPr>
            <w:tcW w:w="705" w:type="dxa"/>
          </w:tcPr>
          <w:p w:rsidR="001B03A8" w:rsidRPr="005C0470" w:rsidRDefault="001B03A8" w:rsidP="00AD5062">
            <w:pPr>
              <w:spacing w:after="0" w:line="240" w:lineRule="auto"/>
              <w:jc w:val="center"/>
            </w:pPr>
            <w:r w:rsidRPr="005C0470">
              <w:t>2</w:t>
            </w:r>
          </w:p>
        </w:tc>
        <w:tc>
          <w:tcPr>
            <w:tcW w:w="5440" w:type="dxa"/>
          </w:tcPr>
          <w:p w:rsidR="001B03A8" w:rsidRPr="005C0470" w:rsidRDefault="00B44825" w:rsidP="00AD5062">
            <w:pPr>
              <w:spacing w:after="0" w:line="240" w:lineRule="auto"/>
            </w:pPr>
            <w:r>
              <w:t>SAP PI, envía los registros de AF a la BDI</w:t>
            </w:r>
          </w:p>
        </w:tc>
      </w:tr>
      <w:tr w:rsidR="001B03A8" w:rsidRPr="005C0470" w:rsidTr="00AD5062">
        <w:trPr>
          <w:cantSplit/>
        </w:trPr>
        <w:tc>
          <w:tcPr>
            <w:tcW w:w="2349" w:type="dxa"/>
            <w:vMerge/>
          </w:tcPr>
          <w:p w:rsidR="001B03A8" w:rsidRPr="00D1679C" w:rsidRDefault="001B03A8" w:rsidP="00AD5062">
            <w:pPr>
              <w:spacing w:after="0" w:line="240" w:lineRule="auto"/>
              <w:rPr>
                <w:b/>
              </w:rPr>
            </w:pPr>
          </w:p>
        </w:tc>
        <w:tc>
          <w:tcPr>
            <w:tcW w:w="705" w:type="dxa"/>
          </w:tcPr>
          <w:p w:rsidR="001B03A8" w:rsidRPr="005C0470" w:rsidRDefault="001B03A8" w:rsidP="00AD5062">
            <w:pPr>
              <w:spacing w:after="0" w:line="240" w:lineRule="auto"/>
              <w:jc w:val="center"/>
            </w:pPr>
            <w:r w:rsidRPr="005C0470">
              <w:t>3</w:t>
            </w:r>
          </w:p>
        </w:tc>
        <w:tc>
          <w:tcPr>
            <w:tcW w:w="5440" w:type="dxa"/>
          </w:tcPr>
          <w:p w:rsidR="001B03A8" w:rsidRPr="005C0470" w:rsidRDefault="00B44825" w:rsidP="00AD5062">
            <w:pPr>
              <w:spacing w:after="0" w:line="240" w:lineRule="auto"/>
            </w:pPr>
            <w:r>
              <w:t>Sistema AF Satelital, registra AF desde DBI</w:t>
            </w:r>
          </w:p>
        </w:tc>
      </w:tr>
      <w:tr w:rsidR="001B03A8" w:rsidRPr="005C0470" w:rsidTr="00AD5062">
        <w:trPr>
          <w:cantSplit/>
        </w:trPr>
        <w:tc>
          <w:tcPr>
            <w:tcW w:w="2349" w:type="dxa"/>
            <w:vMerge/>
          </w:tcPr>
          <w:p w:rsidR="001B03A8" w:rsidRPr="00D1679C" w:rsidRDefault="001B03A8" w:rsidP="00AD5062">
            <w:pPr>
              <w:spacing w:after="0" w:line="240" w:lineRule="auto"/>
              <w:rPr>
                <w:b/>
              </w:rPr>
            </w:pPr>
          </w:p>
        </w:tc>
        <w:tc>
          <w:tcPr>
            <w:tcW w:w="705" w:type="dxa"/>
          </w:tcPr>
          <w:p w:rsidR="001B03A8" w:rsidRPr="005C0470" w:rsidRDefault="001B03A8" w:rsidP="00AD5062">
            <w:pPr>
              <w:spacing w:after="0" w:line="240" w:lineRule="auto"/>
              <w:jc w:val="center"/>
            </w:pPr>
            <w:r w:rsidRPr="005C0470">
              <w:t>4</w:t>
            </w:r>
          </w:p>
        </w:tc>
        <w:tc>
          <w:tcPr>
            <w:tcW w:w="5440" w:type="dxa"/>
          </w:tcPr>
          <w:p w:rsidR="001B03A8" w:rsidRPr="005C0470" w:rsidRDefault="001B03A8" w:rsidP="00AD5062">
            <w:pPr>
              <w:spacing w:after="0" w:line="240" w:lineRule="auto"/>
            </w:pPr>
          </w:p>
        </w:tc>
      </w:tr>
      <w:tr w:rsidR="001B03A8" w:rsidRPr="005C0470" w:rsidTr="00AD5062">
        <w:trPr>
          <w:cantSplit/>
        </w:trPr>
        <w:tc>
          <w:tcPr>
            <w:tcW w:w="2349" w:type="dxa"/>
          </w:tcPr>
          <w:p w:rsidR="001B03A8" w:rsidRPr="00D1679C" w:rsidRDefault="001B03A8" w:rsidP="00AD5062">
            <w:pPr>
              <w:spacing w:after="0" w:line="240" w:lineRule="auto"/>
              <w:rPr>
                <w:b/>
              </w:rPr>
            </w:pPr>
            <w:proofErr w:type="spellStart"/>
            <w:r w:rsidRPr="00D1679C">
              <w:rPr>
                <w:b/>
              </w:rPr>
              <w:t>Postcondición</w:t>
            </w:r>
            <w:proofErr w:type="spellEnd"/>
          </w:p>
        </w:tc>
        <w:tc>
          <w:tcPr>
            <w:tcW w:w="6145" w:type="dxa"/>
            <w:gridSpan w:val="2"/>
          </w:tcPr>
          <w:p w:rsidR="001B03A8" w:rsidRPr="005C0470" w:rsidRDefault="001B03A8" w:rsidP="00AD5062">
            <w:pPr>
              <w:spacing w:after="0" w:line="240" w:lineRule="auto"/>
            </w:pPr>
          </w:p>
        </w:tc>
      </w:tr>
      <w:tr w:rsidR="001B03A8" w:rsidRPr="005C0470" w:rsidTr="00AD5062">
        <w:trPr>
          <w:cantSplit/>
        </w:trPr>
        <w:tc>
          <w:tcPr>
            <w:tcW w:w="2349" w:type="dxa"/>
            <w:vMerge w:val="restart"/>
          </w:tcPr>
          <w:p w:rsidR="001B03A8" w:rsidRPr="00D1679C" w:rsidRDefault="001B03A8" w:rsidP="00AD5062">
            <w:pPr>
              <w:spacing w:after="0" w:line="240" w:lineRule="auto"/>
              <w:rPr>
                <w:b/>
              </w:rPr>
            </w:pPr>
            <w:r w:rsidRPr="00D1679C">
              <w:rPr>
                <w:b/>
              </w:rPr>
              <w:t>Excepciones</w:t>
            </w:r>
          </w:p>
        </w:tc>
        <w:tc>
          <w:tcPr>
            <w:tcW w:w="705" w:type="dxa"/>
          </w:tcPr>
          <w:p w:rsidR="001B03A8" w:rsidRPr="005C0470" w:rsidRDefault="001B03A8" w:rsidP="00AD5062">
            <w:pPr>
              <w:spacing w:after="0" w:line="240" w:lineRule="auto"/>
              <w:jc w:val="center"/>
              <w:rPr>
                <w:b/>
                <w:bCs/>
              </w:rPr>
            </w:pPr>
            <w:r w:rsidRPr="005C0470">
              <w:rPr>
                <w:b/>
                <w:bCs/>
              </w:rPr>
              <w:t>Paso</w:t>
            </w:r>
          </w:p>
        </w:tc>
        <w:tc>
          <w:tcPr>
            <w:tcW w:w="5440" w:type="dxa"/>
          </w:tcPr>
          <w:p w:rsidR="001B03A8" w:rsidRPr="005C0470" w:rsidRDefault="001B03A8" w:rsidP="00AD5062">
            <w:pPr>
              <w:spacing w:after="0" w:line="240" w:lineRule="auto"/>
              <w:rPr>
                <w:b/>
                <w:bCs/>
              </w:rPr>
            </w:pPr>
            <w:r w:rsidRPr="005C0470">
              <w:rPr>
                <w:b/>
                <w:bCs/>
              </w:rPr>
              <w:t>Acción</w:t>
            </w:r>
          </w:p>
        </w:tc>
      </w:tr>
      <w:tr w:rsidR="001B03A8" w:rsidRPr="005C0470" w:rsidTr="00AD5062">
        <w:trPr>
          <w:cantSplit/>
        </w:trPr>
        <w:tc>
          <w:tcPr>
            <w:tcW w:w="2349" w:type="dxa"/>
            <w:vMerge/>
          </w:tcPr>
          <w:p w:rsidR="001B03A8" w:rsidRPr="00D1679C" w:rsidRDefault="001B03A8" w:rsidP="00AD5062">
            <w:pPr>
              <w:spacing w:after="0" w:line="240" w:lineRule="auto"/>
              <w:rPr>
                <w:b/>
              </w:rPr>
            </w:pPr>
          </w:p>
        </w:tc>
        <w:tc>
          <w:tcPr>
            <w:tcW w:w="705" w:type="dxa"/>
          </w:tcPr>
          <w:p w:rsidR="001B03A8" w:rsidRPr="005C0470" w:rsidRDefault="001B03A8" w:rsidP="00AD5062">
            <w:pPr>
              <w:spacing w:after="0" w:line="240" w:lineRule="auto"/>
              <w:jc w:val="center"/>
            </w:pPr>
            <w:r w:rsidRPr="005C0470">
              <w:t>4</w:t>
            </w:r>
          </w:p>
        </w:tc>
        <w:tc>
          <w:tcPr>
            <w:tcW w:w="5440" w:type="dxa"/>
          </w:tcPr>
          <w:p w:rsidR="001B03A8" w:rsidRPr="005C0470" w:rsidRDefault="001B03A8" w:rsidP="00AD5062">
            <w:pPr>
              <w:spacing w:after="0" w:line="240" w:lineRule="auto"/>
            </w:pPr>
          </w:p>
        </w:tc>
      </w:tr>
      <w:tr w:rsidR="001B03A8" w:rsidRPr="005C0470" w:rsidTr="00AD5062">
        <w:trPr>
          <w:cantSplit/>
        </w:trPr>
        <w:tc>
          <w:tcPr>
            <w:tcW w:w="2349" w:type="dxa"/>
            <w:vMerge/>
          </w:tcPr>
          <w:p w:rsidR="001B03A8" w:rsidRPr="00D1679C" w:rsidRDefault="001B03A8" w:rsidP="00AD5062">
            <w:pPr>
              <w:spacing w:after="0" w:line="240" w:lineRule="auto"/>
              <w:rPr>
                <w:b/>
              </w:rPr>
            </w:pPr>
          </w:p>
        </w:tc>
        <w:tc>
          <w:tcPr>
            <w:tcW w:w="705" w:type="dxa"/>
          </w:tcPr>
          <w:p w:rsidR="001B03A8" w:rsidRPr="005C0470" w:rsidRDefault="001B03A8" w:rsidP="00AD5062">
            <w:pPr>
              <w:spacing w:after="0" w:line="240" w:lineRule="auto"/>
              <w:jc w:val="center"/>
            </w:pPr>
            <w:r w:rsidRPr="005C0470">
              <w:t>5</w:t>
            </w:r>
          </w:p>
        </w:tc>
        <w:tc>
          <w:tcPr>
            <w:tcW w:w="5440" w:type="dxa"/>
          </w:tcPr>
          <w:p w:rsidR="001B03A8" w:rsidRPr="005C0470" w:rsidRDefault="001B03A8" w:rsidP="00AD5062">
            <w:pPr>
              <w:spacing w:after="0" w:line="240" w:lineRule="auto"/>
            </w:pPr>
          </w:p>
        </w:tc>
      </w:tr>
      <w:tr w:rsidR="001B03A8" w:rsidRPr="005C0470" w:rsidTr="00AD5062">
        <w:trPr>
          <w:cantSplit/>
        </w:trPr>
        <w:tc>
          <w:tcPr>
            <w:tcW w:w="2349" w:type="dxa"/>
          </w:tcPr>
          <w:p w:rsidR="001B03A8" w:rsidRPr="00D1679C" w:rsidRDefault="001B03A8" w:rsidP="00AD5062">
            <w:pPr>
              <w:spacing w:after="0" w:line="240" w:lineRule="auto"/>
              <w:rPr>
                <w:b/>
              </w:rPr>
            </w:pPr>
            <w:r w:rsidRPr="00D1679C">
              <w:rPr>
                <w:b/>
              </w:rPr>
              <w:t>Frecuencia esperada</w:t>
            </w:r>
          </w:p>
        </w:tc>
        <w:tc>
          <w:tcPr>
            <w:tcW w:w="6145" w:type="dxa"/>
            <w:gridSpan w:val="2"/>
          </w:tcPr>
          <w:p w:rsidR="001B03A8" w:rsidRPr="005C0470" w:rsidRDefault="001B03A8" w:rsidP="00AD5062">
            <w:pPr>
              <w:spacing w:after="0" w:line="240" w:lineRule="auto"/>
            </w:pPr>
            <w:r>
              <w:t>Diaria</w:t>
            </w:r>
          </w:p>
        </w:tc>
      </w:tr>
      <w:tr w:rsidR="001B03A8" w:rsidRPr="005C0470" w:rsidTr="00AD5062">
        <w:trPr>
          <w:cantSplit/>
        </w:trPr>
        <w:tc>
          <w:tcPr>
            <w:tcW w:w="2349" w:type="dxa"/>
          </w:tcPr>
          <w:p w:rsidR="001B03A8" w:rsidRPr="00D1679C" w:rsidRDefault="001B03A8" w:rsidP="00AD5062">
            <w:pPr>
              <w:spacing w:after="0" w:line="240" w:lineRule="auto"/>
              <w:rPr>
                <w:b/>
              </w:rPr>
            </w:pPr>
            <w:r w:rsidRPr="00D1679C">
              <w:rPr>
                <w:b/>
              </w:rPr>
              <w:t>Comentarios</w:t>
            </w:r>
          </w:p>
        </w:tc>
        <w:tc>
          <w:tcPr>
            <w:tcW w:w="6145" w:type="dxa"/>
            <w:gridSpan w:val="2"/>
          </w:tcPr>
          <w:p w:rsidR="001B03A8" w:rsidRPr="005C0470" w:rsidRDefault="001B03A8" w:rsidP="00AD5062">
            <w:pPr>
              <w:spacing w:after="0" w:line="240" w:lineRule="auto"/>
              <w:jc w:val="both"/>
            </w:pPr>
          </w:p>
        </w:tc>
      </w:tr>
    </w:tbl>
    <w:p w:rsidR="00AC5773" w:rsidRDefault="00AC5773" w:rsidP="00AC5773">
      <w:pPr>
        <w:spacing w:after="0" w:line="240" w:lineRule="auto"/>
      </w:pPr>
    </w:p>
    <w:p w:rsidR="001B03A8" w:rsidRDefault="001B03A8" w:rsidP="001B03A8">
      <w:pPr>
        <w:spacing w:after="0" w:line="240" w:lineRule="auto"/>
        <w:ind w:left="708"/>
      </w:pPr>
      <w:r>
        <w:t>Diseño funcional</w:t>
      </w:r>
    </w:p>
    <w:tbl>
      <w:tblPr>
        <w:tblW w:w="6040" w:type="dxa"/>
        <w:tblInd w:w="633" w:type="dxa"/>
        <w:tblCellMar>
          <w:left w:w="70" w:type="dxa"/>
          <w:right w:w="70" w:type="dxa"/>
        </w:tblCellMar>
        <w:tblLook w:val="04A0" w:firstRow="1" w:lastRow="0" w:firstColumn="1" w:lastColumn="0" w:noHBand="0" w:noVBand="1"/>
      </w:tblPr>
      <w:tblGrid>
        <w:gridCol w:w="2700"/>
        <w:gridCol w:w="3340"/>
      </w:tblGrid>
      <w:tr w:rsidR="00071F57" w:rsidRPr="00071F57" w:rsidTr="00071F57">
        <w:trPr>
          <w:trHeight w:hRule="exact" w:val="300"/>
        </w:trPr>
        <w:tc>
          <w:tcPr>
            <w:tcW w:w="27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071F57" w:rsidRPr="00071F57" w:rsidRDefault="00071F57" w:rsidP="00071F57">
            <w:pPr>
              <w:spacing w:after="0" w:line="240" w:lineRule="auto"/>
              <w:rPr>
                <w:rFonts w:ascii="Calibri" w:eastAsia="Times New Roman" w:hAnsi="Calibri" w:cs="Calibri"/>
                <w:b/>
                <w:bCs/>
                <w:color w:val="000000"/>
                <w:lang w:eastAsia="es-PE"/>
              </w:rPr>
            </w:pPr>
            <w:r w:rsidRPr="00071F57">
              <w:rPr>
                <w:rFonts w:ascii="Calibri" w:eastAsia="Times New Roman" w:hAnsi="Calibri" w:cs="Calibri"/>
                <w:b/>
                <w:bCs/>
                <w:color w:val="000000"/>
                <w:lang w:eastAsia="es-PE"/>
              </w:rPr>
              <w:t>MENSAJE</w:t>
            </w:r>
          </w:p>
        </w:tc>
        <w:tc>
          <w:tcPr>
            <w:tcW w:w="3340" w:type="dxa"/>
            <w:tcBorders>
              <w:top w:val="single" w:sz="4" w:space="0" w:color="auto"/>
              <w:left w:val="nil"/>
              <w:bottom w:val="single" w:sz="4" w:space="0" w:color="auto"/>
              <w:right w:val="single" w:sz="4" w:space="0" w:color="auto"/>
            </w:tcBorders>
            <w:shd w:val="clear" w:color="000000" w:fill="D9D9D9"/>
            <w:vAlign w:val="center"/>
            <w:hideMark/>
          </w:tcPr>
          <w:p w:rsidR="00071F57" w:rsidRPr="00071F57" w:rsidRDefault="00071F57" w:rsidP="00071F57">
            <w:pPr>
              <w:spacing w:after="0" w:line="240" w:lineRule="auto"/>
              <w:rPr>
                <w:rFonts w:ascii="Calibri" w:eastAsia="Times New Roman" w:hAnsi="Calibri" w:cs="Calibri"/>
                <w:b/>
                <w:bCs/>
                <w:color w:val="000000"/>
                <w:lang w:eastAsia="es-PE"/>
              </w:rPr>
            </w:pPr>
            <w:r w:rsidRPr="00071F57">
              <w:rPr>
                <w:rFonts w:ascii="Calibri" w:eastAsia="Times New Roman" w:hAnsi="Calibri" w:cs="Calibri"/>
                <w:b/>
                <w:bCs/>
                <w:color w:val="000000"/>
                <w:lang w:eastAsia="es-PE"/>
              </w:rPr>
              <w:t>Descripción</w:t>
            </w:r>
          </w:p>
        </w:tc>
      </w:tr>
      <w:tr w:rsidR="00071F57" w:rsidRPr="00071F57" w:rsidTr="00071F57">
        <w:trPr>
          <w:trHeight w:val="60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71F57" w:rsidRPr="00071F57" w:rsidRDefault="00071F57" w:rsidP="00071F57">
            <w:pPr>
              <w:spacing w:after="0" w:line="240" w:lineRule="auto"/>
              <w:rPr>
                <w:rFonts w:ascii="Calibri" w:eastAsia="Times New Roman" w:hAnsi="Calibri" w:cs="Calibri"/>
                <w:color w:val="000000"/>
                <w:lang w:eastAsia="es-PE"/>
              </w:rPr>
            </w:pPr>
            <w:r w:rsidRPr="00071F57">
              <w:rPr>
                <w:rFonts w:ascii="Calibri" w:eastAsia="Times New Roman" w:hAnsi="Calibri" w:cs="Calibri"/>
                <w:color w:val="000000"/>
                <w:lang w:eastAsia="es-PE"/>
              </w:rPr>
              <w:t>Creación Dato Maestro Activo Fijo</w:t>
            </w:r>
          </w:p>
        </w:tc>
        <w:tc>
          <w:tcPr>
            <w:tcW w:w="3340" w:type="dxa"/>
            <w:tcBorders>
              <w:top w:val="nil"/>
              <w:left w:val="nil"/>
              <w:bottom w:val="single" w:sz="4" w:space="0" w:color="auto"/>
              <w:right w:val="single" w:sz="4" w:space="0" w:color="auto"/>
            </w:tcBorders>
            <w:shd w:val="clear" w:color="auto" w:fill="auto"/>
            <w:vAlign w:val="center"/>
            <w:hideMark/>
          </w:tcPr>
          <w:p w:rsidR="00071F57" w:rsidRPr="00071F57" w:rsidRDefault="00071F57" w:rsidP="00071F57">
            <w:pPr>
              <w:spacing w:after="0" w:line="240" w:lineRule="auto"/>
              <w:rPr>
                <w:rFonts w:ascii="Calibri" w:eastAsia="Times New Roman" w:hAnsi="Calibri" w:cs="Calibri"/>
                <w:color w:val="000000"/>
                <w:lang w:eastAsia="es-PE"/>
              </w:rPr>
            </w:pPr>
            <w:r w:rsidRPr="00071F57">
              <w:rPr>
                <w:rFonts w:ascii="Calibri" w:eastAsia="Times New Roman" w:hAnsi="Calibri" w:cs="Calibri"/>
                <w:color w:val="000000"/>
                <w:lang w:eastAsia="es-PE"/>
              </w:rPr>
              <w:t>Información para el registro de un Activo Fijo</w:t>
            </w:r>
          </w:p>
        </w:tc>
      </w:tr>
    </w:tbl>
    <w:p w:rsidR="001B03A8" w:rsidRDefault="001B03A8" w:rsidP="001B03A8">
      <w:pPr>
        <w:spacing w:after="0" w:line="240" w:lineRule="auto"/>
        <w:ind w:left="708"/>
      </w:pPr>
    </w:p>
    <w:p w:rsidR="001B03A8" w:rsidRDefault="001B03A8" w:rsidP="001B03A8">
      <w:pPr>
        <w:spacing w:after="0" w:line="240" w:lineRule="auto"/>
        <w:ind w:left="708"/>
      </w:pPr>
      <w:r>
        <w:t>Diseño Técnico</w:t>
      </w:r>
    </w:p>
    <w:tbl>
      <w:tblPr>
        <w:tblW w:w="6860" w:type="dxa"/>
        <w:tblInd w:w="633" w:type="dxa"/>
        <w:tblCellMar>
          <w:left w:w="70" w:type="dxa"/>
          <w:right w:w="70" w:type="dxa"/>
        </w:tblCellMar>
        <w:tblLook w:val="04A0" w:firstRow="1" w:lastRow="0" w:firstColumn="1" w:lastColumn="0" w:noHBand="0" w:noVBand="1"/>
      </w:tblPr>
      <w:tblGrid>
        <w:gridCol w:w="869"/>
        <w:gridCol w:w="1475"/>
        <w:gridCol w:w="594"/>
        <w:gridCol w:w="531"/>
        <w:gridCol w:w="958"/>
        <w:gridCol w:w="2433"/>
      </w:tblGrid>
      <w:tr w:rsidR="001B03A8" w:rsidRPr="001B03A8" w:rsidTr="00071F57">
        <w:trPr>
          <w:trHeight w:val="450"/>
        </w:trPr>
        <w:tc>
          <w:tcPr>
            <w:tcW w:w="86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1B03A8" w:rsidRPr="001B03A8" w:rsidRDefault="001B03A8" w:rsidP="001B03A8">
            <w:pPr>
              <w:spacing w:after="0" w:line="240" w:lineRule="auto"/>
              <w:rPr>
                <w:rFonts w:ascii="Arial" w:eastAsia="Times New Roman" w:hAnsi="Arial" w:cs="Arial"/>
                <w:b/>
                <w:bCs/>
                <w:color w:val="000000"/>
                <w:sz w:val="16"/>
                <w:szCs w:val="16"/>
                <w:lang w:eastAsia="es-PE"/>
              </w:rPr>
            </w:pPr>
            <w:r w:rsidRPr="001B03A8">
              <w:rPr>
                <w:rFonts w:ascii="Arial" w:eastAsia="Times New Roman" w:hAnsi="Arial" w:cs="Arial"/>
                <w:b/>
                <w:bCs/>
                <w:color w:val="000000"/>
                <w:sz w:val="16"/>
                <w:szCs w:val="16"/>
                <w:lang w:eastAsia="es-PE"/>
              </w:rPr>
              <w:t>Nombre</w:t>
            </w:r>
            <w:r w:rsidRPr="001B03A8">
              <w:rPr>
                <w:rFonts w:ascii="Arial" w:eastAsia="Times New Roman" w:hAnsi="Arial" w:cs="Arial"/>
                <w:b/>
                <w:bCs/>
                <w:color w:val="000000"/>
                <w:sz w:val="16"/>
                <w:szCs w:val="16"/>
                <w:lang w:eastAsia="es-PE"/>
              </w:rPr>
              <w:br/>
              <w:t>Campo</w:t>
            </w:r>
          </w:p>
        </w:tc>
        <w:tc>
          <w:tcPr>
            <w:tcW w:w="1475" w:type="dxa"/>
            <w:tcBorders>
              <w:top w:val="single" w:sz="4" w:space="0" w:color="auto"/>
              <w:left w:val="nil"/>
              <w:bottom w:val="single" w:sz="4" w:space="0" w:color="auto"/>
              <w:right w:val="single" w:sz="4" w:space="0" w:color="auto"/>
            </w:tcBorders>
            <w:shd w:val="clear" w:color="000000" w:fill="D9D9D9"/>
            <w:vAlign w:val="center"/>
            <w:hideMark/>
          </w:tcPr>
          <w:p w:rsidR="001B03A8" w:rsidRPr="001B03A8" w:rsidRDefault="001B03A8" w:rsidP="001B03A8">
            <w:pPr>
              <w:spacing w:after="0" w:line="240" w:lineRule="auto"/>
              <w:rPr>
                <w:rFonts w:ascii="Arial" w:eastAsia="Times New Roman" w:hAnsi="Arial" w:cs="Arial"/>
                <w:b/>
                <w:bCs/>
                <w:color w:val="000000"/>
                <w:sz w:val="16"/>
                <w:szCs w:val="16"/>
                <w:lang w:eastAsia="es-PE"/>
              </w:rPr>
            </w:pPr>
            <w:r w:rsidRPr="001B03A8">
              <w:rPr>
                <w:rFonts w:ascii="Arial" w:eastAsia="Times New Roman" w:hAnsi="Arial" w:cs="Arial"/>
                <w:b/>
                <w:bCs/>
                <w:color w:val="000000"/>
                <w:sz w:val="16"/>
                <w:szCs w:val="16"/>
                <w:lang w:eastAsia="es-PE"/>
              </w:rPr>
              <w:t>Campo</w:t>
            </w:r>
          </w:p>
        </w:tc>
        <w:tc>
          <w:tcPr>
            <w:tcW w:w="594" w:type="dxa"/>
            <w:tcBorders>
              <w:top w:val="single" w:sz="4" w:space="0" w:color="auto"/>
              <w:left w:val="nil"/>
              <w:bottom w:val="single" w:sz="4" w:space="0" w:color="auto"/>
              <w:right w:val="single" w:sz="4" w:space="0" w:color="auto"/>
            </w:tcBorders>
            <w:shd w:val="clear" w:color="000000" w:fill="D9D9D9"/>
            <w:vAlign w:val="center"/>
            <w:hideMark/>
          </w:tcPr>
          <w:p w:rsidR="001B03A8" w:rsidRPr="001B03A8" w:rsidRDefault="001B03A8" w:rsidP="001B03A8">
            <w:pPr>
              <w:spacing w:after="0" w:line="240" w:lineRule="auto"/>
              <w:rPr>
                <w:rFonts w:ascii="Arial" w:eastAsia="Times New Roman" w:hAnsi="Arial" w:cs="Arial"/>
                <w:b/>
                <w:bCs/>
                <w:color w:val="000000"/>
                <w:sz w:val="16"/>
                <w:szCs w:val="16"/>
                <w:lang w:eastAsia="es-PE"/>
              </w:rPr>
            </w:pPr>
            <w:r w:rsidRPr="001B03A8">
              <w:rPr>
                <w:rFonts w:ascii="Arial" w:eastAsia="Times New Roman" w:hAnsi="Arial" w:cs="Arial"/>
                <w:b/>
                <w:bCs/>
                <w:color w:val="000000"/>
                <w:sz w:val="16"/>
                <w:szCs w:val="16"/>
                <w:lang w:eastAsia="es-PE"/>
              </w:rPr>
              <w:t>Tipo</w:t>
            </w:r>
          </w:p>
        </w:tc>
        <w:tc>
          <w:tcPr>
            <w:tcW w:w="531" w:type="dxa"/>
            <w:tcBorders>
              <w:top w:val="single" w:sz="4" w:space="0" w:color="auto"/>
              <w:left w:val="nil"/>
              <w:bottom w:val="single" w:sz="4" w:space="0" w:color="auto"/>
              <w:right w:val="single" w:sz="4" w:space="0" w:color="auto"/>
            </w:tcBorders>
            <w:shd w:val="clear" w:color="000000" w:fill="D9D9D9"/>
            <w:vAlign w:val="center"/>
            <w:hideMark/>
          </w:tcPr>
          <w:p w:rsidR="001B03A8" w:rsidRPr="001B03A8" w:rsidRDefault="001B03A8" w:rsidP="001B03A8">
            <w:pPr>
              <w:spacing w:after="0" w:line="240" w:lineRule="auto"/>
              <w:rPr>
                <w:rFonts w:ascii="Arial" w:eastAsia="Times New Roman" w:hAnsi="Arial" w:cs="Arial"/>
                <w:b/>
                <w:bCs/>
                <w:color w:val="000000"/>
                <w:sz w:val="16"/>
                <w:szCs w:val="16"/>
                <w:lang w:eastAsia="es-PE"/>
              </w:rPr>
            </w:pPr>
            <w:r w:rsidRPr="001B03A8">
              <w:rPr>
                <w:rFonts w:ascii="Arial" w:eastAsia="Times New Roman" w:hAnsi="Arial" w:cs="Arial"/>
                <w:b/>
                <w:bCs/>
                <w:color w:val="000000"/>
                <w:sz w:val="16"/>
                <w:szCs w:val="16"/>
                <w:lang w:eastAsia="es-PE"/>
              </w:rPr>
              <w:t>Long</w:t>
            </w:r>
          </w:p>
        </w:tc>
        <w:tc>
          <w:tcPr>
            <w:tcW w:w="958" w:type="dxa"/>
            <w:tcBorders>
              <w:top w:val="single" w:sz="4" w:space="0" w:color="auto"/>
              <w:left w:val="nil"/>
              <w:bottom w:val="single" w:sz="4" w:space="0" w:color="auto"/>
              <w:right w:val="single" w:sz="4" w:space="0" w:color="auto"/>
            </w:tcBorders>
            <w:shd w:val="clear" w:color="000000" w:fill="D9D9D9"/>
            <w:vAlign w:val="center"/>
            <w:hideMark/>
          </w:tcPr>
          <w:p w:rsidR="001B03A8" w:rsidRPr="001B03A8" w:rsidRDefault="001B03A8" w:rsidP="001B03A8">
            <w:pPr>
              <w:spacing w:after="0" w:line="240" w:lineRule="auto"/>
              <w:rPr>
                <w:rFonts w:ascii="Arial" w:eastAsia="Times New Roman" w:hAnsi="Arial" w:cs="Arial"/>
                <w:b/>
                <w:bCs/>
                <w:color w:val="000000"/>
                <w:sz w:val="16"/>
                <w:szCs w:val="16"/>
                <w:lang w:eastAsia="es-PE"/>
              </w:rPr>
            </w:pPr>
            <w:r w:rsidRPr="001B03A8">
              <w:rPr>
                <w:rFonts w:ascii="Arial" w:eastAsia="Times New Roman" w:hAnsi="Arial" w:cs="Arial"/>
                <w:b/>
                <w:bCs/>
                <w:color w:val="000000"/>
                <w:sz w:val="16"/>
                <w:szCs w:val="16"/>
                <w:lang w:eastAsia="es-PE"/>
              </w:rPr>
              <w:t>Decimales</w:t>
            </w:r>
          </w:p>
        </w:tc>
        <w:tc>
          <w:tcPr>
            <w:tcW w:w="2433" w:type="dxa"/>
            <w:tcBorders>
              <w:top w:val="single" w:sz="4" w:space="0" w:color="auto"/>
              <w:left w:val="nil"/>
              <w:bottom w:val="single" w:sz="4" w:space="0" w:color="auto"/>
              <w:right w:val="single" w:sz="4" w:space="0" w:color="auto"/>
            </w:tcBorders>
            <w:shd w:val="clear" w:color="000000" w:fill="D9D9D9"/>
            <w:vAlign w:val="center"/>
            <w:hideMark/>
          </w:tcPr>
          <w:p w:rsidR="001B03A8" w:rsidRPr="001B03A8" w:rsidRDefault="001B03A8" w:rsidP="001B03A8">
            <w:pPr>
              <w:spacing w:after="0" w:line="240" w:lineRule="auto"/>
              <w:rPr>
                <w:rFonts w:ascii="Arial" w:eastAsia="Times New Roman" w:hAnsi="Arial" w:cs="Arial"/>
                <w:b/>
                <w:bCs/>
                <w:color w:val="000000"/>
                <w:sz w:val="16"/>
                <w:szCs w:val="16"/>
                <w:lang w:eastAsia="es-PE"/>
              </w:rPr>
            </w:pPr>
            <w:r w:rsidRPr="001B03A8">
              <w:rPr>
                <w:rFonts w:ascii="Arial" w:eastAsia="Times New Roman" w:hAnsi="Arial" w:cs="Arial"/>
                <w:b/>
                <w:bCs/>
                <w:color w:val="000000"/>
                <w:sz w:val="16"/>
                <w:szCs w:val="16"/>
                <w:lang w:eastAsia="es-PE"/>
              </w:rPr>
              <w:t>Observaciones</w:t>
            </w:r>
          </w:p>
        </w:tc>
      </w:tr>
      <w:tr w:rsidR="001B03A8" w:rsidRPr="001B03A8" w:rsidTr="00071F57">
        <w:trPr>
          <w:trHeight w:val="1125"/>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INVZU</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Código Externo de Activo Fijo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15</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 xml:space="preserve">Si viene </w:t>
            </w:r>
            <w:r w:rsidR="00071F57" w:rsidRPr="001B03A8">
              <w:rPr>
                <w:rFonts w:ascii="Arial" w:eastAsia="Times New Roman" w:hAnsi="Arial" w:cs="Arial"/>
                <w:color w:val="000000"/>
                <w:sz w:val="16"/>
                <w:szCs w:val="16"/>
                <w:lang w:eastAsia="es-PE"/>
              </w:rPr>
              <w:t>vacío</w:t>
            </w:r>
            <w:r w:rsidRPr="001B03A8">
              <w:rPr>
                <w:rFonts w:ascii="Arial" w:eastAsia="Times New Roman" w:hAnsi="Arial" w:cs="Arial"/>
                <w:color w:val="000000"/>
                <w:sz w:val="16"/>
                <w:szCs w:val="16"/>
                <w:lang w:eastAsia="es-PE"/>
              </w:rPr>
              <w:t xml:space="preserve"> se debe generar nuevo </w:t>
            </w:r>
            <w:r w:rsidR="00071F57" w:rsidRPr="001B03A8">
              <w:rPr>
                <w:rFonts w:ascii="Arial" w:eastAsia="Times New Roman" w:hAnsi="Arial" w:cs="Arial"/>
                <w:color w:val="000000"/>
                <w:sz w:val="16"/>
                <w:szCs w:val="16"/>
                <w:lang w:eastAsia="es-PE"/>
              </w:rPr>
              <w:t>código</w:t>
            </w:r>
            <w:r w:rsidRPr="001B03A8">
              <w:rPr>
                <w:rFonts w:ascii="Arial" w:eastAsia="Times New Roman" w:hAnsi="Arial" w:cs="Arial"/>
                <w:color w:val="000000"/>
                <w:sz w:val="16"/>
                <w:szCs w:val="16"/>
                <w:lang w:eastAsia="es-PE"/>
              </w:rPr>
              <w:t xml:space="preserve"> externo de Activo Fijo.</w:t>
            </w:r>
            <w:r w:rsidRPr="001B03A8">
              <w:rPr>
                <w:rFonts w:ascii="Arial" w:eastAsia="Times New Roman" w:hAnsi="Arial" w:cs="Arial"/>
                <w:color w:val="000000"/>
                <w:sz w:val="16"/>
                <w:szCs w:val="16"/>
                <w:lang w:eastAsia="es-PE"/>
              </w:rPr>
              <w:br/>
              <w:t>Si viene lleno se procederá actualizar los otros datos</w:t>
            </w:r>
          </w:p>
        </w:tc>
      </w:tr>
      <w:tr w:rsidR="001B03A8" w:rsidRPr="001B03A8" w:rsidTr="00071F57">
        <w:trPr>
          <w:trHeight w:hRule="exac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ANLN1</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Número de activo fijo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ANLN2</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proofErr w:type="spellStart"/>
            <w:r w:rsidRPr="001B03A8">
              <w:rPr>
                <w:rFonts w:ascii="Arial" w:eastAsia="Times New Roman" w:hAnsi="Arial" w:cs="Arial"/>
                <w:color w:val="000000"/>
                <w:sz w:val="16"/>
                <w:szCs w:val="16"/>
                <w:lang w:eastAsia="es-PE"/>
              </w:rPr>
              <w:t>Subnúmero</w:t>
            </w:r>
            <w:proofErr w:type="spellEnd"/>
            <w:r w:rsidRPr="001B03A8">
              <w:rPr>
                <w:rFonts w:ascii="Arial" w:eastAsia="Times New Roman" w:hAnsi="Arial" w:cs="Arial"/>
                <w:color w:val="000000"/>
                <w:sz w:val="16"/>
                <w:szCs w:val="16"/>
                <w:lang w:eastAsia="es-PE"/>
              </w:rPr>
              <w:t xml:space="preserve"> de activo fijo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TXT50</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Denominación</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50</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TXA50</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Denominación 2</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50</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ANLHTXT</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Texto número principal AF</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50</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KOSTL</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Centro de Costo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10</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hRule="exac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PERNR</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Número de Personal</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SERNR</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Número de serie</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18</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hRule="exac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INVNR</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Número de inventario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25</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ESTADO</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Estado del Activo Fijo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10</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Vendrá el valor de 'CREADO'</w:t>
            </w:r>
          </w:p>
        </w:tc>
      </w:tr>
      <w:tr w:rsidR="001B03A8" w:rsidRPr="001B03A8" w:rsidTr="00071F57">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ANLUE</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proofErr w:type="spellStart"/>
            <w:r w:rsidRPr="001B03A8">
              <w:rPr>
                <w:rFonts w:ascii="Arial" w:eastAsia="Times New Roman" w:hAnsi="Arial" w:cs="Arial"/>
                <w:color w:val="000000"/>
                <w:sz w:val="16"/>
                <w:szCs w:val="16"/>
                <w:lang w:eastAsia="es-PE"/>
              </w:rPr>
              <w:t>Supranúmero</w:t>
            </w:r>
            <w:proofErr w:type="spellEnd"/>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12</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ORD42</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Criterio Clasif.2</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ORD44</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 xml:space="preserve">Criterio </w:t>
            </w:r>
            <w:proofErr w:type="spellStart"/>
            <w:r w:rsidRPr="001B03A8">
              <w:rPr>
                <w:rFonts w:ascii="Arial" w:eastAsia="Times New Roman" w:hAnsi="Arial" w:cs="Arial"/>
                <w:color w:val="000000"/>
                <w:sz w:val="16"/>
                <w:szCs w:val="16"/>
                <w:lang w:eastAsia="es-PE"/>
              </w:rPr>
              <w:t>Clasif</w:t>
            </w:r>
            <w:proofErr w:type="spellEnd"/>
            <w:r w:rsidRPr="001B03A8">
              <w:rPr>
                <w:rFonts w:ascii="Arial" w:eastAsia="Times New Roman" w:hAnsi="Arial" w:cs="Arial"/>
                <w:color w:val="000000"/>
                <w:sz w:val="16"/>
                <w:szCs w:val="16"/>
                <w:lang w:eastAsia="es-PE"/>
              </w:rPr>
              <w:t>. 4</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lastRenderedPageBreak/>
              <w:t>ANLKL</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Clase Activos</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HERST</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Marca/Fabricante</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30</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TYPBZ</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Denominación de tipo/modelo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15</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MEINS</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Unidad de medida</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3</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MENGE</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Cantidad</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13</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ZZPRPU</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Partida registral público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ZZARPU</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Asiento registral público</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LAND1</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País de origen</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3</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URJHR</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 xml:space="preserve">Año </w:t>
            </w:r>
            <w:proofErr w:type="spellStart"/>
            <w:r w:rsidRPr="001B03A8">
              <w:rPr>
                <w:rFonts w:ascii="Arial" w:eastAsia="Times New Roman" w:hAnsi="Arial" w:cs="Arial"/>
                <w:color w:val="000000"/>
                <w:sz w:val="16"/>
                <w:szCs w:val="16"/>
                <w:lang w:eastAsia="es-PE"/>
              </w:rPr>
              <w:t>adq</w:t>
            </w:r>
            <w:proofErr w:type="spellEnd"/>
            <w:r w:rsidRPr="001B03A8">
              <w:rPr>
                <w:rFonts w:ascii="Arial" w:eastAsia="Times New Roman" w:hAnsi="Arial" w:cs="Arial"/>
                <w:color w:val="000000"/>
                <w:sz w:val="16"/>
                <w:szCs w:val="16"/>
                <w:lang w:eastAsia="es-PE"/>
              </w:rPr>
              <w:t>. Original</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KFZKZ</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Matricula</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15</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AKTIV</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Fecha de capitalización</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LIFNR</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Acreedor</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10</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NDJARF</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Vida útil en años FISCAL</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3</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NDJARC</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Vida útil en años CONTABLE</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3</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675"/>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AFASLF</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 xml:space="preserve"> Clave de Amortización FISCAL</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r w:rsidR="001B03A8" w:rsidRPr="001B03A8" w:rsidTr="00071F57">
        <w:trPr>
          <w:trHeight w:val="675"/>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AFASLC</w:t>
            </w:r>
          </w:p>
        </w:tc>
        <w:tc>
          <w:tcPr>
            <w:tcW w:w="1475"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Clave de Amortización CONTABLE</w:t>
            </w:r>
          </w:p>
        </w:tc>
        <w:tc>
          <w:tcPr>
            <w:tcW w:w="594"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Calibri" w:eastAsia="Times New Roman" w:hAnsi="Calibri" w:cs="Calibri"/>
                <w:color w:val="000000"/>
                <w:lang w:eastAsia="es-PE"/>
              </w:rPr>
            </w:pPr>
            <w:r w:rsidRPr="001B03A8">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jc w:val="right"/>
              <w:rPr>
                <w:rFonts w:ascii="Arial" w:eastAsia="Times New Roman" w:hAnsi="Arial" w:cs="Arial"/>
                <w:color w:val="000000"/>
                <w:sz w:val="16"/>
                <w:szCs w:val="16"/>
                <w:lang w:eastAsia="es-PE"/>
              </w:rPr>
            </w:pPr>
            <w:r w:rsidRPr="001B03A8">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1B03A8" w:rsidRPr="001B03A8" w:rsidRDefault="001B03A8" w:rsidP="001B03A8">
            <w:pPr>
              <w:spacing w:after="0" w:line="240" w:lineRule="auto"/>
              <w:rPr>
                <w:rFonts w:ascii="Times New Roman" w:eastAsia="Times New Roman" w:hAnsi="Times New Roman" w:cs="Times New Roman"/>
                <w:color w:val="000000"/>
                <w:sz w:val="20"/>
                <w:szCs w:val="20"/>
                <w:lang w:eastAsia="es-PE"/>
              </w:rPr>
            </w:pPr>
            <w:r w:rsidRPr="001B03A8">
              <w:rPr>
                <w:rFonts w:ascii="Times New Roman" w:eastAsia="Times New Roman" w:hAnsi="Times New Roman" w:cs="Times New Roman"/>
                <w:color w:val="000000"/>
                <w:sz w:val="20"/>
                <w:szCs w:val="20"/>
                <w:lang w:eastAsia="es-PE"/>
              </w:rPr>
              <w:t> </w:t>
            </w:r>
          </w:p>
        </w:tc>
      </w:tr>
    </w:tbl>
    <w:p w:rsidR="001B03A8" w:rsidRDefault="001B03A8" w:rsidP="001B03A8">
      <w:pPr>
        <w:spacing w:after="0" w:line="240" w:lineRule="auto"/>
        <w:ind w:left="708"/>
      </w:pPr>
    </w:p>
    <w:p w:rsidR="001B03A8" w:rsidRDefault="001B03A8" w:rsidP="00AC5773">
      <w:pPr>
        <w:spacing w:after="0" w:line="240" w:lineRule="auto"/>
      </w:pPr>
    </w:p>
    <w:p w:rsidR="00AC5773" w:rsidRPr="00B44825" w:rsidRDefault="00AC5773" w:rsidP="00B44825">
      <w:pPr>
        <w:pStyle w:val="Prrafodelista"/>
        <w:numPr>
          <w:ilvl w:val="0"/>
          <w:numId w:val="18"/>
        </w:numPr>
        <w:spacing w:after="0" w:line="240" w:lineRule="auto"/>
        <w:rPr>
          <w:b/>
        </w:rPr>
      </w:pPr>
      <w:r w:rsidRPr="00B44825">
        <w:rPr>
          <w:b/>
        </w:rPr>
        <w:t xml:space="preserve">Referencia 1.14. Interface de Actualización del Dato Maestro del Activo Fijo </w:t>
      </w:r>
    </w:p>
    <w:p w:rsidR="00AC5773" w:rsidRDefault="00AC5773" w:rsidP="00AC577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9"/>
        <w:gridCol w:w="705"/>
        <w:gridCol w:w="5440"/>
      </w:tblGrid>
      <w:tr w:rsidR="00B44825" w:rsidRPr="005C0470" w:rsidTr="00AD5062">
        <w:trPr>
          <w:cantSplit/>
        </w:trPr>
        <w:tc>
          <w:tcPr>
            <w:tcW w:w="2349" w:type="dxa"/>
          </w:tcPr>
          <w:p w:rsidR="00B44825" w:rsidRPr="00D1679C" w:rsidRDefault="00B44825" w:rsidP="00AD5062">
            <w:pPr>
              <w:spacing w:after="0" w:line="240" w:lineRule="auto"/>
              <w:rPr>
                <w:b/>
              </w:rPr>
            </w:pPr>
            <w:r w:rsidRPr="00D1679C">
              <w:rPr>
                <w:b/>
              </w:rPr>
              <w:t>Id Requerimiento</w:t>
            </w:r>
          </w:p>
        </w:tc>
        <w:tc>
          <w:tcPr>
            <w:tcW w:w="6145" w:type="dxa"/>
            <w:gridSpan w:val="2"/>
          </w:tcPr>
          <w:p w:rsidR="00B44825" w:rsidRPr="005C0470" w:rsidRDefault="00B44825" w:rsidP="00AD5062">
            <w:pPr>
              <w:spacing w:after="0" w:line="240" w:lineRule="auto"/>
              <w:rPr>
                <w:sz w:val="24"/>
              </w:rPr>
            </w:pPr>
            <w:r>
              <w:t>RF- 14</w:t>
            </w:r>
            <w:r w:rsidR="00AD5062">
              <w:t>.3</w:t>
            </w:r>
          </w:p>
        </w:tc>
      </w:tr>
      <w:tr w:rsidR="00B44825" w:rsidRPr="005C0470" w:rsidTr="00AD5062">
        <w:trPr>
          <w:cantSplit/>
        </w:trPr>
        <w:tc>
          <w:tcPr>
            <w:tcW w:w="2349" w:type="dxa"/>
          </w:tcPr>
          <w:p w:rsidR="00B44825" w:rsidRPr="00D1679C" w:rsidRDefault="00B44825" w:rsidP="00AD5062">
            <w:pPr>
              <w:spacing w:after="0" w:line="240" w:lineRule="auto"/>
              <w:rPr>
                <w:b/>
              </w:rPr>
            </w:pPr>
            <w:r w:rsidRPr="00D1679C">
              <w:rPr>
                <w:b/>
              </w:rPr>
              <w:t>Denominación</w:t>
            </w:r>
          </w:p>
        </w:tc>
        <w:tc>
          <w:tcPr>
            <w:tcW w:w="6145" w:type="dxa"/>
            <w:gridSpan w:val="2"/>
          </w:tcPr>
          <w:p w:rsidR="00B44825" w:rsidRPr="005C0470" w:rsidRDefault="00B44825" w:rsidP="00AD5062">
            <w:pPr>
              <w:spacing w:after="0" w:line="240" w:lineRule="auto"/>
            </w:pPr>
            <w:r w:rsidRPr="00B44825">
              <w:t>Actualización del Dato Maestro del Activo Fijo</w:t>
            </w:r>
          </w:p>
        </w:tc>
      </w:tr>
      <w:tr w:rsidR="00B44825" w:rsidRPr="005C0470" w:rsidTr="00AD5062">
        <w:trPr>
          <w:cantSplit/>
        </w:trPr>
        <w:tc>
          <w:tcPr>
            <w:tcW w:w="2349" w:type="dxa"/>
          </w:tcPr>
          <w:p w:rsidR="00B44825" w:rsidRPr="00D1679C" w:rsidRDefault="00B44825" w:rsidP="00AD5062">
            <w:pPr>
              <w:spacing w:after="0" w:line="240" w:lineRule="auto"/>
              <w:rPr>
                <w:b/>
              </w:rPr>
            </w:pPr>
            <w:r w:rsidRPr="00D1679C">
              <w:rPr>
                <w:b/>
              </w:rPr>
              <w:t>Objetivos asociados</w:t>
            </w:r>
          </w:p>
        </w:tc>
        <w:tc>
          <w:tcPr>
            <w:tcW w:w="6145" w:type="dxa"/>
            <w:gridSpan w:val="2"/>
          </w:tcPr>
          <w:p w:rsidR="00B44825" w:rsidRPr="005C0470" w:rsidRDefault="00B44825" w:rsidP="00AD5062">
            <w:pPr>
              <w:spacing w:after="0" w:line="240" w:lineRule="auto"/>
            </w:pPr>
            <w:r w:rsidRPr="005E1B5C">
              <w:t>O.3</w:t>
            </w:r>
            <w:r w:rsidRPr="005E1B5C">
              <w:tab/>
              <w:t>Integración con sistemas</w:t>
            </w:r>
          </w:p>
        </w:tc>
      </w:tr>
      <w:tr w:rsidR="00B44825" w:rsidRPr="005C0470" w:rsidTr="00AD5062">
        <w:trPr>
          <w:cantSplit/>
        </w:trPr>
        <w:tc>
          <w:tcPr>
            <w:tcW w:w="2349" w:type="dxa"/>
          </w:tcPr>
          <w:p w:rsidR="00B44825" w:rsidRPr="00D1679C" w:rsidRDefault="00B44825" w:rsidP="00AD5062">
            <w:pPr>
              <w:spacing w:after="0" w:line="240" w:lineRule="auto"/>
              <w:rPr>
                <w:b/>
              </w:rPr>
            </w:pPr>
            <w:r w:rsidRPr="00D1679C">
              <w:rPr>
                <w:b/>
              </w:rPr>
              <w:t>Requisitos asociados</w:t>
            </w:r>
          </w:p>
        </w:tc>
        <w:tc>
          <w:tcPr>
            <w:tcW w:w="6145" w:type="dxa"/>
            <w:gridSpan w:val="2"/>
          </w:tcPr>
          <w:p w:rsidR="00B44825" w:rsidRPr="005C0470" w:rsidRDefault="00B44825" w:rsidP="00AD5062">
            <w:pPr>
              <w:spacing w:after="0" w:line="240" w:lineRule="auto"/>
              <w:rPr>
                <w:szCs w:val="20"/>
              </w:rPr>
            </w:pPr>
          </w:p>
        </w:tc>
      </w:tr>
      <w:tr w:rsidR="00B44825" w:rsidRPr="005C0470" w:rsidTr="00AD5062">
        <w:trPr>
          <w:cantSplit/>
        </w:trPr>
        <w:tc>
          <w:tcPr>
            <w:tcW w:w="2349" w:type="dxa"/>
          </w:tcPr>
          <w:p w:rsidR="00B44825" w:rsidRPr="00D1679C" w:rsidRDefault="00B44825" w:rsidP="00AD5062">
            <w:pPr>
              <w:spacing w:after="0" w:line="240" w:lineRule="auto"/>
              <w:rPr>
                <w:b/>
              </w:rPr>
            </w:pPr>
            <w:r w:rsidRPr="00D1679C">
              <w:rPr>
                <w:b/>
              </w:rPr>
              <w:t>Descripción</w:t>
            </w:r>
          </w:p>
        </w:tc>
        <w:tc>
          <w:tcPr>
            <w:tcW w:w="6145" w:type="dxa"/>
            <w:gridSpan w:val="2"/>
          </w:tcPr>
          <w:p w:rsidR="00B44825" w:rsidRPr="005C0470" w:rsidRDefault="00B44825" w:rsidP="00B44825">
            <w:pPr>
              <w:spacing w:after="0" w:line="240" w:lineRule="auto"/>
            </w:pPr>
            <w:r>
              <w:t>Cada vez que se actualice el dato maestro del activo fijo en SAP se enviará los datos al sistema satélite para su actualización.</w:t>
            </w:r>
          </w:p>
        </w:tc>
      </w:tr>
      <w:tr w:rsidR="00B44825" w:rsidRPr="005C0470" w:rsidTr="00AD5062">
        <w:trPr>
          <w:cantSplit/>
        </w:trPr>
        <w:tc>
          <w:tcPr>
            <w:tcW w:w="2349" w:type="dxa"/>
          </w:tcPr>
          <w:p w:rsidR="00B44825" w:rsidRPr="00D1679C" w:rsidRDefault="00B44825" w:rsidP="00AD5062">
            <w:pPr>
              <w:spacing w:after="0" w:line="240" w:lineRule="auto"/>
              <w:rPr>
                <w:b/>
              </w:rPr>
            </w:pPr>
            <w:r w:rsidRPr="00D1679C">
              <w:rPr>
                <w:b/>
              </w:rPr>
              <w:t>Precondición</w:t>
            </w:r>
          </w:p>
        </w:tc>
        <w:tc>
          <w:tcPr>
            <w:tcW w:w="6145" w:type="dxa"/>
            <w:gridSpan w:val="2"/>
          </w:tcPr>
          <w:p w:rsidR="00B44825" w:rsidRPr="005C0470" w:rsidRDefault="00B44825" w:rsidP="00AD5062">
            <w:pPr>
              <w:spacing w:after="0" w:line="240" w:lineRule="auto"/>
            </w:pPr>
          </w:p>
        </w:tc>
      </w:tr>
      <w:tr w:rsidR="00B44825" w:rsidRPr="005C0470" w:rsidTr="00AD5062">
        <w:trPr>
          <w:cantSplit/>
        </w:trPr>
        <w:tc>
          <w:tcPr>
            <w:tcW w:w="2349" w:type="dxa"/>
            <w:vMerge w:val="restart"/>
          </w:tcPr>
          <w:p w:rsidR="00B44825" w:rsidRPr="00D1679C" w:rsidRDefault="00B44825" w:rsidP="00AD5062">
            <w:pPr>
              <w:spacing w:after="0" w:line="240" w:lineRule="auto"/>
              <w:rPr>
                <w:b/>
              </w:rPr>
            </w:pPr>
            <w:r w:rsidRPr="00D1679C">
              <w:rPr>
                <w:b/>
              </w:rPr>
              <w:t>Secuencia</w:t>
            </w:r>
          </w:p>
          <w:p w:rsidR="00B44825" w:rsidRPr="00D1679C" w:rsidRDefault="00B44825" w:rsidP="00AD5062">
            <w:pPr>
              <w:spacing w:after="0" w:line="240" w:lineRule="auto"/>
              <w:rPr>
                <w:b/>
              </w:rPr>
            </w:pPr>
            <w:r w:rsidRPr="00D1679C">
              <w:rPr>
                <w:b/>
              </w:rPr>
              <w:t xml:space="preserve">Normal </w:t>
            </w:r>
          </w:p>
        </w:tc>
        <w:tc>
          <w:tcPr>
            <w:tcW w:w="705" w:type="dxa"/>
          </w:tcPr>
          <w:p w:rsidR="00B44825" w:rsidRPr="005C0470" w:rsidRDefault="00B44825" w:rsidP="00AD5062">
            <w:pPr>
              <w:spacing w:after="0" w:line="240" w:lineRule="auto"/>
              <w:rPr>
                <w:b/>
                <w:bCs/>
              </w:rPr>
            </w:pPr>
            <w:r w:rsidRPr="005C0470">
              <w:rPr>
                <w:b/>
                <w:bCs/>
              </w:rPr>
              <w:t>Paso</w:t>
            </w:r>
          </w:p>
        </w:tc>
        <w:tc>
          <w:tcPr>
            <w:tcW w:w="5440" w:type="dxa"/>
          </w:tcPr>
          <w:p w:rsidR="00B44825" w:rsidRPr="005C0470" w:rsidRDefault="00B44825" w:rsidP="00AD5062">
            <w:pPr>
              <w:spacing w:after="0" w:line="240" w:lineRule="auto"/>
              <w:rPr>
                <w:b/>
                <w:bCs/>
              </w:rPr>
            </w:pPr>
            <w:r w:rsidRPr="005C0470">
              <w:rPr>
                <w:b/>
                <w:bCs/>
              </w:rPr>
              <w:t>Acción</w:t>
            </w:r>
          </w:p>
        </w:tc>
      </w:tr>
      <w:tr w:rsidR="00B44825" w:rsidRPr="005C0470" w:rsidTr="00AD5062">
        <w:trPr>
          <w:cantSplit/>
        </w:trPr>
        <w:tc>
          <w:tcPr>
            <w:tcW w:w="2349" w:type="dxa"/>
            <w:vMerge/>
          </w:tcPr>
          <w:p w:rsidR="00B44825" w:rsidRPr="00D1679C" w:rsidRDefault="00B44825" w:rsidP="00AD5062">
            <w:pPr>
              <w:spacing w:after="0" w:line="240" w:lineRule="auto"/>
              <w:rPr>
                <w:b/>
              </w:rPr>
            </w:pPr>
          </w:p>
        </w:tc>
        <w:tc>
          <w:tcPr>
            <w:tcW w:w="705" w:type="dxa"/>
          </w:tcPr>
          <w:p w:rsidR="00B44825" w:rsidRPr="005C0470" w:rsidRDefault="00B44825" w:rsidP="00AD5062">
            <w:pPr>
              <w:spacing w:after="0" w:line="240" w:lineRule="auto"/>
              <w:jc w:val="center"/>
            </w:pPr>
            <w:r w:rsidRPr="005C0470">
              <w:t>1</w:t>
            </w:r>
          </w:p>
        </w:tc>
        <w:tc>
          <w:tcPr>
            <w:tcW w:w="5440" w:type="dxa"/>
          </w:tcPr>
          <w:p w:rsidR="00B44825" w:rsidRPr="005C0470" w:rsidRDefault="00B44825" w:rsidP="00AD5062">
            <w:pPr>
              <w:spacing w:after="0" w:line="240" w:lineRule="auto"/>
            </w:pPr>
            <w:r>
              <w:t>Usuario OCP, actualiza datos maestros del AF en SAP</w:t>
            </w:r>
          </w:p>
        </w:tc>
      </w:tr>
      <w:tr w:rsidR="00B44825" w:rsidRPr="005C0470" w:rsidTr="00AD5062">
        <w:trPr>
          <w:cantSplit/>
        </w:trPr>
        <w:tc>
          <w:tcPr>
            <w:tcW w:w="2349" w:type="dxa"/>
            <w:vMerge/>
          </w:tcPr>
          <w:p w:rsidR="00B44825" w:rsidRPr="00D1679C" w:rsidRDefault="00B44825" w:rsidP="00AD5062">
            <w:pPr>
              <w:spacing w:after="0" w:line="240" w:lineRule="auto"/>
              <w:rPr>
                <w:b/>
              </w:rPr>
            </w:pPr>
          </w:p>
        </w:tc>
        <w:tc>
          <w:tcPr>
            <w:tcW w:w="705" w:type="dxa"/>
          </w:tcPr>
          <w:p w:rsidR="00B44825" w:rsidRPr="005C0470" w:rsidRDefault="00B44825" w:rsidP="00AD5062">
            <w:pPr>
              <w:spacing w:after="0" w:line="240" w:lineRule="auto"/>
              <w:jc w:val="center"/>
            </w:pPr>
            <w:r w:rsidRPr="005C0470">
              <w:t>2</w:t>
            </w:r>
          </w:p>
        </w:tc>
        <w:tc>
          <w:tcPr>
            <w:tcW w:w="5440" w:type="dxa"/>
          </w:tcPr>
          <w:p w:rsidR="00B44825" w:rsidRPr="005C0470" w:rsidRDefault="00B44825" w:rsidP="00AD5062">
            <w:pPr>
              <w:spacing w:after="0" w:line="240" w:lineRule="auto"/>
            </w:pPr>
            <w:r>
              <w:t>SAP PI, envía los registros de AF a la BDI</w:t>
            </w:r>
          </w:p>
        </w:tc>
      </w:tr>
      <w:tr w:rsidR="00B44825" w:rsidRPr="005C0470" w:rsidTr="00AD5062">
        <w:trPr>
          <w:cantSplit/>
        </w:trPr>
        <w:tc>
          <w:tcPr>
            <w:tcW w:w="2349" w:type="dxa"/>
            <w:vMerge/>
          </w:tcPr>
          <w:p w:rsidR="00B44825" w:rsidRPr="00D1679C" w:rsidRDefault="00B44825" w:rsidP="00AD5062">
            <w:pPr>
              <w:spacing w:after="0" w:line="240" w:lineRule="auto"/>
              <w:rPr>
                <w:b/>
              </w:rPr>
            </w:pPr>
          </w:p>
        </w:tc>
        <w:tc>
          <w:tcPr>
            <w:tcW w:w="705" w:type="dxa"/>
          </w:tcPr>
          <w:p w:rsidR="00B44825" w:rsidRPr="005C0470" w:rsidRDefault="00B44825" w:rsidP="00AD5062">
            <w:pPr>
              <w:spacing w:after="0" w:line="240" w:lineRule="auto"/>
              <w:jc w:val="center"/>
            </w:pPr>
            <w:r w:rsidRPr="005C0470">
              <w:t>3</w:t>
            </w:r>
          </w:p>
        </w:tc>
        <w:tc>
          <w:tcPr>
            <w:tcW w:w="5440" w:type="dxa"/>
          </w:tcPr>
          <w:p w:rsidR="00B44825" w:rsidRPr="005C0470" w:rsidRDefault="00B44825" w:rsidP="00AD5062">
            <w:pPr>
              <w:spacing w:after="0" w:line="240" w:lineRule="auto"/>
            </w:pPr>
            <w:r>
              <w:t>Sistema AF Satelital, actualiza AF desde DBI</w:t>
            </w:r>
          </w:p>
        </w:tc>
      </w:tr>
      <w:tr w:rsidR="00B44825" w:rsidRPr="005C0470" w:rsidTr="00AD5062">
        <w:trPr>
          <w:cantSplit/>
        </w:trPr>
        <w:tc>
          <w:tcPr>
            <w:tcW w:w="2349" w:type="dxa"/>
            <w:vMerge/>
          </w:tcPr>
          <w:p w:rsidR="00B44825" w:rsidRPr="00D1679C" w:rsidRDefault="00B44825" w:rsidP="00AD5062">
            <w:pPr>
              <w:spacing w:after="0" w:line="240" w:lineRule="auto"/>
              <w:rPr>
                <w:b/>
              </w:rPr>
            </w:pPr>
          </w:p>
        </w:tc>
        <w:tc>
          <w:tcPr>
            <w:tcW w:w="705" w:type="dxa"/>
          </w:tcPr>
          <w:p w:rsidR="00B44825" w:rsidRPr="005C0470" w:rsidRDefault="00B44825" w:rsidP="00AD5062">
            <w:pPr>
              <w:spacing w:after="0" w:line="240" w:lineRule="auto"/>
              <w:jc w:val="center"/>
            </w:pPr>
            <w:r w:rsidRPr="005C0470">
              <w:t>4</w:t>
            </w:r>
          </w:p>
        </w:tc>
        <w:tc>
          <w:tcPr>
            <w:tcW w:w="5440" w:type="dxa"/>
          </w:tcPr>
          <w:p w:rsidR="00B44825" w:rsidRPr="005C0470" w:rsidRDefault="00B44825" w:rsidP="00AD5062">
            <w:pPr>
              <w:spacing w:after="0" w:line="240" w:lineRule="auto"/>
            </w:pPr>
          </w:p>
        </w:tc>
      </w:tr>
      <w:tr w:rsidR="00B44825" w:rsidRPr="005C0470" w:rsidTr="00AD5062">
        <w:trPr>
          <w:cantSplit/>
        </w:trPr>
        <w:tc>
          <w:tcPr>
            <w:tcW w:w="2349" w:type="dxa"/>
          </w:tcPr>
          <w:p w:rsidR="00B44825" w:rsidRPr="00D1679C" w:rsidRDefault="00B44825" w:rsidP="00AD5062">
            <w:pPr>
              <w:spacing w:after="0" w:line="240" w:lineRule="auto"/>
              <w:rPr>
                <w:b/>
              </w:rPr>
            </w:pPr>
            <w:proofErr w:type="spellStart"/>
            <w:r w:rsidRPr="00D1679C">
              <w:rPr>
                <w:b/>
              </w:rPr>
              <w:t>Postcondición</w:t>
            </w:r>
            <w:proofErr w:type="spellEnd"/>
          </w:p>
        </w:tc>
        <w:tc>
          <w:tcPr>
            <w:tcW w:w="6145" w:type="dxa"/>
            <w:gridSpan w:val="2"/>
          </w:tcPr>
          <w:p w:rsidR="00B44825" w:rsidRPr="005C0470" w:rsidRDefault="00B44825" w:rsidP="00AD5062">
            <w:pPr>
              <w:spacing w:after="0" w:line="240" w:lineRule="auto"/>
            </w:pPr>
          </w:p>
        </w:tc>
      </w:tr>
      <w:tr w:rsidR="00B44825" w:rsidRPr="005C0470" w:rsidTr="00AD5062">
        <w:trPr>
          <w:cantSplit/>
        </w:trPr>
        <w:tc>
          <w:tcPr>
            <w:tcW w:w="2349" w:type="dxa"/>
            <w:vMerge w:val="restart"/>
          </w:tcPr>
          <w:p w:rsidR="00B44825" w:rsidRPr="00D1679C" w:rsidRDefault="00B44825" w:rsidP="00AD5062">
            <w:pPr>
              <w:spacing w:after="0" w:line="240" w:lineRule="auto"/>
              <w:rPr>
                <w:b/>
              </w:rPr>
            </w:pPr>
            <w:r w:rsidRPr="00D1679C">
              <w:rPr>
                <w:b/>
              </w:rPr>
              <w:t>Excepciones</w:t>
            </w:r>
          </w:p>
        </w:tc>
        <w:tc>
          <w:tcPr>
            <w:tcW w:w="705" w:type="dxa"/>
          </w:tcPr>
          <w:p w:rsidR="00B44825" w:rsidRPr="005C0470" w:rsidRDefault="00B44825" w:rsidP="00AD5062">
            <w:pPr>
              <w:spacing w:after="0" w:line="240" w:lineRule="auto"/>
              <w:jc w:val="center"/>
              <w:rPr>
                <w:b/>
                <w:bCs/>
              </w:rPr>
            </w:pPr>
            <w:r w:rsidRPr="005C0470">
              <w:rPr>
                <w:b/>
                <w:bCs/>
              </w:rPr>
              <w:t>Paso</w:t>
            </w:r>
          </w:p>
        </w:tc>
        <w:tc>
          <w:tcPr>
            <w:tcW w:w="5440" w:type="dxa"/>
          </w:tcPr>
          <w:p w:rsidR="00B44825" w:rsidRPr="005C0470" w:rsidRDefault="00B44825" w:rsidP="00AD5062">
            <w:pPr>
              <w:spacing w:after="0" w:line="240" w:lineRule="auto"/>
              <w:rPr>
                <w:b/>
                <w:bCs/>
              </w:rPr>
            </w:pPr>
            <w:r w:rsidRPr="005C0470">
              <w:rPr>
                <w:b/>
                <w:bCs/>
              </w:rPr>
              <w:t>Acción</w:t>
            </w:r>
          </w:p>
        </w:tc>
      </w:tr>
      <w:tr w:rsidR="00B44825" w:rsidRPr="005C0470" w:rsidTr="00AD5062">
        <w:trPr>
          <w:cantSplit/>
        </w:trPr>
        <w:tc>
          <w:tcPr>
            <w:tcW w:w="2349" w:type="dxa"/>
            <w:vMerge/>
          </w:tcPr>
          <w:p w:rsidR="00B44825" w:rsidRPr="00D1679C" w:rsidRDefault="00B44825" w:rsidP="00AD5062">
            <w:pPr>
              <w:spacing w:after="0" w:line="240" w:lineRule="auto"/>
              <w:rPr>
                <w:b/>
              </w:rPr>
            </w:pPr>
          </w:p>
        </w:tc>
        <w:tc>
          <w:tcPr>
            <w:tcW w:w="705" w:type="dxa"/>
          </w:tcPr>
          <w:p w:rsidR="00B44825" w:rsidRPr="005C0470" w:rsidRDefault="00B44825" w:rsidP="00AD5062">
            <w:pPr>
              <w:spacing w:after="0" w:line="240" w:lineRule="auto"/>
              <w:jc w:val="center"/>
            </w:pPr>
            <w:r w:rsidRPr="005C0470">
              <w:t>4</w:t>
            </w:r>
          </w:p>
        </w:tc>
        <w:tc>
          <w:tcPr>
            <w:tcW w:w="5440" w:type="dxa"/>
          </w:tcPr>
          <w:p w:rsidR="00B44825" w:rsidRPr="005C0470" w:rsidRDefault="00B44825" w:rsidP="00AD5062">
            <w:pPr>
              <w:spacing w:after="0" w:line="240" w:lineRule="auto"/>
            </w:pPr>
          </w:p>
        </w:tc>
      </w:tr>
      <w:tr w:rsidR="00B44825" w:rsidRPr="005C0470" w:rsidTr="00AD5062">
        <w:trPr>
          <w:cantSplit/>
        </w:trPr>
        <w:tc>
          <w:tcPr>
            <w:tcW w:w="2349" w:type="dxa"/>
            <w:vMerge/>
          </w:tcPr>
          <w:p w:rsidR="00B44825" w:rsidRPr="00D1679C" w:rsidRDefault="00B44825" w:rsidP="00AD5062">
            <w:pPr>
              <w:spacing w:after="0" w:line="240" w:lineRule="auto"/>
              <w:rPr>
                <w:b/>
              </w:rPr>
            </w:pPr>
          </w:p>
        </w:tc>
        <w:tc>
          <w:tcPr>
            <w:tcW w:w="705" w:type="dxa"/>
          </w:tcPr>
          <w:p w:rsidR="00B44825" w:rsidRPr="005C0470" w:rsidRDefault="00B44825" w:rsidP="00AD5062">
            <w:pPr>
              <w:spacing w:after="0" w:line="240" w:lineRule="auto"/>
              <w:jc w:val="center"/>
            </w:pPr>
            <w:r w:rsidRPr="005C0470">
              <w:t>5</w:t>
            </w:r>
          </w:p>
        </w:tc>
        <w:tc>
          <w:tcPr>
            <w:tcW w:w="5440" w:type="dxa"/>
          </w:tcPr>
          <w:p w:rsidR="00B44825" w:rsidRPr="005C0470" w:rsidRDefault="00B44825" w:rsidP="00AD5062">
            <w:pPr>
              <w:spacing w:after="0" w:line="240" w:lineRule="auto"/>
            </w:pPr>
          </w:p>
        </w:tc>
      </w:tr>
      <w:tr w:rsidR="00B44825" w:rsidRPr="005C0470" w:rsidTr="00AD5062">
        <w:trPr>
          <w:cantSplit/>
        </w:trPr>
        <w:tc>
          <w:tcPr>
            <w:tcW w:w="2349" w:type="dxa"/>
          </w:tcPr>
          <w:p w:rsidR="00B44825" w:rsidRPr="00D1679C" w:rsidRDefault="00B44825" w:rsidP="00AD5062">
            <w:pPr>
              <w:spacing w:after="0" w:line="240" w:lineRule="auto"/>
              <w:rPr>
                <w:b/>
              </w:rPr>
            </w:pPr>
            <w:r w:rsidRPr="00D1679C">
              <w:rPr>
                <w:b/>
              </w:rPr>
              <w:t>Frecuencia esperada</w:t>
            </w:r>
          </w:p>
        </w:tc>
        <w:tc>
          <w:tcPr>
            <w:tcW w:w="6145" w:type="dxa"/>
            <w:gridSpan w:val="2"/>
          </w:tcPr>
          <w:p w:rsidR="00B44825" w:rsidRPr="005C0470" w:rsidRDefault="00B44825" w:rsidP="00AD5062">
            <w:pPr>
              <w:spacing w:after="0" w:line="240" w:lineRule="auto"/>
            </w:pPr>
            <w:r>
              <w:t>Diaria</w:t>
            </w:r>
          </w:p>
        </w:tc>
      </w:tr>
      <w:tr w:rsidR="00B44825" w:rsidRPr="005C0470" w:rsidTr="00AD5062">
        <w:trPr>
          <w:cantSplit/>
        </w:trPr>
        <w:tc>
          <w:tcPr>
            <w:tcW w:w="2349" w:type="dxa"/>
          </w:tcPr>
          <w:p w:rsidR="00B44825" w:rsidRPr="00D1679C" w:rsidRDefault="00B44825" w:rsidP="00AD5062">
            <w:pPr>
              <w:spacing w:after="0" w:line="240" w:lineRule="auto"/>
              <w:rPr>
                <w:b/>
              </w:rPr>
            </w:pPr>
            <w:r w:rsidRPr="00D1679C">
              <w:rPr>
                <w:b/>
              </w:rPr>
              <w:t>Comentarios</w:t>
            </w:r>
          </w:p>
        </w:tc>
        <w:tc>
          <w:tcPr>
            <w:tcW w:w="6145" w:type="dxa"/>
            <w:gridSpan w:val="2"/>
          </w:tcPr>
          <w:p w:rsidR="00B44825" w:rsidRPr="005C0470" w:rsidRDefault="00B44825" w:rsidP="00AD5062">
            <w:pPr>
              <w:spacing w:after="0" w:line="240" w:lineRule="auto"/>
              <w:jc w:val="both"/>
            </w:pPr>
          </w:p>
        </w:tc>
      </w:tr>
    </w:tbl>
    <w:p w:rsidR="00B44825" w:rsidRDefault="00B44825" w:rsidP="00AC5773">
      <w:pPr>
        <w:spacing w:after="0" w:line="240" w:lineRule="auto"/>
      </w:pPr>
    </w:p>
    <w:p w:rsidR="00B44825" w:rsidRDefault="00B44825" w:rsidP="00B44825">
      <w:pPr>
        <w:spacing w:after="0" w:line="240" w:lineRule="auto"/>
        <w:ind w:left="708"/>
      </w:pPr>
      <w:r>
        <w:lastRenderedPageBreak/>
        <w:t>Diseño funcional</w:t>
      </w:r>
    </w:p>
    <w:tbl>
      <w:tblPr>
        <w:tblW w:w="6040" w:type="dxa"/>
        <w:tblInd w:w="633" w:type="dxa"/>
        <w:tblCellMar>
          <w:left w:w="70" w:type="dxa"/>
          <w:right w:w="70" w:type="dxa"/>
        </w:tblCellMar>
        <w:tblLook w:val="04A0" w:firstRow="1" w:lastRow="0" w:firstColumn="1" w:lastColumn="0" w:noHBand="0" w:noVBand="1"/>
      </w:tblPr>
      <w:tblGrid>
        <w:gridCol w:w="2700"/>
        <w:gridCol w:w="3340"/>
      </w:tblGrid>
      <w:tr w:rsidR="00AD5062" w:rsidRPr="00AD5062" w:rsidTr="00AD5062">
        <w:trPr>
          <w:trHeight w:hRule="exact" w:val="300"/>
        </w:trPr>
        <w:tc>
          <w:tcPr>
            <w:tcW w:w="27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AD5062" w:rsidRPr="00AD5062" w:rsidRDefault="00AD5062" w:rsidP="00AD5062">
            <w:pPr>
              <w:spacing w:after="0" w:line="240" w:lineRule="auto"/>
              <w:rPr>
                <w:rFonts w:ascii="Calibri" w:eastAsia="Times New Roman" w:hAnsi="Calibri" w:cs="Calibri"/>
                <w:b/>
                <w:bCs/>
                <w:color w:val="000000"/>
                <w:lang w:eastAsia="es-PE"/>
              </w:rPr>
            </w:pPr>
            <w:r w:rsidRPr="00AD5062">
              <w:rPr>
                <w:rFonts w:ascii="Calibri" w:eastAsia="Times New Roman" w:hAnsi="Calibri" w:cs="Calibri"/>
                <w:b/>
                <w:bCs/>
                <w:color w:val="000000"/>
                <w:lang w:eastAsia="es-PE"/>
              </w:rPr>
              <w:t>MENSAJE</w:t>
            </w:r>
          </w:p>
        </w:tc>
        <w:tc>
          <w:tcPr>
            <w:tcW w:w="3340" w:type="dxa"/>
            <w:tcBorders>
              <w:top w:val="single" w:sz="4" w:space="0" w:color="auto"/>
              <w:left w:val="nil"/>
              <w:bottom w:val="single" w:sz="4" w:space="0" w:color="auto"/>
              <w:right w:val="single" w:sz="4" w:space="0" w:color="auto"/>
            </w:tcBorders>
            <w:shd w:val="clear" w:color="000000" w:fill="D9D9D9"/>
            <w:vAlign w:val="center"/>
            <w:hideMark/>
          </w:tcPr>
          <w:p w:rsidR="00AD5062" w:rsidRPr="00AD5062" w:rsidRDefault="00AD5062" w:rsidP="00AD5062">
            <w:pPr>
              <w:spacing w:after="0" w:line="240" w:lineRule="auto"/>
              <w:rPr>
                <w:rFonts w:ascii="Calibri" w:eastAsia="Times New Roman" w:hAnsi="Calibri" w:cs="Calibri"/>
                <w:b/>
                <w:bCs/>
                <w:color w:val="000000"/>
                <w:lang w:eastAsia="es-PE"/>
              </w:rPr>
            </w:pPr>
            <w:r w:rsidRPr="00AD5062">
              <w:rPr>
                <w:rFonts w:ascii="Calibri" w:eastAsia="Times New Roman" w:hAnsi="Calibri" w:cs="Calibri"/>
                <w:b/>
                <w:bCs/>
                <w:color w:val="000000"/>
                <w:lang w:eastAsia="es-PE"/>
              </w:rPr>
              <w:t>Descripción</w:t>
            </w:r>
          </w:p>
        </w:tc>
      </w:tr>
      <w:tr w:rsidR="00AD5062" w:rsidRPr="00AD5062" w:rsidTr="00AD5062">
        <w:trPr>
          <w:trHeight w:val="60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Calibri" w:eastAsia="Times New Roman" w:hAnsi="Calibri" w:cs="Calibri"/>
                <w:color w:val="000000"/>
                <w:lang w:eastAsia="es-PE"/>
              </w:rPr>
            </w:pPr>
            <w:r w:rsidRPr="00AD5062">
              <w:rPr>
                <w:rFonts w:ascii="Calibri" w:eastAsia="Times New Roman" w:hAnsi="Calibri" w:cs="Calibri"/>
                <w:color w:val="000000"/>
                <w:lang w:eastAsia="es-PE"/>
              </w:rPr>
              <w:t>Actualización Dato Maestro Activo Fijo</w:t>
            </w:r>
          </w:p>
        </w:tc>
        <w:tc>
          <w:tcPr>
            <w:tcW w:w="3340"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Calibri" w:eastAsia="Times New Roman" w:hAnsi="Calibri" w:cs="Calibri"/>
                <w:color w:val="000000"/>
                <w:lang w:eastAsia="es-PE"/>
              </w:rPr>
            </w:pPr>
            <w:r w:rsidRPr="00AD5062">
              <w:rPr>
                <w:rFonts w:ascii="Calibri" w:eastAsia="Times New Roman" w:hAnsi="Calibri" w:cs="Calibri"/>
                <w:color w:val="000000"/>
                <w:lang w:eastAsia="es-PE"/>
              </w:rPr>
              <w:t>Información para actualizar los datos maestros de un Activo Fijo</w:t>
            </w:r>
          </w:p>
        </w:tc>
      </w:tr>
    </w:tbl>
    <w:p w:rsidR="00B44825" w:rsidRDefault="00B44825" w:rsidP="00B44825">
      <w:pPr>
        <w:spacing w:after="0" w:line="240" w:lineRule="auto"/>
        <w:ind w:left="708"/>
      </w:pPr>
    </w:p>
    <w:p w:rsidR="00B44825" w:rsidRDefault="00B44825" w:rsidP="00B44825">
      <w:pPr>
        <w:spacing w:after="0" w:line="240" w:lineRule="auto"/>
        <w:ind w:left="708"/>
      </w:pPr>
      <w:r>
        <w:t>Diseño Técnico</w:t>
      </w:r>
    </w:p>
    <w:tbl>
      <w:tblPr>
        <w:tblW w:w="6860" w:type="dxa"/>
        <w:tblInd w:w="633" w:type="dxa"/>
        <w:tblCellMar>
          <w:left w:w="70" w:type="dxa"/>
          <w:right w:w="70" w:type="dxa"/>
        </w:tblCellMar>
        <w:tblLook w:val="04A0" w:firstRow="1" w:lastRow="0" w:firstColumn="1" w:lastColumn="0" w:noHBand="0" w:noVBand="1"/>
      </w:tblPr>
      <w:tblGrid>
        <w:gridCol w:w="869"/>
        <w:gridCol w:w="1475"/>
        <w:gridCol w:w="594"/>
        <w:gridCol w:w="531"/>
        <w:gridCol w:w="958"/>
        <w:gridCol w:w="2433"/>
      </w:tblGrid>
      <w:tr w:rsidR="00AD5062" w:rsidRPr="00AD5062" w:rsidTr="00AD5062">
        <w:trPr>
          <w:trHeight w:val="450"/>
        </w:trPr>
        <w:tc>
          <w:tcPr>
            <w:tcW w:w="86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AD5062" w:rsidRPr="00AD5062" w:rsidRDefault="00AD5062" w:rsidP="00AD5062">
            <w:pPr>
              <w:spacing w:after="0" w:line="240" w:lineRule="auto"/>
              <w:rPr>
                <w:rFonts w:ascii="Arial" w:eastAsia="Times New Roman" w:hAnsi="Arial" w:cs="Arial"/>
                <w:b/>
                <w:bCs/>
                <w:color w:val="000000"/>
                <w:sz w:val="16"/>
                <w:szCs w:val="16"/>
                <w:lang w:eastAsia="es-PE"/>
              </w:rPr>
            </w:pPr>
            <w:r w:rsidRPr="00AD5062">
              <w:rPr>
                <w:rFonts w:ascii="Arial" w:eastAsia="Times New Roman" w:hAnsi="Arial" w:cs="Arial"/>
                <w:b/>
                <w:bCs/>
                <w:color w:val="000000"/>
                <w:sz w:val="16"/>
                <w:szCs w:val="16"/>
                <w:lang w:eastAsia="es-PE"/>
              </w:rPr>
              <w:t>Nombre</w:t>
            </w:r>
            <w:r w:rsidRPr="00AD5062">
              <w:rPr>
                <w:rFonts w:ascii="Arial" w:eastAsia="Times New Roman" w:hAnsi="Arial" w:cs="Arial"/>
                <w:b/>
                <w:bCs/>
                <w:color w:val="000000"/>
                <w:sz w:val="16"/>
                <w:szCs w:val="16"/>
                <w:lang w:eastAsia="es-PE"/>
              </w:rPr>
              <w:br/>
              <w:t>Campo</w:t>
            </w:r>
          </w:p>
        </w:tc>
        <w:tc>
          <w:tcPr>
            <w:tcW w:w="1475" w:type="dxa"/>
            <w:tcBorders>
              <w:top w:val="single" w:sz="4" w:space="0" w:color="auto"/>
              <w:left w:val="nil"/>
              <w:bottom w:val="single" w:sz="4" w:space="0" w:color="auto"/>
              <w:right w:val="single" w:sz="4" w:space="0" w:color="auto"/>
            </w:tcBorders>
            <w:shd w:val="clear" w:color="000000" w:fill="D9D9D9"/>
            <w:vAlign w:val="center"/>
            <w:hideMark/>
          </w:tcPr>
          <w:p w:rsidR="00AD5062" w:rsidRPr="00AD5062" w:rsidRDefault="00AD5062" w:rsidP="00AD5062">
            <w:pPr>
              <w:spacing w:after="0" w:line="240" w:lineRule="auto"/>
              <w:rPr>
                <w:rFonts w:ascii="Arial" w:eastAsia="Times New Roman" w:hAnsi="Arial" w:cs="Arial"/>
                <w:b/>
                <w:bCs/>
                <w:color w:val="000000"/>
                <w:sz w:val="16"/>
                <w:szCs w:val="16"/>
                <w:lang w:eastAsia="es-PE"/>
              </w:rPr>
            </w:pPr>
            <w:r w:rsidRPr="00AD5062">
              <w:rPr>
                <w:rFonts w:ascii="Arial" w:eastAsia="Times New Roman" w:hAnsi="Arial" w:cs="Arial"/>
                <w:b/>
                <w:bCs/>
                <w:color w:val="000000"/>
                <w:sz w:val="16"/>
                <w:szCs w:val="16"/>
                <w:lang w:eastAsia="es-PE"/>
              </w:rPr>
              <w:t>Campo</w:t>
            </w:r>
          </w:p>
        </w:tc>
        <w:tc>
          <w:tcPr>
            <w:tcW w:w="594" w:type="dxa"/>
            <w:tcBorders>
              <w:top w:val="single" w:sz="4" w:space="0" w:color="auto"/>
              <w:left w:val="nil"/>
              <w:bottom w:val="single" w:sz="4" w:space="0" w:color="auto"/>
              <w:right w:val="single" w:sz="4" w:space="0" w:color="auto"/>
            </w:tcBorders>
            <w:shd w:val="clear" w:color="000000" w:fill="D9D9D9"/>
            <w:vAlign w:val="center"/>
            <w:hideMark/>
          </w:tcPr>
          <w:p w:rsidR="00AD5062" w:rsidRPr="00AD5062" w:rsidRDefault="00AD5062" w:rsidP="00AD5062">
            <w:pPr>
              <w:spacing w:after="0" w:line="240" w:lineRule="auto"/>
              <w:rPr>
                <w:rFonts w:ascii="Arial" w:eastAsia="Times New Roman" w:hAnsi="Arial" w:cs="Arial"/>
                <w:b/>
                <w:bCs/>
                <w:color w:val="000000"/>
                <w:sz w:val="16"/>
                <w:szCs w:val="16"/>
                <w:lang w:eastAsia="es-PE"/>
              </w:rPr>
            </w:pPr>
            <w:r w:rsidRPr="00AD5062">
              <w:rPr>
                <w:rFonts w:ascii="Arial" w:eastAsia="Times New Roman" w:hAnsi="Arial" w:cs="Arial"/>
                <w:b/>
                <w:bCs/>
                <w:color w:val="000000"/>
                <w:sz w:val="16"/>
                <w:szCs w:val="16"/>
                <w:lang w:eastAsia="es-PE"/>
              </w:rPr>
              <w:t>Tipo</w:t>
            </w:r>
          </w:p>
        </w:tc>
        <w:tc>
          <w:tcPr>
            <w:tcW w:w="531" w:type="dxa"/>
            <w:tcBorders>
              <w:top w:val="single" w:sz="4" w:space="0" w:color="auto"/>
              <w:left w:val="nil"/>
              <w:bottom w:val="single" w:sz="4" w:space="0" w:color="auto"/>
              <w:right w:val="single" w:sz="4" w:space="0" w:color="auto"/>
            </w:tcBorders>
            <w:shd w:val="clear" w:color="000000" w:fill="D9D9D9"/>
            <w:vAlign w:val="center"/>
            <w:hideMark/>
          </w:tcPr>
          <w:p w:rsidR="00AD5062" w:rsidRPr="00AD5062" w:rsidRDefault="00AD5062" w:rsidP="00AD5062">
            <w:pPr>
              <w:spacing w:after="0" w:line="240" w:lineRule="auto"/>
              <w:rPr>
                <w:rFonts w:ascii="Arial" w:eastAsia="Times New Roman" w:hAnsi="Arial" w:cs="Arial"/>
                <w:b/>
                <w:bCs/>
                <w:color w:val="000000"/>
                <w:sz w:val="16"/>
                <w:szCs w:val="16"/>
                <w:lang w:eastAsia="es-PE"/>
              </w:rPr>
            </w:pPr>
            <w:r w:rsidRPr="00AD5062">
              <w:rPr>
                <w:rFonts w:ascii="Arial" w:eastAsia="Times New Roman" w:hAnsi="Arial" w:cs="Arial"/>
                <w:b/>
                <w:bCs/>
                <w:color w:val="000000"/>
                <w:sz w:val="16"/>
                <w:szCs w:val="16"/>
                <w:lang w:eastAsia="es-PE"/>
              </w:rPr>
              <w:t>Long</w:t>
            </w:r>
          </w:p>
        </w:tc>
        <w:tc>
          <w:tcPr>
            <w:tcW w:w="958" w:type="dxa"/>
            <w:tcBorders>
              <w:top w:val="single" w:sz="4" w:space="0" w:color="auto"/>
              <w:left w:val="nil"/>
              <w:bottom w:val="single" w:sz="4" w:space="0" w:color="auto"/>
              <w:right w:val="single" w:sz="4" w:space="0" w:color="auto"/>
            </w:tcBorders>
            <w:shd w:val="clear" w:color="000000" w:fill="D9D9D9"/>
            <w:vAlign w:val="center"/>
            <w:hideMark/>
          </w:tcPr>
          <w:p w:rsidR="00AD5062" w:rsidRPr="00AD5062" w:rsidRDefault="00AD5062" w:rsidP="00AD5062">
            <w:pPr>
              <w:spacing w:after="0" w:line="240" w:lineRule="auto"/>
              <w:rPr>
                <w:rFonts w:ascii="Arial" w:eastAsia="Times New Roman" w:hAnsi="Arial" w:cs="Arial"/>
                <w:b/>
                <w:bCs/>
                <w:color w:val="000000"/>
                <w:sz w:val="16"/>
                <w:szCs w:val="16"/>
                <w:lang w:eastAsia="es-PE"/>
              </w:rPr>
            </w:pPr>
            <w:r w:rsidRPr="00AD5062">
              <w:rPr>
                <w:rFonts w:ascii="Arial" w:eastAsia="Times New Roman" w:hAnsi="Arial" w:cs="Arial"/>
                <w:b/>
                <w:bCs/>
                <w:color w:val="000000"/>
                <w:sz w:val="16"/>
                <w:szCs w:val="16"/>
                <w:lang w:eastAsia="es-PE"/>
              </w:rPr>
              <w:t>Decimales</w:t>
            </w:r>
          </w:p>
        </w:tc>
        <w:tc>
          <w:tcPr>
            <w:tcW w:w="2433" w:type="dxa"/>
            <w:tcBorders>
              <w:top w:val="single" w:sz="4" w:space="0" w:color="auto"/>
              <w:left w:val="nil"/>
              <w:bottom w:val="single" w:sz="4" w:space="0" w:color="auto"/>
              <w:right w:val="single" w:sz="4" w:space="0" w:color="auto"/>
            </w:tcBorders>
            <w:shd w:val="clear" w:color="000000" w:fill="D9D9D9"/>
            <w:vAlign w:val="center"/>
            <w:hideMark/>
          </w:tcPr>
          <w:p w:rsidR="00AD5062" w:rsidRPr="00AD5062" w:rsidRDefault="00AD5062" w:rsidP="00AD5062">
            <w:pPr>
              <w:spacing w:after="0" w:line="240" w:lineRule="auto"/>
              <w:rPr>
                <w:rFonts w:ascii="Arial" w:eastAsia="Times New Roman" w:hAnsi="Arial" w:cs="Arial"/>
                <w:b/>
                <w:bCs/>
                <w:color w:val="000000"/>
                <w:sz w:val="16"/>
                <w:szCs w:val="16"/>
                <w:lang w:eastAsia="es-PE"/>
              </w:rPr>
            </w:pPr>
            <w:r w:rsidRPr="00AD5062">
              <w:rPr>
                <w:rFonts w:ascii="Arial" w:eastAsia="Times New Roman" w:hAnsi="Arial" w:cs="Arial"/>
                <w:b/>
                <w:bCs/>
                <w:color w:val="000000"/>
                <w:sz w:val="16"/>
                <w:szCs w:val="16"/>
                <w:lang w:eastAsia="es-PE"/>
              </w:rPr>
              <w:t>Observaciones</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INVZU</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Código Externo de Activo Fijo</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15</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 </w:t>
            </w:r>
          </w:p>
        </w:tc>
      </w:tr>
      <w:tr w:rsidR="00AD5062" w:rsidRPr="00AD5062" w:rsidTr="00AD5062">
        <w:trPr>
          <w:trHeight w:hRule="exac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ANLN1</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Número de activo fijo</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ANLN2</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proofErr w:type="spellStart"/>
            <w:r w:rsidRPr="00AD5062">
              <w:rPr>
                <w:rFonts w:ascii="Arial" w:eastAsia="Times New Roman" w:hAnsi="Arial" w:cs="Arial"/>
                <w:color w:val="000000"/>
                <w:sz w:val="16"/>
                <w:szCs w:val="16"/>
                <w:lang w:eastAsia="es-PE"/>
              </w:rPr>
              <w:t>Subnúmero</w:t>
            </w:r>
            <w:proofErr w:type="spellEnd"/>
            <w:r w:rsidRPr="00AD5062">
              <w:rPr>
                <w:rFonts w:ascii="Arial" w:eastAsia="Times New Roman" w:hAnsi="Arial" w:cs="Arial"/>
                <w:color w:val="000000"/>
                <w:sz w:val="16"/>
                <w:szCs w:val="16"/>
                <w:lang w:eastAsia="es-PE"/>
              </w:rPr>
              <w:t xml:space="preserve"> de activo fijo</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TXT50</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Denominación</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50</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TXA50</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Denominación 2</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50</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ANLHTXT</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Texto número principal AF</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50</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KOSTL</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Centro de Costo</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10</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hRule="exac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PERNR</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Número de Personal</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SERNR</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Número de serie</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18</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hRule="exac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INVNR</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Número de inventario</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25</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hRule="exac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ANLUE</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proofErr w:type="spellStart"/>
            <w:r w:rsidRPr="00AD5062">
              <w:rPr>
                <w:rFonts w:ascii="Arial" w:eastAsia="Times New Roman" w:hAnsi="Arial" w:cs="Arial"/>
                <w:color w:val="000000"/>
                <w:sz w:val="16"/>
                <w:szCs w:val="16"/>
                <w:lang w:eastAsia="es-PE"/>
              </w:rPr>
              <w:t>Supranúmero</w:t>
            </w:r>
            <w:proofErr w:type="spellEnd"/>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12</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ORD42</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Criterio Clasif.2</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ORD44</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 xml:space="preserve">Criterio </w:t>
            </w:r>
            <w:proofErr w:type="spellStart"/>
            <w:r w:rsidRPr="00AD5062">
              <w:rPr>
                <w:rFonts w:ascii="Arial" w:eastAsia="Times New Roman" w:hAnsi="Arial" w:cs="Arial"/>
                <w:color w:val="000000"/>
                <w:sz w:val="16"/>
                <w:szCs w:val="16"/>
                <w:lang w:eastAsia="es-PE"/>
              </w:rPr>
              <w:t>Clasif</w:t>
            </w:r>
            <w:proofErr w:type="spellEnd"/>
            <w:r w:rsidRPr="00AD5062">
              <w:rPr>
                <w:rFonts w:ascii="Arial" w:eastAsia="Times New Roman" w:hAnsi="Arial" w:cs="Arial"/>
                <w:color w:val="000000"/>
                <w:sz w:val="16"/>
                <w:szCs w:val="16"/>
                <w:lang w:eastAsia="es-PE"/>
              </w:rPr>
              <w:t>. 4</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ANLKL</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Clase Activos</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HERST</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Marca/Fabricante</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30</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TYPBZ</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Denominación de tipo/modelo</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15</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MEINS</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Unidad de medida</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3</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MENGE</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Cantidad</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13</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ZZPRPU</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Partida registral público</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ZZARPU</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Asiento registral público</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LAND1</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País de origen</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3</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URJHR</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 xml:space="preserve">Año </w:t>
            </w:r>
            <w:proofErr w:type="spellStart"/>
            <w:r w:rsidRPr="00AD5062">
              <w:rPr>
                <w:rFonts w:ascii="Arial" w:eastAsia="Times New Roman" w:hAnsi="Arial" w:cs="Arial"/>
                <w:color w:val="000000"/>
                <w:sz w:val="16"/>
                <w:szCs w:val="16"/>
                <w:lang w:eastAsia="es-PE"/>
              </w:rPr>
              <w:t>adq</w:t>
            </w:r>
            <w:proofErr w:type="spellEnd"/>
            <w:r w:rsidRPr="00AD5062">
              <w:rPr>
                <w:rFonts w:ascii="Arial" w:eastAsia="Times New Roman" w:hAnsi="Arial" w:cs="Arial"/>
                <w:color w:val="000000"/>
                <w:sz w:val="16"/>
                <w:szCs w:val="16"/>
                <w:lang w:eastAsia="es-PE"/>
              </w:rPr>
              <w:t>. Original</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KFZKZ</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Matricula</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15</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AKTIV</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Fecha de capitalización</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8</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30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LIFNR</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Acreedor</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10</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NDJARF</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Vida útil en años FISCAL</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3</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450"/>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NDJARC</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Vida útil en años CONTABLE</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3</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675"/>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AFASLF</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 xml:space="preserve"> Clave de Amortización FISCAL</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r w:rsidR="00AD5062" w:rsidRPr="00AD5062" w:rsidTr="00AD5062">
        <w:trPr>
          <w:trHeight w:val="675"/>
        </w:trPr>
        <w:tc>
          <w:tcPr>
            <w:tcW w:w="869" w:type="dxa"/>
            <w:tcBorders>
              <w:top w:val="nil"/>
              <w:left w:val="single" w:sz="4" w:space="0" w:color="auto"/>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lastRenderedPageBreak/>
              <w:t>AFASLC</w:t>
            </w:r>
          </w:p>
        </w:tc>
        <w:tc>
          <w:tcPr>
            <w:tcW w:w="1475"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Clave de Amortización CONTABLE</w:t>
            </w:r>
          </w:p>
        </w:tc>
        <w:tc>
          <w:tcPr>
            <w:tcW w:w="594"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Calibri" w:eastAsia="Times New Roman" w:hAnsi="Calibri" w:cs="Calibri"/>
                <w:color w:val="000000"/>
                <w:lang w:eastAsia="es-PE"/>
              </w:rPr>
            </w:pPr>
            <w:r w:rsidRPr="00AD5062">
              <w:rPr>
                <w:rFonts w:ascii="Calibri" w:eastAsia="Times New Roman" w:hAnsi="Calibri" w:cs="Calibri"/>
                <w:color w:val="000000"/>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jc w:val="right"/>
              <w:rPr>
                <w:rFonts w:ascii="Arial" w:eastAsia="Times New Roman" w:hAnsi="Arial" w:cs="Arial"/>
                <w:color w:val="000000"/>
                <w:sz w:val="16"/>
                <w:szCs w:val="16"/>
                <w:lang w:eastAsia="es-PE"/>
              </w:rPr>
            </w:pPr>
            <w:r w:rsidRPr="00AD5062">
              <w:rPr>
                <w:rFonts w:ascii="Arial" w:eastAsia="Times New Roman" w:hAnsi="Arial" w:cs="Arial"/>
                <w:color w:val="000000"/>
                <w:sz w:val="16"/>
                <w:szCs w:val="16"/>
                <w:lang w:eastAsia="es-PE"/>
              </w:rPr>
              <w:t>0</w:t>
            </w:r>
          </w:p>
        </w:tc>
        <w:tc>
          <w:tcPr>
            <w:tcW w:w="2433" w:type="dxa"/>
            <w:tcBorders>
              <w:top w:val="nil"/>
              <w:left w:val="nil"/>
              <w:bottom w:val="single" w:sz="4" w:space="0" w:color="auto"/>
              <w:right w:val="single" w:sz="4" w:space="0" w:color="auto"/>
            </w:tcBorders>
            <w:shd w:val="clear" w:color="auto" w:fill="auto"/>
            <w:vAlign w:val="center"/>
            <w:hideMark/>
          </w:tcPr>
          <w:p w:rsidR="00AD5062" w:rsidRPr="00AD5062" w:rsidRDefault="00AD5062" w:rsidP="00AD5062">
            <w:pPr>
              <w:spacing w:after="0" w:line="240" w:lineRule="auto"/>
              <w:rPr>
                <w:rFonts w:ascii="Times New Roman" w:eastAsia="Times New Roman" w:hAnsi="Times New Roman" w:cs="Times New Roman"/>
                <w:color w:val="000000"/>
                <w:sz w:val="20"/>
                <w:szCs w:val="20"/>
                <w:lang w:eastAsia="es-PE"/>
              </w:rPr>
            </w:pPr>
            <w:r w:rsidRPr="00AD5062">
              <w:rPr>
                <w:rFonts w:ascii="Times New Roman" w:eastAsia="Times New Roman" w:hAnsi="Times New Roman" w:cs="Times New Roman"/>
                <w:color w:val="000000"/>
                <w:sz w:val="20"/>
                <w:szCs w:val="20"/>
                <w:lang w:eastAsia="es-PE"/>
              </w:rPr>
              <w:t> </w:t>
            </w:r>
          </w:p>
        </w:tc>
      </w:tr>
    </w:tbl>
    <w:p w:rsidR="00B44825" w:rsidRDefault="00B44825" w:rsidP="00B44825">
      <w:pPr>
        <w:spacing w:after="0" w:line="240" w:lineRule="auto"/>
        <w:ind w:left="708"/>
      </w:pPr>
    </w:p>
    <w:p w:rsidR="00AD5062" w:rsidRDefault="00AD5062" w:rsidP="00AC5773">
      <w:pPr>
        <w:spacing w:after="0" w:line="240" w:lineRule="auto"/>
      </w:pPr>
    </w:p>
    <w:p w:rsidR="00AC5773" w:rsidRPr="00AD5062" w:rsidRDefault="00AC5773" w:rsidP="00AD5062">
      <w:pPr>
        <w:pStyle w:val="Prrafodelista"/>
        <w:numPr>
          <w:ilvl w:val="0"/>
          <w:numId w:val="18"/>
        </w:numPr>
        <w:spacing w:after="0" w:line="240" w:lineRule="auto"/>
        <w:rPr>
          <w:b/>
        </w:rPr>
      </w:pPr>
      <w:r w:rsidRPr="00AD5062">
        <w:rPr>
          <w:b/>
        </w:rPr>
        <w:t xml:space="preserve">Referencia 1.15. Interface de Transferencia del Activo Fijo </w:t>
      </w:r>
    </w:p>
    <w:p w:rsidR="00AC5773" w:rsidRDefault="00AC5773" w:rsidP="00AC577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9"/>
        <w:gridCol w:w="705"/>
        <w:gridCol w:w="5440"/>
      </w:tblGrid>
      <w:tr w:rsidR="00AD5062" w:rsidRPr="005C0470" w:rsidTr="00AD5062">
        <w:trPr>
          <w:cantSplit/>
        </w:trPr>
        <w:tc>
          <w:tcPr>
            <w:tcW w:w="2349" w:type="dxa"/>
          </w:tcPr>
          <w:p w:rsidR="00AD5062" w:rsidRPr="00D1679C" w:rsidRDefault="00AD5062" w:rsidP="00AD5062">
            <w:pPr>
              <w:spacing w:after="0" w:line="240" w:lineRule="auto"/>
              <w:rPr>
                <w:b/>
              </w:rPr>
            </w:pPr>
            <w:r w:rsidRPr="00D1679C">
              <w:rPr>
                <w:b/>
              </w:rPr>
              <w:t>Id Requerimiento</w:t>
            </w:r>
          </w:p>
        </w:tc>
        <w:tc>
          <w:tcPr>
            <w:tcW w:w="6145" w:type="dxa"/>
            <w:gridSpan w:val="2"/>
          </w:tcPr>
          <w:p w:rsidR="00AD5062" w:rsidRPr="005C0470" w:rsidRDefault="00AD5062" w:rsidP="00AD5062">
            <w:pPr>
              <w:spacing w:after="0" w:line="240" w:lineRule="auto"/>
              <w:rPr>
                <w:sz w:val="24"/>
              </w:rPr>
            </w:pPr>
            <w:r>
              <w:t>RF- 14.4</w:t>
            </w:r>
          </w:p>
        </w:tc>
      </w:tr>
      <w:tr w:rsidR="00AD5062" w:rsidRPr="005C0470" w:rsidTr="00AD5062">
        <w:trPr>
          <w:cantSplit/>
        </w:trPr>
        <w:tc>
          <w:tcPr>
            <w:tcW w:w="2349" w:type="dxa"/>
          </w:tcPr>
          <w:p w:rsidR="00AD5062" w:rsidRPr="00D1679C" w:rsidRDefault="00AD5062" w:rsidP="00AD5062">
            <w:pPr>
              <w:spacing w:after="0" w:line="240" w:lineRule="auto"/>
              <w:rPr>
                <w:b/>
              </w:rPr>
            </w:pPr>
            <w:r w:rsidRPr="00D1679C">
              <w:rPr>
                <w:b/>
              </w:rPr>
              <w:t>Denominación</w:t>
            </w:r>
          </w:p>
        </w:tc>
        <w:tc>
          <w:tcPr>
            <w:tcW w:w="6145" w:type="dxa"/>
            <w:gridSpan w:val="2"/>
          </w:tcPr>
          <w:p w:rsidR="00AD5062" w:rsidRPr="005C0470" w:rsidRDefault="00AD5062" w:rsidP="00AD5062">
            <w:pPr>
              <w:spacing w:after="0" w:line="240" w:lineRule="auto"/>
            </w:pPr>
            <w:r>
              <w:t>Transferencia</w:t>
            </w:r>
            <w:r w:rsidRPr="00B44825">
              <w:t xml:space="preserve"> del Activo Fijo</w:t>
            </w:r>
          </w:p>
        </w:tc>
      </w:tr>
      <w:tr w:rsidR="00AD5062" w:rsidRPr="005C0470" w:rsidTr="00AD5062">
        <w:trPr>
          <w:cantSplit/>
        </w:trPr>
        <w:tc>
          <w:tcPr>
            <w:tcW w:w="2349" w:type="dxa"/>
          </w:tcPr>
          <w:p w:rsidR="00AD5062" w:rsidRPr="00D1679C" w:rsidRDefault="00AD5062" w:rsidP="00AD5062">
            <w:pPr>
              <w:spacing w:after="0" w:line="240" w:lineRule="auto"/>
              <w:rPr>
                <w:b/>
              </w:rPr>
            </w:pPr>
            <w:r w:rsidRPr="00D1679C">
              <w:rPr>
                <w:b/>
              </w:rPr>
              <w:t>Objetivos asociados</w:t>
            </w:r>
          </w:p>
        </w:tc>
        <w:tc>
          <w:tcPr>
            <w:tcW w:w="6145" w:type="dxa"/>
            <w:gridSpan w:val="2"/>
          </w:tcPr>
          <w:p w:rsidR="00AD5062" w:rsidRPr="005C0470" w:rsidRDefault="00AD5062" w:rsidP="00AD5062">
            <w:pPr>
              <w:spacing w:after="0" w:line="240" w:lineRule="auto"/>
            </w:pPr>
            <w:r w:rsidRPr="005E1B5C">
              <w:t>O.3</w:t>
            </w:r>
            <w:r w:rsidRPr="005E1B5C">
              <w:tab/>
              <w:t>Integración con sistemas</w:t>
            </w:r>
          </w:p>
        </w:tc>
      </w:tr>
      <w:tr w:rsidR="00AD5062" w:rsidRPr="005C0470" w:rsidTr="00AD5062">
        <w:trPr>
          <w:cantSplit/>
        </w:trPr>
        <w:tc>
          <w:tcPr>
            <w:tcW w:w="2349" w:type="dxa"/>
          </w:tcPr>
          <w:p w:rsidR="00AD5062" w:rsidRPr="00D1679C" w:rsidRDefault="00AD5062" w:rsidP="00AD5062">
            <w:pPr>
              <w:spacing w:after="0" w:line="240" w:lineRule="auto"/>
              <w:rPr>
                <w:b/>
              </w:rPr>
            </w:pPr>
            <w:r w:rsidRPr="00D1679C">
              <w:rPr>
                <w:b/>
              </w:rPr>
              <w:t>Requisitos asociados</w:t>
            </w:r>
          </w:p>
        </w:tc>
        <w:tc>
          <w:tcPr>
            <w:tcW w:w="6145" w:type="dxa"/>
            <w:gridSpan w:val="2"/>
          </w:tcPr>
          <w:p w:rsidR="00AD5062" w:rsidRPr="005C0470" w:rsidRDefault="00AD5062" w:rsidP="00AD5062">
            <w:pPr>
              <w:spacing w:after="0" w:line="240" w:lineRule="auto"/>
              <w:rPr>
                <w:szCs w:val="20"/>
              </w:rPr>
            </w:pPr>
          </w:p>
        </w:tc>
      </w:tr>
      <w:tr w:rsidR="00AD5062" w:rsidRPr="005C0470" w:rsidTr="00AD5062">
        <w:trPr>
          <w:cantSplit/>
        </w:trPr>
        <w:tc>
          <w:tcPr>
            <w:tcW w:w="2349" w:type="dxa"/>
          </w:tcPr>
          <w:p w:rsidR="00AD5062" w:rsidRPr="00D1679C" w:rsidRDefault="00AD5062" w:rsidP="00AD5062">
            <w:pPr>
              <w:spacing w:after="0" w:line="240" w:lineRule="auto"/>
              <w:rPr>
                <w:b/>
              </w:rPr>
            </w:pPr>
            <w:r w:rsidRPr="00D1679C">
              <w:rPr>
                <w:b/>
              </w:rPr>
              <w:t>Descripción</w:t>
            </w:r>
          </w:p>
        </w:tc>
        <w:tc>
          <w:tcPr>
            <w:tcW w:w="6145" w:type="dxa"/>
            <w:gridSpan w:val="2"/>
          </w:tcPr>
          <w:p w:rsidR="00AD5062" w:rsidRPr="005C0470" w:rsidRDefault="00AD5062" w:rsidP="00AD5062">
            <w:pPr>
              <w:spacing w:after="0" w:line="240" w:lineRule="auto"/>
            </w:pPr>
            <w:r>
              <w:t>Cada vez que se realice el proceso de reemplazo o sustitución del activo fijo en SAP se enviará los datos al sistema satélite para su actualización.</w:t>
            </w:r>
          </w:p>
        </w:tc>
      </w:tr>
      <w:tr w:rsidR="00AD5062" w:rsidRPr="005C0470" w:rsidTr="00AD5062">
        <w:trPr>
          <w:cantSplit/>
        </w:trPr>
        <w:tc>
          <w:tcPr>
            <w:tcW w:w="2349" w:type="dxa"/>
          </w:tcPr>
          <w:p w:rsidR="00AD5062" w:rsidRPr="00D1679C" w:rsidRDefault="00AD5062" w:rsidP="00AD5062">
            <w:pPr>
              <w:spacing w:after="0" w:line="240" w:lineRule="auto"/>
              <w:rPr>
                <w:b/>
              </w:rPr>
            </w:pPr>
            <w:r w:rsidRPr="00D1679C">
              <w:rPr>
                <w:b/>
              </w:rPr>
              <w:t>Precondición</w:t>
            </w:r>
          </w:p>
        </w:tc>
        <w:tc>
          <w:tcPr>
            <w:tcW w:w="6145" w:type="dxa"/>
            <w:gridSpan w:val="2"/>
          </w:tcPr>
          <w:p w:rsidR="00AD5062" w:rsidRPr="005C0470" w:rsidRDefault="00AD5062" w:rsidP="00AD5062">
            <w:pPr>
              <w:spacing w:after="0" w:line="240" w:lineRule="auto"/>
            </w:pPr>
          </w:p>
        </w:tc>
      </w:tr>
      <w:tr w:rsidR="00AD5062" w:rsidRPr="005C0470" w:rsidTr="00AD5062">
        <w:trPr>
          <w:cantSplit/>
        </w:trPr>
        <w:tc>
          <w:tcPr>
            <w:tcW w:w="2349" w:type="dxa"/>
            <w:vMerge w:val="restart"/>
          </w:tcPr>
          <w:p w:rsidR="00AD5062" w:rsidRPr="00D1679C" w:rsidRDefault="00AD5062" w:rsidP="00AD5062">
            <w:pPr>
              <w:spacing w:after="0" w:line="240" w:lineRule="auto"/>
              <w:rPr>
                <w:b/>
              </w:rPr>
            </w:pPr>
            <w:r w:rsidRPr="00D1679C">
              <w:rPr>
                <w:b/>
              </w:rPr>
              <w:t>Secuencia</w:t>
            </w:r>
          </w:p>
          <w:p w:rsidR="00AD5062" w:rsidRPr="00D1679C" w:rsidRDefault="00AD5062" w:rsidP="00AD5062">
            <w:pPr>
              <w:spacing w:after="0" w:line="240" w:lineRule="auto"/>
              <w:rPr>
                <w:b/>
              </w:rPr>
            </w:pPr>
            <w:r w:rsidRPr="00D1679C">
              <w:rPr>
                <w:b/>
              </w:rPr>
              <w:t xml:space="preserve">Normal </w:t>
            </w:r>
          </w:p>
        </w:tc>
        <w:tc>
          <w:tcPr>
            <w:tcW w:w="705" w:type="dxa"/>
          </w:tcPr>
          <w:p w:rsidR="00AD5062" w:rsidRPr="005C0470" w:rsidRDefault="00AD5062" w:rsidP="00AD5062">
            <w:pPr>
              <w:spacing w:after="0" w:line="240" w:lineRule="auto"/>
              <w:rPr>
                <w:b/>
                <w:bCs/>
              </w:rPr>
            </w:pPr>
            <w:r w:rsidRPr="005C0470">
              <w:rPr>
                <w:b/>
                <w:bCs/>
              </w:rPr>
              <w:t>Paso</w:t>
            </w:r>
          </w:p>
        </w:tc>
        <w:tc>
          <w:tcPr>
            <w:tcW w:w="5440" w:type="dxa"/>
          </w:tcPr>
          <w:p w:rsidR="00AD5062" w:rsidRPr="005C0470" w:rsidRDefault="00AD5062" w:rsidP="00AD5062">
            <w:pPr>
              <w:spacing w:after="0" w:line="240" w:lineRule="auto"/>
              <w:rPr>
                <w:b/>
                <w:bCs/>
              </w:rPr>
            </w:pPr>
            <w:r w:rsidRPr="005C0470">
              <w:rPr>
                <w:b/>
                <w:bCs/>
              </w:rPr>
              <w:t>Acción</w:t>
            </w:r>
          </w:p>
        </w:tc>
      </w:tr>
      <w:tr w:rsidR="00AD5062" w:rsidRPr="005C0470" w:rsidTr="00AD5062">
        <w:trPr>
          <w:cantSplit/>
        </w:trPr>
        <w:tc>
          <w:tcPr>
            <w:tcW w:w="2349" w:type="dxa"/>
            <w:vMerge/>
          </w:tcPr>
          <w:p w:rsidR="00AD5062" w:rsidRPr="00D1679C" w:rsidRDefault="00AD5062" w:rsidP="00AD5062">
            <w:pPr>
              <w:spacing w:after="0" w:line="240" w:lineRule="auto"/>
              <w:rPr>
                <w:b/>
              </w:rPr>
            </w:pPr>
          </w:p>
        </w:tc>
        <w:tc>
          <w:tcPr>
            <w:tcW w:w="705" w:type="dxa"/>
          </w:tcPr>
          <w:p w:rsidR="00AD5062" w:rsidRPr="005C0470" w:rsidRDefault="00AD5062" w:rsidP="00AD5062">
            <w:pPr>
              <w:spacing w:after="0" w:line="240" w:lineRule="auto"/>
              <w:jc w:val="center"/>
            </w:pPr>
            <w:r w:rsidRPr="005C0470">
              <w:t>1</w:t>
            </w:r>
          </w:p>
        </w:tc>
        <w:tc>
          <w:tcPr>
            <w:tcW w:w="5440" w:type="dxa"/>
          </w:tcPr>
          <w:p w:rsidR="00AD5062" w:rsidRPr="005C0470" w:rsidRDefault="00AD5062" w:rsidP="00AD5062">
            <w:pPr>
              <w:spacing w:after="0" w:line="240" w:lineRule="auto"/>
            </w:pPr>
            <w:r>
              <w:t>Usuario OCP, efectúa el reemplaza o sustitución del AF en SAP</w:t>
            </w:r>
          </w:p>
        </w:tc>
      </w:tr>
      <w:tr w:rsidR="00AD5062" w:rsidRPr="005C0470" w:rsidTr="00AD5062">
        <w:trPr>
          <w:cantSplit/>
        </w:trPr>
        <w:tc>
          <w:tcPr>
            <w:tcW w:w="2349" w:type="dxa"/>
            <w:vMerge/>
          </w:tcPr>
          <w:p w:rsidR="00AD5062" w:rsidRPr="00D1679C" w:rsidRDefault="00AD5062" w:rsidP="00AD5062">
            <w:pPr>
              <w:spacing w:after="0" w:line="240" w:lineRule="auto"/>
              <w:rPr>
                <w:b/>
              </w:rPr>
            </w:pPr>
          </w:p>
        </w:tc>
        <w:tc>
          <w:tcPr>
            <w:tcW w:w="705" w:type="dxa"/>
          </w:tcPr>
          <w:p w:rsidR="00AD5062" w:rsidRPr="005C0470" w:rsidRDefault="00AD5062" w:rsidP="00AD5062">
            <w:pPr>
              <w:spacing w:after="0" w:line="240" w:lineRule="auto"/>
              <w:jc w:val="center"/>
            </w:pPr>
            <w:r w:rsidRPr="005C0470">
              <w:t>2</w:t>
            </w:r>
          </w:p>
        </w:tc>
        <w:tc>
          <w:tcPr>
            <w:tcW w:w="5440" w:type="dxa"/>
          </w:tcPr>
          <w:p w:rsidR="00AD5062" w:rsidRPr="005C0470" w:rsidRDefault="00AD5062" w:rsidP="00AD5062">
            <w:pPr>
              <w:spacing w:after="0" w:line="240" w:lineRule="auto"/>
            </w:pPr>
            <w:r>
              <w:t>SAP PI, envía los registros de AF a la BDI</w:t>
            </w:r>
          </w:p>
        </w:tc>
      </w:tr>
      <w:tr w:rsidR="00AD5062" w:rsidRPr="005C0470" w:rsidTr="00AD5062">
        <w:trPr>
          <w:cantSplit/>
        </w:trPr>
        <w:tc>
          <w:tcPr>
            <w:tcW w:w="2349" w:type="dxa"/>
            <w:vMerge/>
          </w:tcPr>
          <w:p w:rsidR="00AD5062" w:rsidRPr="00D1679C" w:rsidRDefault="00AD5062" w:rsidP="00AD5062">
            <w:pPr>
              <w:spacing w:after="0" w:line="240" w:lineRule="auto"/>
              <w:rPr>
                <w:b/>
              </w:rPr>
            </w:pPr>
          </w:p>
        </w:tc>
        <w:tc>
          <w:tcPr>
            <w:tcW w:w="705" w:type="dxa"/>
          </w:tcPr>
          <w:p w:rsidR="00AD5062" w:rsidRPr="005C0470" w:rsidRDefault="00AD5062" w:rsidP="00AD5062">
            <w:pPr>
              <w:spacing w:after="0" w:line="240" w:lineRule="auto"/>
              <w:jc w:val="center"/>
            </w:pPr>
            <w:r w:rsidRPr="005C0470">
              <w:t>3</w:t>
            </w:r>
          </w:p>
        </w:tc>
        <w:tc>
          <w:tcPr>
            <w:tcW w:w="5440" w:type="dxa"/>
          </w:tcPr>
          <w:p w:rsidR="00AD5062" w:rsidRPr="005C0470" w:rsidRDefault="00AD5062" w:rsidP="00AD5062">
            <w:pPr>
              <w:spacing w:after="0" w:line="240" w:lineRule="auto"/>
            </w:pPr>
            <w:r>
              <w:t>Sistema AF Satelital, actualiza AF desde DBI</w:t>
            </w:r>
          </w:p>
        </w:tc>
      </w:tr>
      <w:tr w:rsidR="00AD5062" w:rsidRPr="005C0470" w:rsidTr="00AD5062">
        <w:trPr>
          <w:cantSplit/>
        </w:trPr>
        <w:tc>
          <w:tcPr>
            <w:tcW w:w="2349" w:type="dxa"/>
            <w:vMerge/>
          </w:tcPr>
          <w:p w:rsidR="00AD5062" w:rsidRPr="00D1679C" w:rsidRDefault="00AD5062" w:rsidP="00AD5062">
            <w:pPr>
              <w:spacing w:after="0" w:line="240" w:lineRule="auto"/>
              <w:rPr>
                <w:b/>
              </w:rPr>
            </w:pPr>
          </w:p>
        </w:tc>
        <w:tc>
          <w:tcPr>
            <w:tcW w:w="705" w:type="dxa"/>
          </w:tcPr>
          <w:p w:rsidR="00AD5062" w:rsidRPr="005C0470" w:rsidRDefault="00AD5062" w:rsidP="00AD5062">
            <w:pPr>
              <w:spacing w:after="0" w:line="240" w:lineRule="auto"/>
              <w:jc w:val="center"/>
            </w:pPr>
            <w:r w:rsidRPr="005C0470">
              <w:t>4</w:t>
            </w:r>
          </w:p>
        </w:tc>
        <w:tc>
          <w:tcPr>
            <w:tcW w:w="5440" w:type="dxa"/>
          </w:tcPr>
          <w:p w:rsidR="00AD5062" w:rsidRPr="005C0470" w:rsidRDefault="00AD5062" w:rsidP="00AD5062">
            <w:pPr>
              <w:spacing w:after="0" w:line="240" w:lineRule="auto"/>
            </w:pPr>
          </w:p>
        </w:tc>
      </w:tr>
      <w:tr w:rsidR="00AD5062" w:rsidRPr="005C0470" w:rsidTr="00AD5062">
        <w:trPr>
          <w:cantSplit/>
        </w:trPr>
        <w:tc>
          <w:tcPr>
            <w:tcW w:w="2349" w:type="dxa"/>
          </w:tcPr>
          <w:p w:rsidR="00AD5062" w:rsidRPr="00D1679C" w:rsidRDefault="00AD5062" w:rsidP="00AD5062">
            <w:pPr>
              <w:spacing w:after="0" w:line="240" w:lineRule="auto"/>
              <w:rPr>
                <w:b/>
              </w:rPr>
            </w:pPr>
            <w:proofErr w:type="spellStart"/>
            <w:r w:rsidRPr="00D1679C">
              <w:rPr>
                <w:b/>
              </w:rPr>
              <w:t>Postcondición</w:t>
            </w:r>
            <w:proofErr w:type="spellEnd"/>
          </w:p>
        </w:tc>
        <w:tc>
          <w:tcPr>
            <w:tcW w:w="6145" w:type="dxa"/>
            <w:gridSpan w:val="2"/>
          </w:tcPr>
          <w:p w:rsidR="00AD5062" w:rsidRPr="005C0470" w:rsidRDefault="00AD5062" w:rsidP="00AD5062">
            <w:pPr>
              <w:spacing w:after="0" w:line="240" w:lineRule="auto"/>
            </w:pPr>
          </w:p>
        </w:tc>
      </w:tr>
      <w:tr w:rsidR="00AD5062" w:rsidRPr="005C0470" w:rsidTr="00AD5062">
        <w:trPr>
          <w:cantSplit/>
        </w:trPr>
        <w:tc>
          <w:tcPr>
            <w:tcW w:w="2349" w:type="dxa"/>
            <w:vMerge w:val="restart"/>
          </w:tcPr>
          <w:p w:rsidR="00AD5062" w:rsidRPr="00D1679C" w:rsidRDefault="00AD5062" w:rsidP="00AD5062">
            <w:pPr>
              <w:spacing w:after="0" w:line="240" w:lineRule="auto"/>
              <w:rPr>
                <w:b/>
              </w:rPr>
            </w:pPr>
            <w:r w:rsidRPr="00D1679C">
              <w:rPr>
                <w:b/>
              </w:rPr>
              <w:t>Excepciones</w:t>
            </w:r>
          </w:p>
        </w:tc>
        <w:tc>
          <w:tcPr>
            <w:tcW w:w="705" w:type="dxa"/>
          </w:tcPr>
          <w:p w:rsidR="00AD5062" w:rsidRPr="005C0470" w:rsidRDefault="00AD5062" w:rsidP="00AD5062">
            <w:pPr>
              <w:spacing w:after="0" w:line="240" w:lineRule="auto"/>
              <w:jc w:val="center"/>
              <w:rPr>
                <w:b/>
                <w:bCs/>
              </w:rPr>
            </w:pPr>
            <w:r w:rsidRPr="005C0470">
              <w:rPr>
                <w:b/>
                <w:bCs/>
              </w:rPr>
              <w:t>Paso</w:t>
            </w:r>
          </w:p>
        </w:tc>
        <w:tc>
          <w:tcPr>
            <w:tcW w:w="5440" w:type="dxa"/>
          </w:tcPr>
          <w:p w:rsidR="00AD5062" w:rsidRPr="005C0470" w:rsidRDefault="00AD5062" w:rsidP="00AD5062">
            <w:pPr>
              <w:spacing w:after="0" w:line="240" w:lineRule="auto"/>
              <w:rPr>
                <w:b/>
                <w:bCs/>
              </w:rPr>
            </w:pPr>
            <w:r w:rsidRPr="005C0470">
              <w:rPr>
                <w:b/>
                <w:bCs/>
              </w:rPr>
              <w:t>Acción</w:t>
            </w:r>
          </w:p>
        </w:tc>
      </w:tr>
      <w:tr w:rsidR="00AD5062" w:rsidRPr="005C0470" w:rsidTr="00AD5062">
        <w:trPr>
          <w:cantSplit/>
        </w:trPr>
        <w:tc>
          <w:tcPr>
            <w:tcW w:w="2349" w:type="dxa"/>
            <w:vMerge/>
          </w:tcPr>
          <w:p w:rsidR="00AD5062" w:rsidRPr="00D1679C" w:rsidRDefault="00AD5062" w:rsidP="00AD5062">
            <w:pPr>
              <w:spacing w:after="0" w:line="240" w:lineRule="auto"/>
              <w:rPr>
                <w:b/>
              </w:rPr>
            </w:pPr>
          </w:p>
        </w:tc>
        <w:tc>
          <w:tcPr>
            <w:tcW w:w="705" w:type="dxa"/>
          </w:tcPr>
          <w:p w:rsidR="00AD5062" w:rsidRPr="005C0470" w:rsidRDefault="00AD5062" w:rsidP="00AD5062">
            <w:pPr>
              <w:spacing w:after="0" w:line="240" w:lineRule="auto"/>
              <w:jc w:val="center"/>
            </w:pPr>
            <w:r w:rsidRPr="005C0470">
              <w:t>4</w:t>
            </w:r>
          </w:p>
        </w:tc>
        <w:tc>
          <w:tcPr>
            <w:tcW w:w="5440" w:type="dxa"/>
          </w:tcPr>
          <w:p w:rsidR="00AD5062" w:rsidRPr="005C0470" w:rsidRDefault="00AD5062" w:rsidP="00AD5062">
            <w:pPr>
              <w:spacing w:after="0" w:line="240" w:lineRule="auto"/>
            </w:pPr>
          </w:p>
        </w:tc>
      </w:tr>
      <w:tr w:rsidR="00AD5062" w:rsidRPr="005C0470" w:rsidTr="00AD5062">
        <w:trPr>
          <w:cantSplit/>
        </w:trPr>
        <w:tc>
          <w:tcPr>
            <w:tcW w:w="2349" w:type="dxa"/>
            <w:vMerge/>
          </w:tcPr>
          <w:p w:rsidR="00AD5062" w:rsidRPr="00D1679C" w:rsidRDefault="00AD5062" w:rsidP="00AD5062">
            <w:pPr>
              <w:spacing w:after="0" w:line="240" w:lineRule="auto"/>
              <w:rPr>
                <w:b/>
              </w:rPr>
            </w:pPr>
          </w:p>
        </w:tc>
        <w:tc>
          <w:tcPr>
            <w:tcW w:w="705" w:type="dxa"/>
          </w:tcPr>
          <w:p w:rsidR="00AD5062" w:rsidRPr="005C0470" w:rsidRDefault="00AD5062" w:rsidP="00AD5062">
            <w:pPr>
              <w:spacing w:after="0" w:line="240" w:lineRule="auto"/>
              <w:jc w:val="center"/>
            </w:pPr>
            <w:r w:rsidRPr="005C0470">
              <w:t>5</w:t>
            </w:r>
          </w:p>
        </w:tc>
        <w:tc>
          <w:tcPr>
            <w:tcW w:w="5440" w:type="dxa"/>
          </w:tcPr>
          <w:p w:rsidR="00AD5062" w:rsidRPr="005C0470" w:rsidRDefault="00AD5062" w:rsidP="00AD5062">
            <w:pPr>
              <w:spacing w:after="0" w:line="240" w:lineRule="auto"/>
            </w:pPr>
          </w:p>
        </w:tc>
      </w:tr>
      <w:tr w:rsidR="00AD5062" w:rsidRPr="005C0470" w:rsidTr="00AD5062">
        <w:trPr>
          <w:cantSplit/>
        </w:trPr>
        <w:tc>
          <w:tcPr>
            <w:tcW w:w="2349" w:type="dxa"/>
          </w:tcPr>
          <w:p w:rsidR="00AD5062" w:rsidRPr="00D1679C" w:rsidRDefault="00AD5062" w:rsidP="00AD5062">
            <w:pPr>
              <w:spacing w:after="0" w:line="240" w:lineRule="auto"/>
              <w:rPr>
                <w:b/>
              </w:rPr>
            </w:pPr>
            <w:r w:rsidRPr="00D1679C">
              <w:rPr>
                <w:b/>
              </w:rPr>
              <w:t>Frecuencia esperada</w:t>
            </w:r>
          </w:p>
        </w:tc>
        <w:tc>
          <w:tcPr>
            <w:tcW w:w="6145" w:type="dxa"/>
            <w:gridSpan w:val="2"/>
          </w:tcPr>
          <w:p w:rsidR="00AD5062" w:rsidRPr="005C0470" w:rsidRDefault="00AD5062" w:rsidP="00AD5062">
            <w:pPr>
              <w:spacing w:after="0" w:line="240" w:lineRule="auto"/>
            </w:pPr>
            <w:r>
              <w:t>Diaria</w:t>
            </w:r>
          </w:p>
        </w:tc>
      </w:tr>
      <w:tr w:rsidR="00AD5062" w:rsidRPr="005C0470" w:rsidTr="00AD5062">
        <w:trPr>
          <w:cantSplit/>
        </w:trPr>
        <w:tc>
          <w:tcPr>
            <w:tcW w:w="2349" w:type="dxa"/>
          </w:tcPr>
          <w:p w:rsidR="00AD5062" w:rsidRPr="00D1679C" w:rsidRDefault="00AD5062" w:rsidP="00AD5062">
            <w:pPr>
              <w:spacing w:after="0" w:line="240" w:lineRule="auto"/>
              <w:rPr>
                <w:b/>
              </w:rPr>
            </w:pPr>
            <w:r w:rsidRPr="00D1679C">
              <w:rPr>
                <w:b/>
              </w:rPr>
              <w:t>Comentarios</w:t>
            </w:r>
          </w:p>
        </w:tc>
        <w:tc>
          <w:tcPr>
            <w:tcW w:w="6145" w:type="dxa"/>
            <w:gridSpan w:val="2"/>
          </w:tcPr>
          <w:p w:rsidR="00AD5062" w:rsidRPr="005C0470" w:rsidRDefault="00AD5062" w:rsidP="00AD5062">
            <w:pPr>
              <w:spacing w:after="0" w:line="240" w:lineRule="auto"/>
              <w:jc w:val="both"/>
            </w:pPr>
          </w:p>
        </w:tc>
      </w:tr>
    </w:tbl>
    <w:p w:rsidR="00AD5062" w:rsidRDefault="00AD5062" w:rsidP="00AC5773">
      <w:pPr>
        <w:spacing w:after="0" w:line="240" w:lineRule="auto"/>
      </w:pPr>
    </w:p>
    <w:p w:rsidR="0004368B" w:rsidRDefault="0004368B" w:rsidP="0004368B">
      <w:pPr>
        <w:spacing w:after="0" w:line="240" w:lineRule="auto"/>
        <w:ind w:left="708"/>
      </w:pPr>
      <w:r>
        <w:t>Diseño Funcional</w:t>
      </w:r>
    </w:p>
    <w:tbl>
      <w:tblPr>
        <w:tblW w:w="6040" w:type="dxa"/>
        <w:tblInd w:w="703" w:type="dxa"/>
        <w:tblCellMar>
          <w:left w:w="70" w:type="dxa"/>
          <w:right w:w="70" w:type="dxa"/>
        </w:tblCellMar>
        <w:tblLook w:val="04A0" w:firstRow="1" w:lastRow="0" w:firstColumn="1" w:lastColumn="0" w:noHBand="0" w:noVBand="1"/>
      </w:tblPr>
      <w:tblGrid>
        <w:gridCol w:w="2700"/>
        <w:gridCol w:w="3340"/>
      </w:tblGrid>
      <w:tr w:rsidR="0004368B" w:rsidRPr="0004368B" w:rsidTr="0004368B">
        <w:trPr>
          <w:trHeight w:hRule="exact" w:val="300"/>
        </w:trPr>
        <w:tc>
          <w:tcPr>
            <w:tcW w:w="27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04368B" w:rsidRPr="0004368B" w:rsidRDefault="0004368B" w:rsidP="0004368B">
            <w:pPr>
              <w:spacing w:after="0" w:line="240" w:lineRule="auto"/>
              <w:rPr>
                <w:rFonts w:ascii="Calibri" w:eastAsia="Times New Roman" w:hAnsi="Calibri" w:cs="Calibri"/>
                <w:b/>
                <w:bCs/>
                <w:color w:val="000000"/>
                <w:lang w:eastAsia="es-PE"/>
              </w:rPr>
            </w:pPr>
            <w:r w:rsidRPr="0004368B">
              <w:rPr>
                <w:rFonts w:ascii="Calibri" w:eastAsia="Times New Roman" w:hAnsi="Calibri" w:cs="Calibri"/>
                <w:b/>
                <w:bCs/>
                <w:color w:val="000000"/>
                <w:lang w:eastAsia="es-PE"/>
              </w:rPr>
              <w:t>MENSAJE</w:t>
            </w:r>
          </w:p>
        </w:tc>
        <w:tc>
          <w:tcPr>
            <w:tcW w:w="3340" w:type="dxa"/>
            <w:tcBorders>
              <w:top w:val="single" w:sz="4" w:space="0" w:color="auto"/>
              <w:left w:val="nil"/>
              <w:bottom w:val="single" w:sz="4" w:space="0" w:color="auto"/>
              <w:right w:val="single" w:sz="4" w:space="0" w:color="auto"/>
            </w:tcBorders>
            <w:shd w:val="clear" w:color="000000" w:fill="D9D9D9"/>
            <w:vAlign w:val="center"/>
            <w:hideMark/>
          </w:tcPr>
          <w:p w:rsidR="0004368B" w:rsidRPr="0004368B" w:rsidRDefault="0004368B" w:rsidP="0004368B">
            <w:pPr>
              <w:spacing w:after="0" w:line="240" w:lineRule="auto"/>
              <w:rPr>
                <w:rFonts w:ascii="Calibri" w:eastAsia="Times New Roman" w:hAnsi="Calibri" w:cs="Calibri"/>
                <w:b/>
                <w:bCs/>
                <w:color w:val="000000"/>
                <w:lang w:eastAsia="es-PE"/>
              </w:rPr>
            </w:pPr>
            <w:r w:rsidRPr="0004368B">
              <w:rPr>
                <w:rFonts w:ascii="Calibri" w:eastAsia="Times New Roman" w:hAnsi="Calibri" w:cs="Calibri"/>
                <w:b/>
                <w:bCs/>
                <w:color w:val="000000"/>
                <w:lang w:eastAsia="es-PE"/>
              </w:rPr>
              <w:t>Descripción</w:t>
            </w:r>
          </w:p>
        </w:tc>
      </w:tr>
      <w:tr w:rsidR="0004368B" w:rsidRPr="0004368B" w:rsidTr="0004368B">
        <w:trPr>
          <w:trHeight w:val="90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Calibri" w:eastAsia="Times New Roman" w:hAnsi="Calibri" w:cs="Calibri"/>
                <w:color w:val="000000"/>
                <w:lang w:eastAsia="es-PE"/>
              </w:rPr>
            </w:pPr>
            <w:r w:rsidRPr="0004368B">
              <w:rPr>
                <w:rFonts w:ascii="Calibri" w:eastAsia="Times New Roman" w:hAnsi="Calibri" w:cs="Calibri"/>
                <w:color w:val="000000"/>
                <w:lang w:eastAsia="es-PE"/>
              </w:rPr>
              <w:t>Transferencia Activo Fijo</w:t>
            </w:r>
          </w:p>
        </w:tc>
        <w:tc>
          <w:tcPr>
            <w:tcW w:w="3340"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Calibri" w:eastAsia="Times New Roman" w:hAnsi="Calibri" w:cs="Calibri"/>
                <w:color w:val="000000"/>
                <w:lang w:eastAsia="es-PE"/>
              </w:rPr>
            </w:pPr>
            <w:r w:rsidRPr="0004368B">
              <w:rPr>
                <w:rFonts w:ascii="Calibri" w:eastAsia="Times New Roman" w:hAnsi="Calibri" w:cs="Calibri"/>
                <w:color w:val="000000"/>
                <w:lang w:eastAsia="es-PE"/>
              </w:rPr>
              <w:t>Información para actualizar el activo fijo externo con el nuevo código de activo fijo SAP</w:t>
            </w:r>
          </w:p>
        </w:tc>
      </w:tr>
    </w:tbl>
    <w:p w:rsidR="0004368B" w:rsidRDefault="0004368B" w:rsidP="0004368B">
      <w:pPr>
        <w:spacing w:after="0" w:line="240" w:lineRule="auto"/>
        <w:ind w:left="708"/>
      </w:pPr>
    </w:p>
    <w:p w:rsidR="0004368B" w:rsidRDefault="0004368B" w:rsidP="0004368B">
      <w:pPr>
        <w:spacing w:after="0" w:line="240" w:lineRule="auto"/>
        <w:ind w:left="708"/>
      </w:pPr>
      <w:r>
        <w:t>Diseño Técnico</w:t>
      </w:r>
    </w:p>
    <w:tbl>
      <w:tblPr>
        <w:tblW w:w="6860" w:type="dxa"/>
        <w:tblInd w:w="703" w:type="dxa"/>
        <w:tblCellMar>
          <w:left w:w="70" w:type="dxa"/>
          <w:right w:w="70" w:type="dxa"/>
        </w:tblCellMar>
        <w:tblLook w:val="04A0" w:firstRow="1" w:lastRow="0" w:firstColumn="1" w:lastColumn="0" w:noHBand="0" w:noVBand="1"/>
      </w:tblPr>
      <w:tblGrid>
        <w:gridCol w:w="1119"/>
        <w:gridCol w:w="1385"/>
        <w:gridCol w:w="594"/>
        <w:gridCol w:w="531"/>
        <w:gridCol w:w="955"/>
        <w:gridCol w:w="2276"/>
      </w:tblGrid>
      <w:tr w:rsidR="0004368B" w:rsidRPr="0004368B" w:rsidTr="0004368B">
        <w:trPr>
          <w:trHeight w:val="450"/>
        </w:trPr>
        <w:tc>
          <w:tcPr>
            <w:tcW w:w="111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04368B" w:rsidRPr="0004368B" w:rsidRDefault="0004368B" w:rsidP="0004368B">
            <w:pPr>
              <w:spacing w:after="0" w:line="240" w:lineRule="auto"/>
              <w:rPr>
                <w:rFonts w:ascii="Arial" w:eastAsia="Times New Roman" w:hAnsi="Arial" w:cs="Arial"/>
                <w:b/>
                <w:bCs/>
                <w:color w:val="000000"/>
                <w:sz w:val="16"/>
                <w:szCs w:val="16"/>
                <w:lang w:eastAsia="es-PE"/>
              </w:rPr>
            </w:pPr>
            <w:r w:rsidRPr="0004368B">
              <w:rPr>
                <w:rFonts w:ascii="Arial" w:eastAsia="Times New Roman" w:hAnsi="Arial" w:cs="Arial"/>
                <w:b/>
                <w:bCs/>
                <w:color w:val="000000"/>
                <w:sz w:val="16"/>
                <w:szCs w:val="16"/>
                <w:lang w:eastAsia="es-PE"/>
              </w:rPr>
              <w:t>Nombre</w:t>
            </w:r>
            <w:r w:rsidRPr="0004368B">
              <w:rPr>
                <w:rFonts w:ascii="Arial" w:eastAsia="Times New Roman" w:hAnsi="Arial" w:cs="Arial"/>
                <w:b/>
                <w:bCs/>
                <w:color w:val="000000"/>
                <w:sz w:val="16"/>
                <w:szCs w:val="16"/>
                <w:lang w:eastAsia="es-PE"/>
              </w:rPr>
              <w:br/>
              <w:t>Campo</w:t>
            </w:r>
          </w:p>
        </w:tc>
        <w:tc>
          <w:tcPr>
            <w:tcW w:w="1385" w:type="dxa"/>
            <w:tcBorders>
              <w:top w:val="single" w:sz="4" w:space="0" w:color="auto"/>
              <w:left w:val="nil"/>
              <w:bottom w:val="single" w:sz="4" w:space="0" w:color="auto"/>
              <w:right w:val="single" w:sz="4" w:space="0" w:color="auto"/>
            </w:tcBorders>
            <w:shd w:val="clear" w:color="000000" w:fill="D9D9D9"/>
            <w:vAlign w:val="center"/>
            <w:hideMark/>
          </w:tcPr>
          <w:p w:rsidR="0004368B" w:rsidRPr="0004368B" w:rsidRDefault="0004368B" w:rsidP="0004368B">
            <w:pPr>
              <w:spacing w:after="0" w:line="240" w:lineRule="auto"/>
              <w:rPr>
                <w:rFonts w:ascii="Arial" w:eastAsia="Times New Roman" w:hAnsi="Arial" w:cs="Arial"/>
                <w:b/>
                <w:bCs/>
                <w:color w:val="000000"/>
                <w:sz w:val="16"/>
                <w:szCs w:val="16"/>
                <w:lang w:eastAsia="es-PE"/>
              </w:rPr>
            </w:pPr>
            <w:r w:rsidRPr="0004368B">
              <w:rPr>
                <w:rFonts w:ascii="Arial" w:eastAsia="Times New Roman" w:hAnsi="Arial" w:cs="Arial"/>
                <w:b/>
                <w:bCs/>
                <w:color w:val="000000"/>
                <w:sz w:val="16"/>
                <w:szCs w:val="16"/>
                <w:lang w:eastAsia="es-PE"/>
              </w:rPr>
              <w:t>Campo</w:t>
            </w:r>
          </w:p>
        </w:tc>
        <w:tc>
          <w:tcPr>
            <w:tcW w:w="594" w:type="dxa"/>
            <w:tcBorders>
              <w:top w:val="single" w:sz="4" w:space="0" w:color="auto"/>
              <w:left w:val="nil"/>
              <w:bottom w:val="single" w:sz="4" w:space="0" w:color="auto"/>
              <w:right w:val="single" w:sz="4" w:space="0" w:color="auto"/>
            </w:tcBorders>
            <w:shd w:val="clear" w:color="000000" w:fill="D9D9D9"/>
            <w:vAlign w:val="center"/>
            <w:hideMark/>
          </w:tcPr>
          <w:p w:rsidR="0004368B" w:rsidRPr="0004368B" w:rsidRDefault="0004368B" w:rsidP="0004368B">
            <w:pPr>
              <w:spacing w:after="0" w:line="240" w:lineRule="auto"/>
              <w:rPr>
                <w:rFonts w:ascii="Arial" w:eastAsia="Times New Roman" w:hAnsi="Arial" w:cs="Arial"/>
                <w:b/>
                <w:bCs/>
                <w:color w:val="000000"/>
                <w:sz w:val="16"/>
                <w:szCs w:val="16"/>
                <w:lang w:eastAsia="es-PE"/>
              </w:rPr>
            </w:pPr>
            <w:r w:rsidRPr="0004368B">
              <w:rPr>
                <w:rFonts w:ascii="Arial" w:eastAsia="Times New Roman" w:hAnsi="Arial" w:cs="Arial"/>
                <w:b/>
                <w:bCs/>
                <w:color w:val="000000"/>
                <w:sz w:val="16"/>
                <w:szCs w:val="16"/>
                <w:lang w:eastAsia="es-PE"/>
              </w:rPr>
              <w:t>Tipo</w:t>
            </w:r>
          </w:p>
        </w:tc>
        <w:tc>
          <w:tcPr>
            <w:tcW w:w="531" w:type="dxa"/>
            <w:tcBorders>
              <w:top w:val="single" w:sz="4" w:space="0" w:color="auto"/>
              <w:left w:val="nil"/>
              <w:bottom w:val="single" w:sz="4" w:space="0" w:color="auto"/>
              <w:right w:val="single" w:sz="4" w:space="0" w:color="auto"/>
            </w:tcBorders>
            <w:shd w:val="clear" w:color="000000" w:fill="D9D9D9"/>
            <w:vAlign w:val="center"/>
            <w:hideMark/>
          </w:tcPr>
          <w:p w:rsidR="0004368B" w:rsidRPr="0004368B" w:rsidRDefault="0004368B" w:rsidP="0004368B">
            <w:pPr>
              <w:spacing w:after="0" w:line="240" w:lineRule="auto"/>
              <w:rPr>
                <w:rFonts w:ascii="Arial" w:eastAsia="Times New Roman" w:hAnsi="Arial" w:cs="Arial"/>
                <w:b/>
                <w:bCs/>
                <w:color w:val="000000"/>
                <w:sz w:val="16"/>
                <w:szCs w:val="16"/>
                <w:lang w:eastAsia="es-PE"/>
              </w:rPr>
            </w:pPr>
            <w:r w:rsidRPr="0004368B">
              <w:rPr>
                <w:rFonts w:ascii="Arial" w:eastAsia="Times New Roman" w:hAnsi="Arial" w:cs="Arial"/>
                <w:b/>
                <w:bCs/>
                <w:color w:val="000000"/>
                <w:sz w:val="16"/>
                <w:szCs w:val="16"/>
                <w:lang w:eastAsia="es-PE"/>
              </w:rPr>
              <w:t>Long</w:t>
            </w:r>
          </w:p>
        </w:tc>
        <w:tc>
          <w:tcPr>
            <w:tcW w:w="955" w:type="dxa"/>
            <w:tcBorders>
              <w:top w:val="single" w:sz="4" w:space="0" w:color="auto"/>
              <w:left w:val="nil"/>
              <w:bottom w:val="single" w:sz="4" w:space="0" w:color="auto"/>
              <w:right w:val="single" w:sz="4" w:space="0" w:color="auto"/>
            </w:tcBorders>
            <w:shd w:val="clear" w:color="000000" w:fill="D9D9D9"/>
            <w:vAlign w:val="center"/>
            <w:hideMark/>
          </w:tcPr>
          <w:p w:rsidR="0004368B" w:rsidRPr="0004368B" w:rsidRDefault="0004368B" w:rsidP="0004368B">
            <w:pPr>
              <w:spacing w:after="0" w:line="240" w:lineRule="auto"/>
              <w:rPr>
                <w:rFonts w:ascii="Arial" w:eastAsia="Times New Roman" w:hAnsi="Arial" w:cs="Arial"/>
                <w:b/>
                <w:bCs/>
                <w:color w:val="000000"/>
                <w:sz w:val="16"/>
                <w:szCs w:val="16"/>
                <w:lang w:eastAsia="es-PE"/>
              </w:rPr>
            </w:pPr>
            <w:r w:rsidRPr="0004368B">
              <w:rPr>
                <w:rFonts w:ascii="Arial" w:eastAsia="Times New Roman" w:hAnsi="Arial" w:cs="Arial"/>
                <w:b/>
                <w:bCs/>
                <w:color w:val="000000"/>
                <w:sz w:val="16"/>
                <w:szCs w:val="16"/>
                <w:lang w:eastAsia="es-PE"/>
              </w:rPr>
              <w:t>Decimales</w:t>
            </w:r>
          </w:p>
        </w:tc>
        <w:tc>
          <w:tcPr>
            <w:tcW w:w="2276" w:type="dxa"/>
            <w:tcBorders>
              <w:top w:val="single" w:sz="4" w:space="0" w:color="auto"/>
              <w:left w:val="nil"/>
              <w:bottom w:val="single" w:sz="4" w:space="0" w:color="auto"/>
              <w:right w:val="single" w:sz="4" w:space="0" w:color="auto"/>
            </w:tcBorders>
            <w:shd w:val="clear" w:color="000000" w:fill="D9D9D9"/>
            <w:vAlign w:val="center"/>
            <w:hideMark/>
          </w:tcPr>
          <w:p w:rsidR="0004368B" w:rsidRPr="0004368B" w:rsidRDefault="0004368B" w:rsidP="0004368B">
            <w:pPr>
              <w:spacing w:after="0" w:line="240" w:lineRule="auto"/>
              <w:rPr>
                <w:rFonts w:ascii="Arial" w:eastAsia="Times New Roman" w:hAnsi="Arial" w:cs="Arial"/>
                <w:b/>
                <w:bCs/>
                <w:color w:val="000000"/>
                <w:sz w:val="16"/>
                <w:szCs w:val="16"/>
                <w:lang w:eastAsia="es-PE"/>
              </w:rPr>
            </w:pPr>
            <w:r w:rsidRPr="0004368B">
              <w:rPr>
                <w:rFonts w:ascii="Arial" w:eastAsia="Times New Roman" w:hAnsi="Arial" w:cs="Arial"/>
                <w:b/>
                <w:bCs/>
                <w:color w:val="000000"/>
                <w:sz w:val="16"/>
                <w:szCs w:val="16"/>
                <w:lang w:eastAsia="es-PE"/>
              </w:rPr>
              <w:t>Observaciones</w:t>
            </w:r>
          </w:p>
        </w:tc>
      </w:tr>
      <w:tr w:rsidR="0004368B" w:rsidRPr="0004368B" w:rsidTr="0004368B">
        <w:trPr>
          <w:trHeight w:val="450"/>
        </w:trPr>
        <w:tc>
          <w:tcPr>
            <w:tcW w:w="1119" w:type="dxa"/>
            <w:tcBorders>
              <w:top w:val="nil"/>
              <w:left w:val="single" w:sz="4" w:space="0" w:color="auto"/>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INVZU</w:t>
            </w:r>
          </w:p>
        </w:tc>
        <w:tc>
          <w:tcPr>
            <w:tcW w:w="138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Código Externo de Activo Fijo</w:t>
            </w:r>
          </w:p>
        </w:tc>
        <w:tc>
          <w:tcPr>
            <w:tcW w:w="594"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15</w:t>
            </w:r>
          </w:p>
        </w:tc>
        <w:tc>
          <w:tcPr>
            <w:tcW w:w="95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0</w:t>
            </w:r>
          </w:p>
        </w:tc>
        <w:tc>
          <w:tcPr>
            <w:tcW w:w="2276"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 </w:t>
            </w:r>
          </w:p>
        </w:tc>
      </w:tr>
      <w:tr w:rsidR="0004368B" w:rsidRPr="0004368B" w:rsidTr="0004368B">
        <w:trPr>
          <w:trHeight w:hRule="exact" w:val="450"/>
        </w:trPr>
        <w:tc>
          <w:tcPr>
            <w:tcW w:w="1119" w:type="dxa"/>
            <w:tcBorders>
              <w:top w:val="nil"/>
              <w:left w:val="single" w:sz="4" w:space="0" w:color="auto"/>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ANLN1_OLD</w:t>
            </w:r>
          </w:p>
        </w:tc>
        <w:tc>
          <w:tcPr>
            <w:tcW w:w="138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Número de activo fijo antiguo</w:t>
            </w:r>
          </w:p>
        </w:tc>
        <w:tc>
          <w:tcPr>
            <w:tcW w:w="594"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12</w:t>
            </w:r>
          </w:p>
        </w:tc>
        <w:tc>
          <w:tcPr>
            <w:tcW w:w="95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0</w:t>
            </w:r>
          </w:p>
        </w:tc>
        <w:tc>
          <w:tcPr>
            <w:tcW w:w="2276"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Times New Roman" w:eastAsia="Times New Roman" w:hAnsi="Times New Roman" w:cs="Times New Roman"/>
                <w:color w:val="000000"/>
                <w:sz w:val="20"/>
                <w:szCs w:val="20"/>
                <w:lang w:eastAsia="es-PE"/>
              </w:rPr>
            </w:pPr>
            <w:r w:rsidRPr="0004368B">
              <w:rPr>
                <w:rFonts w:ascii="Times New Roman" w:eastAsia="Times New Roman" w:hAnsi="Times New Roman" w:cs="Times New Roman"/>
                <w:color w:val="000000"/>
                <w:sz w:val="20"/>
                <w:szCs w:val="20"/>
                <w:lang w:eastAsia="es-PE"/>
              </w:rPr>
              <w:t> </w:t>
            </w:r>
          </w:p>
        </w:tc>
      </w:tr>
      <w:tr w:rsidR="0004368B" w:rsidRPr="0004368B" w:rsidTr="0004368B">
        <w:trPr>
          <w:trHeight w:hRule="exact" w:val="450"/>
        </w:trPr>
        <w:tc>
          <w:tcPr>
            <w:tcW w:w="1119" w:type="dxa"/>
            <w:tcBorders>
              <w:top w:val="nil"/>
              <w:left w:val="single" w:sz="4" w:space="0" w:color="auto"/>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ANLN2_OLD</w:t>
            </w:r>
          </w:p>
        </w:tc>
        <w:tc>
          <w:tcPr>
            <w:tcW w:w="138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proofErr w:type="spellStart"/>
            <w:r w:rsidRPr="0004368B">
              <w:rPr>
                <w:rFonts w:ascii="Arial" w:eastAsia="Times New Roman" w:hAnsi="Arial" w:cs="Arial"/>
                <w:color w:val="000000"/>
                <w:sz w:val="16"/>
                <w:szCs w:val="16"/>
                <w:lang w:eastAsia="es-PE"/>
              </w:rPr>
              <w:t>Subnúmero</w:t>
            </w:r>
            <w:proofErr w:type="spellEnd"/>
            <w:r w:rsidRPr="0004368B">
              <w:rPr>
                <w:rFonts w:ascii="Arial" w:eastAsia="Times New Roman" w:hAnsi="Arial" w:cs="Arial"/>
                <w:color w:val="000000"/>
                <w:sz w:val="16"/>
                <w:szCs w:val="16"/>
                <w:lang w:eastAsia="es-PE"/>
              </w:rPr>
              <w:t xml:space="preserve"> de activo fijo antiguo</w:t>
            </w:r>
          </w:p>
        </w:tc>
        <w:tc>
          <w:tcPr>
            <w:tcW w:w="594"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4</w:t>
            </w:r>
          </w:p>
        </w:tc>
        <w:tc>
          <w:tcPr>
            <w:tcW w:w="95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0</w:t>
            </w:r>
          </w:p>
        </w:tc>
        <w:tc>
          <w:tcPr>
            <w:tcW w:w="2276"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Times New Roman" w:eastAsia="Times New Roman" w:hAnsi="Times New Roman" w:cs="Times New Roman"/>
                <w:color w:val="000000"/>
                <w:sz w:val="20"/>
                <w:szCs w:val="20"/>
                <w:lang w:eastAsia="es-PE"/>
              </w:rPr>
            </w:pPr>
            <w:r w:rsidRPr="0004368B">
              <w:rPr>
                <w:rFonts w:ascii="Times New Roman" w:eastAsia="Times New Roman" w:hAnsi="Times New Roman" w:cs="Times New Roman"/>
                <w:color w:val="000000"/>
                <w:sz w:val="20"/>
                <w:szCs w:val="20"/>
                <w:lang w:eastAsia="es-PE"/>
              </w:rPr>
              <w:t> </w:t>
            </w:r>
          </w:p>
        </w:tc>
      </w:tr>
      <w:tr w:rsidR="0004368B" w:rsidRPr="0004368B" w:rsidTr="0004368B">
        <w:trPr>
          <w:trHeight w:val="450"/>
        </w:trPr>
        <w:tc>
          <w:tcPr>
            <w:tcW w:w="1119" w:type="dxa"/>
            <w:tcBorders>
              <w:top w:val="nil"/>
              <w:left w:val="single" w:sz="4" w:space="0" w:color="auto"/>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ANLN1_NEW</w:t>
            </w:r>
          </w:p>
        </w:tc>
        <w:tc>
          <w:tcPr>
            <w:tcW w:w="138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Número de activo fijo nuevo</w:t>
            </w:r>
          </w:p>
        </w:tc>
        <w:tc>
          <w:tcPr>
            <w:tcW w:w="594"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12</w:t>
            </w:r>
          </w:p>
        </w:tc>
        <w:tc>
          <w:tcPr>
            <w:tcW w:w="95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0</w:t>
            </w:r>
          </w:p>
        </w:tc>
        <w:tc>
          <w:tcPr>
            <w:tcW w:w="2276"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Times New Roman" w:eastAsia="Times New Roman" w:hAnsi="Times New Roman" w:cs="Times New Roman"/>
                <w:color w:val="000000"/>
                <w:sz w:val="20"/>
                <w:szCs w:val="20"/>
                <w:lang w:eastAsia="es-PE"/>
              </w:rPr>
            </w:pPr>
            <w:r w:rsidRPr="0004368B">
              <w:rPr>
                <w:rFonts w:ascii="Times New Roman" w:eastAsia="Times New Roman" w:hAnsi="Times New Roman" w:cs="Times New Roman"/>
                <w:color w:val="000000"/>
                <w:sz w:val="20"/>
                <w:szCs w:val="20"/>
                <w:lang w:eastAsia="es-PE"/>
              </w:rPr>
              <w:t> </w:t>
            </w:r>
          </w:p>
        </w:tc>
      </w:tr>
      <w:tr w:rsidR="0004368B" w:rsidRPr="0004368B" w:rsidTr="0004368B">
        <w:trPr>
          <w:trHeight w:val="450"/>
        </w:trPr>
        <w:tc>
          <w:tcPr>
            <w:tcW w:w="1119" w:type="dxa"/>
            <w:tcBorders>
              <w:top w:val="nil"/>
              <w:left w:val="single" w:sz="4" w:space="0" w:color="auto"/>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ANLN2</w:t>
            </w:r>
            <w:r w:rsidRPr="0004368B">
              <w:rPr>
                <w:rFonts w:ascii="Arial" w:eastAsia="Times New Roman" w:hAnsi="Arial" w:cs="Arial"/>
                <w:color w:val="000000"/>
                <w:sz w:val="16"/>
                <w:szCs w:val="16"/>
                <w:lang w:eastAsia="es-PE"/>
              </w:rPr>
              <w:t>_NEW</w:t>
            </w:r>
          </w:p>
        </w:tc>
        <w:tc>
          <w:tcPr>
            <w:tcW w:w="138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proofErr w:type="spellStart"/>
            <w:r w:rsidRPr="0004368B">
              <w:rPr>
                <w:rFonts w:ascii="Arial" w:eastAsia="Times New Roman" w:hAnsi="Arial" w:cs="Arial"/>
                <w:color w:val="000000"/>
                <w:sz w:val="16"/>
                <w:szCs w:val="16"/>
                <w:lang w:eastAsia="es-PE"/>
              </w:rPr>
              <w:t>Subnúmero</w:t>
            </w:r>
            <w:proofErr w:type="spellEnd"/>
            <w:r w:rsidRPr="0004368B">
              <w:rPr>
                <w:rFonts w:ascii="Arial" w:eastAsia="Times New Roman" w:hAnsi="Arial" w:cs="Arial"/>
                <w:color w:val="000000"/>
                <w:sz w:val="16"/>
                <w:szCs w:val="16"/>
                <w:lang w:eastAsia="es-PE"/>
              </w:rPr>
              <w:t xml:space="preserve"> de activo fijo nuevo</w:t>
            </w:r>
          </w:p>
        </w:tc>
        <w:tc>
          <w:tcPr>
            <w:tcW w:w="594"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4</w:t>
            </w:r>
          </w:p>
        </w:tc>
        <w:tc>
          <w:tcPr>
            <w:tcW w:w="955"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jc w:val="right"/>
              <w:rPr>
                <w:rFonts w:ascii="Arial" w:eastAsia="Times New Roman" w:hAnsi="Arial" w:cs="Arial"/>
                <w:color w:val="000000"/>
                <w:sz w:val="16"/>
                <w:szCs w:val="16"/>
                <w:lang w:eastAsia="es-PE"/>
              </w:rPr>
            </w:pPr>
            <w:r w:rsidRPr="0004368B">
              <w:rPr>
                <w:rFonts w:ascii="Arial" w:eastAsia="Times New Roman" w:hAnsi="Arial" w:cs="Arial"/>
                <w:color w:val="000000"/>
                <w:sz w:val="16"/>
                <w:szCs w:val="16"/>
                <w:lang w:eastAsia="es-PE"/>
              </w:rPr>
              <w:t>0</w:t>
            </w:r>
          </w:p>
        </w:tc>
        <w:tc>
          <w:tcPr>
            <w:tcW w:w="2276" w:type="dxa"/>
            <w:tcBorders>
              <w:top w:val="nil"/>
              <w:left w:val="nil"/>
              <w:bottom w:val="single" w:sz="4" w:space="0" w:color="auto"/>
              <w:right w:val="single" w:sz="4" w:space="0" w:color="auto"/>
            </w:tcBorders>
            <w:shd w:val="clear" w:color="auto" w:fill="auto"/>
            <w:vAlign w:val="center"/>
            <w:hideMark/>
          </w:tcPr>
          <w:p w:rsidR="0004368B" w:rsidRPr="0004368B" w:rsidRDefault="0004368B" w:rsidP="0004368B">
            <w:pPr>
              <w:spacing w:after="0" w:line="240" w:lineRule="auto"/>
              <w:rPr>
                <w:rFonts w:ascii="Times New Roman" w:eastAsia="Times New Roman" w:hAnsi="Times New Roman" w:cs="Times New Roman"/>
                <w:color w:val="000000"/>
                <w:sz w:val="20"/>
                <w:szCs w:val="20"/>
                <w:lang w:eastAsia="es-PE"/>
              </w:rPr>
            </w:pPr>
            <w:r w:rsidRPr="0004368B">
              <w:rPr>
                <w:rFonts w:ascii="Times New Roman" w:eastAsia="Times New Roman" w:hAnsi="Times New Roman" w:cs="Times New Roman"/>
                <w:color w:val="000000"/>
                <w:sz w:val="20"/>
                <w:szCs w:val="20"/>
                <w:lang w:eastAsia="es-PE"/>
              </w:rPr>
              <w:t> </w:t>
            </w:r>
          </w:p>
        </w:tc>
      </w:tr>
    </w:tbl>
    <w:p w:rsidR="0004368B" w:rsidRDefault="0004368B" w:rsidP="0004368B">
      <w:pPr>
        <w:spacing w:after="0" w:line="240" w:lineRule="auto"/>
        <w:ind w:left="708"/>
      </w:pPr>
    </w:p>
    <w:p w:rsidR="0004368B" w:rsidRDefault="0004368B" w:rsidP="00AC5773">
      <w:pPr>
        <w:spacing w:after="0" w:line="240" w:lineRule="auto"/>
      </w:pPr>
    </w:p>
    <w:p w:rsidR="00AD5062" w:rsidRDefault="00AD5062" w:rsidP="00AC5773">
      <w:pPr>
        <w:spacing w:after="0" w:line="240" w:lineRule="auto"/>
      </w:pPr>
    </w:p>
    <w:p w:rsidR="00AC5773" w:rsidRPr="009658F2" w:rsidRDefault="00AC5773" w:rsidP="009658F2">
      <w:pPr>
        <w:pStyle w:val="Prrafodelista"/>
        <w:numPr>
          <w:ilvl w:val="0"/>
          <w:numId w:val="18"/>
        </w:numPr>
        <w:spacing w:after="0" w:line="240" w:lineRule="auto"/>
        <w:rPr>
          <w:b/>
        </w:rPr>
      </w:pPr>
      <w:r w:rsidRPr="009658F2">
        <w:rPr>
          <w:b/>
        </w:rPr>
        <w:lastRenderedPageBreak/>
        <w:t xml:space="preserve">Referencia 1.16. Interface de Actualización de Estado del Activo Fijo </w:t>
      </w:r>
    </w:p>
    <w:p w:rsidR="00AC5773" w:rsidRDefault="00AC5773" w:rsidP="00AC5773">
      <w:pPr>
        <w:spacing w:after="0" w:line="240" w:lineRule="auto"/>
      </w:pPr>
    </w:p>
    <w:p w:rsidR="009658F2" w:rsidRDefault="009658F2" w:rsidP="00AC577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9"/>
        <w:gridCol w:w="705"/>
        <w:gridCol w:w="5440"/>
      </w:tblGrid>
      <w:tr w:rsidR="009658F2" w:rsidRPr="005C0470" w:rsidTr="009474A5">
        <w:trPr>
          <w:cantSplit/>
        </w:trPr>
        <w:tc>
          <w:tcPr>
            <w:tcW w:w="2349" w:type="dxa"/>
          </w:tcPr>
          <w:p w:rsidR="009658F2" w:rsidRPr="00D1679C" w:rsidRDefault="009658F2" w:rsidP="009474A5">
            <w:pPr>
              <w:spacing w:after="0" w:line="240" w:lineRule="auto"/>
              <w:rPr>
                <w:b/>
              </w:rPr>
            </w:pPr>
            <w:r w:rsidRPr="00D1679C">
              <w:rPr>
                <w:b/>
              </w:rPr>
              <w:t>Id Requerimiento</w:t>
            </w:r>
          </w:p>
        </w:tc>
        <w:tc>
          <w:tcPr>
            <w:tcW w:w="6145" w:type="dxa"/>
            <w:gridSpan w:val="2"/>
          </w:tcPr>
          <w:p w:rsidR="009658F2" w:rsidRPr="005C0470" w:rsidRDefault="009658F2" w:rsidP="009474A5">
            <w:pPr>
              <w:spacing w:after="0" w:line="240" w:lineRule="auto"/>
              <w:rPr>
                <w:sz w:val="24"/>
              </w:rPr>
            </w:pPr>
            <w:r>
              <w:t>RF- 14.5</w:t>
            </w:r>
          </w:p>
        </w:tc>
      </w:tr>
      <w:tr w:rsidR="009658F2" w:rsidRPr="005C0470" w:rsidTr="009474A5">
        <w:trPr>
          <w:cantSplit/>
        </w:trPr>
        <w:tc>
          <w:tcPr>
            <w:tcW w:w="2349" w:type="dxa"/>
          </w:tcPr>
          <w:p w:rsidR="009658F2" w:rsidRPr="00D1679C" w:rsidRDefault="009658F2" w:rsidP="009474A5">
            <w:pPr>
              <w:spacing w:after="0" w:line="240" w:lineRule="auto"/>
              <w:rPr>
                <w:b/>
              </w:rPr>
            </w:pPr>
            <w:r w:rsidRPr="00D1679C">
              <w:rPr>
                <w:b/>
              </w:rPr>
              <w:t>Denominación</w:t>
            </w:r>
          </w:p>
        </w:tc>
        <w:tc>
          <w:tcPr>
            <w:tcW w:w="6145" w:type="dxa"/>
            <w:gridSpan w:val="2"/>
          </w:tcPr>
          <w:p w:rsidR="009658F2" w:rsidRPr="005C0470" w:rsidRDefault="009658F2" w:rsidP="009474A5">
            <w:pPr>
              <w:spacing w:after="0" w:line="240" w:lineRule="auto"/>
            </w:pPr>
            <w:r w:rsidRPr="009658F2">
              <w:t>Actualización de Estado del Activo Fijo</w:t>
            </w:r>
          </w:p>
        </w:tc>
      </w:tr>
      <w:tr w:rsidR="009658F2" w:rsidRPr="005C0470" w:rsidTr="009474A5">
        <w:trPr>
          <w:cantSplit/>
        </w:trPr>
        <w:tc>
          <w:tcPr>
            <w:tcW w:w="2349" w:type="dxa"/>
          </w:tcPr>
          <w:p w:rsidR="009658F2" w:rsidRPr="00D1679C" w:rsidRDefault="009658F2" w:rsidP="009474A5">
            <w:pPr>
              <w:spacing w:after="0" w:line="240" w:lineRule="auto"/>
              <w:rPr>
                <w:b/>
              </w:rPr>
            </w:pPr>
            <w:r w:rsidRPr="00D1679C">
              <w:rPr>
                <w:b/>
              </w:rPr>
              <w:t>Objetivos asociados</w:t>
            </w:r>
          </w:p>
        </w:tc>
        <w:tc>
          <w:tcPr>
            <w:tcW w:w="6145" w:type="dxa"/>
            <w:gridSpan w:val="2"/>
          </w:tcPr>
          <w:p w:rsidR="009658F2" w:rsidRPr="005C0470" w:rsidRDefault="009658F2" w:rsidP="009474A5">
            <w:pPr>
              <w:spacing w:after="0" w:line="240" w:lineRule="auto"/>
            </w:pPr>
            <w:r w:rsidRPr="005E1B5C">
              <w:t>O.3</w:t>
            </w:r>
            <w:r w:rsidRPr="005E1B5C">
              <w:tab/>
              <w:t>Integración con sistemas</w:t>
            </w:r>
          </w:p>
        </w:tc>
      </w:tr>
      <w:tr w:rsidR="009658F2" w:rsidRPr="005C0470" w:rsidTr="009474A5">
        <w:trPr>
          <w:cantSplit/>
        </w:trPr>
        <w:tc>
          <w:tcPr>
            <w:tcW w:w="2349" w:type="dxa"/>
          </w:tcPr>
          <w:p w:rsidR="009658F2" w:rsidRPr="00D1679C" w:rsidRDefault="009658F2" w:rsidP="009474A5">
            <w:pPr>
              <w:spacing w:after="0" w:line="240" w:lineRule="auto"/>
              <w:rPr>
                <w:b/>
              </w:rPr>
            </w:pPr>
            <w:r w:rsidRPr="00D1679C">
              <w:rPr>
                <w:b/>
              </w:rPr>
              <w:t>Requisitos asociados</w:t>
            </w:r>
          </w:p>
        </w:tc>
        <w:tc>
          <w:tcPr>
            <w:tcW w:w="6145" w:type="dxa"/>
            <w:gridSpan w:val="2"/>
          </w:tcPr>
          <w:p w:rsidR="009658F2" w:rsidRPr="005C0470" w:rsidRDefault="009658F2" w:rsidP="009474A5">
            <w:pPr>
              <w:spacing w:after="0" w:line="240" w:lineRule="auto"/>
              <w:rPr>
                <w:szCs w:val="20"/>
              </w:rPr>
            </w:pPr>
          </w:p>
        </w:tc>
      </w:tr>
      <w:tr w:rsidR="009658F2" w:rsidRPr="005C0470" w:rsidTr="009474A5">
        <w:trPr>
          <w:cantSplit/>
        </w:trPr>
        <w:tc>
          <w:tcPr>
            <w:tcW w:w="2349" w:type="dxa"/>
          </w:tcPr>
          <w:p w:rsidR="009658F2" w:rsidRPr="00D1679C" w:rsidRDefault="009658F2" w:rsidP="009474A5">
            <w:pPr>
              <w:spacing w:after="0" w:line="240" w:lineRule="auto"/>
              <w:rPr>
                <w:b/>
              </w:rPr>
            </w:pPr>
            <w:r w:rsidRPr="00D1679C">
              <w:rPr>
                <w:b/>
              </w:rPr>
              <w:t>Descripción</w:t>
            </w:r>
          </w:p>
        </w:tc>
        <w:tc>
          <w:tcPr>
            <w:tcW w:w="6145" w:type="dxa"/>
            <w:gridSpan w:val="2"/>
          </w:tcPr>
          <w:p w:rsidR="009658F2" w:rsidRPr="005C0470" w:rsidRDefault="009658F2" w:rsidP="009474A5">
            <w:pPr>
              <w:spacing w:after="0" w:line="240" w:lineRule="auto"/>
            </w:pPr>
            <w:r w:rsidRPr="009658F2">
              <w:t>Cada vez que se realice el proceso de alta o baja del activo fijo en SAP se enviará los datos al sistema satélite para su actualización.</w:t>
            </w:r>
          </w:p>
        </w:tc>
      </w:tr>
      <w:tr w:rsidR="009658F2" w:rsidRPr="005C0470" w:rsidTr="009474A5">
        <w:trPr>
          <w:cantSplit/>
        </w:trPr>
        <w:tc>
          <w:tcPr>
            <w:tcW w:w="2349" w:type="dxa"/>
          </w:tcPr>
          <w:p w:rsidR="009658F2" w:rsidRPr="00D1679C" w:rsidRDefault="009658F2" w:rsidP="009474A5">
            <w:pPr>
              <w:spacing w:after="0" w:line="240" w:lineRule="auto"/>
              <w:rPr>
                <w:b/>
              </w:rPr>
            </w:pPr>
            <w:r w:rsidRPr="00D1679C">
              <w:rPr>
                <w:b/>
              </w:rPr>
              <w:t>Precondición</w:t>
            </w:r>
          </w:p>
        </w:tc>
        <w:tc>
          <w:tcPr>
            <w:tcW w:w="6145" w:type="dxa"/>
            <w:gridSpan w:val="2"/>
          </w:tcPr>
          <w:p w:rsidR="009658F2" w:rsidRPr="005C0470" w:rsidRDefault="009658F2" w:rsidP="009474A5">
            <w:pPr>
              <w:spacing w:after="0" w:line="240" w:lineRule="auto"/>
            </w:pPr>
          </w:p>
        </w:tc>
      </w:tr>
      <w:tr w:rsidR="009658F2" w:rsidRPr="005C0470" w:rsidTr="009474A5">
        <w:trPr>
          <w:cantSplit/>
        </w:trPr>
        <w:tc>
          <w:tcPr>
            <w:tcW w:w="2349" w:type="dxa"/>
            <w:vMerge w:val="restart"/>
          </w:tcPr>
          <w:p w:rsidR="009658F2" w:rsidRPr="00D1679C" w:rsidRDefault="009658F2" w:rsidP="009474A5">
            <w:pPr>
              <w:spacing w:after="0" w:line="240" w:lineRule="auto"/>
              <w:rPr>
                <w:b/>
              </w:rPr>
            </w:pPr>
            <w:r w:rsidRPr="00D1679C">
              <w:rPr>
                <w:b/>
              </w:rPr>
              <w:t>Secuencia</w:t>
            </w:r>
          </w:p>
          <w:p w:rsidR="009658F2" w:rsidRPr="00D1679C" w:rsidRDefault="009658F2" w:rsidP="009474A5">
            <w:pPr>
              <w:spacing w:after="0" w:line="240" w:lineRule="auto"/>
              <w:rPr>
                <w:b/>
              </w:rPr>
            </w:pPr>
            <w:r w:rsidRPr="00D1679C">
              <w:rPr>
                <w:b/>
              </w:rPr>
              <w:t xml:space="preserve">Normal </w:t>
            </w:r>
          </w:p>
        </w:tc>
        <w:tc>
          <w:tcPr>
            <w:tcW w:w="705" w:type="dxa"/>
          </w:tcPr>
          <w:p w:rsidR="009658F2" w:rsidRPr="005C0470" w:rsidRDefault="009658F2" w:rsidP="009474A5">
            <w:pPr>
              <w:spacing w:after="0" w:line="240" w:lineRule="auto"/>
              <w:rPr>
                <w:b/>
                <w:bCs/>
              </w:rPr>
            </w:pPr>
            <w:r w:rsidRPr="005C0470">
              <w:rPr>
                <w:b/>
                <w:bCs/>
              </w:rPr>
              <w:t>Paso</w:t>
            </w:r>
          </w:p>
        </w:tc>
        <w:tc>
          <w:tcPr>
            <w:tcW w:w="5440" w:type="dxa"/>
          </w:tcPr>
          <w:p w:rsidR="009658F2" w:rsidRPr="005C0470" w:rsidRDefault="009658F2" w:rsidP="009474A5">
            <w:pPr>
              <w:spacing w:after="0" w:line="240" w:lineRule="auto"/>
              <w:rPr>
                <w:b/>
                <w:bCs/>
              </w:rPr>
            </w:pPr>
            <w:r w:rsidRPr="005C0470">
              <w:rPr>
                <w:b/>
                <w:bCs/>
              </w:rPr>
              <w:t>Acción</w:t>
            </w:r>
          </w:p>
        </w:tc>
      </w:tr>
      <w:tr w:rsidR="009658F2" w:rsidRPr="005C0470" w:rsidTr="009474A5">
        <w:trPr>
          <w:cantSplit/>
        </w:trPr>
        <w:tc>
          <w:tcPr>
            <w:tcW w:w="2349" w:type="dxa"/>
            <w:vMerge/>
          </w:tcPr>
          <w:p w:rsidR="009658F2" w:rsidRPr="00D1679C" w:rsidRDefault="009658F2" w:rsidP="009474A5">
            <w:pPr>
              <w:spacing w:after="0" w:line="240" w:lineRule="auto"/>
              <w:rPr>
                <w:b/>
              </w:rPr>
            </w:pPr>
          </w:p>
        </w:tc>
        <w:tc>
          <w:tcPr>
            <w:tcW w:w="705" w:type="dxa"/>
          </w:tcPr>
          <w:p w:rsidR="009658F2" w:rsidRPr="005C0470" w:rsidRDefault="009658F2" w:rsidP="009474A5">
            <w:pPr>
              <w:spacing w:after="0" w:line="240" w:lineRule="auto"/>
              <w:jc w:val="center"/>
            </w:pPr>
            <w:r w:rsidRPr="005C0470">
              <w:t>1</w:t>
            </w:r>
          </w:p>
        </w:tc>
        <w:tc>
          <w:tcPr>
            <w:tcW w:w="5440" w:type="dxa"/>
          </w:tcPr>
          <w:p w:rsidR="009658F2" w:rsidRPr="005C0470" w:rsidRDefault="009658F2" w:rsidP="009474A5">
            <w:pPr>
              <w:spacing w:after="0" w:line="240" w:lineRule="auto"/>
            </w:pPr>
            <w:r>
              <w:t>Usuario OCP, efectúa el reemplaza o sustitución del AF en SAP</w:t>
            </w:r>
          </w:p>
        </w:tc>
      </w:tr>
      <w:tr w:rsidR="009658F2" w:rsidRPr="005C0470" w:rsidTr="009474A5">
        <w:trPr>
          <w:cantSplit/>
        </w:trPr>
        <w:tc>
          <w:tcPr>
            <w:tcW w:w="2349" w:type="dxa"/>
            <w:vMerge/>
          </w:tcPr>
          <w:p w:rsidR="009658F2" w:rsidRPr="00D1679C" w:rsidRDefault="009658F2" w:rsidP="009474A5">
            <w:pPr>
              <w:spacing w:after="0" w:line="240" w:lineRule="auto"/>
              <w:rPr>
                <w:b/>
              </w:rPr>
            </w:pPr>
          </w:p>
        </w:tc>
        <w:tc>
          <w:tcPr>
            <w:tcW w:w="705" w:type="dxa"/>
          </w:tcPr>
          <w:p w:rsidR="009658F2" w:rsidRPr="005C0470" w:rsidRDefault="009658F2" w:rsidP="009474A5">
            <w:pPr>
              <w:spacing w:after="0" w:line="240" w:lineRule="auto"/>
              <w:jc w:val="center"/>
            </w:pPr>
            <w:r w:rsidRPr="005C0470">
              <w:t>2</w:t>
            </w:r>
          </w:p>
        </w:tc>
        <w:tc>
          <w:tcPr>
            <w:tcW w:w="5440" w:type="dxa"/>
          </w:tcPr>
          <w:p w:rsidR="009658F2" w:rsidRPr="005C0470" w:rsidRDefault="009658F2" w:rsidP="009474A5">
            <w:pPr>
              <w:spacing w:after="0" w:line="240" w:lineRule="auto"/>
            </w:pPr>
            <w:r>
              <w:t>SAP PI, envía los registros de AF a la BDI</w:t>
            </w:r>
          </w:p>
        </w:tc>
      </w:tr>
      <w:tr w:rsidR="009658F2" w:rsidRPr="005C0470" w:rsidTr="009474A5">
        <w:trPr>
          <w:cantSplit/>
        </w:trPr>
        <w:tc>
          <w:tcPr>
            <w:tcW w:w="2349" w:type="dxa"/>
            <w:vMerge/>
          </w:tcPr>
          <w:p w:rsidR="009658F2" w:rsidRPr="00D1679C" w:rsidRDefault="009658F2" w:rsidP="009474A5">
            <w:pPr>
              <w:spacing w:after="0" w:line="240" w:lineRule="auto"/>
              <w:rPr>
                <w:b/>
              </w:rPr>
            </w:pPr>
          </w:p>
        </w:tc>
        <w:tc>
          <w:tcPr>
            <w:tcW w:w="705" w:type="dxa"/>
          </w:tcPr>
          <w:p w:rsidR="009658F2" w:rsidRPr="005C0470" w:rsidRDefault="009658F2" w:rsidP="009474A5">
            <w:pPr>
              <w:spacing w:after="0" w:line="240" w:lineRule="auto"/>
              <w:jc w:val="center"/>
            </w:pPr>
            <w:r w:rsidRPr="005C0470">
              <w:t>3</w:t>
            </w:r>
          </w:p>
        </w:tc>
        <w:tc>
          <w:tcPr>
            <w:tcW w:w="5440" w:type="dxa"/>
          </w:tcPr>
          <w:p w:rsidR="009658F2" w:rsidRPr="005C0470" w:rsidRDefault="009658F2" w:rsidP="009474A5">
            <w:pPr>
              <w:spacing w:after="0" w:line="240" w:lineRule="auto"/>
            </w:pPr>
            <w:r>
              <w:t>Sistema AF Satelital, actualiza AF desde DBI</w:t>
            </w:r>
          </w:p>
        </w:tc>
      </w:tr>
      <w:tr w:rsidR="009658F2" w:rsidRPr="005C0470" w:rsidTr="009474A5">
        <w:trPr>
          <w:cantSplit/>
        </w:trPr>
        <w:tc>
          <w:tcPr>
            <w:tcW w:w="2349" w:type="dxa"/>
            <w:vMerge/>
          </w:tcPr>
          <w:p w:rsidR="009658F2" w:rsidRPr="00D1679C" w:rsidRDefault="009658F2" w:rsidP="009474A5">
            <w:pPr>
              <w:spacing w:after="0" w:line="240" w:lineRule="auto"/>
              <w:rPr>
                <w:b/>
              </w:rPr>
            </w:pPr>
          </w:p>
        </w:tc>
        <w:tc>
          <w:tcPr>
            <w:tcW w:w="705" w:type="dxa"/>
          </w:tcPr>
          <w:p w:rsidR="009658F2" w:rsidRPr="005C0470" w:rsidRDefault="009658F2" w:rsidP="009474A5">
            <w:pPr>
              <w:spacing w:after="0" w:line="240" w:lineRule="auto"/>
              <w:jc w:val="center"/>
            </w:pPr>
            <w:r w:rsidRPr="005C0470">
              <w:t>4</w:t>
            </w:r>
          </w:p>
        </w:tc>
        <w:tc>
          <w:tcPr>
            <w:tcW w:w="5440" w:type="dxa"/>
          </w:tcPr>
          <w:p w:rsidR="009658F2" w:rsidRPr="005C0470" w:rsidRDefault="009658F2" w:rsidP="009474A5">
            <w:pPr>
              <w:spacing w:after="0" w:line="240" w:lineRule="auto"/>
            </w:pPr>
          </w:p>
        </w:tc>
      </w:tr>
      <w:tr w:rsidR="009658F2" w:rsidRPr="005C0470" w:rsidTr="009474A5">
        <w:trPr>
          <w:cantSplit/>
        </w:trPr>
        <w:tc>
          <w:tcPr>
            <w:tcW w:w="2349" w:type="dxa"/>
          </w:tcPr>
          <w:p w:rsidR="009658F2" w:rsidRPr="00D1679C" w:rsidRDefault="009658F2" w:rsidP="009474A5">
            <w:pPr>
              <w:spacing w:after="0" w:line="240" w:lineRule="auto"/>
              <w:rPr>
                <w:b/>
              </w:rPr>
            </w:pPr>
            <w:proofErr w:type="spellStart"/>
            <w:r w:rsidRPr="00D1679C">
              <w:rPr>
                <w:b/>
              </w:rPr>
              <w:t>Postcondición</w:t>
            </w:r>
            <w:proofErr w:type="spellEnd"/>
          </w:p>
        </w:tc>
        <w:tc>
          <w:tcPr>
            <w:tcW w:w="6145" w:type="dxa"/>
            <w:gridSpan w:val="2"/>
          </w:tcPr>
          <w:p w:rsidR="009658F2" w:rsidRPr="005C0470" w:rsidRDefault="009658F2" w:rsidP="009474A5">
            <w:pPr>
              <w:spacing w:after="0" w:line="240" w:lineRule="auto"/>
            </w:pPr>
          </w:p>
        </w:tc>
      </w:tr>
      <w:tr w:rsidR="009658F2" w:rsidRPr="005C0470" w:rsidTr="009474A5">
        <w:trPr>
          <w:cantSplit/>
        </w:trPr>
        <w:tc>
          <w:tcPr>
            <w:tcW w:w="2349" w:type="dxa"/>
            <w:vMerge w:val="restart"/>
          </w:tcPr>
          <w:p w:rsidR="009658F2" w:rsidRPr="00D1679C" w:rsidRDefault="009658F2" w:rsidP="009474A5">
            <w:pPr>
              <w:spacing w:after="0" w:line="240" w:lineRule="auto"/>
              <w:rPr>
                <w:b/>
              </w:rPr>
            </w:pPr>
            <w:r w:rsidRPr="00D1679C">
              <w:rPr>
                <w:b/>
              </w:rPr>
              <w:t>Excepciones</w:t>
            </w:r>
          </w:p>
        </w:tc>
        <w:tc>
          <w:tcPr>
            <w:tcW w:w="705" w:type="dxa"/>
          </w:tcPr>
          <w:p w:rsidR="009658F2" w:rsidRPr="005C0470" w:rsidRDefault="009658F2" w:rsidP="009474A5">
            <w:pPr>
              <w:spacing w:after="0" w:line="240" w:lineRule="auto"/>
              <w:jc w:val="center"/>
              <w:rPr>
                <w:b/>
                <w:bCs/>
              </w:rPr>
            </w:pPr>
            <w:r w:rsidRPr="005C0470">
              <w:rPr>
                <w:b/>
                <w:bCs/>
              </w:rPr>
              <w:t>Paso</w:t>
            </w:r>
          </w:p>
        </w:tc>
        <w:tc>
          <w:tcPr>
            <w:tcW w:w="5440" w:type="dxa"/>
          </w:tcPr>
          <w:p w:rsidR="009658F2" w:rsidRPr="005C0470" w:rsidRDefault="009658F2" w:rsidP="009474A5">
            <w:pPr>
              <w:spacing w:after="0" w:line="240" w:lineRule="auto"/>
              <w:rPr>
                <w:b/>
                <w:bCs/>
              </w:rPr>
            </w:pPr>
            <w:r w:rsidRPr="005C0470">
              <w:rPr>
                <w:b/>
                <w:bCs/>
              </w:rPr>
              <w:t>Acción</w:t>
            </w:r>
          </w:p>
        </w:tc>
      </w:tr>
      <w:tr w:rsidR="009658F2" w:rsidRPr="005C0470" w:rsidTr="009474A5">
        <w:trPr>
          <w:cantSplit/>
        </w:trPr>
        <w:tc>
          <w:tcPr>
            <w:tcW w:w="2349" w:type="dxa"/>
            <w:vMerge/>
          </w:tcPr>
          <w:p w:rsidR="009658F2" w:rsidRPr="00D1679C" w:rsidRDefault="009658F2" w:rsidP="009474A5">
            <w:pPr>
              <w:spacing w:after="0" w:line="240" w:lineRule="auto"/>
              <w:rPr>
                <w:b/>
              </w:rPr>
            </w:pPr>
          </w:p>
        </w:tc>
        <w:tc>
          <w:tcPr>
            <w:tcW w:w="705" w:type="dxa"/>
          </w:tcPr>
          <w:p w:rsidR="009658F2" w:rsidRPr="005C0470" w:rsidRDefault="009658F2" w:rsidP="009474A5">
            <w:pPr>
              <w:spacing w:after="0" w:line="240" w:lineRule="auto"/>
              <w:jc w:val="center"/>
            </w:pPr>
            <w:r w:rsidRPr="005C0470">
              <w:t>4</w:t>
            </w:r>
          </w:p>
        </w:tc>
        <w:tc>
          <w:tcPr>
            <w:tcW w:w="5440" w:type="dxa"/>
          </w:tcPr>
          <w:p w:rsidR="009658F2" w:rsidRPr="005C0470" w:rsidRDefault="009658F2" w:rsidP="009474A5">
            <w:pPr>
              <w:spacing w:after="0" w:line="240" w:lineRule="auto"/>
            </w:pPr>
          </w:p>
        </w:tc>
      </w:tr>
      <w:tr w:rsidR="009658F2" w:rsidRPr="005C0470" w:rsidTr="009474A5">
        <w:trPr>
          <w:cantSplit/>
        </w:trPr>
        <w:tc>
          <w:tcPr>
            <w:tcW w:w="2349" w:type="dxa"/>
            <w:vMerge/>
          </w:tcPr>
          <w:p w:rsidR="009658F2" w:rsidRPr="00D1679C" w:rsidRDefault="009658F2" w:rsidP="009474A5">
            <w:pPr>
              <w:spacing w:after="0" w:line="240" w:lineRule="auto"/>
              <w:rPr>
                <w:b/>
              </w:rPr>
            </w:pPr>
          </w:p>
        </w:tc>
        <w:tc>
          <w:tcPr>
            <w:tcW w:w="705" w:type="dxa"/>
          </w:tcPr>
          <w:p w:rsidR="009658F2" w:rsidRPr="005C0470" w:rsidRDefault="009658F2" w:rsidP="009474A5">
            <w:pPr>
              <w:spacing w:after="0" w:line="240" w:lineRule="auto"/>
              <w:jc w:val="center"/>
            </w:pPr>
            <w:r w:rsidRPr="005C0470">
              <w:t>5</w:t>
            </w:r>
          </w:p>
        </w:tc>
        <w:tc>
          <w:tcPr>
            <w:tcW w:w="5440" w:type="dxa"/>
          </w:tcPr>
          <w:p w:rsidR="009658F2" w:rsidRPr="005C0470" w:rsidRDefault="009658F2" w:rsidP="009474A5">
            <w:pPr>
              <w:spacing w:after="0" w:line="240" w:lineRule="auto"/>
            </w:pPr>
          </w:p>
        </w:tc>
      </w:tr>
      <w:tr w:rsidR="009658F2" w:rsidRPr="005C0470" w:rsidTr="009474A5">
        <w:trPr>
          <w:cantSplit/>
        </w:trPr>
        <w:tc>
          <w:tcPr>
            <w:tcW w:w="2349" w:type="dxa"/>
          </w:tcPr>
          <w:p w:rsidR="009658F2" w:rsidRPr="00D1679C" w:rsidRDefault="009658F2" w:rsidP="009474A5">
            <w:pPr>
              <w:spacing w:after="0" w:line="240" w:lineRule="auto"/>
              <w:rPr>
                <w:b/>
              </w:rPr>
            </w:pPr>
            <w:r w:rsidRPr="00D1679C">
              <w:rPr>
                <w:b/>
              </w:rPr>
              <w:t>Frecuencia esperada</w:t>
            </w:r>
          </w:p>
        </w:tc>
        <w:tc>
          <w:tcPr>
            <w:tcW w:w="6145" w:type="dxa"/>
            <w:gridSpan w:val="2"/>
          </w:tcPr>
          <w:p w:rsidR="009658F2" w:rsidRPr="005C0470" w:rsidRDefault="009658F2" w:rsidP="009474A5">
            <w:pPr>
              <w:spacing w:after="0" w:line="240" w:lineRule="auto"/>
            </w:pPr>
            <w:r>
              <w:t>Diaria</w:t>
            </w:r>
          </w:p>
        </w:tc>
      </w:tr>
      <w:tr w:rsidR="009658F2" w:rsidRPr="005C0470" w:rsidTr="009474A5">
        <w:trPr>
          <w:cantSplit/>
        </w:trPr>
        <w:tc>
          <w:tcPr>
            <w:tcW w:w="2349" w:type="dxa"/>
          </w:tcPr>
          <w:p w:rsidR="009658F2" w:rsidRPr="00D1679C" w:rsidRDefault="009658F2" w:rsidP="009474A5">
            <w:pPr>
              <w:spacing w:after="0" w:line="240" w:lineRule="auto"/>
              <w:rPr>
                <w:b/>
              </w:rPr>
            </w:pPr>
            <w:r w:rsidRPr="00D1679C">
              <w:rPr>
                <w:b/>
              </w:rPr>
              <w:t>Comentarios</w:t>
            </w:r>
          </w:p>
        </w:tc>
        <w:tc>
          <w:tcPr>
            <w:tcW w:w="6145" w:type="dxa"/>
            <w:gridSpan w:val="2"/>
          </w:tcPr>
          <w:p w:rsidR="009658F2" w:rsidRPr="005C0470" w:rsidRDefault="009658F2" w:rsidP="009474A5">
            <w:pPr>
              <w:spacing w:after="0" w:line="240" w:lineRule="auto"/>
              <w:jc w:val="both"/>
            </w:pPr>
          </w:p>
        </w:tc>
      </w:tr>
    </w:tbl>
    <w:p w:rsidR="009658F2" w:rsidRDefault="009658F2" w:rsidP="00AC5773">
      <w:pPr>
        <w:spacing w:after="0" w:line="240" w:lineRule="auto"/>
      </w:pPr>
    </w:p>
    <w:p w:rsidR="009658F2" w:rsidRDefault="009658F2" w:rsidP="00AC5773">
      <w:pPr>
        <w:spacing w:after="0" w:line="240" w:lineRule="auto"/>
      </w:pPr>
    </w:p>
    <w:p w:rsidR="009658F2" w:rsidRDefault="009658F2" w:rsidP="009658F2">
      <w:pPr>
        <w:spacing w:after="0" w:line="240" w:lineRule="auto"/>
        <w:ind w:left="708"/>
      </w:pPr>
      <w:r>
        <w:t>Diseño funcional</w:t>
      </w:r>
    </w:p>
    <w:tbl>
      <w:tblPr>
        <w:tblW w:w="6040" w:type="dxa"/>
        <w:tblInd w:w="703" w:type="dxa"/>
        <w:tblCellMar>
          <w:left w:w="70" w:type="dxa"/>
          <w:right w:w="70" w:type="dxa"/>
        </w:tblCellMar>
        <w:tblLook w:val="04A0" w:firstRow="1" w:lastRow="0" w:firstColumn="1" w:lastColumn="0" w:noHBand="0" w:noVBand="1"/>
      </w:tblPr>
      <w:tblGrid>
        <w:gridCol w:w="2700"/>
        <w:gridCol w:w="3340"/>
      </w:tblGrid>
      <w:tr w:rsidR="009658F2" w:rsidRPr="009658F2" w:rsidTr="009658F2">
        <w:trPr>
          <w:trHeight w:hRule="exact" w:val="300"/>
        </w:trPr>
        <w:tc>
          <w:tcPr>
            <w:tcW w:w="27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658F2" w:rsidRPr="009658F2" w:rsidRDefault="009658F2" w:rsidP="009658F2">
            <w:pPr>
              <w:spacing w:after="0" w:line="240" w:lineRule="auto"/>
              <w:rPr>
                <w:rFonts w:ascii="Calibri" w:eastAsia="Times New Roman" w:hAnsi="Calibri" w:cs="Calibri"/>
                <w:b/>
                <w:bCs/>
                <w:color w:val="000000"/>
                <w:lang w:eastAsia="es-PE"/>
              </w:rPr>
            </w:pPr>
            <w:r w:rsidRPr="009658F2">
              <w:rPr>
                <w:rFonts w:ascii="Calibri" w:eastAsia="Times New Roman" w:hAnsi="Calibri" w:cs="Calibri"/>
                <w:b/>
                <w:bCs/>
                <w:color w:val="000000"/>
                <w:lang w:eastAsia="es-PE"/>
              </w:rPr>
              <w:t>MENSAJE</w:t>
            </w:r>
          </w:p>
        </w:tc>
        <w:tc>
          <w:tcPr>
            <w:tcW w:w="3340" w:type="dxa"/>
            <w:tcBorders>
              <w:top w:val="single" w:sz="4" w:space="0" w:color="auto"/>
              <w:left w:val="nil"/>
              <w:bottom w:val="single" w:sz="4" w:space="0" w:color="auto"/>
              <w:right w:val="single" w:sz="4" w:space="0" w:color="auto"/>
            </w:tcBorders>
            <w:shd w:val="clear" w:color="000000" w:fill="D9D9D9"/>
            <w:vAlign w:val="center"/>
            <w:hideMark/>
          </w:tcPr>
          <w:p w:rsidR="009658F2" w:rsidRPr="009658F2" w:rsidRDefault="009658F2" w:rsidP="009658F2">
            <w:pPr>
              <w:spacing w:after="0" w:line="240" w:lineRule="auto"/>
              <w:rPr>
                <w:rFonts w:ascii="Calibri" w:eastAsia="Times New Roman" w:hAnsi="Calibri" w:cs="Calibri"/>
                <w:b/>
                <w:bCs/>
                <w:color w:val="000000"/>
                <w:lang w:eastAsia="es-PE"/>
              </w:rPr>
            </w:pPr>
            <w:r w:rsidRPr="009658F2">
              <w:rPr>
                <w:rFonts w:ascii="Calibri" w:eastAsia="Times New Roman" w:hAnsi="Calibri" w:cs="Calibri"/>
                <w:b/>
                <w:bCs/>
                <w:color w:val="000000"/>
                <w:lang w:eastAsia="es-PE"/>
              </w:rPr>
              <w:t>Descripción</w:t>
            </w:r>
          </w:p>
        </w:tc>
      </w:tr>
      <w:tr w:rsidR="009658F2" w:rsidRPr="009658F2" w:rsidTr="009658F2">
        <w:trPr>
          <w:trHeight w:val="60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Calibri" w:eastAsia="Times New Roman" w:hAnsi="Calibri" w:cs="Calibri"/>
                <w:color w:val="000000"/>
                <w:lang w:eastAsia="es-PE"/>
              </w:rPr>
            </w:pPr>
            <w:r w:rsidRPr="009658F2">
              <w:rPr>
                <w:rFonts w:ascii="Calibri" w:eastAsia="Times New Roman" w:hAnsi="Calibri" w:cs="Calibri"/>
                <w:color w:val="000000"/>
                <w:lang w:eastAsia="es-PE"/>
              </w:rPr>
              <w:t>Actualización de estado de Activo Fijo</w:t>
            </w:r>
          </w:p>
        </w:tc>
        <w:tc>
          <w:tcPr>
            <w:tcW w:w="3340"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Calibri" w:eastAsia="Times New Roman" w:hAnsi="Calibri" w:cs="Calibri"/>
                <w:color w:val="000000"/>
                <w:lang w:eastAsia="es-PE"/>
              </w:rPr>
            </w:pPr>
            <w:r w:rsidRPr="009658F2">
              <w:rPr>
                <w:rFonts w:ascii="Calibri" w:eastAsia="Times New Roman" w:hAnsi="Calibri" w:cs="Calibri"/>
                <w:color w:val="000000"/>
                <w:lang w:eastAsia="es-PE"/>
              </w:rPr>
              <w:t>Información para actualizar estado del activo fijo a alta o baja</w:t>
            </w:r>
          </w:p>
        </w:tc>
      </w:tr>
    </w:tbl>
    <w:p w:rsidR="009658F2" w:rsidRDefault="009658F2" w:rsidP="009658F2">
      <w:pPr>
        <w:spacing w:after="0" w:line="240" w:lineRule="auto"/>
        <w:ind w:left="708"/>
      </w:pPr>
    </w:p>
    <w:p w:rsidR="009658F2" w:rsidRDefault="009658F2" w:rsidP="009658F2">
      <w:pPr>
        <w:spacing w:after="0" w:line="240" w:lineRule="auto"/>
        <w:ind w:left="708"/>
      </w:pPr>
    </w:p>
    <w:p w:rsidR="009658F2" w:rsidRDefault="009658F2" w:rsidP="009658F2">
      <w:pPr>
        <w:spacing w:after="0" w:line="240" w:lineRule="auto"/>
        <w:ind w:left="708"/>
      </w:pPr>
      <w:r>
        <w:t>Diseño técnico</w:t>
      </w:r>
    </w:p>
    <w:tbl>
      <w:tblPr>
        <w:tblW w:w="6860" w:type="dxa"/>
        <w:tblInd w:w="703" w:type="dxa"/>
        <w:tblCellMar>
          <w:left w:w="70" w:type="dxa"/>
          <w:right w:w="70" w:type="dxa"/>
        </w:tblCellMar>
        <w:tblLook w:val="04A0" w:firstRow="1" w:lastRow="0" w:firstColumn="1" w:lastColumn="0" w:noHBand="0" w:noVBand="1"/>
      </w:tblPr>
      <w:tblGrid>
        <w:gridCol w:w="857"/>
        <w:gridCol w:w="1462"/>
        <w:gridCol w:w="594"/>
        <w:gridCol w:w="531"/>
        <w:gridCol w:w="959"/>
        <w:gridCol w:w="2457"/>
      </w:tblGrid>
      <w:tr w:rsidR="009658F2" w:rsidRPr="009658F2" w:rsidTr="009658F2">
        <w:trPr>
          <w:trHeight w:val="450"/>
        </w:trPr>
        <w:tc>
          <w:tcPr>
            <w:tcW w:w="857"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658F2" w:rsidRPr="009658F2" w:rsidRDefault="009658F2" w:rsidP="009658F2">
            <w:pPr>
              <w:spacing w:after="0" w:line="240" w:lineRule="auto"/>
              <w:rPr>
                <w:rFonts w:ascii="Arial" w:eastAsia="Times New Roman" w:hAnsi="Arial" w:cs="Arial"/>
                <w:b/>
                <w:bCs/>
                <w:color w:val="000000"/>
                <w:sz w:val="16"/>
                <w:szCs w:val="16"/>
                <w:lang w:eastAsia="es-PE"/>
              </w:rPr>
            </w:pPr>
            <w:r w:rsidRPr="009658F2">
              <w:rPr>
                <w:rFonts w:ascii="Arial" w:eastAsia="Times New Roman" w:hAnsi="Arial" w:cs="Arial"/>
                <w:b/>
                <w:bCs/>
                <w:color w:val="000000"/>
                <w:sz w:val="16"/>
                <w:szCs w:val="16"/>
                <w:lang w:eastAsia="es-PE"/>
              </w:rPr>
              <w:t>Nombre</w:t>
            </w:r>
            <w:r w:rsidRPr="009658F2">
              <w:rPr>
                <w:rFonts w:ascii="Arial" w:eastAsia="Times New Roman" w:hAnsi="Arial" w:cs="Arial"/>
                <w:b/>
                <w:bCs/>
                <w:color w:val="000000"/>
                <w:sz w:val="16"/>
                <w:szCs w:val="16"/>
                <w:lang w:eastAsia="es-PE"/>
              </w:rPr>
              <w:br/>
              <w:t>Campo</w:t>
            </w:r>
          </w:p>
        </w:tc>
        <w:tc>
          <w:tcPr>
            <w:tcW w:w="1462" w:type="dxa"/>
            <w:tcBorders>
              <w:top w:val="single" w:sz="4" w:space="0" w:color="auto"/>
              <w:left w:val="nil"/>
              <w:bottom w:val="single" w:sz="4" w:space="0" w:color="auto"/>
              <w:right w:val="single" w:sz="4" w:space="0" w:color="auto"/>
            </w:tcBorders>
            <w:shd w:val="clear" w:color="000000" w:fill="D9D9D9"/>
            <w:vAlign w:val="center"/>
            <w:hideMark/>
          </w:tcPr>
          <w:p w:rsidR="009658F2" w:rsidRPr="009658F2" w:rsidRDefault="009658F2" w:rsidP="009658F2">
            <w:pPr>
              <w:spacing w:after="0" w:line="240" w:lineRule="auto"/>
              <w:rPr>
                <w:rFonts w:ascii="Arial" w:eastAsia="Times New Roman" w:hAnsi="Arial" w:cs="Arial"/>
                <w:b/>
                <w:bCs/>
                <w:color w:val="000000"/>
                <w:sz w:val="16"/>
                <w:szCs w:val="16"/>
                <w:lang w:eastAsia="es-PE"/>
              </w:rPr>
            </w:pPr>
            <w:r w:rsidRPr="009658F2">
              <w:rPr>
                <w:rFonts w:ascii="Arial" w:eastAsia="Times New Roman" w:hAnsi="Arial" w:cs="Arial"/>
                <w:b/>
                <w:bCs/>
                <w:color w:val="000000"/>
                <w:sz w:val="16"/>
                <w:szCs w:val="16"/>
                <w:lang w:eastAsia="es-PE"/>
              </w:rPr>
              <w:t>Campo</w:t>
            </w:r>
          </w:p>
        </w:tc>
        <w:tc>
          <w:tcPr>
            <w:tcW w:w="594" w:type="dxa"/>
            <w:tcBorders>
              <w:top w:val="single" w:sz="4" w:space="0" w:color="auto"/>
              <w:left w:val="nil"/>
              <w:bottom w:val="single" w:sz="4" w:space="0" w:color="auto"/>
              <w:right w:val="single" w:sz="4" w:space="0" w:color="auto"/>
            </w:tcBorders>
            <w:shd w:val="clear" w:color="000000" w:fill="D9D9D9"/>
            <w:vAlign w:val="center"/>
            <w:hideMark/>
          </w:tcPr>
          <w:p w:rsidR="009658F2" w:rsidRPr="009658F2" w:rsidRDefault="009658F2" w:rsidP="009658F2">
            <w:pPr>
              <w:spacing w:after="0" w:line="240" w:lineRule="auto"/>
              <w:rPr>
                <w:rFonts w:ascii="Arial" w:eastAsia="Times New Roman" w:hAnsi="Arial" w:cs="Arial"/>
                <w:b/>
                <w:bCs/>
                <w:color w:val="000000"/>
                <w:sz w:val="16"/>
                <w:szCs w:val="16"/>
                <w:lang w:eastAsia="es-PE"/>
              </w:rPr>
            </w:pPr>
            <w:r w:rsidRPr="009658F2">
              <w:rPr>
                <w:rFonts w:ascii="Arial" w:eastAsia="Times New Roman" w:hAnsi="Arial" w:cs="Arial"/>
                <w:b/>
                <w:bCs/>
                <w:color w:val="000000"/>
                <w:sz w:val="16"/>
                <w:szCs w:val="16"/>
                <w:lang w:eastAsia="es-PE"/>
              </w:rPr>
              <w:t>Tipo</w:t>
            </w:r>
          </w:p>
        </w:tc>
        <w:tc>
          <w:tcPr>
            <w:tcW w:w="531" w:type="dxa"/>
            <w:tcBorders>
              <w:top w:val="single" w:sz="4" w:space="0" w:color="auto"/>
              <w:left w:val="nil"/>
              <w:bottom w:val="single" w:sz="4" w:space="0" w:color="auto"/>
              <w:right w:val="single" w:sz="4" w:space="0" w:color="auto"/>
            </w:tcBorders>
            <w:shd w:val="clear" w:color="000000" w:fill="D9D9D9"/>
            <w:vAlign w:val="center"/>
            <w:hideMark/>
          </w:tcPr>
          <w:p w:rsidR="009658F2" w:rsidRPr="009658F2" w:rsidRDefault="009658F2" w:rsidP="009658F2">
            <w:pPr>
              <w:spacing w:after="0" w:line="240" w:lineRule="auto"/>
              <w:rPr>
                <w:rFonts w:ascii="Arial" w:eastAsia="Times New Roman" w:hAnsi="Arial" w:cs="Arial"/>
                <w:b/>
                <w:bCs/>
                <w:color w:val="000000"/>
                <w:sz w:val="16"/>
                <w:szCs w:val="16"/>
                <w:lang w:eastAsia="es-PE"/>
              </w:rPr>
            </w:pPr>
            <w:r w:rsidRPr="009658F2">
              <w:rPr>
                <w:rFonts w:ascii="Arial" w:eastAsia="Times New Roman" w:hAnsi="Arial" w:cs="Arial"/>
                <w:b/>
                <w:bCs/>
                <w:color w:val="000000"/>
                <w:sz w:val="16"/>
                <w:szCs w:val="16"/>
                <w:lang w:eastAsia="es-PE"/>
              </w:rPr>
              <w:t>Long</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9658F2" w:rsidRPr="009658F2" w:rsidRDefault="009658F2" w:rsidP="009658F2">
            <w:pPr>
              <w:spacing w:after="0" w:line="240" w:lineRule="auto"/>
              <w:rPr>
                <w:rFonts w:ascii="Arial" w:eastAsia="Times New Roman" w:hAnsi="Arial" w:cs="Arial"/>
                <w:b/>
                <w:bCs/>
                <w:color w:val="000000"/>
                <w:sz w:val="16"/>
                <w:szCs w:val="16"/>
                <w:lang w:eastAsia="es-PE"/>
              </w:rPr>
            </w:pPr>
            <w:r w:rsidRPr="009658F2">
              <w:rPr>
                <w:rFonts w:ascii="Arial" w:eastAsia="Times New Roman" w:hAnsi="Arial" w:cs="Arial"/>
                <w:b/>
                <w:bCs/>
                <w:color w:val="000000"/>
                <w:sz w:val="16"/>
                <w:szCs w:val="16"/>
                <w:lang w:eastAsia="es-PE"/>
              </w:rPr>
              <w:t>Decimales</w:t>
            </w:r>
          </w:p>
        </w:tc>
        <w:tc>
          <w:tcPr>
            <w:tcW w:w="2457" w:type="dxa"/>
            <w:tcBorders>
              <w:top w:val="single" w:sz="4" w:space="0" w:color="auto"/>
              <w:left w:val="nil"/>
              <w:bottom w:val="single" w:sz="4" w:space="0" w:color="auto"/>
              <w:right w:val="single" w:sz="4" w:space="0" w:color="auto"/>
            </w:tcBorders>
            <w:shd w:val="clear" w:color="000000" w:fill="D9D9D9"/>
            <w:vAlign w:val="center"/>
            <w:hideMark/>
          </w:tcPr>
          <w:p w:rsidR="009658F2" w:rsidRPr="009658F2" w:rsidRDefault="009658F2" w:rsidP="009658F2">
            <w:pPr>
              <w:spacing w:after="0" w:line="240" w:lineRule="auto"/>
              <w:rPr>
                <w:rFonts w:ascii="Arial" w:eastAsia="Times New Roman" w:hAnsi="Arial" w:cs="Arial"/>
                <w:b/>
                <w:bCs/>
                <w:color w:val="000000"/>
                <w:sz w:val="16"/>
                <w:szCs w:val="16"/>
                <w:lang w:eastAsia="es-PE"/>
              </w:rPr>
            </w:pPr>
            <w:r w:rsidRPr="009658F2">
              <w:rPr>
                <w:rFonts w:ascii="Arial" w:eastAsia="Times New Roman" w:hAnsi="Arial" w:cs="Arial"/>
                <w:b/>
                <w:bCs/>
                <w:color w:val="000000"/>
                <w:sz w:val="16"/>
                <w:szCs w:val="16"/>
                <w:lang w:eastAsia="es-PE"/>
              </w:rPr>
              <w:t>Observaciones</w:t>
            </w:r>
          </w:p>
        </w:tc>
      </w:tr>
      <w:tr w:rsidR="009658F2" w:rsidRPr="009658F2" w:rsidTr="009658F2">
        <w:trPr>
          <w:trHeight w:val="450"/>
        </w:trPr>
        <w:tc>
          <w:tcPr>
            <w:tcW w:w="857" w:type="dxa"/>
            <w:tcBorders>
              <w:top w:val="nil"/>
              <w:left w:val="single" w:sz="4" w:space="0" w:color="auto"/>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INVZU</w:t>
            </w:r>
          </w:p>
        </w:tc>
        <w:tc>
          <w:tcPr>
            <w:tcW w:w="1462"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Código Externo de Activo Fijo</w:t>
            </w:r>
          </w:p>
        </w:tc>
        <w:tc>
          <w:tcPr>
            <w:tcW w:w="594"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jc w:val="right"/>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15</w:t>
            </w:r>
          </w:p>
        </w:tc>
        <w:tc>
          <w:tcPr>
            <w:tcW w:w="959"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jc w:val="right"/>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0</w:t>
            </w:r>
          </w:p>
        </w:tc>
        <w:tc>
          <w:tcPr>
            <w:tcW w:w="2457"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 </w:t>
            </w:r>
          </w:p>
        </w:tc>
      </w:tr>
      <w:tr w:rsidR="009658F2" w:rsidRPr="009658F2" w:rsidTr="009658F2">
        <w:trPr>
          <w:trHeight w:hRule="exact" w:val="450"/>
        </w:trPr>
        <w:tc>
          <w:tcPr>
            <w:tcW w:w="857" w:type="dxa"/>
            <w:tcBorders>
              <w:top w:val="nil"/>
              <w:left w:val="single" w:sz="4" w:space="0" w:color="auto"/>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ANLN1</w:t>
            </w:r>
          </w:p>
        </w:tc>
        <w:tc>
          <w:tcPr>
            <w:tcW w:w="1462"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 xml:space="preserve">Número de activo </w:t>
            </w:r>
          </w:p>
        </w:tc>
        <w:tc>
          <w:tcPr>
            <w:tcW w:w="594"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jc w:val="right"/>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12</w:t>
            </w:r>
          </w:p>
        </w:tc>
        <w:tc>
          <w:tcPr>
            <w:tcW w:w="959"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jc w:val="right"/>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0</w:t>
            </w:r>
          </w:p>
        </w:tc>
        <w:tc>
          <w:tcPr>
            <w:tcW w:w="2457"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Times New Roman" w:eastAsia="Times New Roman" w:hAnsi="Times New Roman" w:cs="Times New Roman"/>
                <w:color w:val="000000"/>
                <w:sz w:val="20"/>
                <w:szCs w:val="20"/>
                <w:lang w:eastAsia="es-PE"/>
              </w:rPr>
            </w:pPr>
            <w:r w:rsidRPr="009658F2">
              <w:rPr>
                <w:rFonts w:ascii="Times New Roman" w:eastAsia="Times New Roman" w:hAnsi="Times New Roman" w:cs="Times New Roman"/>
                <w:color w:val="000000"/>
                <w:sz w:val="20"/>
                <w:szCs w:val="20"/>
                <w:lang w:eastAsia="es-PE"/>
              </w:rPr>
              <w:t> </w:t>
            </w:r>
          </w:p>
        </w:tc>
      </w:tr>
      <w:tr w:rsidR="009658F2" w:rsidRPr="009658F2" w:rsidTr="009658F2">
        <w:trPr>
          <w:trHeight w:hRule="exact" w:val="450"/>
        </w:trPr>
        <w:tc>
          <w:tcPr>
            <w:tcW w:w="857" w:type="dxa"/>
            <w:tcBorders>
              <w:top w:val="nil"/>
              <w:left w:val="single" w:sz="4" w:space="0" w:color="auto"/>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ANLN2</w:t>
            </w:r>
          </w:p>
        </w:tc>
        <w:tc>
          <w:tcPr>
            <w:tcW w:w="1462"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proofErr w:type="spellStart"/>
            <w:r>
              <w:rPr>
                <w:rFonts w:ascii="Arial" w:eastAsia="Times New Roman" w:hAnsi="Arial" w:cs="Arial"/>
                <w:color w:val="000000"/>
                <w:sz w:val="16"/>
                <w:szCs w:val="16"/>
                <w:lang w:eastAsia="es-PE"/>
              </w:rPr>
              <w:t>Subnúmero</w:t>
            </w:r>
            <w:proofErr w:type="spellEnd"/>
            <w:r>
              <w:rPr>
                <w:rFonts w:ascii="Arial" w:eastAsia="Times New Roman" w:hAnsi="Arial" w:cs="Arial"/>
                <w:color w:val="000000"/>
                <w:sz w:val="16"/>
                <w:szCs w:val="16"/>
                <w:lang w:eastAsia="es-PE"/>
              </w:rPr>
              <w:t xml:space="preserve"> de activo fijo </w:t>
            </w:r>
          </w:p>
        </w:tc>
        <w:tc>
          <w:tcPr>
            <w:tcW w:w="594"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jc w:val="right"/>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4</w:t>
            </w:r>
          </w:p>
        </w:tc>
        <w:tc>
          <w:tcPr>
            <w:tcW w:w="959"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jc w:val="right"/>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0</w:t>
            </w:r>
          </w:p>
        </w:tc>
        <w:tc>
          <w:tcPr>
            <w:tcW w:w="2457"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Times New Roman" w:eastAsia="Times New Roman" w:hAnsi="Times New Roman" w:cs="Times New Roman"/>
                <w:color w:val="000000"/>
                <w:sz w:val="20"/>
                <w:szCs w:val="20"/>
                <w:lang w:eastAsia="es-PE"/>
              </w:rPr>
            </w:pPr>
            <w:r w:rsidRPr="009658F2">
              <w:rPr>
                <w:rFonts w:ascii="Times New Roman" w:eastAsia="Times New Roman" w:hAnsi="Times New Roman" w:cs="Times New Roman"/>
                <w:color w:val="000000"/>
                <w:sz w:val="20"/>
                <w:szCs w:val="20"/>
                <w:lang w:eastAsia="es-PE"/>
              </w:rPr>
              <w:t> </w:t>
            </w:r>
          </w:p>
        </w:tc>
      </w:tr>
      <w:tr w:rsidR="009658F2" w:rsidRPr="009658F2" w:rsidTr="009658F2">
        <w:trPr>
          <w:trHeight w:val="450"/>
        </w:trPr>
        <w:tc>
          <w:tcPr>
            <w:tcW w:w="857" w:type="dxa"/>
            <w:tcBorders>
              <w:top w:val="nil"/>
              <w:left w:val="single" w:sz="4" w:space="0" w:color="auto"/>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ESTADO</w:t>
            </w:r>
          </w:p>
        </w:tc>
        <w:tc>
          <w:tcPr>
            <w:tcW w:w="1462"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Estado</w:t>
            </w:r>
            <w:r w:rsidRPr="009658F2">
              <w:rPr>
                <w:rFonts w:ascii="Arial" w:eastAsia="Times New Roman" w:hAnsi="Arial" w:cs="Arial"/>
                <w:color w:val="000000"/>
                <w:sz w:val="16"/>
                <w:szCs w:val="16"/>
                <w:lang w:eastAsia="es-PE"/>
              </w:rPr>
              <w:t xml:space="preserve"> de</w:t>
            </w:r>
            <w:r>
              <w:rPr>
                <w:rFonts w:ascii="Arial" w:eastAsia="Times New Roman" w:hAnsi="Arial" w:cs="Arial"/>
                <w:color w:val="000000"/>
                <w:sz w:val="16"/>
                <w:szCs w:val="16"/>
                <w:lang w:eastAsia="es-PE"/>
              </w:rPr>
              <w:t>l</w:t>
            </w:r>
            <w:r w:rsidRPr="009658F2">
              <w:rPr>
                <w:rFonts w:ascii="Arial" w:eastAsia="Times New Roman" w:hAnsi="Arial" w:cs="Arial"/>
                <w:color w:val="000000"/>
                <w:sz w:val="16"/>
                <w:szCs w:val="16"/>
                <w:lang w:eastAsia="es-PE"/>
              </w:rPr>
              <w:t xml:space="preserve"> activo fijo </w:t>
            </w:r>
          </w:p>
        </w:tc>
        <w:tc>
          <w:tcPr>
            <w:tcW w:w="594"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jc w:val="right"/>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10</w:t>
            </w:r>
          </w:p>
        </w:tc>
        <w:tc>
          <w:tcPr>
            <w:tcW w:w="959"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jc w:val="right"/>
              <w:rPr>
                <w:rFonts w:ascii="Arial" w:eastAsia="Times New Roman" w:hAnsi="Arial" w:cs="Arial"/>
                <w:color w:val="000000"/>
                <w:sz w:val="16"/>
                <w:szCs w:val="16"/>
                <w:lang w:eastAsia="es-PE"/>
              </w:rPr>
            </w:pPr>
            <w:r w:rsidRPr="009658F2">
              <w:rPr>
                <w:rFonts w:ascii="Arial" w:eastAsia="Times New Roman" w:hAnsi="Arial" w:cs="Arial"/>
                <w:color w:val="000000"/>
                <w:sz w:val="16"/>
                <w:szCs w:val="16"/>
                <w:lang w:eastAsia="es-PE"/>
              </w:rPr>
              <w:t>0</w:t>
            </w:r>
          </w:p>
        </w:tc>
        <w:tc>
          <w:tcPr>
            <w:tcW w:w="2457" w:type="dxa"/>
            <w:tcBorders>
              <w:top w:val="nil"/>
              <w:left w:val="nil"/>
              <w:bottom w:val="single" w:sz="4" w:space="0" w:color="auto"/>
              <w:right w:val="single" w:sz="4" w:space="0" w:color="auto"/>
            </w:tcBorders>
            <w:shd w:val="clear" w:color="auto" w:fill="auto"/>
            <w:vAlign w:val="center"/>
            <w:hideMark/>
          </w:tcPr>
          <w:p w:rsidR="009658F2" w:rsidRPr="009658F2" w:rsidRDefault="009658F2" w:rsidP="009658F2">
            <w:pPr>
              <w:spacing w:after="0" w:line="240" w:lineRule="auto"/>
              <w:rPr>
                <w:rFonts w:ascii="Times New Roman" w:eastAsia="Times New Roman" w:hAnsi="Times New Roman" w:cs="Times New Roman"/>
                <w:color w:val="000000"/>
                <w:sz w:val="20"/>
                <w:szCs w:val="20"/>
                <w:lang w:eastAsia="es-PE"/>
              </w:rPr>
            </w:pPr>
            <w:r w:rsidRPr="009658F2">
              <w:rPr>
                <w:rFonts w:ascii="Times New Roman" w:eastAsia="Times New Roman" w:hAnsi="Times New Roman" w:cs="Times New Roman"/>
                <w:color w:val="000000"/>
                <w:sz w:val="20"/>
                <w:szCs w:val="20"/>
                <w:lang w:eastAsia="es-PE"/>
              </w:rPr>
              <w:t> </w:t>
            </w:r>
            <w:r>
              <w:rPr>
                <w:rFonts w:ascii="Arial" w:hAnsi="Arial" w:cs="Arial"/>
                <w:color w:val="000000"/>
                <w:sz w:val="16"/>
                <w:szCs w:val="16"/>
              </w:rPr>
              <w:t>'ALTA' o 'BAJA'</w:t>
            </w:r>
          </w:p>
        </w:tc>
      </w:tr>
    </w:tbl>
    <w:p w:rsidR="009658F2" w:rsidRDefault="009658F2" w:rsidP="00AC5773">
      <w:pPr>
        <w:spacing w:after="0" w:line="240" w:lineRule="auto"/>
      </w:pPr>
    </w:p>
    <w:p w:rsidR="009658F2" w:rsidRDefault="009658F2" w:rsidP="00AC5773">
      <w:pPr>
        <w:spacing w:after="0" w:line="240" w:lineRule="auto"/>
      </w:pPr>
    </w:p>
    <w:p w:rsidR="00AC5773" w:rsidRPr="009658F2" w:rsidRDefault="00AC5773" w:rsidP="009658F2">
      <w:pPr>
        <w:pStyle w:val="Prrafodelista"/>
        <w:numPr>
          <w:ilvl w:val="0"/>
          <w:numId w:val="18"/>
        </w:numPr>
        <w:spacing w:after="0" w:line="240" w:lineRule="auto"/>
        <w:rPr>
          <w:b/>
        </w:rPr>
      </w:pPr>
      <w:r w:rsidRPr="009658F2">
        <w:rPr>
          <w:b/>
        </w:rPr>
        <w:t xml:space="preserve">Referencia 1.17. Interface de Deterioro del Activo Fijo </w:t>
      </w:r>
    </w:p>
    <w:p w:rsidR="0071250A" w:rsidRDefault="0071250A" w:rsidP="00AC5773">
      <w:pPr>
        <w:spacing w:after="0" w:line="240" w:lineRule="auto"/>
      </w:pPr>
    </w:p>
    <w:p w:rsidR="00AC5773" w:rsidRDefault="000D65FC" w:rsidP="00D11965">
      <w:pPr>
        <w:pStyle w:val="Prrafodelista"/>
        <w:numPr>
          <w:ilvl w:val="1"/>
          <w:numId w:val="13"/>
        </w:numPr>
        <w:spacing w:after="0" w:line="240" w:lineRule="auto"/>
      </w:pPr>
      <w:r>
        <w:t>Depreciación</w:t>
      </w:r>
      <w:r w:rsidR="00AC5773">
        <w:t xml:space="preserve"> No Planificada del Activo Fijo </w:t>
      </w:r>
    </w:p>
    <w:p w:rsidR="00AC5773" w:rsidRDefault="00AC5773" w:rsidP="000D65FC">
      <w:pPr>
        <w:spacing w:after="0" w:line="240" w:lineRule="auto"/>
        <w:ind w:left="36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9"/>
        <w:gridCol w:w="705"/>
        <w:gridCol w:w="5440"/>
      </w:tblGrid>
      <w:tr w:rsidR="00F95647" w:rsidRPr="005C0470" w:rsidTr="009474A5">
        <w:trPr>
          <w:cantSplit/>
        </w:trPr>
        <w:tc>
          <w:tcPr>
            <w:tcW w:w="2349" w:type="dxa"/>
          </w:tcPr>
          <w:p w:rsidR="00F95647" w:rsidRPr="00D1679C" w:rsidRDefault="00F95647" w:rsidP="009474A5">
            <w:pPr>
              <w:spacing w:after="0" w:line="240" w:lineRule="auto"/>
              <w:rPr>
                <w:b/>
              </w:rPr>
            </w:pPr>
            <w:r w:rsidRPr="00D1679C">
              <w:rPr>
                <w:b/>
              </w:rPr>
              <w:t>Id Requerimiento</w:t>
            </w:r>
          </w:p>
        </w:tc>
        <w:tc>
          <w:tcPr>
            <w:tcW w:w="6145" w:type="dxa"/>
            <w:gridSpan w:val="2"/>
          </w:tcPr>
          <w:p w:rsidR="00F95647" w:rsidRPr="005C0470" w:rsidRDefault="00F95647" w:rsidP="009474A5">
            <w:pPr>
              <w:spacing w:after="0" w:line="240" w:lineRule="auto"/>
              <w:rPr>
                <w:sz w:val="24"/>
              </w:rPr>
            </w:pPr>
            <w:r>
              <w:t>RF- 14.6.a</w:t>
            </w:r>
          </w:p>
        </w:tc>
      </w:tr>
      <w:tr w:rsidR="00F95647" w:rsidRPr="005C0470" w:rsidTr="009474A5">
        <w:trPr>
          <w:cantSplit/>
        </w:trPr>
        <w:tc>
          <w:tcPr>
            <w:tcW w:w="2349" w:type="dxa"/>
          </w:tcPr>
          <w:p w:rsidR="00F95647" w:rsidRPr="00D1679C" w:rsidRDefault="00F95647" w:rsidP="009474A5">
            <w:pPr>
              <w:spacing w:after="0" w:line="240" w:lineRule="auto"/>
              <w:rPr>
                <w:b/>
              </w:rPr>
            </w:pPr>
            <w:r w:rsidRPr="00D1679C">
              <w:rPr>
                <w:b/>
              </w:rPr>
              <w:t>Denominación</w:t>
            </w:r>
          </w:p>
        </w:tc>
        <w:tc>
          <w:tcPr>
            <w:tcW w:w="6145" w:type="dxa"/>
            <w:gridSpan w:val="2"/>
          </w:tcPr>
          <w:p w:rsidR="00F95647" w:rsidRPr="005C0470" w:rsidRDefault="00F95647" w:rsidP="009474A5">
            <w:pPr>
              <w:spacing w:after="0" w:line="240" w:lineRule="auto"/>
            </w:pPr>
            <w:r w:rsidRPr="00F95647">
              <w:t>Depreciación No Planificada del Activo Fijo</w:t>
            </w:r>
          </w:p>
        </w:tc>
      </w:tr>
      <w:tr w:rsidR="00F95647" w:rsidRPr="005C0470" w:rsidTr="009474A5">
        <w:trPr>
          <w:cantSplit/>
        </w:trPr>
        <w:tc>
          <w:tcPr>
            <w:tcW w:w="2349" w:type="dxa"/>
          </w:tcPr>
          <w:p w:rsidR="00F95647" w:rsidRPr="00D1679C" w:rsidRDefault="00F95647" w:rsidP="009474A5">
            <w:pPr>
              <w:spacing w:after="0" w:line="240" w:lineRule="auto"/>
              <w:rPr>
                <w:b/>
              </w:rPr>
            </w:pPr>
            <w:r w:rsidRPr="00D1679C">
              <w:rPr>
                <w:b/>
              </w:rPr>
              <w:lastRenderedPageBreak/>
              <w:t>Objetivos asociados</w:t>
            </w:r>
          </w:p>
        </w:tc>
        <w:tc>
          <w:tcPr>
            <w:tcW w:w="6145" w:type="dxa"/>
            <w:gridSpan w:val="2"/>
          </w:tcPr>
          <w:p w:rsidR="00F95647" w:rsidRPr="005C0470" w:rsidRDefault="00F95647" w:rsidP="009474A5">
            <w:pPr>
              <w:spacing w:after="0" w:line="240" w:lineRule="auto"/>
            </w:pPr>
            <w:r w:rsidRPr="005E1B5C">
              <w:t>O.3</w:t>
            </w:r>
            <w:r w:rsidRPr="005E1B5C">
              <w:tab/>
              <w:t>Integración con sistemas</w:t>
            </w:r>
          </w:p>
        </w:tc>
      </w:tr>
      <w:tr w:rsidR="00F95647" w:rsidRPr="005C0470" w:rsidTr="009474A5">
        <w:trPr>
          <w:cantSplit/>
        </w:trPr>
        <w:tc>
          <w:tcPr>
            <w:tcW w:w="2349" w:type="dxa"/>
          </w:tcPr>
          <w:p w:rsidR="00F95647" w:rsidRPr="00D1679C" w:rsidRDefault="00F95647" w:rsidP="009474A5">
            <w:pPr>
              <w:spacing w:after="0" w:line="240" w:lineRule="auto"/>
              <w:rPr>
                <w:b/>
              </w:rPr>
            </w:pPr>
            <w:r w:rsidRPr="00D1679C">
              <w:rPr>
                <w:b/>
              </w:rPr>
              <w:t>Requisitos asociados</w:t>
            </w:r>
          </w:p>
        </w:tc>
        <w:tc>
          <w:tcPr>
            <w:tcW w:w="6145" w:type="dxa"/>
            <w:gridSpan w:val="2"/>
          </w:tcPr>
          <w:p w:rsidR="00F95647" w:rsidRPr="005C0470" w:rsidRDefault="00F95647" w:rsidP="009474A5">
            <w:pPr>
              <w:spacing w:after="0" w:line="240" w:lineRule="auto"/>
              <w:rPr>
                <w:szCs w:val="20"/>
              </w:rPr>
            </w:pPr>
          </w:p>
        </w:tc>
      </w:tr>
      <w:tr w:rsidR="00F95647" w:rsidRPr="005C0470" w:rsidTr="009474A5">
        <w:trPr>
          <w:cantSplit/>
        </w:trPr>
        <w:tc>
          <w:tcPr>
            <w:tcW w:w="2349" w:type="dxa"/>
          </w:tcPr>
          <w:p w:rsidR="00F95647" w:rsidRPr="00D1679C" w:rsidRDefault="00F95647" w:rsidP="009474A5">
            <w:pPr>
              <w:spacing w:after="0" w:line="240" w:lineRule="auto"/>
              <w:rPr>
                <w:b/>
              </w:rPr>
            </w:pPr>
            <w:r w:rsidRPr="00D1679C">
              <w:rPr>
                <w:b/>
              </w:rPr>
              <w:t>Descripción</w:t>
            </w:r>
          </w:p>
        </w:tc>
        <w:tc>
          <w:tcPr>
            <w:tcW w:w="6145" w:type="dxa"/>
            <w:gridSpan w:val="2"/>
          </w:tcPr>
          <w:p w:rsidR="00F95647" w:rsidRPr="005C0470" w:rsidRDefault="00F95647" w:rsidP="009474A5">
            <w:pPr>
              <w:spacing w:after="0" w:line="240" w:lineRule="auto"/>
            </w:pPr>
            <w:r w:rsidRPr="00F95647">
              <w:t>Depreciación no planificada, se utilizará siempre y cuando se disminuya el valor de los activos fijos. La primera vez que se efectúe el test de deterioro por naturaleza se debería utilizar la presente transacción.</w:t>
            </w:r>
          </w:p>
        </w:tc>
      </w:tr>
      <w:tr w:rsidR="00F95647" w:rsidRPr="005C0470" w:rsidTr="009474A5">
        <w:trPr>
          <w:cantSplit/>
        </w:trPr>
        <w:tc>
          <w:tcPr>
            <w:tcW w:w="2349" w:type="dxa"/>
          </w:tcPr>
          <w:p w:rsidR="00F95647" w:rsidRPr="00D1679C" w:rsidRDefault="00F95647" w:rsidP="009474A5">
            <w:pPr>
              <w:spacing w:after="0" w:line="240" w:lineRule="auto"/>
              <w:rPr>
                <w:b/>
              </w:rPr>
            </w:pPr>
            <w:r w:rsidRPr="00D1679C">
              <w:rPr>
                <w:b/>
              </w:rPr>
              <w:t>Precondición</w:t>
            </w:r>
          </w:p>
        </w:tc>
        <w:tc>
          <w:tcPr>
            <w:tcW w:w="6145" w:type="dxa"/>
            <w:gridSpan w:val="2"/>
          </w:tcPr>
          <w:p w:rsidR="00F95647" w:rsidRPr="005C0470" w:rsidRDefault="00F95647" w:rsidP="009474A5">
            <w:pPr>
              <w:spacing w:after="0" w:line="240" w:lineRule="auto"/>
            </w:pPr>
          </w:p>
        </w:tc>
      </w:tr>
      <w:tr w:rsidR="00F95647" w:rsidRPr="005C0470" w:rsidTr="009474A5">
        <w:trPr>
          <w:cantSplit/>
        </w:trPr>
        <w:tc>
          <w:tcPr>
            <w:tcW w:w="2349" w:type="dxa"/>
            <w:vMerge w:val="restart"/>
          </w:tcPr>
          <w:p w:rsidR="00F95647" w:rsidRPr="00D1679C" w:rsidRDefault="00F95647" w:rsidP="009474A5">
            <w:pPr>
              <w:spacing w:after="0" w:line="240" w:lineRule="auto"/>
              <w:rPr>
                <w:b/>
              </w:rPr>
            </w:pPr>
            <w:r w:rsidRPr="00D1679C">
              <w:rPr>
                <w:b/>
              </w:rPr>
              <w:t>Secuencia</w:t>
            </w:r>
          </w:p>
          <w:p w:rsidR="00F95647" w:rsidRPr="00D1679C" w:rsidRDefault="00F95647" w:rsidP="009474A5">
            <w:pPr>
              <w:spacing w:after="0" w:line="240" w:lineRule="auto"/>
              <w:rPr>
                <w:b/>
              </w:rPr>
            </w:pPr>
            <w:r w:rsidRPr="00D1679C">
              <w:rPr>
                <w:b/>
              </w:rPr>
              <w:t xml:space="preserve">Normal </w:t>
            </w:r>
          </w:p>
        </w:tc>
        <w:tc>
          <w:tcPr>
            <w:tcW w:w="705" w:type="dxa"/>
          </w:tcPr>
          <w:p w:rsidR="00F95647" w:rsidRPr="005C0470" w:rsidRDefault="00F95647" w:rsidP="009474A5">
            <w:pPr>
              <w:spacing w:after="0" w:line="240" w:lineRule="auto"/>
              <w:rPr>
                <w:b/>
                <w:bCs/>
              </w:rPr>
            </w:pPr>
            <w:r w:rsidRPr="005C0470">
              <w:rPr>
                <w:b/>
                <w:bCs/>
              </w:rPr>
              <w:t>Paso</w:t>
            </w:r>
          </w:p>
        </w:tc>
        <w:tc>
          <w:tcPr>
            <w:tcW w:w="5440" w:type="dxa"/>
          </w:tcPr>
          <w:p w:rsidR="00F95647" w:rsidRPr="005C0470" w:rsidRDefault="00F95647" w:rsidP="009474A5">
            <w:pPr>
              <w:spacing w:after="0" w:line="240" w:lineRule="auto"/>
              <w:rPr>
                <w:b/>
                <w:bCs/>
              </w:rPr>
            </w:pPr>
            <w:r w:rsidRPr="005C0470">
              <w:rPr>
                <w:b/>
                <w:bCs/>
              </w:rPr>
              <w:t>Acción</w:t>
            </w:r>
          </w:p>
        </w:tc>
      </w:tr>
      <w:tr w:rsidR="00F95647" w:rsidRPr="005C0470" w:rsidTr="009474A5">
        <w:trPr>
          <w:cantSplit/>
        </w:trPr>
        <w:tc>
          <w:tcPr>
            <w:tcW w:w="2349" w:type="dxa"/>
            <w:vMerge/>
          </w:tcPr>
          <w:p w:rsidR="00F95647" w:rsidRPr="00D1679C" w:rsidRDefault="00F95647" w:rsidP="00F95647">
            <w:pPr>
              <w:spacing w:after="0" w:line="240" w:lineRule="auto"/>
              <w:rPr>
                <w:b/>
              </w:rPr>
            </w:pPr>
          </w:p>
        </w:tc>
        <w:tc>
          <w:tcPr>
            <w:tcW w:w="705" w:type="dxa"/>
          </w:tcPr>
          <w:p w:rsidR="00F95647" w:rsidRPr="005C0470" w:rsidRDefault="00F95647" w:rsidP="00F95647">
            <w:pPr>
              <w:spacing w:after="0" w:line="240" w:lineRule="auto"/>
              <w:jc w:val="center"/>
            </w:pPr>
            <w:r w:rsidRPr="005C0470">
              <w:t>1</w:t>
            </w:r>
          </w:p>
        </w:tc>
        <w:tc>
          <w:tcPr>
            <w:tcW w:w="5440" w:type="dxa"/>
          </w:tcPr>
          <w:p w:rsidR="00F95647" w:rsidRPr="00DE75D2" w:rsidRDefault="00F95647" w:rsidP="00F95647">
            <w:pPr>
              <w:spacing w:after="0" w:line="240" w:lineRule="auto"/>
              <w:jc w:val="both"/>
            </w:pPr>
            <w:r w:rsidRPr="00DE75D2">
              <w:t>Usuario de OCP, efectúa evaluación y cálculo de depreciación del activo fijo</w:t>
            </w:r>
          </w:p>
        </w:tc>
      </w:tr>
      <w:tr w:rsidR="00F95647" w:rsidRPr="005C0470" w:rsidTr="009474A5">
        <w:trPr>
          <w:cantSplit/>
        </w:trPr>
        <w:tc>
          <w:tcPr>
            <w:tcW w:w="2349" w:type="dxa"/>
            <w:vMerge/>
          </w:tcPr>
          <w:p w:rsidR="00F95647" w:rsidRPr="00D1679C" w:rsidRDefault="00F95647" w:rsidP="00F95647">
            <w:pPr>
              <w:spacing w:after="0" w:line="240" w:lineRule="auto"/>
              <w:rPr>
                <w:b/>
              </w:rPr>
            </w:pPr>
          </w:p>
        </w:tc>
        <w:tc>
          <w:tcPr>
            <w:tcW w:w="705" w:type="dxa"/>
          </w:tcPr>
          <w:p w:rsidR="00F95647" w:rsidRPr="005C0470" w:rsidRDefault="00F95647" w:rsidP="00F95647">
            <w:pPr>
              <w:spacing w:after="0" w:line="240" w:lineRule="auto"/>
              <w:jc w:val="center"/>
            </w:pPr>
            <w:r>
              <w:t>2</w:t>
            </w:r>
          </w:p>
        </w:tc>
        <w:tc>
          <w:tcPr>
            <w:tcW w:w="5440" w:type="dxa"/>
          </w:tcPr>
          <w:p w:rsidR="00F95647" w:rsidRPr="00DE75D2" w:rsidRDefault="00F95647" w:rsidP="00F95647">
            <w:pPr>
              <w:spacing w:after="0" w:line="240" w:lineRule="auto"/>
            </w:pPr>
            <w:r w:rsidRPr="00DE75D2">
              <w:t>Usuario de OCP, carga registros de activos fijo con deterioro a la BDI</w:t>
            </w:r>
          </w:p>
        </w:tc>
      </w:tr>
      <w:tr w:rsidR="00F95647" w:rsidRPr="005C0470" w:rsidTr="009474A5">
        <w:trPr>
          <w:cantSplit/>
        </w:trPr>
        <w:tc>
          <w:tcPr>
            <w:tcW w:w="2349" w:type="dxa"/>
            <w:vMerge/>
          </w:tcPr>
          <w:p w:rsidR="00F95647" w:rsidRPr="00D1679C" w:rsidRDefault="00F95647" w:rsidP="00F95647">
            <w:pPr>
              <w:spacing w:after="0" w:line="240" w:lineRule="auto"/>
              <w:rPr>
                <w:b/>
              </w:rPr>
            </w:pPr>
          </w:p>
        </w:tc>
        <w:tc>
          <w:tcPr>
            <w:tcW w:w="705" w:type="dxa"/>
          </w:tcPr>
          <w:p w:rsidR="00F95647" w:rsidRPr="005C0470" w:rsidRDefault="00F95647" w:rsidP="00F95647">
            <w:pPr>
              <w:spacing w:after="0" w:line="240" w:lineRule="auto"/>
              <w:jc w:val="center"/>
            </w:pPr>
            <w:r>
              <w:t>3</w:t>
            </w:r>
          </w:p>
        </w:tc>
        <w:tc>
          <w:tcPr>
            <w:tcW w:w="5440" w:type="dxa"/>
          </w:tcPr>
          <w:p w:rsidR="00F95647" w:rsidRPr="00DE75D2" w:rsidRDefault="00F95647" w:rsidP="00F95647">
            <w:pPr>
              <w:spacing w:after="0" w:line="240" w:lineRule="auto"/>
            </w:pPr>
            <w:r w:rsidRPr="00DE75D2">
              <w:t>SAP PI, extra registro de activos fijos con deterioro</w:t>
            </w:r>
          </w:p>
        </w:tc>
      </w:tr>
      <w:tr w:rsidR="00F95647" w:rsidRPr="005C0470" w:rsidTr="009474A5">
        <w:trPr>
          <w:cantSplit/>
        </w:trPr>
        <w:tc>
          <w:tcPr>
            <w:tcW w:w="2349" w:type="dxa"/>
            <w:vMerge/>
          </w:tcPr>
          <w:p w:rsidR="00F95647" w:rsidRPr="00D1679C" w:rsidRDefault="00F95647" w:rsidP="00F95647">
            <w:pPr>
              <w:spacing w:after="0" w:line="240" w:lineRule="auto"/>
              <w:rPr>
                <w:b/>
              </w:rPr>
            </w:pPr>
          </w:p>
        </w:tc>
        <w:tc>
          <w:tcPr>
            <w:tcW w:w="705" w:type="dxa"/>
          </w:tcPr>
          <w:p w:rsidR="00F95647" w:rsidRPr="005C0470" w:rsidRDefault="00F95647" w:rsidP="00F95647">
            <w:pPr>
              <w:spacing w:after="0" w:line="240" w:lineRule="auto"/>
              <w:jc w:val="center"/>
            </w:pPr>
            <w:r>
              <w:t>4</w:t>
            </w:r>
          </w:p>
        </w:tc>
        <w:tc>
          <w:tcPr>
            <w:tcW w:w="5440" w:type="dxa"/>
          </w:tcPr>
          <w:p w:rsidR="00F95647" w:rsidRPr="00DE75D2" w:rsidRDefault="00F95647" w:rsidP="00F95647">
            <w:pPr>
              <w:spacing w:after="0" w:line="240" w:lineRule="auto"/>
            </w:pPr>
            <w:r w:rsidRPr="00DE75D2">
              <w:t>Envía registro de activos fijo con deterior al SAP.</w:t>
            </w:r>
          </w:p>
        </w:tc>
      </w:tr>
      <w:tr w:rsidR="00F95647" w:rsidRPr="005C0470" w:rsidTr="009474A5">
        <w:trPr>
          <w:cantSplit/>
        </w:trPr>
        <w:tc>
          <w:tcPr>
            <w:tcW w:w="2349" w:type="dxa"/>
            <w:vMerge/>
          </w:tcPr>
          <w:p w:rsidR="00F95647" w:rsidRPr="00D1679C" w:rsidRDefault="00F95647" w:rsidP="00F95647">
            <w:pPr>
              <w:spacing w:after="0" w:line="240" w:lineRule="auto"/>
              <w:rPr>
                <w:b/>
              </w:rPr>
            </w:pPr>
          </w:p>
        </w:tc>
        <w:tc>
          <w:tcPr>
            <w:tcW w:w="705" w:type="dxa"/>
          </w:tcPr>
          <w:p w:rsidR="00F95647" w:rsidRPr="005C0470" w:rsidRDefault="00F95647" w:rsidP="00F95647">
            <w:pPr>
              <w:spacing w:after="0" w:line="240" w:lineRule="auto"/>
              <w:jc w:val="center"/>
            </w:pPr>
            <w:r>
              <w:t>5</w:t>
            </w:r>
          </w:p>
        </w:tc>
        <w:tc>
          <w:tcPr>
            <w:tcW w:w="5440" w:type="dxa"/>
          </w:tcPr>
          <w:p w:rsidR="00F95647" w:rsidRPr="00DE75D2" w:rsidRDefault="00F95647" w:rsidP="00F95647">
            <w:pPr>
              <w:spacing w:after="0" w:line="240" w:lineRule="auto"/>
            </w:pPr>
            <w:r w:rsidRPr="00DE75D2">
              <w:t>SAP, deprecia el activo fijo.</w:t>
            </w:r>
          </w:p>
        </w:tc>
      </w:tr>
      <w:tr w:rsidR="00F95647" w:rsidRPr="005C0470" w:rsidTr="009474A5">
        <w:trPr>
          <w:cantSplit/>
        </w:trPr>
        <w:tc>
          <w:tcPr>
            <w:tcW w:w="2349" w:type="dxa"/>
            <w:vMerge/>
          </w:tcPr>
          <w:p w:rsidR="00F95647" w:rsidRPr="00D1679C" w:rsidRDefault="00F95647" w:rsidP="00F95647">
            <w:pPr>
              <w:spacing w:after="0" w:line="240" w:lineRule="auto"/>
              <w:rPr>
                <w:b/>
              </w:rPr>
            </w:pPr>
          </w:p>
        </w:tc>
        <w:tc>
          <w:tcPr>
            <w:tcW w:w="705" w:type="dxa"/>
          </w:tcPr>
          <w:p w:rsidR="00F95647" w:rsidRPr="005C0470" w:rsidRDefault="00F95647" w:rsidP="00F95647">
            <w:pPr>
              <w:spacing w:after="0" w:line="240" w:lineRule="auto"/>
              <w:jc w:val="center"/>
            </w:pPr>
            <w:r>
              <w:t>6</w:t>
            </w:r>
          </w:p>
        </w:tc>
        <w:tc>
          <w:tcPr>
            <w:tcW w:w="5440" w:type="dxa"/>
          </w:tcPr>
          <w:p w:rsidR="00F95647" w:rsidRPr="00DE75D2" w:rsidRDefault="00F95647" w:rsidP="00F95647">
            <w:pPr>
              <w:spacing w:after="0" w:line="240" w:lineRule="auto"/>
            </w:pPr>
            <w:r w:rsidRPr="00DE75D2">
              <w:t>SAP PI, envía confirmación de depreciación de activos fijo a BDI y actualiza datos de depreciación de AF.</w:t>
            </w:r>
          </w:p>
        </w:tc>
      </w:tr>
      <w:tr w:rsidR="00F95647" w:rsidRPr="005C0470" w:rsidTr="009474A5">
        <w:trPr>
          <w:cantSplit/>
        </w:trPr>
        <w:tc>
          <w:tcPr>
            <w:tcW w:w="2349" w:type="dxa"/>
            <w:vMerge/>
          </w:tcPr>
          <w:p w:rsidR="00F95647" w:rsidRPr="00D1679C" w:rsidRDefault="00F95647" w:rsidP="00F95647">
            <w:pPr>
              <w:spacing w:after="0" w:line="240" w:lineRule="auto"/>
              <w:rPr>
                <w:b/>
              </w:rPr>
            </w:pPr>
          </w:p>
        </w:tc>
        <w:tc>
          <w:tcPr>
            <w:tcW w:w="705" w:type="dxa"/>
          </w:tcPr>
          <w:p w:rsidR="00F95647" w:rsidRPr="005C0470" w:rsidRDefault="00F95647" w:rsidP="00F95647">
            <w:pPr>
              <w:spacing w:after="0" w:line="240" w:lineRule="auto"/>
              <w:jc w:val="center"/>
            </w:pPr>
            <w:r>
              <w:t>7</w:t>
            </w:r>
          </w:p>
        </w:tc>
        <w:tc>
          <w:tcPr>
            <w:tcW w:w="5440" w:type="dxa"/>
          </w:tcPr>
          <w:p w:rsidR="00F95647" w:rsidRDefault="00F95647" w:rsidP="00F95647">
            <w:pPr>
              <w:spacing w:after="0" w:line="240" w:lineRule="auto"/>
            </w:pPr>
            <w:r w:rsidRPr="00DE75D2">
              <w:t>Usuario de OCP, actualiza datos de depreciación de activo fijo (</w:t>
            </w:r>
            <w:proofErr w:type="spellStart"/>
            <w:r w:rsidRPr="00DE75D2">
              <w:t>Nro</w:t>
            </w:r>
            <w:proofErr w:type="spellEnd"/>
            <w:r w:rsidRPr="00DE75D2">
              <w:t xml:space="preserve"> </w:t>
            </w:r>
            <w:proofErr w:type="spellStart"/>
            <w:r w:rsidRPr="00DE75D2">
              <w:t>Doc</w:t>
            </w:r>
            <w:proofErr w:type="spellEnd"/>
            <w:r w:rsidRPr="00DE75D2">
              <w:t xml:space="preserve"> SAP)</w:t>
            </w:r>
          </w:p>
        </w:tc>
      </w:tr>
      <w:tr w:rsidR="00F95647" w:rsidRPr="005C0470" w:rsidTr="009474A5">
        <w:trPr>
          <w:cantSplit/>
        </w:trPr>
        <w:tc>
          <w:tcPr>
            <w:tcW w:w="2349" w:type="dxa"/>
          </w:tcPr>
          <w:p w:rsidR="00F95647" w:rsidRPr="00D1679C" w:rsidRDefault="00F95647" w:rsidP="009474A5">
            <w:pPr>
              <w:spacing w:after="0" w:line="240" w:lineRule="auto"/>
              <w:rPr>
                <w:b/>
              </w:rPr>
            </w:pPr>
            <w:proofErr w:type="spellStart"/>
            <w:r w:rsidRPr="00D1679C">
              <w:rPr>
                <w:b/>
              </w:rPr>
              <w:t>Postcondición</w:t>
            </w:r>
            <w:proofErr w:type="spellEnd"/>
          </w:p>
        </w:tc>
        <w:tc>
          <w:tcPr>
            <w:tcW w:w="6145" w:type="dxa"/>
            <w:gridSpan w:val="2"/>
          </w:tcPr>
          <w:p w:rsidR="00F95647" w:rsidRPr="005C0470" w:rsidRDefault="00F95647" w:rsidP="009474A5">
            <w:pPr>
              <w:spacing w:after="0" w:line="240" w:lineRule="auto"/>
            </w:pPr>
          </w:p>
        </w:tc>
      </w:tr>
      <w:tr w:rsidR="00F95647" w:rsidRPr="005C0470" w:rsidTr="009474A5">
        <w:trPr>
          <w:cantSplit/>
        </w:trPr>
        <w:tc>
          <w:tcPr>
            <w:tcW w:w="2349" w:type="dxa"/>
            <w:vMerge w:val="restart"/>
          </w:tcPr>
          <w:p w:rsidR="00F95647" w:rsidRPr="00D1679C" w:rsidRDefault="00F95647" w:rsidP="009474A5">
            <w:pPr>
              <w:spacing w:after="0" w:line="240" w:lineRule="auto"/>
              <w:rPr>
                <w:b/>
              </w:rPr>
            </w:pPr>
            <w:r w:rsidRPr="00D1679C">
              <w:rPr>
                <w:b/>
              </w:rPr>
              <w:t>Excepciones</w:t>
            </w:r>
          </w:p>
        </w:tc>
        <w:tc>
          <w:tcPr>
            <w:tcW w:w="705" w:type="dxa"/>
          </w:tcPr>
          <w:p w:rsidR="00F95647" w:rsidRPr="005C0470" w:rsidRDefault="00F95647" w:rsidP="009474A5">
            <w:pPr>
              <w:spacing w:after="0" w:line="240" w:lineRule="auto"/>
              <w:jc w:val="center"/>
              <w:rPr>
                <w:b/>
                <w:bCs/>
              </w:rPr>
            </w:pPr>
            <w:r w:rsidRPr="005C0470">
              <w:rPr>
                <w:b/>
                <w:bCs/>
              </w:rPr>
              <w:t>Paso</w:t>
            </w:r>
          </w:p>
        </w:tc>
        <w:tc>
          <w:tcPr>
            <w:tcW w:w="5440" w:type="dxa"/>
          </w:tcPr>
          <w:p w:rsidR="00F95647" w:rsidRPr="005C0470" w:rsidRDefault="00F95647" w:rsidP="009474A5">
            <w:pPr>
              <w:spacing w:after="0" w:line="240" w:lineRule="auto"/>
              <w:rPr>
                <w:b/>
                <w:bCs/>
              </w:rPr>
            </w:pPr>
            <w:r w:rsidRPr="005C0470">
              <w:rPr>
                <w:b/>
                <w:bCs/>
              </w:rPr>
              <w:t>Acción</w:t>
            </w:r>
          </w:p>
        </w:tc>
      </w:tr>
      <w:tr w:rsidR="00F95647" w:rsidRPr="005C0470" w:rsidTr="009474A5">
        <w:trPr>
          <w:cantSplit/>
        </w:trPr>
        <w:tc>
          <w:tcPr>
            <w:tcW w:w="2349" w:type="dxa"/>
            <w:vMerge/>
          </w:tcPr>
          <w:p w:rsidR="00F95647" w:rsidRPr="00D1679C" w:rsidRDefault="00F95647" w:rsidP="009474A5">
            <w:pPr>
              <w:spacing w:after="0" w:line="240" w:lineRule="auto"/>
              <w:rPr>
                <w:b/>
              </w:rPr>
            </w:pPr>
          </w:p>
        </w:tc>
        <w:tc>
          <w:tcPr>
            <w:tcW w:w="705" w:type="dxa"/>
          </w:tcPr>
          <w:p w:rsidR="00F95647" w:rsidRPr="005C0470" w:rsidRDefault="00F95647" w:rsidP="009474A5">
            <w:pPr>
              <w:spacing w:after="0" w:line="240" w:lineRule="auto"/>
              <w:jc w:val="center"/>
            </w:pPr>
            <w:r w:rsidRPr="005C0470">
              <w:t>4</w:t>
            </w:r>
          </w:p>
        </w:tc>
        <w:tc>
          <w:tcPr>
            <w:tcW w:w="5440" w:type="dxa"/>
          </w:tcPr>
          <w:p w:rsidR="00F95647" w:rsidRPr="005C0470" w:rsidRDefault="00F95647" w:rsidP="009474A5">
            <w:pPr>
              <w:spacing w:after="0" w:line="240" w:lineRule="auto"/>
            </w:pPr>
          </w:p>
        </w:tc>
      </w:tr>
      <w:tr w:rsidR="00F95647" w:rsidRPr="005C0470" w:rsidTr="009474A5">
        <w:trPr>
          <w:cantSplit/>
        </w:trPr>
        <w:tc>
          <w:tcPr>
            <w:tcW w:w="2349" w:type="dxa"/>
            <w:vMerge/>
          </w:tcPr>
          <w:p w:rsidR="00F95647" w:rsidRPr="00D1679C" w:rsidRDefault="00F95647" w:rsidP="009474A5">
            <w:pPr>
              <w:spacing w:after="0" w:line="240" w:lineRule="auto"/>
              <w:rPr>
                <w:b/>
              </w:rPr>
            </w:pPr>
          </w:p>
        </w:tc>
        <w:tc>
          <w:tcPr>
            <w:tcW w:w="705" w:type="dxa"/>
          </w:tcPr>
          <w:p w:rsidR="00F95647" w:rsidRPr="005C0470" w:rsidRDefault="00F95647" w:rsidP="009474A5">
            <w:pPr>
              <w:spacing w:after="0" w:line="240" w:lineRule="auto"/>
              <w:jc w:val="center"/>
            </w:pPr>
            <w:r w:rsidRPr="005C0470">
              <w:t>5</w:t>
            </w:r>
          </w:p>
        </w:tc>
        <w:tc>
          <w:tcPr>
            <w:tcW w:w="5440" w:type="dxa"/>
          </w:tcPr>
          <w:p w:rsidR="00F95647" w:rsidRPr="005C0470" w:rsidRDefault="00F95647" w:rsidP="009474A5">
            <w:pPr>
              <w:spacing w:after="0" w:line="240" w:lineRule="auto"/>
            </w:pPr>
          </w:p>
        </w:tc>
      </w:tr>
      <w:tr w:rsidR="00F95647" w:rsidRPr="005C0470" w:rsidTr="009474A5">
        <w:trPr>
          <w:cantSplit/>
        </w:trPr>
        <w:tc>
          <w:tcPr>
            <w:tcW w:w="2349" w:type="dxa"/>
          </w:tcPr>
          <w:p w:rsidR="00F95647" w:rsidRPr="00D1679C" w:rsidRDefault="00F95647" w:rsidP="009474A5">
            <w:pPr>
              <w:spacing w:after="0" w:line="240" w:lineRule="auto"/>
              <w:rPr>
                <w:b/>
              </w:rPr>
            </w:pPr>
            <w:r w:rsidRPr="00D1679C">
              <w:rPr>
                <w:b/>
              </w:rPr>
              <w:t>Frecuencia esperada</w:t>
            </w:r>
          </w:p>
        </w:tc>
        <w:tc>
          <w:tcPr>
            <w:tcW w:w="6145" w:type="dxa"/>
            <w:gridSpan w:val="2"/>
          </w:tcPr>
          <w:p w:rsidR="00F95647" w:rsidRPr="005C0470" w:rsidRDefault="00F95647" w:rsidP="009474A5">
            <w:pPr>
              <w:spacing w:after="0" w:line="240" w:lineRule="auto"/>
            </w:pPr>
          </w:p>
        </w:tc>
      </w:tr>
      <w:tr w:rsidR="00F95647" w:rsidRPr="005C0470" w:rsidTr="009474A5">
        <w:trPr>
          <w:cantSplit/>
        </w:trPr>
        <w:tc>
          <w:tcPr>
            <w:tcW w:w="2349" w:type="dxa"/>
          </w:tcPr>
          <w:p w:rsidR="00F95647" w:rsidRPr="00D1679C" w:rsidRDefault="00F95647" w:rsidP="009474A5">
            <w:pPr>
              <w:spacing w:after="0" w:line="240" w:lineRule="auto"/>
              <w:rPr>
                <w:b/>
              </w:rPr>
            </w:pPr>
            <w:r w:rsidRPr="00D1679C">
              <w:rPr>
                <w:b/>
              </w:rPr>
              <w:t>Comentarios</w:t>
            </w:r>
          </w:p>
        </w:tc>
        <w:tc>
          <w:tcPr>
            <w:tcW w:w="6145" w:type="dxa"/>
            <w:gridSpan w:val="2"/>
          </w:tcPr>
          <w:p w:rsidR="00F95647" w:rsidRPr="005C0470" w:rsidRDefault="00F95647" w:rsidP="009474A5">
            <w:pPr>
              <w:spacing w:after="0" w:line="240" w:lineRule="auto"/>
              <w:jc w:val="both"/>
            </w:pPr>
          </w:p>
        </w:tc>
      </w:tr>
    </w:tbl>
    <w:p w:rsidR="00F95647" w:rsidRDefault="00F95647" w:rsidP="000D65FC">
      <w:pPr>
        <w:spacing w:after="0" w:line="240" w:lineRule="auto"/>
        <w:ind w:left="360"/>
        <w:jc w:val="both"/>
      </w:pPr>
    </w:p>
    <w:p w:rsidR="00D11965" w:rsidRDefault="00D11965" w:rsidP="000D65FC">
      <w:pPr>
        <w:spacing w:after="0" w:line="240" w:lineRule="auto"/>
        <w:ind w:left="360"/>
        <w:jc w:val="both"/>
      </w:pPr>
      <w:r>
        <w:t>Diseño funcional</w:t>
      </w:r>
    </w:p>
    <w:tbl>
      <w:tblPr>
        <w:tblW w:w="6040" w:type="dxa"/>
        <w:tblInd w:w="633" w:type="dxa"/>
        <w:tblCellMar>
          <w:left w:w="70" w:type="dxa"/>
          <w:right w:w="70" w:type="dxa"/>
        </w:tblCellMar>
        <w:tblLook w:val="04A0" w:firstRow="1" w:lastRow="0" w:firstColumn="1" w:lastColumn="0" w:noHBand="0" w:noVBand="1"/>
      </w:tblPr>
      <w:tblGrid>
        <w:gridCol w:w="2700"/>
        <w:gridCol w:w="3340"/>
      </w:tblGrid>
      <w:tr w:rsidR="00D11965" w:rsidRPr="00D11965" w:rsidTr="00D11965">
        <w:trPr>
          <w:trHeight w:hRule="exact" w:val="300"/>
        </w:trPr>
        <w:tc>
          <w:tcPr>
            <w:tcW w:w="27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11965" w:rsidRPr="00D11965" w:rsidRDefault="00D11965" w:rsidP="00D11965">
            <w:pPr>
              <w:spacing w:after="0" w:line="240" w:lineRule="auto"/>
              <w:rPr>
                <w:rFonts w:ascii="Calibri" w:eastAsia="Times New Roman" w:hAnsi="Calibri" w:cs="Calibri"/>
                <w:b/>
                <w:bCs/>
                <w:color w:val="000000"/>
                <w:lang w:eastAsia="es-PE"/>
              </w:rPr>
            </w:pPr>
            <w:r w:rsidRPr="00D11965">
              <w:rPr>
                <w:rFonts w:ascii="Calibri" w:eastAsia="Times New Roman" w:hAnsi="Calibri" w:cs="Calibri"/>
                <w:b/>
                <w:bCs/>
                <w:color w:val="000000"/>
                <w:lang w:eastAsia="es-PE"/>
              </w:rPr>
              <w:t>MENSAJE</w:t>
            </w:r>
          </w:p>
        </w:tc>
        <w:tc>
          <w:tcPr>
            <w:tcW w:w="3340" w:type="dxa"/>
            <w:tcBorders>
              <w:top w:val="single" w:sz="4" w:space="0" w:color="auto"/>
              <w:left w:val="nil"/>
              <w:bottom w:val="single" w:sz="4" w:space="0" w:color="auto"/>
              <w:right w:val="single" w:sz="4" w:space="0" w:color="auto"/>
            </w:tcBorders>
            <w:shd w:val="clear" w:color="000000" w:fill="D9D9D9"/>
            <w:vAlign w:val="center"/>
            <w:hideMark/>
          </w:tcPr>
          <w:p w:rsidR="00D11965" w:rsidRPr="00D11965" w:rsidRDefault="00D11965" w:rsidP="00D11965">
            <w:pPr>
              <w:spacing w:after="0" w:line="240" w:lineRule="auto"/>
              <w:rPr>
                <w:rFonts w:ascii="Calibri" w:eastAsia="Times New Roman" w:hAnsi="Calibri" w:cs="Calibri"/>
                <w:b/>
                <w:bCs/>
                <w:color w:val="000000"/>
                <w:lang w:eastAsia="es-PE"/>
              </w:rPr>
            </w:pPr>
            <w:r w:rsidRPr="00D11965">
              <w:rPr>
                <w:rFonts w:ascii="Calibri" w:eastAsia="Times New Roman" w:hAnsi="Calibri" w:cs="Calibri"/>
                <w:b/>
                <w:bCs/>
                <w:color w:val="000000"/>
                <w:lang w:eastAsia="es-PE"/>
              </w:rPr>
              <w:t>Descripción</w:t>
            </w:r>
          </w:p>
        </w:tc>
      </w:tr>
      <w:tr w:rsidR="00D11965" w:rsidRPr="00D11965" w:rsidTr="00D11965">
        <w:trPr>
          <w:trHeight w:val="60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Calibri" w:eastAsia="Times New Roman" w:hAnsi="Calibri" w:cs="Calibri"/>
                <w:color w:val="000000"/>
                <w:lang w:eastAsia="es-PE"/>
              </w:rPr>
            </w:pPr>
            <w:r w:rsidRPr="00D11965">
              <w:rPr>
                <w:rFonts w:ascii="Calibri" w:eastAsia="Times New Roman" w:hAnsi="Calibri" w:cs="Calibri"/>
                <w:color w:val="000000"/>
                <w:lang w:eastAsia="es-PE"/>
              </w:rPr>
              <w:t>Amortización No Planificada del Activo Fijo</w:t>
            </w:r>
          </w:p>
        </w:tc>
        <w:tc>
          <w:tcPr>
            <w:tcW w:w="3340"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Calibri" w:eastAsia="Times New Roman" w:hAnsi="Calibri" w:cs="Calibri"/>
                <w:color w:val="000000"/>
                <w:lang w:eastAsia="es-PE"/>
              </w:rPr>
            </w:pPr>
            <w:r w:rsidRPr="00D11965">
              <w:rPr>
                <w:rFonts w:ascii="Calibri" w:eastAsia="Times New Roman" w:hAnsi="Calibri" w:cs="Calibri"/>
                <w:color w:val="000000"/>
                <w:lang w:eastAsia="es-PE"/>
              </w:rPr>
              <w:t>Información para contabilizar el deterioro del activo fijo</w:t>
            </w:r>
          </w:p>
        </w:tc>
      </w:tr>
      <w:tr w:rsidR="00D11965" w:rsidRPr="00D11965" w:rsidTr="00D11965">
        <w:trPr>
          <w:trHeight w:val="90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Calibri" w:eastAsia="Times New Roman" w:hAnsi="Calibri" w:cs="Calibri"/>
                <w:color w:val="000000"/>
                <w:lang w:eastAsia="es-PE"/>
              </w:rPr>
            </w:pPr>
            <w:r w:rsidRPr="00D11965">
              <w:rPr>
                <w:rFonts w:ascii="Calibri" w:eastAsia="Times New Roman" w:hAnsi="Calibri" w:cs="Calibri"/>
                <w:color w:val="000000"/>
                <w:lang w:eastAsia="es-PE"/>
              </w:rPr>
              <w:t>Respuesta Amortización No Planificada del Activo Fijo</w:t>
            </w:r>
          </w:p>
        </w:tc>
        <w:tc>
          <w:tcPr>
            <w:tcW w:w="3340"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Calibri" w:eastAsia="Times New Roman" w:hAnsi="Calibri" w:cs="Calibri"/>
                <w:color w:val="000000"/>
                <w:lang w:eastAsia="es-PE"/>
              </w:rPr>
            </w:pPr>
            <w:r w:rsidRPr="00D11965">
              <w:rPr>
                <w:rFonts w:ascii="Calibri" w:eastAsia="Times New Roman" w:hAnsi="Calibri" w:cs="Calibri"/>
                <w:color w:val="000000"/>
                <w:lang w:eastAsia="es-PE"/>
              </w:rPr>
              <w:t>Informa</w:t>
            </w:r>
            <w:r w:rsidR="00E37004">
              <w:rPr>
                <w:rFonts w:ascii="Calibri" w:eastAsia="Times New Roman" w:hAnsi="Calibri" w:cs="Calibri"/>
                <w:color w:val="000000"/>
                <w:lang w:eastAsia="es-PE"/>
              </w:rPr>
              <w:t xml:space="preserve">ción para avisar al Sistema de </w:t>
            </w:r>
            <w:r w:rsidRPr="00D11965">
              <w:rPr>
                <w:rFonts w:ascii="Calibri" w:eastAsia="Times New Roman" w:hAnsi="Calibri" w:cs="Calibri"/>
                <w:color w:val="000000"/>
                <w:lang w:eastAsia="es-PE"/>
              </w:rPr>
              <w:t>Fijo la contabilización de la amortización</w:t>
            </w:r>
          </w:p>
        </w:tc>
      </w:tr>
    </w:tbl>
    <w:p w:rsidR="00D11965" w:rsidRDefault="00D11965" w:rsidP="000D65FC">
      <w:pPr>
        <w:spacing w:after="0" w:line="240" w:lineRule="auto"/>
        <w:ind w:left="360"/>
        <w:jc w:val="both"/>
      </w:pPr>
    </w:p>
    <w:p w:rsidR="00D11965" w:rsidRDefault="00D11965" w:rsidP="000D65FC">
      <w:pPr>
        <w:spacing w:after="0" w:line="240" w:lineRule="auto"/>
        <w:ind w:left="360"/>
        <w:jc w:val="both"/>
      </w:pPr>
      <w:r>
        <w:t>Diseño técnico</w:t>
      </w:r>
      <w:r w:rsidR="009474A5">
        <w:t xml:space="preserve"> Amortización no planificada del Activo Fijo.</w:t>
      </w:r>
    </w:p>
    <w:tbl>
      <w:tblPr>
        <w:tblW w:w="6860" w:type="dxa"/>
        <w:tblInd w:w="633" w:type="dxa"/>
        <w:tblCellMar>
          <w:left w:w="70" w:type="dxa"/>
          <w:right w:w="70" w:type="dxa"/>
        </w:tblCellMar>
        <w:tblLook w:val="04A0" w:firstRow="1" w:lastRow="0" w:firstColumn="1" w:lastColumn="0" w:noHBand="0" w:noVBand="1"/>
      </w:tblPr>
      <w:tblGrid>
        <w:gridCol w:w="855"/>
        <w:gridCol w:w="1469"/>
        <w:gridCol w:w="594"/>
        <w:gridCol w:w="531"/>
        <w:gridCol w:w="959"/>
        <w:gridCol w:w="2452"/>
      </w:tblGrid>
      <w:tr w:rsidR="00D11965" w:rsidRPr="00D11965" w:rsidTr="00D11965">
        <w:trPr>
          <w:trHeight w:val="450"/>
        </w:trPr>
        <w:tc>
          <w:tcPr>
            <w:tcW w:w="855"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11965" w:rsidRPr="00D11965" w:rsidRDefault="00D11965" w:rsidP="00D11965">
            <w:pPr>
              <w:spacing w:after="0" w:line="240" w:lineRule="auto"/>
              <w:rPr>
                <w:rFonts w:ascii="Arial" w:eastAsia="Times New Roman" w:hAnsi="Arial" w:cs="Arial"/>
                <w:b/>
                <w:bCs/>
                <w:color w:val="000000"/>
                <w:sz w:val="16"/>
                <w:szCs w:val="16"/>
                <w:lang w:eastAsia="es-PE"/>
              </w:rPr>
            </w:pPr>
            <w:r w:rsidRPr="00D11965">
              <w:rPr>
                <w:rFonts w:ascii="Arial" w:eastAsia="Times New Roman" w:hAnsi="Arial" w:cs="Arial"/>
                <w:b/>
                <w:bCs/>
                <w:color w:val="000000"/>
                <w:sz w:val="16"/>
                <w:szCs w:val="16"/>
                <w:lang w:eastAsia="es-PE"/>
              </w:rPr>
              <w:t>Nombre</w:t>
            </w:r>
            <w:r w:rsidRPr="00D11965">
              <w:rPr>
                <w:rFonts w:ascii="Arial" w:eastAsia="Times New Roman" w:hAnsi="Arial" w:cs="Arial"/>
                <w:b/>
                <w:bCs/>
                <w:color w:val="000000"/>
                <w:sz w:val="16"/>
                <w:szCs w:val="16"/>
                <w:lang w:eastAsia="es-PE"/>
              </w:rPr>
              <w:br/>
              <w:t>Campo</w:t>
            </w:r>
          </w:p>
        </w:tc>
        <w:tc>
          <w:tcPr>
            <w:tcW w:w="1469" w:type="dxa"/>
            <w:tcBorders>
              <w:top w:val="single" w:sz="4" w:space="0" w:color="auto"/>
              <w:left w:val="nil"/>
              <w:bottom w:val="single" w:sz="4" w:space="0" w:color="auto"/>
              <w:right w:val="single" w:sz="4" w:space="0" w:color="auto"/>
            </w:tcBorders>
            <w:shd w:val="clear" w:color="000000" w:fill="D9D9D9"/>
            <w:vAlign w:val="center"/>
            <w:hideMark/>
          </w:tcPr>
          <w:p w:rsidR="00D11965" w:rsidRPr="00D11965" w:rsidRDefault="00D11965" w:rsidP="00D11965">
            <w:pPr>
              <w:spacing w:after="0" w:line="240" w:lineRule="auto"/>
              <w:rPr>
                <w:rFonts w:ascii="Arial" w:eastAsia="Times New Roman" w:hAnsi="Arial" w:cs="Arial"/>
                <w:b/>
                <w:bCs/>
                <w:color w:val="000000"/>
                <w:sz w:val="16"/>
                <w:szCs w:val="16"/>
                <w:lang w:eastAsia="es-PE"/>
              </w:rPr>
            </w:pPr>
            <w:r w:rsidRPr="00D11965">
              <w:rPr>
                <w:rFonts w:ascii="Arial" w:eastAsia="Times New Roman" w:hAnsi="Arial" w:cs="Arial"/>
                <w:b/>
                <w:bCs/>
                <w:color w:val="000000"/>
                <w:sz w:val="16"/>
                <w:szCs w:val="16"/>
                <w:lang w:eastAsia="es-PE"/>
              </w:rPr>
              <w:t>Campo</w:t>
            </w:r>
          </w:p>
        </w:tc>
        <w:tc>
          <w:tcPr>
            <w:tcW w:w="594" w:type="dxa"/>
            <w:tcBorders>
              <w:top w:val="single" w:sz="4" w:space="0" w:color="auto"/>
              <w:left w:val="nil"/>
              <w:bottom w:val="single" w:sz="4" w:space="0" w:color="auto"/>
              <w:right w:val="single" w:sz="4" w:space="0" w:color="auto"/>
            </w:tcBorders>
            <w:shd w:val="clear" w:color="000000" w:fill="D9D9D9"/>
            <w:vAlign w:val="center"/>
            <w:hideMark/>
          </w:tcPr>
          <w:p w:rsidR="00D11965" w:rsidRPr="00D11965" w:rsidRDefault="00D11965" w:rsidP="00D11965">
            <w:pPr>
              <w:spacing w:after="0" w:line="240" w:lineRule="auto"/>
              <w:rPr>
                <w:rFonts w:ascii="Arial" w:eastAsia="Times New Roman" w:hAnsi="Arial" w:cs="Arial"/>
                <w:b/>
                <w:bCs/>
                <w:color w:val="000000"/>
                <w:sz w:val="16"/>
                <w:szCs w:val="16"/>
                <w:lang w:eastAsia="es-PE"/>
              </w:rPr>
            </w:pPr>
            <w:r w:rsidRPr="00D11965">
              <w:rPr>
                <w:rFonts w:ascii="Arial" w:eastAsia="Times New Roman" w:hAnsi="Arial" w:cs="Arial"/>
                <w:b/>
                <w:bCs/>
                <w:color w:val="000000"/>
                <w:sz w:val="16"/>
                <w:szCs w:val="16"/>
                <w:lang w:eastAsia="es-PE"/>
              </w:rPr>
              <w:t>Tipo</w:t>
            </w:r>
          </w:p>
        </w:tc>
        <w:tc>
          <w:tcPr>
            <w:tcW w:w="531" w:type="dxa"/>
            <w:tcBorders>
              <w:top w:val="single" w:sz="4" w:space="0" w:color="auto"/>
              <w:left w:val="nil"/>
              <w:bottom w:val="single" w:sz="4" w:space="0" w:color="auto"/>
              <w:right w:val="single" w:sz="4" w:space="0" w:color="auto"/>
            </w:tcBorders>
            <w:shd w:val="clear" w:color="000000" w:fill="D9D9D9"/>
            <w:vAlign w:val="center"/>
            <w:hideMark/>
          </w:tcPr>
          <w:p w:rsidR="00D11965" w:rsidRPr="00D11965" w:rsidRDefault="00D11965" w:rsidP="00D11965">
            <w:pPr>
              <w:spacing w:after="0" w:line="240" w:lineRule="auto"/>
              <w:rPr>
                <w:rFonts w:ascii="Arial" w:eastAsia="Times New Roman" w:hAnsi="Arial" w:cs="Arial"/>
                <w:b/>
                <w:bCs/>
                <w:color w:val="000000"/>
                <w:sz w:val="16"/>
                <w:szCs w:val="16"/>
                <w:lang w:eastAsia="es-PE"/>
              </w:rPr>
            </w:pPr>
            <w:r w:rsidRPr="00D11965">
              <w:rPr>
                <w:rFonts w:ascii="Arial" w:eastAsia="Times New Roman" w:hAnsi="Arial" w:cs="Arial"/>
                <w:b/>
                <w:bCs/>
                <w:color w:val="000000"/>
                <w:sz w:val="16"/>
                <w:szCs w:val="16"/>
                <w:lang w:eastAsia="es-PE"/>
              </w:rPr>
              <w:t>Long</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D11965" w:rsidRPr="00D11965" w:rsidRDefault="00D11965" w:rsidP="00D11965">
            <w:pPr>
              <w:spacing w:after="0" w:line="240" w:lineRule="auto"/>
              <w:rPr>
                <w:rFonts w:ascii="Arial" w:eastAsia="Times New Roman" w:hAnsi="Arial" w:cs="Arial"/>
                <w:b/>
                <w:bCs/>
                <w:color w:val="000000"/>
                <w:sz w:val="16"/>
                <w:szCs w:val="16"/>
                <w:lang w:eastAsia="es-PE"/>
              </w:rPr>
            </w:pPr>
            <w:r w:rsidRPr="00D11965">
              <w:rPr>
                <w:rFonts w:ascii="Arial" w:eastAsia="Times New Roman" w:hAnsi="Arial" w:cs="Arial"/>
                <w:b/>
                <w:bCs/>
                <w:color w:val="000000"/>
                <w:sz w:val="16"/>
                <w:szCs w:val="16"/>
                <w:lang w:eastAsia="es-PE"/>
              </w:rPr>
              <w:t>Decimales</w:t>
            </w:r>
          </w:p>
        </w:tc>
        <w:tc>
          <w:tcPr>
            <w:tcW w:w="2452" w:type="dxa"/>
            <w:tcBorders>
              <w:top w:val="single" w:sz="4" w:space="0" w:color="auto"/>
              <w:left w:val="nil"/>
              <w:bottom w:val="single" w:sz="4" w:space="0" w:color="auto"/>
              <w:right w:val="single" w:sz="4" w:space="0" w:color="auto"/>
            </w:tcBorders>
            <w:shd w:val="clear" w:color="000000" w:fill="D9D9D9"/>
            <w:vAlign w:val="center"/>
            <w:hideMark/>
          </w:tcPr>
          <w:p w:rsidR="00D11965" w:rsidRPr="00D11965" w:rsidRDefault="00D11965" w:rsidP="00D11965">
            <w:pPr>
              <w:spacing w:after="0" w:line="240" w:lineRule="auto"/>
              <w:rPr>
                <w:rFonts w:ascii="Arial" w:eastAsia="Times New Roman" w:hAnsi="Arial" w:cs="Arial"/>
                <w:b/>
                <w:bCs/>
                <w:color w:val="000000"/>
                <w:sz w:val="16"/>
                <w:szCs w:val="16"/>
                <w:lang w:eastAsia="es-PE"/>
              </w:rPr>
            </w:pPr>
            <w:r w:rsidRPr="00D11965">
              <w:rPr>
                <w:rFonts w:ascii="Arial" w:eastAsia="Times New Roman" w:hAnsi="Arial" w:cs="Arial"/>
                <w:b/>
                <w:bCs/>
                <w:color w:val="000000"/>
                <w:sz w:val="16"/>
                <w:szCs w:val="16"/>
                <w:lang w:eastAsia="es-PE"/>
              </w:rPr>
              <w:t>Observaciones</w:t>
            </w:r>
          </w:p>
        </w:tc>
      </w:tr>
      <w:tr w:rsidR="00D11965" w:rsidRPr="00D11965" w:rsidTr="00D11965">
        <w:trPr>
          <w:trHeight w:val="45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44723D" w:rsidP="00D11965">
            <w:pPr>
              <w:spacing w:after="0" w:line="240" w:lineRule="auto"/>
              <w:rPr>
                <w:rFonts w:ascii="Arial" w:eastAsia="Times New Roman" w:hAnsi="Arial" w:cs="Arial"/>
                <w:color w:val="000000"/>
                <w:sz w:val="16"/>
                <w:szCs w:val="16"/>
                <w:lang w:eastAsia="es-PE"/>
              </w:rPr>
            </w:pPr>
            <w:r>
              <w:rPr>
                <w:rFonts w:ascii="Arial" w:hAnsi="Arial" w:cs="Arial"/>
                <w:color w:val="000000"/>
                <w:sz w:val="16"/>
                <w:szCs w:val="16"/>
              </w:rPr>
              <w:t>BUKRS</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44723D" w:rsidP="00D11965">
            <w:pPr>
              <w:spacing w:after="0" w:line="240" w:lineRule="auto"/>
              <w:rPr>
                <w:rFonts w:ascii="Arial" w:eastAsia="Times New Roman" w:hAnsi="Arial" w:cs="Arial"/>
                <w:color w:val="000000"/>
                <w:sz w:val="16"/>
                <w:szCs w:val="16"/>
                <w:lang w:eastAsia="es-PE"/>
              </w:rPr>
            </w:pPr>
            <w:r>
              <w:rPr>
                <w:rFonts w:ascii="Arial" w:hAnsi="Arial" w:cs="Arial"/>
                <w:color w:val="000000"/>
                <w:sz w:val="16"/>
                <w:szCs w:val="16"/>
              </w:rPr>
              <w:t>Sociedad</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44723D" w:rsidP="00E37004">
            <w:pPr>
              <w:spacing w:after="0" w:line="240" w:lineRule="auto"/>
              <w:jc w:val="center"/>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4</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E37004">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 </w:t>
            </w:r>
          </w:p>
        </w:tc>
      </w:tr>
      <w:tr w:rsidR="00D11965" w:rsidRPr="00D11965" w:rsidTr="00D11965">
        <w:trPr>
          <w:trHeight w:hRule="exact" w:val="45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ANLN1</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Número de activo fijo</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E37004">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8</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E37004">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r w:rsidR="00D11965" w:rsidRPr="00D11965" w:rsidTr="00D11965">
        <w:trPr>
          <w:trHeight w:val="45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ANLN2</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proofErr w:type="spellStart"/>
            <w:r w:rsidRPr="00D11965">
              <w:rPr>
                <w:rFonts w:ascii="Arial" w:eastAsia="Times New Roman" w:hAnsi="Arial" w:cs="Arial"/>
                <w:color w:val="000000"/>
                <w:sz w:val="16"/>
                <w:szCs w:val="16"/>
                <w:lang w:eastAsia="es-PE"/>
              </w:rPr>
              <w:t>Subnúmero</w:t>
            </w:r>
            <w:proofErr w:type="spellEnd"/>
            <w:r w:rsidRPr="00D11965">
              <w:rPr>
                <w:rFonts w:ascii="Arial" w:eastAsia="Times New Roman" w:hAnsi="Arial" w:cs="Arial"/>
                <w:color w:val="000000"/>
                <w:sz w:val="16"/>
                <w:szCs w:val="16"/>
                <w:lang w:eastAsia="es-PE"/>
              </w:rPr>
              <w:t xml:space="preserve"> de activo fijo</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E37004">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4</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E37004">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r w:rsidR="00D11965" w:rsidRPr="00D11965" w:rsidTr="00D11965">
        <w:trPr>
          <w:trHeight w:val="45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BLDAT</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Fecha de documento</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8</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r w:rsidR="00D11965" w:rsidRPr="00D11965" w:rsidTr="00D11965">
        <w:trPr>
          <w:trHeight w:val="45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BUDAT</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Fecha de contabilización</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8</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r w:rsidR="00D11965" w:rsidRPr="00D11965" w:rsidTr="00D11965">
        <w:trPr>
          <w:trHeight w:val="30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MONAT</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Periodo contable</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2</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r w:rsidR="00D11965" w:rsidRPr="00D11965" w:rsidTr="00D11965">
        <w:trPr>
          <w:trHeight w:val="45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lastRenderedPageBreak/>
              <w:t>BWASL</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ind w:firstLineChars="100" w:firstLine="160"/>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Clase de movimiento</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3</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 xml:space="preserve">651= </w:t>
            </w:r>
            <w:proofErr w:type="spellStart"/>
            <w:r w:rsidRPr="00D11965">
              <w:rPr>
                <w:rFonts w:ascii="Arial" w:eastAsia="Times New Roman" w:hAnsi="Arial" w:cs="Arial"/>
                <w:color w:val="000000"/>
                <w:sz w:val="16"/>
                <w:szCs w:val="16"/>
                <w:lang w:eastAsia="es-PE"/>
              </w:rPr>
              <w:t>Amortiz.no</w:t>
            </w:r>
            <w:proofErr w:type="spellEnd"/>
            <w:r w:rsidRPr="00D11965">
              <w:rPr>
                <w:rFonts w:ascii="Arial" w:eastAsia="Times New Roman" w:hAnsi="Arial" w:cs="Arial"/>
                <w:color w:val="000000"/>
                <w:sz w:val="16"/>
                <w:szCs w:val="16"/>
                <w:lang w:eastAsia="es-PE"/>
              </w:rPr>
              <w:t xml:space="preserve"> </w:t>
            </w:r>
            <w:proofErr w:type="spellStart"/>
            <w:r w:rsidRPr="00D11965">
              <w:rPr>
                <w:rFonts w:ascii="Arial" w:eastAsia="Times New Roman" w:hAnsi="Arial" w:cs="Arial"/>
                <w:color w:val="000000"/>
                <w:sz w:val="16"/>
                <w:szCs w:val="16"/>
                <w:lang w:eastAsia="es-PE"/>
              </w:rPr>
              <w:t>planif.activo</w:t>
            </w:r>
            <w:proofErr w:type="spellEnd"/>
            <w:r w:rsidRPr="00D11965">
              <w:rPr>
                <w:rFonts w:ascii="Arial" w:eastAsia="Times New Roman" w:hAnsi="Arial" w:cs="Arial"/>
                <w:color w:val="000000"/>
                <w:sz w:val="16"/>
                <w:szCs w:val="16"/>
                <w:lang w:eastAsia="es-PE"/>
              </w:rPr>
              <w:t xml:space="preserve"> fijo nuevo, área contable</w:t>
            </w:r>
          </w:p>
        </w:tc>
      </w:tr>
      <w:tr w:rsidR="00D11965" w:rsidRPr="00D11965" w:rsidTr="00D11965">
        <w:trPr>
          <w:trHeight w:val="45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DMBTR</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Importe de contabilización</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ind w:firstLineChars="100" w:firstLine="160"/>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13</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2</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r w:rsidR="00D11965" w:rsidRPr="00D11965" w:rsidTr="00D11965">
        <w:trPr>
          <w:trHeight w:val="45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BZDAT</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Fecha de referencia</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8</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r w:rsidR="00D11965" w:rsidRPr="00D11965" w:rsidTr="00D11965">
        <w:trPr>
          <w:trHeight w:hRule="exact" w:val="30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SGTXT</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ind w:firstLineChars="200" w:firstLine="320"/>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Texto</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ind w:firstLineChars="100" w:firstLine="160"/>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50</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r w:rsidR="00D11965" w:rsidRPr="00D11965" w:rsidTr="00D11965">
        <w:trPr>
          <w:trHeight w:hRule="exact" w:val="300"/>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XBLNR</w:t>
            </w:r>
          </w:p>
        </w:tc>
        <w:tc>
          <w:tcPr>
            <w:tcW w:w="146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ind w:firstLineChars="100" w:firstLine="160"/>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Referencia</w:t>
            </w:r>
          </w:p>
        </w:tc>
        <w:tc>
          <w:tcPr>
            <w:tcW w:w="594"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ind w:firstLineChars="100" w:firstLine="160"/>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16</w:t>
            </w:r>
          </w:p>
        </w:tc>
        <w:tc>
          <w:tcPr>
            <w:tcW w:w="959"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jc w:val="center"/>
              <w:rPr>
                <w:rFonts w:ascii="Arial" w:eastAsia="Times New Roman" w:hAnsi="Arial" w:cs="Arial"/>
                <w:color w:val="000000"/>
                <w:sz w:val="16"/>
                <w:szCs w:val="16"/>
                <w:lang w:eastAsia="es-PE"/>
              </w:rPr>
            </w:pPr>
            <w:r w:rsidRPr="00D11965">
              <w:rPr>
                <w:rFonts w:ascii="Arial" w:eastAsia="Times New Roman" w:hAnsi="Arial" w:cs="Arial"/>
                <w:color w:val="000000"/>
                <w:sz w:val="16"/>
                <w:szCs w:val="16"/>
                <w:lang w:eastAsia="es-PE"/>
              </w:rPr>
              <w:t>0</w:t>
            </w:r>
          </w:p>
        </w:tc>
        <w:tc>
          <w:tcPr>
            <w:tcW w:w="2452" w:type="dxa"/>
            <w:tcBorders>
              <w:top w:val="nil"/>
              <w:left w:val="nil"/>
              <w:bottom w:val="single" w:sz="4" w:space="0" w:color="auto"/>
              <w:right w:val="single" w:sz="4" w:space="0" w:color="auto"/>
            </w:tcBorders>
            <w:shd w:val="clear" w:color="auto" w:fill="auto"/>
            <w:vAlign w:val="center"/>
            <w:hideMark/>
          </w:tcPr>
          <w:p w:rsidR="00D11965" w:rsidRPr="00D11965" w:rsidRDefault="00D11965" w:rsidP="00D11965">
            <w:pPr>
              <w:spacing w:after="0" w:line="240" w:lineRule="auto"/>
              <w:rPr>
                <w:rFonts w:ascii="Times New Roman" w:eastAsia="Times New Roman" w:hAnsi="Times New Roman" w:cs="Times New Roman"/>
                <w:color w:val="000000"/>
                <w:sz w:val="20"/>
                <w:szCs w:val="20"/>
                <w:lang w:eastAsia="es-PE"/>
              </w:rPr>
            </w:pPr>
            <w:r w:rsidRPr="00D11965">
              <w:rPr>
                <w:rFonts w:ascii="Times New Roman" w:eastAsia="Times New Roman" w:hAnsi="Times New Roman" w:cs="Times New Roman"/>
                <w:color w:val="000000"/>
                <w:sz w:val="20"/>
                <w:szCs w:val="20"/>
                <w:lang w:eastAsia="es-PE"/>
              </w:rPr>
              <w:t> </w:t>
            </w:r>
          </w:p>
        </w:tc>
      </w:tr>
    </w:tbl>
    <w:p w:rsidR="009474A5" w:rsidRDefault="009474A5" w:rsidP="0044723D">
      <w:pPr>
        <w:spacing w:after="0" w:line="240" w:lineRule="auto"/>
        <w:ind w:left="708"/>
        <w:jc w:val="both"/>
      </w:pPr>
    </w:p>
    <w:p w:rsidR="0044723D" w:rsidRDefault="0044723D" w:rsidP="0044723D">
      <w:pPr>
        <w:spacing w:after="0" w:line="240" w:lineRule="auto"/>
        <w:ind w:left="708"/>
        <w:jc w:val="both"/>
      </w:pPr>
      <w:r>
        <w:t xml:space="preserve">Un </w:t>
      </w:r>
      <w:r w:rsidR="009474A5">
        <w:t>A</w:t>
      </w:r>
      <w:r>
        <w:t xml:space="preserve">ctivo </w:t>
      </w:r>
      <w:r w:rsidR="009474A5">
        <w:t>F</w:t>
      </w:r>
      <w:r>
        <w:t>ijo es determinado por 2 campos en SAP, ANLN1 y ANLN2, que lo hacen único.</w:t>
      </w:r>
    </w:p>
    <w:p w:rsidR="0044723D" w:rsidRDefault="0044723D" w:rsidP="0044723D">
      <w:pPr>
        <w:spacing w:after="0" w:line="240" w:lineRule="auto"/>
        <w:ind w:left="708"/>
        <w:jc w:val="both"/>
      </w:pPr>
    </w:p>
    <w:p w:rsidR="0044723D" w:rsidRDefault="0044723D" w:rsidP="0044723D">
      <w:pPr>
        <w:spacing w:after="0" w:line="240" w:lineRule="auto"/>
        <w:ind w:left="708"/>
        <w:jc w:val="both"/>
      </w:pPr>
      <w:r>
        <w:t xml:space="preserve">Los registros con los campos listados se obtendrán mediante una </w:t>
      </w:r>
      <w:proofErr w:type="spellStart"/>
      <w:r>
        <w:t>query</w:t>
      </w:r>
      <w:proofErr w:type="spellEnd"/>
      <w:r>
        <w:t xml:space="preserve"> a la Base de Datos Intermedia, la </w:t>
      </w:r>
      <w:proofErr w:type="spellStart"/>
      <w:r>
        <w:t>query</w:t>
      </w:r>
      <w:proofErr w:type="spellEnd"/>
      <w:r>
        <w:t>, con los datos del mensaje “</w:t>
      </w:r>
      <w:proofErr w:type="spellStart"/>
      <w:r>
        <w:t>Amortizacion</w:t>
      </w:r>
      <w:proofErr w:type="spellEnd"/>
      <w:r>
        <w:t xml:space="preserve"> No Planificada del Activo Fijo”, será el resultado de la ejecución de un Procedimiento Almacenado.</w:t>
      </w:r>
    </w:p>
    <w:p w:rsidR="0044723D" w:rsidRDefault="0044723D" w:rsidP="0044723D">
      <w:pPr>
        <w:spacing w:after="0" w:line="240" w:lineRule="auto"/>
        <w:ind w:left="708"/>
        <w:jc w:val="both"/>
      </w:pPr>
    </w:p>
    <w:p w:rsidR="009658F2" w:rsidRDefault="0044723D" w:rsidP="0044723D">
      <w:pPr>
        <w:spacing w:after="0" w:line="240" w:lineRule="auto"/>
        <w:ind w:left="708"/>
        <w:jc w:val="both"/>
      </w:pPr>
      <w:r>
        <w:t>Se debe agregar un campo ESTADO que nos indicará los registros que se deben procesar</w:t>
      </w:r>
      <w:r w:rsidR="00E37004">
        <w:t xml:space="preserve"> y </w:t>
      </w:r>
      <w:r>
        <w:t>evitar</w:t>
      </w:r>
      <w:r w:rsidR="00E37004">
        <w:t xml:space="preserve"> la duplicidad de </w:t>
      </w:r>
      <w:r>
        <w:t>procesos.  Tendrá los siguientes valores posibles:</w:t>
      </w:r>
    </w:p>
    <w:p w:rsidR="00E37004" w:rsidRDefault="00E37004" w:rsidP="0044723D">
      <w:pPr>
        <w:spacing w:after="0" w:line="240" w:lineRule="auto"/>
        <w:ind w:left="708"/>
        <w:jc w:val="both"/>
      </w:pPr>
    </w:p>
    <w:tbl>
      <w:tblPr>
        <w:tblW w:w="3480" w:type="dxa"/>
        <w:tblInd w:w="633" w:type="dxa"/>
        <w:tblCellMar>
          <w:left w:w="70" w:type="dxa"/>
          <w:right w:w="70" w:type="dxa"/>
        </w:tblCellMar>
        <w:tblLook w:val="04A0" w:firstRow="1" w:lastRow="0" w:firstColumn="1" w:lastColumn="0" w:noHBand="0" w:noVBand="1"/>
      </w:tblPr>
      <w:tblGrid>
        <w:gridCol w:w="807"/>
        <w:gridCol w:w="2673"/>
      </w:tblGrid>
      <w:tr w:rsidR="0044723D" w:rsidRPr="0044723D" w:rsidTr="0044723D">
        <w:trPr>
          <w:trHeight w:val="300"/>
        </w:trPr>
        <w:tc>
          <w:tcPr>
            <w:tcW w:w="807" w:type="dxa"/>
            <w:tcBorders>
              <w:top w:val="single" w:sz="4" w:space="0" w:color="auto"/>
              <w:left w:val="single" w:sz="4" w:space="0" w:color="auto"/>
              <w:bottom w:val="single" w:sz="4" w:space="0" w:color="auto"/>
              <w:right w:val="single" w:sz="4" w:space="0" w:color="auto"/>
            </w:tcBorders>
            <w:shd w:val="clear" w:color="000000" w:fill="F3F3F3"/>
            <w:vAlign w:val="center"/>
            <w:hideMark/>
          </w:tcPr>
          <w:p w:rsidR="0044723D" w:rsidRPr="0044723D" w:rsidRDefault="0044723D" w:rsidP="0044723D">
            <w:pPr>
              <w:spacing w:after="0" w:line="240" w:lineRule="auto"/>
              <w:rPr>
                <w:rFonts w:ascii="Arial" w:eastAsia="Times New Roman" w:hAnsi="Arial" w:cs="Arial"/>
                <w:b/>
                <w:bCs/>
                <w:color w:val="000000"/>
                <w:sz w:val="16"/>
                <w:szCs w:val="16"/>
                <w:lang w:eastAsia="es-PE"/>
              </w:rPr>
            </w:pPr>
            <w:r w:rsidRPr="0044723D">
              <w:rPr>
                <w:rFonts w:ascii="Arial" w:eastAsia="Times New Roman" w:hAnsi="Arial" w:cs="Arial"/>
                <w:b/>
                <w:bCs/>
                <w:color w:val="000000"/>
                <w:sz w:val="16"/>
                <w:szCs w:val="16"/>
                <w:lang w:eastAsia="es-PE"/>
              </w:rPr>
              <w:t>ESTADO</w:t>
            </w:r>
          </w:p>
        </w:tc>
        <w:tc>
          <w:tcPr>
            <w:tcW w:w="2673" w:type="dxa"/>
            <w:tcBorders>
              <w:top w:val="single" w:sz="4" w:space="0" w:color="auto"/>
              <w:left w:val="nil"/>
              <w:bottom w:val="single" w:sz="4" w:space="0" w:color="auto"/>
              <w:right w:val="single" w:sz="4" w:space="0" w:color="auto"/>
            </w:tcBorders>
            <w:shd w:val="clear" w:color="000000" w:fill="F3F3F3"/>
            <w:vAlign w:val="center"/>
            <w:hideMark/>
          </w:tcPr>
          <w:p w:rsidR="0044723D" w:rsidRPr="0044723D" w:rsidRDefault="0044723D" w:rsidP="0044723D">
            <w:pPr>
              <w:spacing w:after="0" w:line="240" w:lineRule="auto"/>
              <w:rPr>
                <w:rFonts w:ascii="Arial" w:eastAsia="Times New Roman" w:hAnsi="Arial" w:cs="Arial"/>
                <w:b/>
                <w:bCs/>
                <w:color w:val="000000"/>
                <w:sz w:val="16"/>
                <w:szCs w:val="16"/>
                <w:lang w:eastAsia="es-PE"/>
              </w:rPr>
            </w:pPr>
            <w:r w:rsidRPr="0044723D">
              <w:rPr>
                <w:rFonts w:ascii="Arial" w:eastAsia="Times New Roman" w:hAnsi="Arial" w:cs="Arial"/>
                <w:b/>
                <w:bCs/>
                <w:color w:val="000000"/>
                <w:sz w:val="16"/>
                <w:szCs w:val="16"/>
                <w:lang w:eastAsia="es-PE"/>
              </w:rPr>
              <w:t>Descripción</w:t>
            </w:r>
          </w:p>
        </w:tc>
      </w:tr>
      <w:tr w:rsidR="0044723D" w:rsidRPr="0044723D" w:rsidTr="0044723D">
        <w:trPr>
          <w:trHeight w:hRule="exact" w:val="300"/>
        </w:trPr>
        <w:tc>
          <w:tcPr>
            <w:tcW w:w="807"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PD</w:t>
            </w:r>
          </w:p>
        </w:tc>
        <w:tc>
          <w:tcPr>
            <w:tcW w:w="2673"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Pendiente de procesar por SAP</w:t>
            </w:r>
          </w:p>
        </w:tc>
      </w:tr>
      <w:tr w:rsidR="0044723D" w:rsidRPr="0044723D" w:rsidTr="0044723D">
        <w:trPr>
          <w:trHeight w:hRule="exact" w:val="300"/>
        </w:trPr>
        <w:tc>
          <w:tcPr>
            <w:tcW w:w="807"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EP</w:t>
            </w:r>
          </w:p>
        </w:tc>
        <w:tc>
          <w:tcPr>
            <w:tcW w:w="2673"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En procesamiento por SAP</w:t>
            </w:r>
          </w:p>
        </w:tc>
      </w:tr>
      <w:tr w:rsidR="0044723D" w:rsidRPr="0044723D" w:rsidTr="0044723D">
        <w:trPr>
          <w:trHeight w:hRule="exact" w:val="300"/>
        </w:trPr>
        <w:tc>
          <w:tcPr>
            <w:tcW w:w="807"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EX</w:t>
            </w:r>
          </w:p>
        </w:tc>
        <w:tc>
          <w:tcPr>
            <w:tcW w:w="2673"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Éxito en el proceso en SAP</w:t>
            </w:r>
          </w:p>
        </w:tc>
      </w:tr>
      <w:tr w:rsidR="0044723D" w:rsidRPr="0044723D" w:rsidTr="0044723D">
        <w:trPr>
          <w:trHeight w:hRule="exact" w:val="300"/>
        </w:trPr>
        <w:tc>
          <w:tcPr>
            <w:tcW w:w="807"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ER</w:t>
            </w:r>
          </w:p>
        </w:tc>
        <w:tc>
          <w:tcPr>
            <w:tcW w:w="2673"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 xml:space="preserve">Error en el proceso </w:t>
            </w:r>
            <w:proofErr w:type="spellStart"/>
            <w:r w:rsidRPr="0044723D">
              <w:rPr>
                <w:rFonts w:ascii="Arial" w:eastAsia="Times New Roman" w:hAnsi="Arial" w:cs="Arial"/>
                <w:color w:val="000000"/>
                <w:sz w:val="16"/>
                <w:szCs w:val="16"/>
                <w:lang w:eastAsia="es-PE"/>
              </w:rPr>
              <w:t>eb</w:t>
            </w:r>
            <w:proofErr w:type="spellEnd"/>
            <w:r w:rsidRPr="0044723D">
              <w:rPr>
                <w:rFonts w:ascii="Arial" w:eastAsia="Times New Roman" w:hAnsi="Arial" w:cs="Arial"/>
                <w:color w:val="000000"/>
                <w:sz w:val="16"/>
                <w:szCs w:val="16"/>
                <w:lang w:eastAsia="es-PE"/>
              </w:rPr>
              <w:t xml:space="preserve"> SAP</w:t>
            </w:r>
          </w:p>
        </w:tc>
      </w:tr>
    </w:tbl>
    <w:p w:rsidR="0044723D" w:rsidRDefault="0044723D" w:rsidP="0044723D">
      <w:pPr>
        <w:spacing w:after="0" w:line="240" w:lineRule="auto"/>
        <w:ind w:left="708"/>
        <w:jc w:val="both"/>
      </w:pPr>
    </w:p>
    <w:p w:rsidR="0044723D" w:rsidRDefault="0044723D" w:rsidP="0044723D">
      <w:pPr>
        <w:spacing w:after="0" w:line="240" w:lineRule="auto"/>
        <w:ind w:left="708"/>
      </w:pPr>
      <w:r w:rsidRPr="0044723D">
        <w:t xml:space="preserve">La </w:t>
      </w:r>
      <w:proofErr w:type="spellStart"/>
      <w:r w:rsidRPr="0044723D">
        <w:t>query</w:t>
      </w:r>
      <w:proofErr w:type="spellEnd"/>
      <w:r w:rsidRPr="0044723D">
        <w:t xml:space="preserve"> extraerá sólo los registros con ESTADO = „PD‟. Una vez que los extrajo los colocará en ESTADO = „EP‟  y cuando se envíe la respuesta a la Base de Datos Intermedia se actualizará el ESTADO = „EX‟ o „ER‟.</w:t>
      </w:r>
    </w:p>
    <w:p w:rsidR="0044723D" w:rsidRDefault="0044723D" w:rsidP="0044723D">
      <w:pPr>
        <w:spacing w:after="0" w:line="240" w:lineRule="auto"/>
      </w:pPr>
    </w:p>
    <w:p w:rsidR="0044723D" w:rsidRDefault="0044723D" w:rsidP="00AC5773">
      <w:pPr>
        <w:spacing w:after="0" w:line="240" w:lineRule="auto"/>
      </w:pPr>
    </w:p>
    <w:p w:rsidR="0044723D" w:rsidRDefault="009474A5" w:rsidP="0044723D">
      <w:pPr>
        <w:spacing w:after="0" w:line="240" w:lineRule="auto"/>
        <w:ind w:left="708"/>
      </w:pPr>
      <w:r>
        <w:t xml:space="preserve">Diseño Técnico </w:t>
      </w:r>
      <w:r w:rsidRPr="009474A5">
        <w:t>Respuesta Amortización No Planificada del Activo Fijo</w:t>
      </w:r>
    </w:p>
    <w:p w:rsidR="0044723D" w:rsidRDefault="0044723D" w:rsidP="0044723D">
      <w:pPr>
        <w:spacing w:after="0" w:line="240" w:lineRule="auto"/>
        <w:ind w:left="708"/>
      </w:pPr>
      <w:r w:rsidRPr="0044723D">
        <w:t>La respuesta se enviará mediante la ejecución de un Procedimiento Almacenado que se encuentra alojado en la Base de Datos Intermedia. Este procedimiento tendrá como función actualizar la tabla de amortización</w:t>
      </w:r>
      <w:r>
        <w:t xml:space="preserve"> (depreciación)</w:t>
      </w:r>
      <w:r w:rsidRPr="0044723D">
        <w:t xml:space="preserve"> de activos fijos con los datos del mensaje “Respuesta Amortización No Planificada del Activo Fijo”.</w:t>
      </w:r>
    </w:p>
    <w:tbl>
      <w:tblPr>
        <w:tblW w:w="7083" w:type="dxa"/>
        <w:tblInd w:w="703" w:type="dxa"/>
        <w:tblCellMar>
          <w:left w:w="70" w:type="dxa"/>
          <w:right w:w="70" w:type="dxa"/>
        </w:tblCellMar>
        <w:tblLook w:val="04A0" w:firstRow="1" w:lastRow="0" w:firstColumn="1" w:lastColumn="0" w:noHBand="0" w:noVBand="1"/>
      </w:tblPr>
      <w:tblGrid>
        <w:gridCol w:w="1421"/>
        <w:gridCol w:w="1801"/>
        <w:gridCol w:w="594"/>
        <w:gridCol w:w="531"/>
        <w:gridCol w:w="958"/>
        <w:gridCol w:w="1778"/>
      </w:tblGrid>
      <w:tr w:rsidR="0044723D" w:rsidRPr="0044723D" w:rsidTr="0044723D">
        <w:trPr>
          <w:trHeight w:val="450"/>
        </w:trPr>
        <w:tc>
          <w:tcPr>
            <w:tcW w:w="1421" w:type="dxa"/>
            <w:tcBorders>
              <w:top w:val="single" w:sz="4" w:space="0" w:color="auto"/>
              <w:left w:val="single" w:sz="4" w:space="0" w:color="auto"/>
              <w:bottom w:val="single" w:sz="4" w:space="0" w:color="auto"/>
              <w:right w:val="single" w:sz="4" w:space="0" w:color="auto"/>
            </w:tcBorders>
            <w:shd w:val="clear" w:color="000000" w:fill="F3F3F3"/>
            <w:vAlign w:val="center"/>
            <w:hideMark/>
          </w:tcPr>
          <w:p w:rsidR="0044723D" w:rsidRPr="0044723D" w:rsidRDefault="0044723D" w:rsidP="0044723D">
            <w:pPr>
              <w:spacing w:after="0" w:line="240" w:lineRule="auto"/>
              <w:jc w:val="center"/>
              <w:rPr>
                <w:rFonts w:ascii="Arial" w:eastAsia="Times New Roman" w:hAnsi="Arial" w:cs="Arial"/>
                <w:b/>
                <w:bCs/>
                <w:color w:val="000000"/>
                <w:sz w:val="16"/>
                <w:szCs w:val="16"/>
                <w:lang w:eastAsia="es-PE"/>
              </w:rPr>
            </w:pPr>
            <w:r w:rsidRPr="0044723D">
              <w:rPr>
                <w:rFonts w:ascii="Arial" w:eastAsia="Times New Roman" w:hAnsi="Arial" w:cs="Arial"/>
                <w:b/>
                <w:bCs/>
                <w:color w:val="000000"/>
                <w:sz w:val="16"/>
                <w:szCs w:val="16"/>
                <w:lang w:eastAsia="es-PE"/>
              </w:rPr>
              <w:t>Nombre Campo</w:t>
            </w:r>
          </w:p>
        </w:tc>
        <w:tc>
          <w:tcPr>
            <w:tcW w:w="1801" w:type="dxa"/>
            <w:tcBorders>
              <w:top w:val="single" w:sz="4" w:space="0" w:color="auto"/>
              <w:left w:val="nil"/>
              <w:bottom w:val="single" w:sz="4" w:space="0" w:color="auto"/>
              <w:right w:val="single" w:sz="4" w:space="0" w:color="auto"/>
            </w:tcBorders>
            <w:shd w:val="clear" w:color="000000" w:fill="F3F3F3"/>
            <w:vAlign w:val="center"/>
            <w:hideMark/>
          </w:tcPr>
          <w:p w:rsidR="0044723D" w:rsidRPr="0044723D" w:rsidRDefault="0044723D" w:rsidP="0044723D">
            <w:pPr>
              <w:spacing w:after="0" w:line="240" w:lineRule="auto"/>
              <w:jc w:val="center"/>
              <w:rPr>
                <w:rFonts w:ascii="Arial" w:eastAsia="Times New Roman" w:hAnsi="Arial" w:cs="Arial"/>
                <w:b/>
                <w:bCs/>
                <w:color w:val="000000"/>
                <w:sz w:val="16"/>
                <w:szCs w:val="16"/>
                <w:lang w:eastAsia="es-PE"/>
              </w:rPr>
            </w:pPr>
            <w:r w:rsidRPr="0044723D">
              <w:rPr>
                <w:rFonts w:ascii="Arial" w:eastAsia="Times New Roman" w:hAnsi="Arial" w:cs="Arial"/>
                <w:b/>
                <w:bCs/>
                <w:color w:val="000000"/>
                <w:sz w:val="16"/>
                <w:szCs w:val="16"/>
                <w:lang w:eastAsia="es-PE"/>
              </w:rPr>
              <w:t>Campo</w:t>
            </w:r>
          </w:p>
        </w:tc>
        <w:tc>
          <w:tcPr>
            <w:tcW w:w="594" w:type="dxa"/>
            <w:tcBorders>
              <w:top w:val="single" w:sz="4" w:space="0" w:color="auto"/>
              <w:left w:val="nil"/>
              <w:bottom w:val="single" w:sz="4" w:space="0" w:color="auto"/>
              <w:right w:val="single" w:sz="4" w:space="0" w:color="auto"/>
            </w:tcBorders>
            <w:shd w:val="clear" w:color="000000" w:fill="F3F3F3"/>
            <w:vAlign w:val="center"/>
            <w:hideMark/>
          </w:tcPr>
          <w:p w:rsidR="0044723D" w:rsidRPr="0044723D" w:rsidRDefault="0044723D" w:rsidP="0044723D">
            <w:pPr>
              <w:spacing w:after="0" w:line="240" w:lineRule="auto"/>
              <w:rPr>
                <w:rFonts w:ascii="Arial" w:eastAsia="Times New Roman" w:hAnsi="Arial" w:cs="Arial"/>
                <w:b/>
                <w:bCs/>
                <w:color w:val="000000"/>
                <w:sz w:val="16"/>
                <w:szCs w:val="16"/>
                <w:lang w:eastAsia="es-PE"/>
              </w:rPr>
            </w:pPr>
            <w:r w:rsidRPr="0044723D">
              <w:rPr>
                <w:rFonts w:ascii="Arial" w:eastAsia="Times New Roman" w:hAnsi="Arial" w:cs="Arial"/>
                <w:b/>
                <w:bCs/>
                <w:color w:val="000000"/>
                <w:sz w:val="16"/>
                <w:szCs w:val="16"/>
                <w:lang w:eastAsia="es-PE"/>
              </w:rPr>
              <w:t>Tipo</w:t>
            </w:r>
          </w:p>
        </w:tc>
        <w:tc>
          <w:tcPr>
            <w:tcW w:w="531" w:type="dxa"/>
            <w:tcBorders>
              <w:top w:val="single" w:sz="4" w:space="0" w:color="auto"/>
              <w:left w:val="nil"/>
              <w:bottom w:val="single" w:sz="4" w:space="0" w:color="auto"/>
              <w:right w:val="single" w:sz="4" w:space="0" w:color="auto"/>
            </w:tcBorders>
            <w:shd w:val="clear" w:color="000000" w:fill="F3F3F3"/>
            <w:vAlign w:val="center"/>
            <w:hideMark/>
          </w:tcPr>
          <w:p w:rsidR="0044723D" w:rsidRPr="0044723D" w:rsidRDefault="0044723D" w:rsidP="0044723D">
            <w:pPr>
              <w:spacing w:after="0" w:line="240" w:lineRule="auto"/>
              <w:rPr>
                <w:rFonts w:ascii="Arial" w:eastAsia="Times New Roman" w:hAnsi="Arial" w:cs="Arial"/>
                <w:b/>
                <w:bCs/>
                <w:color w:val="000000"/>
                <w:sz w:val="16"/>
                <w:szCs w:val="16"/>
                <w:lang w:eastAsia="es-PE"/>
              </w:rPr>
            </w:pPr>
            <w:r w:rsidRPr="0044723D">
              <w:rPr>
                <w:rFonts w:ascii="Arial" w:eastAsia="Times New Roman" w:hAnsi="Arial" w:cs="Arial"/>
                <w:b/>
                <w:bCs/>
                <w:color w:val="000000"/>
                <w:sz w:val="16"/>
                <w:szCs w:val="16"/>
                <w:lang w:eastAsia="es-PE"/>
              </w:rPr>
              <w:t>Long</w:t>
            </w:r>
          </w:p>
        </w:tc>
        <w:tc>
          <w:tcPr>
            <w:tcW w:w="958" w:type="dxa"/>
            <w:tcBorders>
              <w:top w:val="single" w:sz="4" w:space="0" w:color="auto"/>
              <w:left w:val="nil"/>
              <w:bottom w:val="single" w:sz="4" w:space="0" w:color="auto"/>
              <w:right w:val="single" w:sz="4" w:space="0" w:color="auto"/>
            </w:tcBorders>
            <w:shd w:val="clear" w:color="000000" w:fill="F3F3F3"/>
            <w:vAlign w:val="center"/>
            <w:hideMark/>
          </w:tcPr>
          <w:p w:rsidR="0044723D" w:rsidRPr="0044723D" w:rsidRDefault="0044723D" w:rsidP="0044723D">
            <w:pPr>
              <w:spacing w:after="0" w:line="240" w:lineRule="auto"/>
              <w:rPr>
                <w:rFonts w:ascii="Arial" w:eastAsia="Times New Roman" w:hAnsi="Arial" w:cs="Arial"/>
                <w:b/>
                <w:bCs/>
                <w:color w:val="000000"/>
                <w:sz w:val="16"/>
                <w:szCs w:val="16"/>
                <w:lang w:eastAsia="es-PE"/>
              </w:rPr>
            </w:pPr>
            <w:r w:rsidRPr="0044723D">
              <w:rPr>
                <w:rFonts w:ascii="Arial" w:eastAsia="Times New Roman" w:hAnsi="Arial" w:cs="Arial"/>
                <w:b/>
                <w:bCs/>
                <w:color w:val="000000"/>
                <w:sz w:val="16"/>
                <w:szCs w:val="16"/>
                <w:lang w:eastAsia="es-PE"/>
              </w:rPr>
              <w:t>Decimales</w:t>
            </w:r>
          </w:p>
        </w:tc>
        <w:tc>
          <w:tcPr>
            <w:tcW w:w="1778" w:type="dxa"/>
            <w:tcBorders>
              <w:top w:val="single" w:sz="4" w:space="0" w:color="auto"/>
              <w:left w:val="nil"/>
              <w:bottom w:val="single" w:sz="4" w:space="0" w:color="auto"/>
              <w:right w:val="single" w:sz="4" w:space="0" w:color="auto"/>
            </w:tcBorders>
            <w:shd w:val="clear" w:color="000000" w:fill="F3F3F3"/>
            <w:vAlign w:val="center"/>
            <w:hideMark/>
          </w:tcPr>
          <w:p w:rsidR="0044723D" w:rsidRPr="0044723D" w:rsidRDefault="0044723D" w:rsidP="0044723D">
            <w:pPr>
              <w:spacing w:after="0" w:line="240" w:lineRule="auto"/>
              <w:ind w:firstLineChars="400" w:firstLine="643"/>
              <w:rPr>
                <w:rFonts w:ascii="Arial" w:eastAsia="Times New Roman" w:hAnsi="Arial" w:cs="Arial"/>
                <w:b/>
                <w:bCs/>
                <w:color w:val="000000"/>
                <w:sz w:val="16"/>
                <w:szCs w:val="16"/>
                <w:lang w:eastAsia="es-PE"/>
              </w:rPr>
            </w:pPr>
            <w:r w:rsidRPr="0044723D">
              <w:rPr>
                <w:rFonts w:ascii="Arial" w:eastAsia="Times New Roman" w:hAnsi="Arial" w:cs="Arial"/>
                <w:b/>
                <w:bCs/>
                <w:color w:val="000000"/>
                <w:sz w:val="16"/>
                <w:szCs w:val="16"/>
                <w:lang w:eastAsia="es-PE"/>
              </w:rPr>
              <w:t>Observación</w:t>
            </w:r>
          </w:p>
        </w:tc>
      </w:tr>
      <w:tr w:rsidR="0044723D" w:rsidRPr="0044723D" w:rsidTr="0044723D">
        <w:trPr>
          <w:trHeight w:hRule="exact" w:val="300"/>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ANLN1</w:t>
            </w:r>
          </w:p>
        </w:tc>
        <w:tc>
          <w:tcPr>
            <w:tcW w:w="180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Número de activo fijo</w:t>
            </w:r>
          </w:p>
        </w:tc>
        <w:tc>
          <w:tcPr>
            <w:tcW w:w="594"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ind w:firstLineChars="100" w:firstLine="160"/>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12</w:t>
            </w:r>
          </w:p>
        </w:tc>
        <w:tc>
          <w:tcPr>
            <w:tcW w:w="95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0</w:t>
            </w:r>
          </w:p>
        </w:tc>
        <w:tc>
          <w:tcPr>
            <w:tcW w:w="177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 </w:t>
            </w:r>
          </w:p>
        </w:tc>
      </w:tr>
      <w:tr w:rsidR="0044723D" w:rsidRPr="0044723D" w:rsidTr="0044723D">
        <w:trPr>
          <w:trHeight w:hRule="exact" w:val="450"/>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ANLN2</w:t>
            </w:r>
          </w:p>
        </w:tc>
        <w:tc>
          <w:tcPr>
            <w:tcW w:w="180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proofErr w:type="spellStart"/>
            <w:r w:rsidRPr="0044723D">
              <w:rPr>
                <w:rFonts w:ascii="Arial" w:eastAsia="Times New Roman" w:hAnsi="Arial" w:cs="Arial"/>
                <w:color w:val="000000"/>
                <w:sz w:val="16"/>
                <w:szCs w:val="16"/>
                <w:lang w:eastAsia="es-PE"/>
              </w:rPr>
              <w:t>Subnúmero</w:t>
            </w:r>
            <w:proofErr w:type="spellEnd"/>
            <w:r w:rsidRPr="0044723D">
              <w:rPr>
                <w:rFonts w:ascii="Arial" w:eastAsia="Times New Roman" w:hAnsi="Arial" w:cs="Arial"/>
                <w:color w:val="000000"/>
                <w:sz w:val="16"/>
                <w:szCs w:val="16"/>
                <w:lang w:eastAsia="es-PE"/>
              </w:rPr>
              <w:t xml:space="preserve"> de activo fijo</w:t>
            </w:r>
          </w:p>
        </w:tc>
        <w:tc>
          <w:tcPr>
            <w:tcW w:w="594"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0</w:t>
            </w:r>
          </w:p>
        </w:tc>
        <w:tc>
          <w:tcPr>
            <w:tcW w:w="177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 </w:t>
            </w:r>
          </w:p>
        </w:tc>
      </w:tr>
      <w:tr w:rsidR="0044723D" w:rsidRPr="0044723D" w:rsidTr="0044723D">
        <w:trPr>
          <w:trHeight w:hRule="exact" w:val="300"/>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INVNR</w:t>
            </w:r>
          </w:p>
        </w:tc>
        <w:tc>
          <w:tcPr>
            <w:tcW w:w="180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N° Activo Fijo Externo</w:t>
            </w:r>
          </w:p>
        </w:tc>
        <w:tc>
          <w:tcPr>
            <w:tcW w:w="594"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ind w:firstLineChars="100" w:firstLine="160"/>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25</w:t>
            </w:r>
          </w:p>
        </w:tc>
        <w:tc>
          <w:tcPr>
            <w:tcW w:w="95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0</w:t>
            </w:r>
          </w:p>
        </w:tc>
        <w:tc>
          <w:tcPr>
            <w:tcW w:w="177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 </w:t>
            </w:r>
          </w:p>
        </w:tc>
      </w:tr>
      <w:tr w:rsidR="0044723D" w:rsidRPr="0044723D" w:rsidTr="0044723D">
        <w:trPr>
          <w:trHeight w:val="450"/>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ESTADO</w:t>
            </w:r>
          </w:p>
        </w:tc>
        <w:tc>
          <w:tcPr>
            <w:tcW w:w="180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Estado de la carga de cliente</w:t>
            </w:r>
          </w:p>
        </w:tc>
        <w:tc>
          <w:tcPr>
            <w:tcW w:w="594"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2</w:t>
            </w:r>
          </w:p>
        </w:tc>
        <w:tc>
          <w:tcPr>
            <w:tcW w:w="95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0</w:t>
            </w:r>
          </w:p>
        </w:tc>
        <w:tc>
          <w:tcPr>
            <w:tcW w:w="177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proofErr w:type="spellStart"/>
            <w:r w:rsidRPr="0044723D">
              <w:rPr>
                <w:rFonts w:ascii="Arial" w:eastAsia="Times New Roman" w:hAnsi="Arial" w:cs="Arial"/>
                <w:color w:val="000000"/>
                <w:sz w:val="16"/>
                <w:szCs w:val="16"/>
                <w:lang w:eastAsia="es-PE"/>
              </w:rPr>
              <w:t>EX:Exito</w:t>
            </w:r>
            <w:proofErr w:type="spellEnd"/>
            <w:r w:rsidRPr="0044723D">
              <w:rPr>
                <w:rFonts w:ascii="Arial" w:eastAsia="Times New Roman" w:hAnsi="Arial" w:cs="Arial"/>
                <w:color w:val="000000"/>
                <w:sz w:val="16"/>
                <w:szCs w:val="16"/>
                <w:lang w:eastAsia="es-PE"/>
              </w:rPr>
              <w:t xml:space="preserve"> </w:t>
            </w:r>
            <w:r w:rsidRPr="0044723D">
              <w:rPr>
                <w:rFonts w:ascii="Arial" w:eastAsia="Times New Roman" w:hAnsi="Arial" w:cs="Arial"/>
                <w:color w:val="000000"/>
                <w:sz w:val="16"/>
                <w:szCs w:val="16"/>
                <w:lang w:eastAsia="es-PE"/>
              </w:rPr>
              <w:br/>
            </w:r>
            <w:proofErr w:type="spellStart"/>
            <w:r w:rsidRPr="0044723D">
              <w:rPr>
                <w:rFonts w:ascii="Arial" w:eastAsia="Times New Roman" w:hAnsi="Arial" w:cs="Arial"/>
                <w:color w:val="000000"/>
                <w:sz w:val="16"/>
                <w:szCs w:val="16"/>
                <w:lang w:eastAsia="es-PE"/>
              </w:rPr>
              <w:t>ER:Errror</w:t>
            </w:r>
            <w:proofErr w:type="spellEnd"/>
          </w:p>
        </w:tc>
      </w:tr>
      <w:tr w:rsidR="0044723D" w:rsidRPr="0044723D" w:rsidTr="0044723D">
        <w:trPr>
          <w:trHeight w:val="1350"/>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MENSAJE</w:t>
            </w:r>
          </w:p>
        </w:tc>
        <w:tc>
          <w:tcPr>
            <w:tcW w:w="180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Mensaje de la carga</w:t>
            </w:r>
          </w:p>
        </w:tc>
        <w:tc>
          <w:tcPr>
            <w:tcW w:w="594"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right"/>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2000</w:t>
            </w:r>
          </w:p>
        </w:tc>
        <w:tc>
          <w:tcPr>
            <w:tcW w:w="95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0</w:t>
            </w:r>
          </w:p>
        </w:tc>
        <w:tc>
          <w:tcPr>
            <w:tcW w:w="177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Si ESTADO = 'EX' entonces vendrá mensaje de éxito. Si ESTADO = 'ER' entonces vendrá los mensajes de error</w:t>
            </w:r>
          </w:p>
        </w:tc>
      </w:tr>
      <w:tr w:rsidR="0044723D" w:rsidRPr="0044723D" w:rsidTr="0044723D">
        <w:trPr>
          <w:trHeight w:val="900"/>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lastRenderedPageBreak/>
              <w:t>BUKRS</w:t>
            </w:r>
          </w:p>
        </w:tc>
        <w:tc>
          <w:tcPr>
            <w:tcW w:w="180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Sociedad</w:t>
            </w:r>
          </w:p>
        </w:tc>
        <w:tc>
          <w:tcPr>
            <w:tcW w:w="594"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0</w:t>
            </w:r>
          </w:p>
        </w:tc>
        <w:tc>
          <w:tcPr>
            <w:tcW w:w="177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Si MENSAJE = 'EX' este campo viene lleno, caso contrario vacío</w:t>
            </w:r>
          </w:p>
        </w:tc>
      </w:tr>
      <w:tr w:rsidR="0044723D" w:rsidRPr="0044723D" w:rsidTr="0044723D">
        <w:trPr>
          <w:trHeight w:val="900"/>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BELNR</w:t>
            </w:r>
          </w:p>
        </w:tc>
        <w:tc>
          <w:tcPr>
            <w:tcW w:w="180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proofErr w:type="spellStart"/>
            <w:r w:rsidRPr="0044723D">
              <w:rPr>
                <w:rFonts w:ascii="Arial" w:eastAsia="Times New Roman" w:hAnsi="Arial" w:cs="Arial"/>
                <w:color w:val="000000"/>
                <w:sz w:val="16"/>
                <w:szCs w:val="16"/>
                <w:lang w:eastAsia="es-PE"/>
              </w:rPr>
              <w:t>N°Documento</w:t>
            </w:r>
            <w:proofErr w:type="spellEnd"/>
            <w:r w:rsidRPr="0044723D">
              <w:rPr>
                <w:rFonts w:ascii="Arial" w:eastAsia="Times New Roman" w:hAnsi="Arial" w:cs="Arial"/>
                <w:color w:val="000000"/>
                <w:sz w:val="16"/>
                <w:szCs w:val="16"/>
                <w:lang w:eastAsia="es-PE"/>
              </w:rPr>
              <w:t xml:space="preserve"> Contable SAP</w:t>
            </w:r>
          </w:p>
        </w:tc>
        <w:tc>
          <w:tcPr>
            <w:tcW w:w="594"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CHAR</w:t>
            </w:r>
          </w:p>
        </w:tc>
        <w:tc>
          <w:tcPr>
            <w:tcW w:w="53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ind w:firstLineChars="100" w:firstLine="160"/>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10</w:t>
            </w:r>
          </w:p>
        </w:tc>
        <w:tc>
          <w:tcPr>
            <w:tcW w:w="95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0</w:t>
            </w:r>
          </w:p>
        </w:tc>
        <w:tc>
          <w:tcPr>
            <w:tcW w:w="177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Si MENSAJE = 'EX' este campo viene lleno, caso contrario vacío</w:t>
            </w:r>
          </w:p>
        </w:tc>
      </w:tr>
      <w:tr w:rsidR="0044723D" w:rsidRPr="0044723D" w:rsidTr="0044723D">
        <w:trPr>
          <w:trHeight w:val="900"/>
        </w:trPr>
        <w:tc>
          <w:tcPr>
            <w:tcW w:w="1421" w:type="dxa"/>
            <w:tcBorders>
              <w:top w:val="nil"/>
              <w:left w:val="single" w:sz="4" w:space="0" w:color="auto"/>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GJAHR</w:t>
            </w:r>
          </w:p>
        </w:tc>
        <w:tc>
          <w:tcPr>
            <w:tcW w:w="180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Ejercicio</w:t>
            </w:r>
          </w:p>
        </w:tc>
        <w:tc>
          <w:tcPr>
            <w:tcW w:w="594"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ind w:firstLineChars="100" w:firstLine="160"/>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INT</w:t>
            </w:r>
          </w:p>
        </w:tc>
        <w:tc>
          <w:tcPr>
            <w:tcW w:w="531"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4</w:t>
            </w:r>
          </w:p>
        </w:tc>
        <w:tc>
          <w:tcPr>
            <w:tcW w:w="95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jc w:val="center"/>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0</w:t>
            </w:r>
          </w:p>
        </w:tc>
        <w:tc>
          <w:tcPr>
            <w:tcW w:w="1778" w:type="dxa"/>
            <w:tcBorders>
              <w:top w:val="nil"/>
              <w:left w:val="nil"/>
              <w:bottom w:val="single" w:sz="4" w:space="0" w:color="auto"/>
              <w:right w:val="single" w:sz="4" w:space="0" w:color="auto"/>
            </w:tcBorders>
            <w:shd w:val="clear" w:color="auto" w:fill="auto"/>
            <w:vAlign w:val="center"/>
            <w:hideMark/>
          </w:tcPr>
          <w:p w:rsidR="0044723D" w:rsidRPr="0044723D" w:rsidRDefault="0044723D" w:rsidP="0044723D">
            <w:pPr>
              <w:spacing w:after="0" w:line="240" w:lineRule="auto"/>
              <w:rPr>
                <w:rFonts w:ascii="Arial" w:eastAsia="Times New Roman" w:hAnsi="Arial" w:cs="Arial"/>
                <w:color w:val="000000"/>
                <w:sz w:val="16"/>
                <w:szCs w:val="16"/>
                <w:lang w:eastAsia="es-PE"/>
              </w:rPr>
            </w:pPr>
            <w:r w:rsidRPr="0044723D">
              <w:rPr>
                <w:rFonts w:ascii="Arial" w:eastAsia="Times New Roman" w:hAnsi="Arial" w:cs="Arial"/>
                <w:color w:val="000000"/>
                <w:sz w:val="16"/>
                <w:szCs w:val="16"/>
                <w:lang w:eastAsia="es-PE"/>
              </w:rPr>
              <w:t>Si MENSAJE = 'EX' este campo viene lleno, caso contrario vacío</w:t>
            </w:r>
          </w:p>
        </w:tc>
      </w:tr>
    </w:tbl>
    <w:p w:rsidR="0044723D" w:rsidRDefault="00E37004" w:rsidP="00E37004">
      <w:pPr>
        <w:tabs>
          <w:tab w:val="left" w:pos="1052"/>
        </w:tabs>
        <w:spacing w:after="0" w:line="240" w:lineRule="auto"/>
      </w:pPr>
      <w:r>
        <w:tab/>
      </w:r>
    </w:p>
    <w:p w:rsidR="00E37004" w:rsidRDefault="00E37004" w:rsidP="00E37004">
      <w:pPr>
        <w:tabs>
          <w:tab w:val="left" w:pos="1052"/>
        </w:tabs>
        <w:spacing w:after="0" w:line="240" w:lineRule="auto"/>
      </w:pPr>
    </w:p>
    <w:p w:rsidR="00AC5773" w:rsidRPr="009474A5" w:rsidRDefault="00AC5773" w:rsidP="00D11965">
      <w:pPr>
        <w:pStyle w:val="Prrafodelista"/>
        <w:numPr>
          <w:ilvl w:val="1"/>
          <w:numId w:val="13"/>
        </w:numPr>
        <w:spacing w:after="0" w:line="240" w:lineRule="auto"/>
        <w:rPr>
          <w:b/>
        </w:rPr>
      </w:pPr>
      <w:r w:rsidRPr="009474A5">
        <w:rPr>
          <w:b/>
        </w:rPr>
        <w:t xml:space="preserve">Corrección de </w:t>
      </w:r>
      <w:r w:rsidR="000D65FC" w:rsidRPr="009474A5">
        <w:rPr>
          <w:b/>
        </w:rPr>
        <w:t>Depreciación</w:t>
      </w:r>
      <w:r w:rsidRPr="009474A5">
        <w:rPr>
          <w:b/>
        </w:rPr>
        <w:t xml:space="preserve"> No Planificada del Activo Fijo </w:t>
      </w:r>
    </w:p>
    <w:p w:rsidR="00AC5773" w:rsidRDefault="00AC5773" w:rsidP="00AC577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9"/>
        <w:gridCol w:w="705"/>
        <w:gridCol w:w="5440"/>
      </w:tblGrid>
      <w:tr w:rsidR="00D11965" w:rsidRPr="005C0470" w:rsidTr="009474A5">
        <w:trPr>
          <w:cantSplit/>
        </w:trPr>
        <w:tc>
          <w:tcPr>
            <w:tcW w:w="2349" w:type="dxa"/>
          </w:tcPr>
          <w:p w:rsidR="00D11965" w:rsidRPr="00D1679C" w:rsidRDefault="00D11965" w:rsidP="009474A5">
            <w:pPr>
              <w:spacing w:after="0" w:line="240" w:lineRule="auto"/>
              <w:rPr>
                <w:b/>
              </w:rPr>
            </w:pPr>
            <w:r w:rsidRPr="00D1679C">
              <w:rPr>
                <w:b/>
              </w:rPr>
              <w:t>Id Requerimiento</w:t>
            </w:r>
          </w:p>
        </w:tc>
        <w:tc>
          <w:tcPr>
            <w:tcW w:w="6145" w:type="dxa"/>
            <w:gridSpan w:val="2"/>
          </w:tcPr>
          <w:p w:rsidR="00D11965" w:rsidRPr="005C0470" w:rsidRDefault="00D11965" w:rsidP="009474A5">
            <w:pPr>
              <w:spacing w:after="0" w:line="240" w:lineRule="auto"/>
              <w:rPr>
                <w:sz w:val="24"/>
              </w:rPr>
            </w:pPr>
            <w:r>
              <w:t>RF- 14.6.b</w:t>
            </w:r>
          </w:p>
        </w:tc>
      </w:tr>
      <w:tr w:rsidR="00D11965" w:rsidRPr="005C0470" w:rsidTr="009474A5">
        <w:trPr>
          <w:cantSplit/>
        </w:trPr>
        <w:tc>
          <w:tcPr>
            <w:tcW w:w="2349" w:type="dxa"/>
          </w:tcPr>
          <w:p w:rsidR="00D11965" w:rsidRPr="00D1679C" w:rsidRDefault="00D11965" w:rsidP="009474A5">
            <w:pPr>
              <w:spacing w:after="0" w:line="240" w:lineRule="auto"/>
              <w:rPr>
                <w:b/>
              </w:rPr>
            </w:pPr>
            <w:r w:rsidRPr="00D1679C">
              <w:rPr>
                <w:b/>
              </w:rPr>
              <w:t>Denominación</w:t>
            </w:r>
          </w:p>
        </w:tc>
        <w:tc>
          <w:tcPr>
            <w:tcW w:w="6145" w:type="dxa"/>
            <w:gridSpan w:val="2"/>
          </w:tcPr>
          <w:p w:rsidR="00D11965" w:rsidRPr="005C0470" w:rsidRDefault="00D11965" w:rsidP="009474A5">
            <w:pPr>
              <w:spacing w:after="0" w:line="240" w:lineRule="auto"/>
            </w:pPr>
            <w:r w:rsidRPr="00F95647">
              <w:t>Depreciación No Planificada del Activo Fijo</w:t>
            </w:r>
          </w:p>
        </w:tc>
      </w:tr>
      <w:tr w:rsidR="00D11965" w:rsidRPr="005C0470" w:rsidTr="009474A5">
        <w:trPr>
          <w:cantSplit/>
        </w:trPr>
        <w:tc>
          <w:tcPr>
            <w:tcW w:w="2349" w:type="dxa"/>
          </w:tcPr>
          <w:p w:rsidR="00D11965" w:rsidRPr="00D1679C" w:rsidRDefault="00D11965" w:rsidP="009474A5">
            <w:pPr>
              <w:spacing w:after="0" w:line="240" w:lineRule="auto"/>
              <w:rPr>
                <w:b/>
              </w:rPr>
            </w:pPr>
            <w:r w:rsidRPr="00D1679C">
              <w:rPr>
                <w:b/>
              </w:rPr>
              <w:t>Objetivos asociados</w:t>
            </w:r>
          </w:p>
        </w:tc>
        <w:tc>
          <w:tcPr>
            <w:tcW w:w="6145" w:type="dxa"/>
            <w:gridSpan w:val="2"/>
          </w:tcPr>
          <w:p w:rsidR="00D11965" w:rsidRPr="005C0470" w:rsidRDefault="00D11965" w:rsidP="009474A5">
            <w:pPr>
              <w:spacing w:after="0" w:line="240" w:lineRule="auto"/>
            </w:pPr>
            <w:r w:rsidRPr="005E1B5C">
              <w:t>O.3</w:t>
            </w:r>
            <w:r w:rsidRPr="005E1B5C">
              <w:tab/>
              <w:t>Integración con sistemas</w:t>
            </w:r>
          </w:p>
        </w:tc>
      </w:tr>
      <w:tr w:rsidR="00D11965" w:rsidRPr="005C0470" w:rsidTr="009474A5">
        <w:trPr>
          <w:cantSplit/>
        </w:trPr>
        <w:tc>
          <w:tcPr>
            <w:tcW w:w="2349" w:type="dxa"/>
          </w:tcPr>
          <w:p w:rsidR="00D11965" w:rsidRPr="00D1679C" w:rsidRDefault="00D11965" w:rsidP="009474A5">
            <w:pPr>
              <w:spacing w:after="0" w:line="240" w:lineRule="auto"/>
              <w:rPr>
                <w:b/>
              </w:rPr>
            </w:pPr>
            <w:r w:rsidRPr="00D1679C">
              <w:rPr>
                <w:b/>
              </w:rPr>
              <w:t>Requisitos asociados</w:t>
            </w:r>
          </w:p>
        </w:tc>
        <w:tc>
          <w:tcPr>
            <w:tcW w:w="6145" w:type="dxa"/>
            <w:gridSpan w:val="2"/>
          </w:tcPr>
          <w:p w:rsidR="00D11965" w:rsidRPr="005C0470" w:rsidRDefault="00D11965" w:rsidP="009474A5">
            <w:pPr>
              <w:spacing w:after="0" w:line="240" w:lineRule="auto"/>
              <w:rPr>
                <w:szCs w:val="20"/>
              </w:rPr>
            </w:pPr>
          </w:p>
        </w:tc>
      </w:tr>
      <w:tr w:rsidR="00D11965" w:rsidRPr="005C0470" w:rsidTr="009474A5">
        <w:trPr>
          <w:cantSplit/>
        </w:trPr>
        <w:tc>
          <w:tcPr>
            <w:tcW w:w="2349" w:type="dxa"/>
          </w:tcPr>
          <w:p w:rsidR="00D11965" w:rsidRPr="00D1679C" w:rsidRDefault="00D11965" w:rsidP="009474A5">
            <w:pPr>
              <w:spacing w:after="0" w:line="240" w:lineRule="auto"/>
              <w:rPr>
                <w:b/>
              </w:rPr>
            </w:pPr>
            <w:r w:rsidRPr="00D1679C">
              <w:rPr>
                <w:b/>
              </w:rPr>
              <w:t>Descripción</w:t>
            </w:r>
          </w:p>
        </w:tc>
        <w:tc>
          <w:tcPr>
            <w:tcW w:w="6145" w:type="dxa"/>
            <w:gridSpan w:val="2"/>
          </w:tcPr>
          <w:p w:rsidR="00D11965" w:rsidRPr="005C0470" w:rsidRDefault="00D11965" w:rsidP="009474A5">
            <w:pPr>
              <w:spacing w:after="0" w:line="240" w:lineRule="auto"/>
            </w:pPr>
            <w:r w:rsidRPr="00D11965">
              <w:t>Corrección, se utilizará solamente cuando el cálculo realizado indique que se debe de incrementar el valor del activo que ha sido sujeto por lo menos a un proceso previo de test de deterioro.</w:t>
            </w:r>
          </w:p>
        </w:tc>
      </w:tr>
      <w:tr w:rsidR="00D11965" w:rsidRPr="005C0470" w:rsidTr="009474A5">
        <w:trPr>
          <w:cantSplit/>
        </w:trPr>
        <w:tc>
          <w:tcPr>
            <w:tcW w:w="2349" w:type="dxa"/>
          </w:tcPr>
          <w:p w:rsidR="00D11965" w:rsidRPr="00D1679C" w:rsidRDefault="00D11965" w:rsidP="009474A5">
            <w:pPr>
              <w:spacing w:after="0" w:line="240" w:lineRule="auto"/>
              <w:rPr>
                <w:b/>
              </w:rPr>
            </w:pPr>
            <w:r w:rsidRPr="00D1679C">
              <w:rPr>
                <w:b/>
              </w:rPr>
              <w:t>Precondición</w:t>
            </w:r>
          </w:p>
        </w:tc>
        <w:tc>
          <w:tcPr>
            <w:tcW w:w="6145" w:type="dxa"/>
            <w:gridSpan w:val="2"/>
          </w:tcPr>
          <w:p w:rsidR="00D11965" w:rsidRPr="005C0470" w:rsidRDefault="00D11965" w:rsidP="009474A5">
            <w:pPr>
              <w:spacing w:after="0" w:line="240" w:lineRule="auto"/>
            </w:pPr>
          </w:p>
        </w:tc>
      </w:tr>
      <w:tr w:rsidR="00D11965" w:rsidRPr="005C0470" w:rsidTr="009474A5">
        <w:trPr>
          <w:cantSplit/>
        </w:trPr>
        <w:tc>
          <w:tcPr>
            <w:tcW w:w="2349" w:type="dxa"/>
            <w:vMerge w:val="restart"/>
          </w:tcPr>
          <w:p w:rsidR="00D11965" w:rsidRPr="00D1679C" w:rsidRDefault="00D11965" w:rsidP="009474A5">
            <w:pPr>
              <w:spacing w:after="0" w:line="240" w:lineRule="auto"/>
              <w:rPr>
                <w:b/>
              </w:rPr>
            </w:pPr>
            <w:r w:rsidRPr="00D1679C">
              <w:rPr>
                <w:b/>
              </w:rPr>
              <w:t>Secuencia</w:t>
            </w:r>
          </w:p>
          <w:p w:rsidR="00D11965" w:rsidRPr="00D1679C" w:rsidRDefault="00D11965" w:rsidP="009474A5">
            <w:pPr>
              <w:spacing w:after="0" w:line="240" w:lineRule="auto"/>
              <w:rPr>
                <w:b/>
              </w:rPr>
            </w:pPr>
            <w:r w:rsidRPr="00D1679C">
              <w:rPr>
                <w:b/>
              </w:rPr>
              <w:t xml:space="preserve">Normal </w:t>
            </w:r>
          </w:p>
        </w:tc>
        <w:tc>
          <w:tcPr>
            <w:tcW w:w="705" w:type="dxa"/>
          </w:tcPr>
          <w:p w:rsidR="00D11965" w:rsidRPr="005C0470" w:rsidRDefault="00D11965" w:rsidP="009474A5">
            <w:pPr>
              <w:spacing w:after="0" w:line="240" w:lineRule="auto"/>
              <w:rPr>
                <w:b/>
                <w:bCs/>
              </w:rPr>
            </w:pPr>
            <w:r w:rsidRPr="005C0470">
              <w:rPr>
                <w:b/>
                <w:bCs/>
              </w:rPr>
              <w:t>Paso</w:t>
            </w:r>
          </w:p>
        </w:tc>
        <w:tc>
          <w:tcPr>
            <w:tcW w:w="5440" w:type="dxa"/>
          </w:tcPr>
          <w:p w:rsidR="00D11965" w:rsidRPr="005C0470" w:rsidRDefault="00D11965" w:rsidP="009474A5">
            <w:pPr>
              <w:spacing w:after="0" w:line="240" w:lineRule="auto"/>
              <w:rPr>
                <w:b/>
                <w:bCs/>
              </w:rPr>
            </w:pPr>
            <w:r w:rsidRPr="005C0470">
              <w:rPr>
                <w:b/>
                <w:bCs/>
              </w:rPr>
              <w:t>Acción</w:t>
            </w:r>
          </w:p>
        </w:tc>
      </w:tr>
      <w:tr w:rsidR="00D11965" w:rsidRPr="005C0470" w:rsidTr="009474A5">
        <w:trPr>
          <w:cantSplit/>
        </w:trPr>
        <w:tc>
          <w:tcPr>
            <w:tcW w:w="2349" w:type="dxa"/>
            <w:vMerge/>
          </w:tcPr>
          <w:p w:rsidR="00D11965" w:rsidRPr="00D1679C" w:rsidRDefault="00D11965" w:rsidP="00D11965">
            <w:pPr>
              <w:spacing w:after="0" w:line="240" w:lineRule="auto"/>
              <w:rPr>
                <w:b/>
              </w:rPr>
            </w:pPr>
          </w:p>
        </w:tc>
        <w:tc>
          <w:tcPr>
            <w:tcW w:w="705" w:type="dxa"/>
          </w:tcPr>
          <w:p w:rsidR="00D11965" w:rsidRPr="005C0470" w:rsidRDefault="00D11965" w:rsidP="00D11965">
            <w:pPr>
              <w:spacing w:after="0" w:line="240" w:lineRule="auto"/>
              <w:jc w:val="center"/>
            </w:pPr>
            <w:r w:rsidRPr="005C0470">
              <w:t>1</w:t>
            </w:r>
          </w:p>
        </w:tc>
        <w:tc>
          <w:tcPr>
            <w:tcW w:w="5440" w:type="dxa"/>
          </w:tcPr>
          <w:p w:rsidR="00D11965" w:rsidRPr="007E766D" w:rsidRDefault="00D11965" w:rsidP="00C0626A">
            <w:pPr>
              <w:spacing w:after="0" w:line="240" w:lineRule="auto"/>
            </w:pPr>
            <w:r w:rsidRPr="007E766D">
              <w:t xml:space="preserve">usuario de OCP, </w:t>
            </w:r>
            <w:r w:rsidR="00C0626A" w:rsidRPr="007E766D">
              <w:t>evalúa</w:t>
            </w:r>
            <w:r w:rsidRPr="007E766D">
              <w:t xml:space="preserve"> el activo y calcula el incremento del activo fijo</w:t>
            </w:r>
          </w:p>
        </w:tc>
      </w:tr>
      <w:tr w:rsidR="00D11965" w:rsidRPr="005C0470" w:rsidTr="009474A5">
        <w:trPr>
          <w:cantSplit/>
        </w:trPr>
        <w:tc>
          <w:tcPr>
            <w:tcW w:w="2349" w:type="dxa"/>
            <w:vMerge/>
          </w:tcPr>
          <w:p w:rsidR="00D11965" w:rsidRPr="00D1679C" w:rsidRDefault="00D11965" w:rsidP="00D11965">
            <w:pPr>
              <w:spacing w:after="0" w:line="240" w:lineRule="auto"/>
              <w:rPr>
                <w:b/>
              </w:rPr>
            </w:pPr>
          </w:p>
        </w:tc>
        <w:tc>
          <w:tcPr>
            <w:tcW w:w="705" w:type="dxa"/>
          </w:tcPr>
          <w:p w:rsidR="00D11965" w:rsidRPr="005C0470" w:rsidRDefault="00D11965" w:rsidP="00D11965">
            <w:pPr>
              <w:spacing w:after="0" w:line="240" w:lineRule="auto"/>
              <w:jc w:val="center"/>
            </w:pPr>
            <w:r>
              <w:t>2</w:t>
            </w:r>
          </w:p>
        </w:tc>
        <w:tc>
          <w:tcPr>
            <w:tcW w:w="5440" w:type="dxa"/>
          </w:tcPr>
          <w:p w:rsidR="00D11965" w:rsidRPr="007E766D" w:rsidRDefault="00D11965" w:rsidP="00C0626A">
            <w:pPr>
              <w:spacing w:after="0" w:line="240" w:lineRule="auto"/>
            </w:pPr>
            <w:r w:rsidRPr="007E766D">
              <w:t>en BDI, carga registros de activos fijos en el incremento</w:t>
            </w:r>
          </w:p>
        </w:tc>
      </w:tr>
      <w:tr w:rsidR="00D11965" w:rsidRPr="005C0470" w:rsidTr="009474A5">
        <w:trPr>
          <w:cantSplit/>
        </w:trPr>
        <w:tc>
          <w:tcPr>
            <w:tcW w:w="2349" w:type="dxa"/>
            <w:vMerge/>
          </w:tcPr>
          <w:p w:rsidR="00D11965" w:rsidRPr="00D1679C" w:rsidRDefault="00D11965" w:rsidP="00D11965">
            <w:pPr>
              <w:spacing w:after="0" w:line="240" w:lineRule="auto"/>
              <w:rPr>
                <w:b/>
              </w:rPr>
            </w:pPr>
          </w:p>
        </w:tc>
        <w:tc>
          <w:tcPr>
            <w:tcW w:w="705" w:type="dxa"/>
          </w:tcPr>
          <w:p w:rsidR="00D11965" w:rsidRPr="005C0470" w:rsidRDefault="00D11965" w:rsidP="00D11965">
            <w:pPr>
              <w:spacing w:after="0" w:line="240" w:lineRule="auto"/>
              <w:jc w:val="center"/>
            </w:pPr>
            <w:r>
              <w:t>3</w:t>
            </w:r>
          </w:p>
        </w:tc>
        <w:tc>
          <w:tcPr>
            <w:tcW w:w="5440" w:type="dxa"/>
          </w:tcPr>
          <w:p w:rsidR="00D11965" w:rsidRPr="007E766D" w:rsidRDefault="00D11965" w:rsidP="00C0626A">
            <w:pPr>
              <w:spacing w:after="0" w:line="240" w:lineRule="auto"/>
            </w:pPr>
            <w:r w:rsidRPr="007E766D">
              <w:t xml:space="preserve">SAP PI, extrae registros de AF con incremento, y los </w:t>
            </w:r>
            <w:r w:rsidR="00C0626A" w:rsidRPr="007E766D">
              <w:t>envía</w:t>
            </w:r>
            <w:r w:rsidRPr="007E766D">
              <w:t xml:space="preserve"> a SAP</w:t>
            </w:r>
          </w:p>
        </w:tc>
      </w:tr>
      <w:tr w:rsidR="00D11965" w:rsidRPr="005C0470" w:rsidTr="009474A5">
        <w:trPr>
          <w:cantSplit/>
        </w:trPr>
        <w:tc>
          <w:tcPr>
            <w:tcW w:w="2349" w:type="dxa"/>
            <w:vMerge/>
          </w:tcPr>
          <w:p w:rsidR="00D11965" w:rsidRPr="00D1679C" w:rsidRDefault="00D11965" w:rsidP="00D11965">
            <w:pPr>
              <w:spacing w:after="0" w:line="240" w:lineRule="auto"/>
              <w:rPr>
                <w:b/>
              </w:rPr>
            </w:pPr>
          </w:p>
        </w:tc>
        <w:tc>
          <w:tcPr>
            <w:tcW w:w="705" w:type="dxa"/>
          </w:tcPr>
          <w:p w:rsidR="00D11965" w:rsidRPr="005C0470" w:rsidRDefault="00D11965" w:rsidP="00D11965">
            <w:pPr>
              <w:spacing w:after="0" w:line="240" w:lineRule="auto"/>
              <w:jc w:val="center"/>
            </w:pPr>
            <w:r>
              <w:t>4</w:t>
            </w:r>
          </w:p>
        </w:tc>
        <w:tc>
          <w:tcPr>
            <w:tcW w:w="5440" w:type="dxa"/>
          </w:tcPr>
          <w:p w:rsidR="00D11965" w:rsidRPr="007E766D" w:rsidRDefault="00D11965" w:rsidP="00C0626A">
            <w:pPr>
              <w:spacing w:after="0" w:line="240" w:lineRule="auto"/>
            </w:pPr>
            <w:r w:rsidRPr="007E766D">
              <w:t xml:space="preserve">SAP, Corrige Activo fijo, </w:t>
            </w:r>
            <w:r w:rsidR="00C0626A" w:rsidRPr="007E766D">
              <w:t>envía</w:t>
            </w:r>
            <w:r w:rsidRPr="007E766D">
              <w:t xml:space="preserve"> </w:t>
            </w:r>
            <w:r w:rsidR="00C0626A" w:rsidRPr="007E766D">
              <w:t>confirmación</w:t>
            </w:r>
            <w:r w:rsidRPr="007E766D">
              <w:t xml:space="preserve"> de corrección de AF</w:t>
            </w:r>
          </w:p>
        </w:tc>
      </w:tr>
      <w:tr w:rsidR="00D11965" w:rsidRPr="005C0470" w:rsidTr="009474A5">
        <w:trPr>
          <w:cantSplit/>
        </w:trPr>
        <w:tc>
          <w:tcPr>
            <w:tcW w:w="2349" w:type="dxa"/>
            <w:vMerge/>
          </w:tcPr>
          <w:p w:rsidR="00D11965" w:rsidRPr="00D1679C" w:rsidRDefault="00D11965" w:rsidP="00D11965">
            <w:pPr>
              <w:spacing w:after="0" w:line="240" w:lineRule="auto"/>
              <w:rPr>
                <w:b/>
              </w:rPr>
            </w:pPr>
          </w:p>
        </w:tc>
        <w:tc>
          <w:tcPr>
            <w:tcW w:w="705" w:type="dxa"/>
          </w:tcPr>
          <w:p w:rsidR="00D11965" w:rsidRPr="005C0470" w:rsidRDefault="00D11965" w:rsidP="00D11965">
            <w:pPr>
              <w:spacing w:after="0" w:line="240" w:lineRule="auto"/>
              <w:jc w:val="center"/>
            </w:pPr>
            <w:r>
              <w:t>5</w:t>
            </w:r>
          </w:p>
        </w:tc>
        <w:tc>
          <w:tcPr>
            <w:tcW w:w="5440" w:type="dxa"/>
          </w:tcPr>
          <w:p w:rsidR="00D11965" w:rsidRPr="007E766D" w:rsidRDefault="00D11965" w:rsidP="00C0626A">
            <w:pPr>
              <w:spacing w:after="0" w:line="240" w:lineRule="auto"/>
            </w:pPr>
            <w:r w:rsidRPr="007E766D">
              <w:t xml:space="preserve">En BDI, se actualiza los datos de </w:t>
            </w:r>
            <w:r w:rsidR="00C0626A" w:rsidRPr="007E766D">
              <w:t>corrección</w:t>
            </w:r>
            <w:r w:rsidRPr="007E766D">
              <w:t xml:space="preserve"> de AF</w:t>
            </w:r>
          </w:p>
        </w:tc>
      </w:tr>
      <w:tr w:rsidR="00D11965" w:rsidRPr="005C0470" w:rsidTr="009474A5">
        <w:trPr>
          <w:cantSplit/>
        </w:trPr>
        <w:tc>
          <w:tcPr>
            <w:tcW w:w="2349" w:type="dxa"/>
            <w:vMerge/>
          </w:tcPr>
          <w:p w:rsidR="00D11965" w:rsidRPr="00D1679C" w:rsidRDefault="00D11965" w:rsidP="00D11965">
            <w:pPr>
              <w:spacing w:after="0" w:line="240" w:lineRule="auto"/>
              <w:rPr>
                <w:b/>
              </w:rPr>
            </w:pPr>
          </w:p>
        </w:tc>
        <w:tc>
          <w:tcPr>
            <w:tcW w:w="705" w:type="dxa"/>
          </w:tcPr>
          <w:p w:rsidR="00D11965" w:rsidRPr="005C0470" w:rsidRDefault="00D11965" w:rsidP="00D11965">
            <w:pPr>
              <w:spacing w:after="0" w:line="240" w:lineRule="auto"/>
              <w:jc w:val="center"/>
            </w:pPr>
            <w:r>
              <w:t>6</w:t>
            </w:r>
          </w:p>
        </w:tc>
        <w:tc>
          <w:tcPr>
            <w:tcW w:w="5440" w:type="dxa"/>
          </w:tcPr>
          <w:p w:rsidR="00D11965" w:rsidRDefault="00D11965" w:rsidP="00C0626A">
            <w:pPr>
              <w:spacing w:after="0" w:line="240" w:lineRule="auto"/>
            </w:pPr>
            <w:r w:rsidRPr="007E766D">
              <w:t>Usuario de OCP en sistema de AF, actualiza datos de corrección de activo fijo (Nro. Doc. SAP)</w:t>
            </w:r>
          </w:p>
        </w:tc>
      </w:tr>
      <w:tr w:rsidR="00D11965" w:rsidRPr="005C0470" w:rsidTr="009474A5">
        <w:trPr>
          <w:cantSplit/>
        </w:trPr>
        <w:tc>
          <w:tcPr>
            <w:tcW w:w="2349" w:type="dxa"/>
          </w:tcPr>
          <w:p w:rsidR="00D11965" w:rsidRPr="00D1679C" w:rsidRDefault="00D11965" w:rsidP="009474A5">
            <w:pPr>
              <w:spacing w:after="0" w:line="240" w:lineRule="auto"/>
              <w:rPr>
                <w:b/>
              </w:rPr>
            </w:pPr>
            <w:proofErr w:type="spellStart"/>
            <w:r w:rsidRPr="00D1679C">
              <w:rPr>
                <w:b/>
              </w:rPr>
              <w:t>Postcondición</w:t>
            </w:r>
            <w:proofErr w:type="spellEnd"/>
          </w:p>
        </w:tc>
        <w:tc>
          <w:tcPr>
            <w:tcW w:w="6145" w:type="dxa"/>
            <w:gridSpan w:val="2"/>
          </w:tcPr>
          <w:p w:rsidR="00D11965" w:rsidRPr="005C0470" w:rsidRDefault="00D11965" w:rsidP="009474A5">
            <w:pPr>
              <w:spacing w:after="0" w:line="240" w:lineRule="auto"/>
            </w:pPr>
          </w:p>
        </w:tc>
      </w:tr>
      <w:tr w:rsidR="00D11965" w:rsidRPr="005C0470" w:rsidTr="009474A5">
        <w:trPr>
          <w:cantSplit/>
        </w:trPr>
        <w:tc>
          <w:tcPr>
            <w:tcW w:w="2349" w:type="dxa"/>
            <w:vMerge w:val="restart"/>
          </w:tcPr>
          <w:p w:rsidR="00D11965" w:rsidRPr="00D1679C" w:rsidRDefault="00D11965" w:rsidP="009474A5">
            <w:pPr>
              <w:spacing w:after="0" w:line="240" w:lineRule="auto"/>
              <w:rPr>
                <w:b/>
              </w:rPr>
            </w:pPr>
            <w:r w:rsidRPr="00D1679C">
              <w:rPr>
                <w:b/>
              </w:rPr>
              <w:t>Excepciones</w:t>
            </w:r>
          </w:p>
        </w:tc>
        <w:tc>
          <w:tcPr>
            <w:tcW w:w="705" w:type="dxa"/>
          </w:tcPr>
          <w:p w:rsidR="00D11965" w:rsidRPr="005C0470" w:rsidRDefault="00D11965" w:rsidP="009474A5">
            <w:pPr>
              <w:spacing w:after="0" w:line="240" w:lineRule="auto"/>
              <w:jc w:val="center"/>
              <w:rPr>
                <w:b/>
                <w:bCs/>
              </w:rPr>
            </w:pPr>
            <w:r w:rsidRPr="005C0470">
              <w:rPr>
                <w:b/>
                <w:bCs/>
              </w:rPr>
              <w:t>Paso</w:t>
            </w:r>
          </w:p>
        </w:tc>
        <w:tc>
          <w:tcPr>
            <w:tcW w:w="5440" w:type="dxa"/>
          </w:tcPr>
          <w:p w:rsidR="00D11965" w:rsidRPr="005C0470" w:rsidRDefault="00D11965" w:rsidP="009474A5">
            <w:pPr>
              <w:spacing w:after="0" w:line="240" w:lineRule="auto"/>
              <w:rPr>
                <w:b/>
                <w:bCs/>
              </w:rPr>
            </w:pPr>
            <w:r w:rsidRPr="005C0470">
              <w:rPr>
                <w:b/>
                <w:bCs/>
              </w:rPr>
              <w:t>Acción</w:t>
            </w:r>
          </w:p>
        </w:tc>
      </w:tr>
      <w:tr w:rsidR="00D11965" w:rsidRPr="005C0470" w:rsidTr="009474A5">
        <w:trPr>
          <w:cantSplit/>
        </w:trPr>
        <w:tc>
          <w:tcPr>
            <w:tcW w:w="2349" w:type="dxa"/>
            <w:vMerge/>
          </w:tcPr>
          <w:p w:rsidR="00D11965" w:rsidRPr="00D1679C" w:rsidRDefault="00D11965" w:rsidP="009474A5">
            <w:pPr>
              <w:spacing w:after="0" w:line="240" w:lineRule="auto"/>
              <w:rPr>
                <w:b/>
              </w:rPr>
            </w:pPr>
          </w:p>
        </w:tc>
        <w:tc>
          <w:tcPr>
            <w:tcW w:w="705" w:type="dxa"/>
          </w:tcPr>
          <w:p w:rsidR="00D11965" w:rsidRPr="005C0470" w:rsidRDefault="00D11965" w:rsidP="009474A5">
            <w:pPr>
              <w:spacing w:after="0" w:line="240" w:lineRule="auto"/>
              <w:jc w:val="center"/>
            </w:pPr>
            <w:r w:rsidRPr="005C0470">
              <w:t>4</w:t>
            </w:r>
          </w:p>
        </w:tc>
        <w:tc>
          <w:tcPr>
            <w:tcW w:w="5440" w:type="dxa"/>
          </w:tcPr>
          <w:p w:rsidR="00D11965" w:rsidRPr="005C0470" w:rsidRDefault="00D11965" w:rsidP="009474A5">
            <w:pPr>
              <w:spacing w:after="0" w:line="240" w:lineRule="auto"/>
            </w:pPr>
          </w:p>
        </w:tc>
      </w:tr>
      <w:tr w:rsidR="00D11965" w:rsidRPr="005C0470" w:rsidTr="009474A5">
        <w:trPr>
          <w:cantSplit/>
        </w:trPr>
        <w:tc>
          <w:tcPr>
            <w:tcW w:w="2349" w:type="dxa"/>
            <w:vMerge/>
          </w:tcPr>
          <w:p w:rsidR="00D11965" w:rsidRPr="00D1679C" w:rsidRDefault="00D11965" w:rsidP="009474A5">
            <w:pPr>
              <w:spacing w:after="0" w:line="240" w:lineRule="auto"/>
              <w:rPr>
                <w:b/>
              </w:rPr>
            </w:pPr>
          </w:p>
        </w:tc>
        <w:tc>
          <w:tcPr>
            <w:tcW w:w="705" w:type="dxa"/>
          </w:tcPr>
          <w:p w:rsidR="00D11965" w:rsidRPr="005C0470" w:rsidRDefault="00D11965" w:rsidP="009474A5">
            <w:pPr>
              <w:spacing w:after="0" w:line="240" w:lineRule="auto"/>
              <w:jc w:val="center"/>
            </w:pPr>
            <w:r w:rsidRPr="005C0470">
              <w:t>5</w:t>
            </w:r>
          </w:p>
        </w:tc>
        <w:tc>
          <w:tcPr>
            <w:tcW w:w="5440" w:type="dxa"/>
          </w:tcPr>
          <w:p w:rsidR="00D11965" w:rsidRPr="005C0470" w:rsidRDefault="00D11965" w:rsidP="009474A5">
            <w:pPr>
              <w:spacing w:after="0" w:line="240" w:lineRule="auto"/>
            </w:pPr>
          </w:p>
        </w:tc>
      </w:tr>
      <w:tr w:rsidR="00D11965" w:rsidRPr="005C0470" w:rsidTr="009474A5">
        <w:trPr>
          <w:cantSplit/>
        </w:trPr>
        <w:tc>
          <w:tcPr>
            <w:tcW w:w="2349" w:type="dxa"/>
          </w:tcPr>
          <w:p w:rsidR="00D11965" w:rsidRPr="00D1679C" w:rsidRDefault="00D11965" w:rsidP="009474A5">
            <w:pPr>
              <w:spacing w:after="0" w:line="240" w:lineRule="auto"/>
              <w:rPr>
                <w:b/>
              </w:rPr>
            </w:pPr>
            <w:r w:rsidRPr="00D1679C">
              <w:rPr>
                <w:b/>
              </w:rPr>
              <w:t>Frecuencia esperada</w:t>
            </w:r>
          </w:p>
        </w:tc>
        <w:tc>
          <w:tcPr>
            <w:tcW w:w="6145" w:type="dxa"/>
            <w:gridSpan w:val="2"/>
          </w:tcPr>
          <w:p w:rsidR="00D11965" w:rsidRPr="005C0470" w:rsidRDefault="00D11965" w:rsidP="009474A5">
            <w:pPr>
              <w:spacing w:after="0" w:line="240" w:lineRule="auto"/>
            </w:pPr>
          </w:p>
        </w:tc>
      </w:tr>
      <w:tr w:rsidR="00D11965" w:rsidRPr="005C0470" w:rsidTr="009474A5">
        <w:trPr>
          <w:cantSplit/>
        </w:trPr>
        <w:tc>
          <w:tcPr>
            <w:tcW w:w="2349" w:type="dxa"/>
          </w:tcPr>
          <w:p w:rsidR="00D11965" w:rsidRPr="00D1679C" w:rsidRDefault="00D11965" w:rsidP="009474A5">
            <w:pPr>
              <w:spacing w:after="0" w:line="240" w:lineRule="auto"/>
              <w:rPr>
                <w:b/>
              </w:rPr>
            </w:pPr>
            <w:r w:rsidRPr="00D1679C">
              <w:rPr>
                <w:b/>
              </w:rPr>
              <w:t>Comentarios</w:t>
            </w:r>
          </w:p>
        </w:tc>
        <w:tc>
          <w:tcPr>
            <w:tcW w:w="6145" w:type="dxa"/>
            <w:gridSpan w:val="2"/>
          </w:tcPr>
          <w:p w:rsidR="00D11965" w:rsidRPr="005C0470" w:rsidRDefault="00D11965" w:rsidP="009474A5">
            <w:pPr>
              <w:spacing w:after="0" w:line="240" w:lineRule="auto"/>
              <w:jc w:val="both"/>
            </w:pPr>
          </w:p>
        </w:tc>
      </w:tr>
    </w:tbl>
    <w:p w:rsidR="0004368B" w:rsidRDefault="0004368B" w:rsidP="00AC5773">
      <w:pPr>
        <w:spacing w:after="0" w:line="240" w:lineRule="auto"/>
      </w:pPr>
    </w:p>
    <w:p w:rsidR="009474A5" w:rsidRDefault="009474A5" w:rsidP="009474A5">
      <w:pPr>
        <w:tabs>
          <w:tab w:val="left" w:pos="1052"/>
        </w:tabs>
        <w:spacing w:after="0" w:line="240" w:lineRule="auto"/>
      </w:pPr>
      <w:r>
        <w:t>Diseño funcional</w:t>
      </w:r>
    </w:p>
    <w:p w:rsidR="009474A5" w:rsidRDefault="009474A5" w:rsidP="009474A5">
      <w:pPr>
        <w:tabs>
          <w:tab w:val="left" w:pos="1052"/>
        </w:tabs>
        <w:spacing w:after="0" w:line="240" w:lineRule="auto"/>
      </w:pPr>
    </w:p>
    <w:tbl>
      <w:tblPr>
        <w:tblW w:w="6440" w:type="dxa"/>
        <w:tblInd w:w="-5" w:type="dxa"/>
        <w:tblCellMar>
          <w:left w:w="70" w:type="dxa"/>
          <w:right w:w="70" w:type="dxa"/>
        </w:tblCellMar>
        <w:tblLook w:val="04A0" w:firstRow="1" w:lastRow="0" w:firstColumn="1" w:lastColumn="0" w:noHBand="0" w:noVBand="1"/>
      </w:tblPr>
      <w:tblGrid>
        <w:gridCol w:w="2920"/>
        <w:gridCol w:w="3520"/>
      </w:tblGrid>
      <w:tr w:rsidR="009474A5" w:rsidRPr="009474A5" w:rsidTr="009474A5">
        <w:trPr>
          <w:trHeight w:hRule="exact" w:val="300"/>
        </w:trPr>
        <w:tc>
          <w:tcPr>
            <w:tcW w:w="292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474A5" w:rsidRPr="009474A5" w:rsidRDefault="009474A5" w:rsidP="009474A5">
            <w:pPr>
              <w:spacing w:after="0" w:line="240" w:lineRule="auto"/>
              <w:rPr>
                <w:rFonts w:ascii="Calibri" w:eastAsia="Times New Roman" w:hAnsi="Calibri" w:cs="Calibri"/>
                <w:b/>
                <w:bCs/>
                <w:color w:val="000000"/>
                <w:lang w:eastAsia="es-PE"/>
              </w:rPr>
            </w:pPr>
            <w:r w:rsidRPr="009474A5">
              <w:rPr>
                <w:rFonts w:ascii="Calibri" w:eastAsia="Times New Roman" w:hAnsi="Calibri" w:cs="Calibri"/>
                <w:b/>
                <w:bCs/>
                <w:color w:val="000000"/>
                <w:lang w:eastAsia="es-PE"/>
              </w:rPr>
              <w:t>MENSAJE</w:t>
            </w:r>
          </w:p>
        </w:tc>
        <w:tc>
          <w:tcPr>
            <w:tcW w:w="3520" w:type="dxa"/>
            <w:tcBorders>
              <w:top w:val="single" w:sz="4" w:space="0" w:color="auto"/>
              <w:left w:val="nil"/>
              <w:bottom w:val="single" w:sz="4" w:space="0" w:color="auto"/>
              <w:right w:val="single" w:sz="4" w:space="0" w:color="auto"/>
            </w:tcBorders>
            <w:shd w:val="clear" w:color="000000" w:fill="D9D9D9"/>
            <w:vAlign w:val="center"/>
            <w:hideMark/>
          </w:tcPr>
          <w:p w:rsidR="009474A5" w:rsidRPr="009474A5" w:rsidRDefault="009474A5" w:rsidP="009474A5">
            <w:pPr>
              <w:spacing w:after="0" w:line="240" w:lineRule="auto"/>
              <w:rPr>
                <w:rFonts w:ascii="Calibri" w:eastAsia="Times New Roman" w:hAnsi="Calibri" w:cs="Calibri"/>
                <w:b/>
                <w:bCs/>
                <w:color w:val="000000"/>
                <w:lang w:eastAsia="es-PE"/>
              </w:rPr>
            </w:pPr>
            <w:r w:rsidRPr="009474A5">
              <w:rPr>
                <w:rFonts w:ascii="Calibri" w:eastAsia="Times New Roman" w:hAnsi="Calibri" w:cs="Calibri"/>
                <w:b/>
                <w:bCs/>
                <w:color w:val="000000"/>
                <w:lang w:eastAsia="es-PE"/>
              </w:rPr>
              <w:t>Descripción</w:t>
            </w:r>
          </w:p>
        </w:tc>
      </w:tr>
      <w:tr w:rsidR="009474A5" w:rsidRPr="009474A5" w:rsidTr="009474A5">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lang w:eastAsia="es-PE"/>
              </w:rPr>
            </w:pPr>
            <w:r w:rsidRPr="009474A5">
              <w:rPr>
                <w:rFonts w:ascii="Calibri" w:eastAsia="Times New Roman" w:hAnsi="Calibri" w:cs="Calibri"/>
                <w:color w:val="000000"/>
                <w:lang w:eastAsia="es-PE"/>
              </w:rPr>
              <w:t>Corrección Amortización No Planificada del Activo Fijo</w:t>
            </w:r>
          </w:p>
        </w:tc>
        <w:tc>
          <w:tcPr>
            <w:tcW w:w="35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lang w:eastAsia="es-PE"/>
              </w:rPr>
            </w:pPr>
            <w:r w:rsidRPr="009474A5">
              <w:rPr>
                <w:rFonts w:ascii="Calibri" w:eastAsia="Times New Roman" w:hAnsi="Calibri" w:cs="Calibri"/>
                <w:color w:val="000000"/>
                <w:lang w:eastAsia="es-PE"/>
              </w:rPr>
              <w:t>Información para contabilizar el incremento del activo fijo</w:t>
            </w:r>
          </w:p>
        </w:tc>
      </w:tr>
      <w:tr w:rsidR="009474A5" w:rsidRPr="009474A5" w:rsidTr="009474A5">
        <w:trPr>
          <w:trHeight w:val="9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lang w:eastAsia="es-PE"/>
              </w:rPr>
            </w:pPr>
            <w:r w:rsidRPr="009474A5">
              <w:rPr>
                <w:rFonts w:ascii="Calibri" w:eastAsia="Times New Roman" w:hAnsi="Calibri" w:cs="Calibri"/>
                <w:color w:val="000000"/>
                <w:lang w:eastAsia="es-PE"/>
              </w:rPr>
              <w:lastRenderedPageBreak/>
              <w:t>Respuesta Corrección Amortización No Planificada del Activo Fijo</w:t>
            </w:r>
          </w:p>
        </w:tc>
        <w:tc>
          <w:tcPr>
            <w:tcW w:w="35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lang w:eastAsia="es-PE"/>
              </w:rPr>
            </w:pPr>
            <w:r w:rsidRPr="009474A5">
              <w:rPr>
                <w:rFonts w:ascii="Calibri" w:eastAsia="Times New Roman" w:hAnsi="Calibri" w:cs="Calibri"/>
                <w:color w:val="000000"/>
                <w:lang w:eastAsia="es-PE"/>
              </w:rPr>
              <w:t>Información para avisar al Sistema de Activo Fijo la contabilización del incremento</w:t>
            </w:r>
          </w:p>
        </w:tc>
      </w:tr>
    </w:tbl>
    <w:p w:rsidR="009474A5" w:rsidRDefault="009474A5" w:rsidP="009474A5">
      <w:pPr>
        <w:tabs>
          <w:tab w:val="left" w:pos="1052"/>
        </w:tabs>
        <w:spacing w:after="0" w:line="240" w:lineRule="auto"/>
      </w:pPr>
    </w:p>
    <w:p w:rsidR="009474A5" w:rsidRDefault="009474A5" w:rsidP="009474A5">
      <w:pPr>
        <w:tabs>
          <w:tab w:val="left" w:pos="1052"/>
        </w:tabs>
        <w:spacing w:after="0" w:line="240" w:lineRule="auto"/>
      </w:pPr>
      <w:r>
        <w:t xml:space="preserve">Diseño Técnico </w:t>
      </w:r>
      <w:r w:rsidRPr="009474A5">
        <w:rPr>
          <w:rFonts w:ascii="Calibri" w:eastAsia="Times New Roman" w:hAnsi="Calibri" w:cs="Calibri"/>
          <w:color w:val="000000"/>
          <w:lang w:eastAsia="es-PE"/>
        </w:rPr>
        <w:t>Corrección Amortización No Planificada del Activo Fijo</w:t>
      </w:r>
    </w:p>
    <w:p w:rsidR="009474A5" w:rsidRDefault="009474A5" w:rsidP="009474A5">
      <w:pPr>
        <w:tabs>
          <w:tab w:val="left" w:pos="1052"/>
        </w:tabs>
        <w:spacing w:after="0" w:line="240" w:lineRule="auto"/>
      </w:pPr>
    </w:p>
    <w:tbl>
      <w:tblPr>
        <w:tblW w:w="6400" w:type="dxa"/>
        <w:tblInd w:w="-5" w:type="dxa"/>
        <w:tblCellMar>
          <w:left w:w="70" w:type="dxa"/>
          <w:right w:w="70" w:type="dxa"/>
        </w:tblCellMar>
        <w:tblLook w:val="04A0" w:firstRow="1" w:lastRow="0" w:firstColumn="1" w:lastColumn="0" w:noHBand="0" w:noVBand="1"/>
      </w:tblPr>
      <w:tblGrid>
        <w:gridCol w:w="760"/>
        <w:gridCol w:w="1804"/>
        <w:gridCol w:w="594"/>
        <w:gridCol w:w="531"/>
        <w:gridCol w:w="958"/>
        <w:gridCol w:w="1753"/>
      </w:tblGrid>
      <w:tr w:rsidR="009474A5" w:rsidRPr="00E37004" w:rsidTr="009474A5">
        <w:trPr>
          <w:trHeight w:val="450"/>
        </w:trPr>
        <w:tc>
          <w:tcPr>
            <w:tcW w:w="7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474A5" w:rsidRPr="00E37004" w:rsidRDefault="009474A5" w:rsidP="009474A5">
            <w:pPr>
              <w:spacing w:after="0" w:line="240" w:lineRule="auto"/>
              <w:rPr>
                <w:rFonts w:ascii="Arial" w:eastAsia="Times New Roman" w:hAnsi="Arial" w:cs="Arial"/>
                <w:b/>
                <w:bCs/>
                <w:color w:val="000000"/>
                <w:sz w:val="16"/>
                <w:szCs w:val="16"/>
                <w:lang w:eastAsia="es-PE"/>
              </w:rPr>
            </w:pPr>
            <w:r w:rsidRPr="00E37004">
              <w:rPr>
                <w:rFonts w:ascii="Arial" w:eastAsia="Times New Roman" w:hAnsi="Arial" w:cs="Arial"/>
                <w:b/>
                <w:bCs/>
                <w:color w:val="000000"/>
                <w:sz w:val="16"/>
                <w:szCs w:val="16"/>
                <w:lang w:eastAsia="es-PE"/>
              </w:rPr>
              <w:t xml:space="preserve">Nombre </w:t>
            </w:r>
            <w:r w:rsidRPr="00E37004">
              <w:rPr>
                <w:rFonts w:ascii="Arial" w:eastAsia="Times New Roman" w:hAnsi="Arial" w:cs="Arial"/>
                <w:b/>
                <w:bCs/>
                <w:color w:val="000000"/>
                <w:sz w:val="16"/>
                <w:szCs w:val="16"/>
                <w:lang w:eastAsia="es-PE"/>
              </w:rPr>
              <w:br/>
              <w:t>Campo</w:t>
            </w:r>
          </w:p>
        </w:tc>
        <w:tc>
          <w:tcPr>
            <w:tcW w:w="1840" w:type="dxa"/>
            <w:tcBorders>
              <w:top w:val="single" w:sz="4" w:space="0" w:color="auto"/>
              <w:left w:val="nil"/>
              <w:bottom w:val="single" w:sz="4" w:space="0" w:color="auto"/>
              <w:right w:val="single" w:sz="4" w:space="0" w:color="auto"/>
            </w:tcBorders>
            <w:shd w:val="clear" w:color="000000" w:fill="D9D9D9"/>
            <w:vAlign w:val="center"/>
            <w:hideMark/>
          </w:tcPr>
          <w:p w:rsidR="009474A5" w:rsidRPr="00E37004" w:rsidRDefault="009474A5" w:rsidP="009474A5">
            <w:pPr>
              <w:spacing w:after="0" w:line="240" w:lineRule="auto"/>
              <w:rPr>
                <w:rFonts w:ascii="Arial" w:eastAsia="Times New Roman" w:hAnsi="Arial" w:cs="Arial"/>
                <w:b/>
                <w:bCs/>
                <w:color w:val="000000"/>
                <w:sz w:val="16"/>
                <w:szCs w:val="16"/>
                <w:lang w:eastAsia="es-PE"/>
              </w:rPr>
            </w:pPr>
            <w:r w:rsidRPr="00E37004">
              <w:rPr>
                <w:rFonts w:ascii="Arial" w:eastAsia="Times New Roman" w:hAnsi="Arial" w:cs="Arial"/>
                <w:b/>
                <w:bCs/>
                <w:color w:val="000000"/>
                <w:sz w:val="16"/>
                <w:szCs w:val="16"/>
                <w:lang w:eastAsia="es-PE"/>
              </w:rPr>
              <w:t>Campo</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rsidR="009474A5" w:rsidRPr="00E37004" w:rsidRDefault="009474A5" w:rsidP="009474A5">
            <w:pPr>
              <w:spacing w:after="0" w:line="240" w:lineRule="auto"/>
              <w:rPr>
                <w:rFonts w:ascii="Arial" w:eastAsia="Times New Roman" w:hAnsi="Arial" w:cs="Arial"/>
                <w:b/>
                <w:bCs/>
                <w:color w:val="000000"/>
                <w:sz w:val="16"/>
                <w:szCs w:val="16"/>
                <w:lang w:eastAsia="es-PE"/>
              </w:rPr>
            </w:pPr>
            <w:r w:rsidRPr="00E37004">
              <w:rPr>
                <w:rFonts w:ascii="Arial" w:eastAsia="Times New Roman" w:hAnsi="Arial" w:cs="Arial"/>
                <w:b/>
                <w:bCs/>
                <w:color w:val="000000"/>
                <w:sz w:val="16"/>
                <w:szCs w:val="16"/>
                <w:lang w:eastAsia="es-PE"/>
              </w:rPr>
              <w:t>Tipo</w:t>
            </w:r>
          </w:p>
        </w:tc>
        <w:tc>
          <w:tcPr>
            <w:tcW w:w="520" w:type="dxa"/>
            <w:tcBorders>
              <w:top w:val="single" w:sz="4" w:space="0" w:color="auto"/>
              <w:left w:val="nil"/>
              <w:bottom w:val="single" w:sz="4" w:space="0" w:color="auto"/>
              <w:right w:val="single" w:sz="4" w:space="0" w:color="auto"/>
            </w:tcBorders>
            <w:shd w:val="clear" w:color="000000" w:fill="D9D9D9"/>
            <w:vAlign w:val="center"/>
            <w:hideMark/>
          </w:tcPr>
          <w:p w:rsidR="009474A5" w:rsidRPr="00E37004" w:rsidRDefault="009474A5" w:rsidP="009474A5">
            <w:pPr>
              <w:spacing w:after="0" w:line="240" w:lineRule="auto"/>
              <w:rPr>
                <w:rFonts w:ascii="Arial" w:eastAsia="Times New Roman" w:hAnsi="Arial" w:cs="Arial"/>
                <w:b/>
                <w:bCs/>
                <w:color w:val="000000"/>
                <w:sz w:val="16"/>
                <w:szCs w:val="16"/>
                <w:lang w:eastAsia="es-PE"/>
              </w:rPr>
            </w:pPr>
            <w:r w:rsidRPr="00E37004">
              <w:rPr>
                <w:rFonts w:ascii="Arial" w:eastAsia="Times New Roman" w:hAnsi="Arial" w:cs="Arial"/>
                <w:b/>
                <w:bCs/>
                <w:color w:val="000000"/>
                <w:sz w:val="16"/>
                <w:szCs w:val="16"/>
                <w:lang w:eastAsia="es-PE"/>
              </w:rPr>
              <w:t>Long</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rsidR="009474A5" w:rsidRPr="00E37004" w:rsidRDefault="009474A5" w:rsidP="009474A5">
            <w:pPr>
              <w:spacing w:after="0" w:line="240" w:lineRule="auto"/>
              <w:rPr>
                <w:rFonts w:ascii="Arial" w:eastAsia="Times New Roman" w:hAnsi="Arial" w:cs="Arial"/>
                <w:b/>
                <w:bCs/>
                <w:color w:val="000000"/>
                <w:sz w:val="16"/>
                <w:szCs w:val="16"/>
                <w:lang w:eastAsia="es-PE"/>
              </w:rPr>
            </w:pPr>
            <w:r w:rsidRPr="00E37004">
              <w:rPr>
                <w:rFonts w:ascii="Arial" w:eastAsia="Times New Roman" w:hAnsi="Arial" w:cs="Arial"/>
                <w:b/>
                <w:bCs/>
                <w:color w:val="000000"/>
                <w:sz w:val="16"/>
                <w:szCs w:val="16"/>
                <w:lang w:eastAsia="es-PE"/>
              </w:rPr>
              <w:t>Decimales</w:t>
            </w:r>
          </w:p>
        </w:tc>
        <w:tc>
          <w:tcPr>
            <w:tcW w:w="1780" w:type="dxa"/>
            <w:tcBorders>
              <w:top w:val="single" w:sz="4" w:space="0" w:color="auto"/>
              <w:left w:val="nil"/>
              <w:bottom w:val="single" w:sz="4" w:space="0" w:color="auto"/>
              <w:right w:val="single" w:sz="4" w:space="0" w:color="auto"/>
            </w:tcBorders>
            <w:shd w:val="clear" w:color="000000" w:fill="D9D9D9"/>
            <w:vAlign w:val="center"/>
            <w:hideMark/>
          </w:tcPr>
          <w:p w:rsidR="009474A5" w:rsidRPr="00E37004" w:rsidRDefault="009474A5" w:rsidP="009474A5">
            <w:pPr>
              <w:spacing w:after="0" w:line="240" w:lineRule="auto"/>
              <w:rPr>
                <w:rFonts w:ascii="Arial" w:eastAsia="Times New Roman" w:hAnsi="Arial" w:cs="Arial"/>
                <w:b/>
                <w:bCs/>
                <w:color w:val="000000"/>
                <w:sz w:val="16"/>
                <w:szCs w:val="16"/>
                <w:lang w:eastAsia="es-PE"/>
              </w:rPr>
            </w:pPr>
            <w:r w:rsidRPr="00E37004">
              <w:rPr>
                <w:rFonts w:ascii="Arial" w:eastAsia="Times New Roman" w:hAnsi="Arial" w:cs="Arial"/>
                <w:b/>
                <w:bCs/>
                <w:color w:val="000000"/>
                <w:sz w:val="16"/>
                <w:szCs w:val="16"/>
                <w:lang w:eastAsia="es-PE"/>
              </w:rPr>
              <w:t>Observaciones</w:t>
            </w:r>
          </w:p>
        </w:tc>
      </w:tr>
      <w:tr w:rsidR="009474A5" w:rsidRPr="00E37004" w:rsidTr="009474A5">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BUKRS</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Sociedad</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0</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 </w:t>
            </w:r>
          </w:p>
        </w:tc>
      </w:tr>
      <w:tr w:rsidR="009474A5" w:rsidRPr="00E37004" w:rsidTr="009474A5">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ANLN1</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Número de activo fijo</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8</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0</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Times New Roman" w:eastAsia="Times New Roman" w:hAnsi="Times New Roman" w:cs="Times New Roman"/>
                <w:color w:val="000000"/>
                <w:sz w:val="20"/>
                <w:szCs w:val="20"/>
                <w:lang w:eastAsia="es-PE"/>
              </w:rPr>
            </w:pPr>
            <w:r w:rsidRPr="00E37004">
              <w:rPr>
                <w:rFonts w:ascii="Times New Roman" w:eastAsia="Times New Roman" w:hAnsi="Times New Roman" w:cs="Times New Roman"/>
                <w:color w:val="000000"/>
                <w:sz w:val="20"/>
                <w:szCs w:val="20"/>
                <w:lang w:eastAsia="es-PE"/>
              </w:rPr>
              <w:t> </w:t>
            </w:r>
          </w:p>
        </w:tc>
      </w:tr>
      <w:tr w:rsidR="009474A5" w:rsidRPr="00E37004" w:rsidTr="009474A5">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ANLN2</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proofErr w:type="spellStart"/>
            <w:r w:rsidRPr="00E37004">
              <w:rPr>
                <w:rFonts w:ascii="Arial" w:eastAsia="Times New Roman" w:hAnsi="Arial" w:cs="Arial"/>
                <w:color w:val="000000"/>
                <w:sz w:val="16"/>
                <w:szCs w:val="16"/>
                <w:lang w:eastAsia="es-PE"/>
              </w:rPr>
              <w:t>Subnúmero</w:t>
            </w:r>
            <w:proofErr w:type="spellEnd"/>
            <w:r w:rsidRPr="00E37004">
              <w:rPr>
                <w:rFonts w:ascii="Arial" w:eastAsia="Times New Roman" w:hAnsi="Arial" w:cs="Arial"/>
                <w:color w:val="000000"/>
                <w:sz w:val="16"/>
                <w:szCs w:val="16"/>
                <w:lang w:eastAsia="es-PE"/>
              </w:rPr>
              <w:t xml:space="preserve"> de activo fijo</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0</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Times New Roman" w:eastAsia="Times New Roman" w:hAnsi="Times New Roman" w:cs="Times New Roman"/>
                <w:color w:val="000000"/>
                <w:sz w:val="20"/>
                <w:szCs w:val="20"/>
                <w:lang w:eastAsia="es-PE"/>
              </w:rPr>
            </w:pPr>
            <w:r w:rsidRPr="00E37004">
              <w:rPr>
                <w:rFonts w:ascii="Times New Roman" w:eastAsia="Times New Roman" w:hAnsi="Times New Roman" w:cs="Times New Roman"/>
                <w:color w:val="000000"/>
                <w:sz w:val="20"/>
                <w:szCs w:val="20"/>
                <w:lang w:eastAsia="es-PE"/>
              </w:rPr>
              <w:t> </w:t>
            </w:r>
          </w:p>
        </w:tc>
      </w:tr>
      <w:tr w:rsidR="009474A5" w:rsidRPr="00E37004" w:rsidTr="009474A5">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BLDAT</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Fecha de documento</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8</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0</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Times New Roman" w:eastAsia="Times New Roman" w:hAnsi="Times New Roman" w:cs="Times New Roman"/>
                <w:color w:val="000000"/>
                <w:sz w:val="20"/>
                <w:szCs w:val="20"/>
                <w:lang w:eastAsia="es-PE"/>
              </w:rPr>
            </w:pPr>
            <w:r w:rsidRPr="00E37004">
              <w:rPr>
                <w:rFonts w:ascii="Times New Roman" w:eastAsia="Times New Roman" w:hAnsi="Times New Roman" w:cs="Times New Roman"/>
                <w:color w:val="000000"/>
                <w:sz w:val="20"/>
                <w:szCs w:val="20"/>
                <w:lang w:eastAsia="es-PE"/>
              </w:rPr>
              <w:t> </w:t>
            </w:r>
          </w:p>
        </w:tc>
      </w:tr>
      <w:tr w:rsidR="009474A5" w:rsidRPr="00E37004" w:rsidTr="009474A5">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BUDAT</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Fecha de contabilización</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8</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0</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Times New Roman" w:eastAsia="Times New Roman" w:hAnsi="Times New Roman" w:cs="Times New Roman"/>
                <w:color w:val="000000"/>
                <w:sz w:val="20"/>
                <w:szCs w:val="20"/>
                <w:lang w:eastAsia="es-PE"/>
              </w:rPr>
            </w:pPr>
            <w:r w:rsidRPr="00E37004">
              <w:rPr>
                <w:rFonts w:ascii="Times New Roman" w:eastAsia="Times New Roman" w:hAnsi="Times New Roman" w:cs="Times New Roman"/>
                <w:color w:val="000000"/>
                <w:sz w:val="20"/>
                <w:szCs w:val="20"/>
                <w:lang w:eastAsia="es-PE"/>
              </w:rPr>
              <w:t> </w:t>
            </w:r>
          </w:p>
        </w:tc>
      </w:tr>
      <w:tr w:rsidR="009474A5" w:rsidRPr="00E37004" w:rsidTr="009474A5">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MONAT</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Periodo contable</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2</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0</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Times New Roman" w:eastAsia="Times New Roman" w:hAnsi="Times New Roman" w:cs="Times New Roman"/>
                <w:color w:val="000000"/>
                <w:sz w:val="20"/>
                <w:szCs w:val="20"/>
                <w:lang w:eastAsia="es-PE"/>
              </w:rPr>
            </w:pPr>
            <w:r w:rsidRPr="00E37004">
              <w:rPr>
                <w:rFonts w:ascii="Times New Roman" w:eastAsia="Times New Roman" w:hAnsi="Times New Roman" w:cs="Times New Roman"/>
                <w:color w:val="000000"/>
                <w:sz w:val="20"/>
                <w:szCs w:val="20"/>
                <w:lang w:eastAsia="es-PE"/>
              </w:rPr>
              <w:t> </w:t>
            </w:r>
          </w:p>
        </w:tc>
      </w:tr>
      <w:tr w:rsidR="009474A5" w:rsidRPr="00E37004" w:rsidTr="009474A5">
        <w:trPr>
          <w:trHeight w:val="675"/>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BWASL</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Clase de movimiento</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3</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0</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731=Corrección Amo no planificada, área contable</w:t>
            </w:r>
          </w:p>
        </w:tc>
      </w:tr>
      <w:tr w:rsidR="009474A5" w:rsidRPr="00E37004" w:rsidTr="009474A5">
        <w:trPr>
          <w:trHeight w:val="45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DMBTR</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Importe de contabilización</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ind w:firstLineChars="100" w:firstLine="160"/>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13</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2</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Times New Roman" w:eastAsia="Times New Roman" w:hAnsi="Times New Roman" w:cs="Times New Roman"/>
                <w:color w:val="000000"/>
                <w:sz w:val="20"/>
                <w:szCs w:val="20"/>
                <w:lang w:eastAsia="es-PE"/>
              </w:rPr>
            </w:pPr>
            <w:r w:rsidRPr="00E37004">
              <w:rPr>
                <w:rFonts w:ascii="Times New Roman" w:eastAsia="Times New Roman" w:hAnsi="Times New Roman" w:cs="Times New Roman"/>
                <w:color w:val="000000"/>
                <w:sz w:val="20"/>
                <w:szCs w:val="20"/>
                <w:lang w:eastAsia="es-PE"/>
              </w:rPr>
              <w:t> </w:t>
            </w:r>
          </w:p>
        </w:tc>
      </w:tr>
      <w:tr w:rsidR="009474A5" w:rsidRPr="00E37004" w:rsidTr="009474A5">
        <w:trPr>
          <w:trHeight w:hRule="exac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SGTXT</w:t>
            </w:r>
          </w:p>
        </w:tc>
        <w:tc>
          <w:tcPr>
            <w:tcW w:w="18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Texto</w:t>
            </w:r>
          </w:p>
        </w:tc>
        <w:tc>
          <w:tcPr>
            <w:tcW w:w="54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CHAR</w:t>
            </w:r>
          </w:p>
        </w:tc>
        <w:tc>
          <w:tcPr>
            <w:tcW w:w="52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ind w:firstLineChars="100" w:firstLine="160"/>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50</w:t>
            </w:r>
          </w:p>
        </w:tc>
        <w:tc>
          <w:tcPr>
            <w:tcW w:w="96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jc w:val="center"/>
              <w:rPr>
                <w:rFonts w:ascii="Arial" w:eastAsia="Times New Roman" w:hAnsi="Arial" w:cs="Arial"/>
                <w:color w:val="000000"/>
                <w:sz w:val="16"/>
                <w:szCs w:val="16"/>
                <w:lang w:eastAsia="es-PE"/>
              </w:rPr>
            </w:pPr>
            <w:r w:rsidRPr="00E37004">
              <w:rPr>
                <w:rFonts w:ascii="Arial" w:eastAsia="Times New Roman" w:hAnsi="Arial" w:cs="Arial"/>
                <w:color w:val="000000"/>
                <w:sz w:val="16"/>
                <w:szCs w:val="16"/>
                <w:lang w:eastAsia="es-PE"/>
              </w:rPr>
              <w:t>0</w:t>
            </w:r>
          </w:p>
        </w:tc>
        <w:tc>
          <w:tcPr>
            <w:tcW w:w="1780" w:type="dxa"/>
            <w:tcBorders>
              <w:top w:val="nil"/>
              <w:left w:val="nil"/>
              <w:bottom w:val="single" w:sz="4" w:space="0" w:color="auto"/>
              <w:right w:val="single" w:sz="4" w:space="0" w:color="auto"/>
            </w:tcBorders>
            <w:shd w:val="clear" w:color="auto" w:fill="auto"/>
            <w:vAlign w:val="center"/>
            <w:hideMark/>
          </w:tcPr>
          <w:p w:rsidR="009474A5" w:rsidRPr="00E37004" w:rsidRDefault="009474A5" w:rsidP="009474A5">
            <w:pPr>
              <w:spacing w:after="0" w:line="240" w:lineRule="auto"/>
              <w:rPr>
                <w:rFonts w:ascii="Times New Roman" w:eastAsia="Times New Roman" w:hAnsi="Times New Roman" w:cs="Times New Roman"/>
                <w:color w:val="000000"/>
                <w:sz w:val="20"/>
                <w:szCs w:val="20"/>
                <w:lang w:eastAsia="es-PE"/>
              </w:rPr>
            </w:pPr>
            <w:r w:rsidRPr="00E37004">
              <w:rPr>
                <w:rFonts w:ascii="Times New Roman" w:eastAsia="Times New Roman" w:hAnsi="Times New Roman" w:cs="Times New Roman"/>
                <w:color w:val="000000"/>
                <w:sz w:val="20"/>
                <w:szCs w:val="20"/>
                <w:lang w:eastAsia="es-PE"/>
              </w:rPr>
              <w:t> </w:t>
            </w:r>
          </w:p>
        </w:tc>
      </w:tr>
    </w:tbl>
    <w:p w:rsidR="009474A5" w:rsidRDefault="009474A5" w:rsidP="009474A5">
      <w:pPr>
        <w:tabs>
          <w:tab w:val="left" w:pos="1052"/>
        </w:tabs>
        <w:spacing w:after="0" w:line="240" w:lineRule="auto"/>
      </w:pPr>
    </w:p>
    <w:p w:rsidR="009474A5" w:rsidRDefault="009474A5" w:rsidP="009474A5">
      <w:pPr>
        <w:tabs>
          <w:tab w:val="left" w:pos="1052"/>
        </w:tabs>
        <w:spacing w:after="0" w:line="240" w:lineRule="auto"/>
        <w:rPr>
          <w:rFonts w:ascii="Calibri" w:eastAsia="Times New Roman" w:hAnsi="Calibri" w:cs="Calibri"/>
          <w:color w:val="000000"/>
          <w:lang w:eastAsia="es-PE"/>
        </w:rPr>
      </w:pPr>
      <w:r w:rsidRPr="009474A5">
        <w:rPr>
          <w:rFonts w:ascii="Calibri" w:eastAsia="Times New Roman" w:hAnsi="Calibri" w:cs="Calibri"/>
          <w:color w:val="000000"/>
          <w:lang w:eastAsia="es-PE"/>
        </w:rPr>
        <w:t>Respuesta Corrección Amortización No Planificada del Activo Fijo</w:t>
      </w:r>
    </w:p>
    <w:p w:rsidR="009474A5" w:rsidRDefault="009474A5" w:rsidP="009474A5">
      <w:pPr>
        <w:tabs>
          <w:tab w:val="left" w:pos="1052"/>
        </w:tabs>
        <w:spacing w:after="0" w:line="240" w:lineRule="auto"/>
      </w:pPr>
    </w:p>
    <w:tbl>
      <w:tblPr>
        <w:tblW w:w="7280" w:type="dxa"/>
        <w:tblInd w:w="-5" w:type="dxa"/>
        <w:tblCellMar>
          <w:left w:w="70" w:type="dxa"/>
          <w:right w:w="70" w:type="dxa"/>
        </w:tblCellMar>
        <w:tblLook w:val="04A0" w:firstRow="1" w:lastRow="0" w:firstColumn="1" w:lastColumn="0" w:noHBand="0" w:noVBand="1"/>
      </w:tblPr>
      <w:tblGrid>
        <w:gridCol w:w="1316"/>
        <w:gridCol w:w="1314"/>
        <w:gridCol w:w="540"/>
        <w:gridCol w:w="625"/>
        <w:gridCol w:w="958"/>
        <w:gridCol w:w="2527"/>
      </w:tblGrid>
      <w:tr w:rsidR="009474A5" w:rsidRPr="009474A5" w:rsidTr="009474A5">
        <w:trPr>
          <w:trHeight w:val="300"/>
        </w:trPr>
        <w:tc>
          <w:tcPr>
            <w:tcW w:w="1320" w:type="dxa"/>
            <w:tcBorders>
              <w:top w:val="single" w:sz="4" w:space="0" w:color="auto"/>
              <w:left w:val="single" w:sz="4" w:space="0" w:color="auto"/>
              <w:bottom w:val="single" w:sz="4" w:space="0" w:color="auto"/>
              <w:right w:val="single" w:sz="4" w:space="0" w:color="auto"/>
            </w:tcBorders>
            <w:shd w:val="clear" w:color="000000" w:fill="F3F3F3"/>
            <w:vAlign w:val="center"/>
            <w:hideMark/>
          </w:tcPr>
          <w:p w:rsidR="009474A5" w:rsidRPr="009474A5" w:rsidRDefault="009474A5" w:rsidP="009474A5">
            <w:pPr>
              <w:spacing w:after="0" w:line="240" w:lineRule="auto"/>
              <w:rPr>
                <w:rFonts w:ascii="Calibri" w:eastAsia="Times New Roman" w:hAnsi="Calibri" w:cs="Calibri"/>
                <w:b/>
                <w:bCs/>
                <w:color w:val="000000"/>
                <w:sz w:val="16"/>
                <w:szCs w:val="16"/>
                <w:lang w:eastAsia="es-PE"/>
              </w:rPr>
            </w:pPr>
            <w:r w:rsidRPr="009474A5">
              <w:rPr>
                <w:rFonts w:ascii="Calibri" w:eastAsia="Times New Roman" w:hAnsi="Calibri" w:cs="Calibri"/>
                <w:b/>
                <w:bCs/>
                <w:color w:val="000000"/>
                <w:sz w:val="16"/>
                <w:szCs w:val="16"/>
                <w:lang w:eastAsia="es-PE"/>
              </w:rPr>
              <w:t>Nombre Campo</w:t>
            </w:r>
          </w:p>
        </w:tc>
        <w:tc>
          <w:tcPr>
            <w:tcW w:w="1320" w:type="dxa"/>
            <w:tcBorders>
              <w:top w:val="single" w:sz="4" w:space="0" w:color="auto"/>
              <w:left w:val="nil"/>
              <w:bottom w:val="single" w:sz="4" w:space="0" w:color="auto"/>
              <w:right w:val="single" w:sz="4" w:space="0" w:color="auto"/>
            </w:tcBorders>
            <w:shd w:val="clear" w:color="000000" w:fill="F3F3F3"/>
            <w:vAlign w:val="center"/>
            <w:hideMark/>
          </w:tcPr>
          <w:p w:rsidR="009474A5" w:rsidRPr="009474A5" w:rsidRDefault="009474A5" w:rsidP="009474A5">
            <w:pPr>
              <w:spacing w:after="0" w:line="240" w:lineRule="auto"/>
              <w:jc w:val="center"/>
              <w:rPr>
                <w:rFonts w:ascii="Calibri" w:eastAsia="Times New Roman" w:hAnsi="Calibri" w:cs="Calibri"/>
                <w:b/>
                <w:bCs/>
                <w:color w:val="000000"/>
                <w:sz w:val="16"/>
                <w:szCs w:val="16"/>
                <w:lang w:eastAsia="es-PE"/>
              </w:rPr>
            </w:pPr>
            <w:r w:rsidRPr="009474A5">
              <w:rPr>
                <w:rFonts w:ascii="Calibri" w:eastAsia="Times New Roman" w:hAnsi="Calibri" w:cs="Calibri"/>
                <w:b/>
                <w:bCs/>
                <w:color w:val="000000"/>
                <w:sz w:val="16"/>
                <w:szCs w:val="16"/>
                <w:lang w:eastAsia="es-PE"/>
              </w:rPr>
              <w:t>Campo</w:t>
            </w:r>
          </w:p>
        </w:tc>
        <w:tc>
          <w:tcPr>
            <w:tcW w:w="540" w:type="dxa"/>
            <w:tcBorders>
              <w:top w:val="single" w:sz="4" w:space="0" w:color="auto"/>
              <w:left w:val="nil"/>
              <w:bottom w:val="single" w:sz="4" w:space="0" w:color="auto"/>
              <w:right w:val="single" w:sz="4" w:space="0" w:color="auto"/>
            </w:tcBorders>
            <w:shd w:val="clear" w:color="000000" w:fill="F3F3F3"/>
            <w:vAlign w:val="center"/>
            <w:hideMark/>
          </w:tcPr>
          <w:p w:rsidR="009474A5" w:rsidRPr="009474A5" w:rsidRDefault="009474A5" w:rsidP="009474A5">
            <w:pPr>
              <w:spacing w:after="0" w:line="240" w:lineRule="auto"/>
              <w:rPr>
                <w:rFonts w:ascii="Calibri" w:eastAsia="Times New Roman" w:hAnsi="Calibri" w:cs="Calibri"/>
                <w:b/>
                <w:bCs/>
                <w:color w:val="000000"/>
                <w:sz w:val="16"/>
                <w:szCs w:val="16"/>
                <w:lang w:eastAsia="es-PE"/>
              </w:rPr>
            </w:pPr>
            <w:r w:rsidRPr="009474A5">
              <w:rPr>
                <w:rFonts w:ascii="Calibri" w:eastAsia="Times New Roman" w:hAnsi="Calibri" w:cs="Calibri"/>
                <w:b/>
                <w:bCs/>
                <w:color w:val="000000"/>
                <w:sz w:val="16"/>
                <w:szCs w:val="16"/>
                <w:lang w:eastAsia="es-PE"/>
              </w:rPr>
              <w:t>Tipo</w:t>
            </w:r>
          </w:p>
        </w:tc>
        <w:tc>
          <w:tcPr>
            <w:tcW w:w="600" w:type="dxa"/>
            <w:tcBorders>
              <w:top w:val="single" w:sz="4" w:space="0" w:color="auto"/>
              <w:left w:val="nil"/>
              <w:bottom w:val="single" w:sz="4" w:space="0" w:color="auto"/>
              <w:right w:val="single" w:sz="4" w:space="0" w:color="auto"/>
            </w:tcBorders>
            <w:shd w:val="clear" w:color="000000" w:fill="F3F3F3"/>
            <w:vAlign w:val="center"/>
            <w:hideMark/>
          </w:tcPr>
          <w:p w:rsidR="009474A5" w:rsidRPr="009474A5" w:rsidRDefault="009474A5" w:rsidP="009474A5">
            <w:pPr>
              <w:spacing w:after="0" w:line="240" w:lineRule="auto"/>
              <w:rPr>
                <w:rFonts w:ascii="Calibri" w:eastAsia="Times New Roman" w:hAnsi="Calibri" w:cs="Calibri"/>
                <w:b/>
                <w:bCs/>
                <w:color w:val="000000"/>
                <w:sz w:val="16"/>
                <w:szCs w:val="16"/>
                <w:lang w:eastAsia="es-PE"/>
              </w:rPr>
            </w:pPr>
            <w:r w:rsidRPr="009474A5">
              <w:rPr>
                <w:rFonts w:ascii="Calibri" w:eastAsia="Times New Roman" w:hAnsi="Calibri" w:cs="Calibri"/>
                <w:b/>
                <w:bCs/>
                <w:color w:val="000000"/>
                <w:sz w:val="16"/>
                <w:szCs w:val="16"/>
                <w:lang w:eastAsia="es-PE"/>
              </w:rPr>
              <w:t>Long</w:t>
            </w:r>
          </w:p>
        </w:tc>
        <w:tc>
          <w:tcPr>
            <w:tcW w:w="960" w:type="dxa"/>
            <w:tcBorders>
              <w:top w:val="single" w:sz="4" w:space="0" w:color="auto"/>
              <w:left w:val="nil"/>
              <w:bottom w:val="single" w:sz="4" w:space="0" w:color="auto"/>
              <w:right w:val="single" w:sz="4" w:space="0" w:color="auto"/>
            </w:tcBorders>
            <w:shd w:val="clear" w:color="000000" w:fill="F3F3F3"/>
            <w:vAlign w:val="center"/>
            <w:hideMark/>
          </w:tcPr>
          <w:p w:rsidR="009474A5" w:rsidRPr="009474A5" w:rsidRDefault="009474A5" w:rsidP="009474A5">
            <w:pPr>
              <w:spacing w:after="0" w:line="240" w:lineRule="auto"/>
              <w:rPr>
                <w:rFonts w:ascii="Calibri" w:eastAsia="Times New Roman" w:hAnsi="Calibri" w:cs="Calibri"/>
                <w:b/>
                <w:bCs/>
                <w:color w:val="000000"/>
                <w:sz w:val="16"/>
                <w:szCs w:val="16"/>
                <w:lang w:eastAsia="es-PE"/>
              </w:rPr>
            </w:pPr>
            <w:r w:rsidRPr="009474A5">
              <w:rPr>
                <w:rFonts w:ascii="Calibri" w:eastAsia="Times New Roman" w:hAnsi="Calibri" w:cs="Calibri"/>
                <w:b/>
                <w:bCs/>
                <w:color w:val="000000"/>
                <w:sz w:val="16"/>
                <w:szCs w:val="16"/>
                <w:lang w:eastAsia="es-PE"/>
              </w:rPr>
              <w:t>Decimales</w:t>
            </w:r>
          </w:p>
        </w:tc>
        <w:tc>
          <w:tcPr>
            <w:tcW w:w="2540" w:type="dxa"/>
            <w:tcBorders>
              <w:top w:val="single" w:sz="4" w:space="0" w:color="auto"/>
              <w:left w:val="nil"/>
              <w:bottom w:val="single" w:sz="4" w:space="0" w:color="auto"/>
              <w:right w:val="single" w:sz="4" w:space="0" w:color="auto"/>
            </w:tcBorders>
            <w:shd w:val="clear" w:color="000000" w:fill="F3F3F3"/>
            <w:vAlign w:val="center"/>
            <w:hideMark/>
          </w:tcPr>
          <w:p w:rsidR="009474A5" w:rsidRPr="009474A5" w:rsidRDefault="009474A5" w:rsidP="009474A5">
            <w:pPr>
              <w:spacing w:after="0" w:line="240" w:lineRule="auto"/>
              <w:ind w:firstLineChars="400" w:firstLine="643"/>
              <w:rPr>
                <w:rFonts w:ascii="Calibri" w:eastAsia="Times New Roman" w:hAnsi="Calibri" w:cs="Calibri"/>
                <w:b/>
                <w:bCs/>
                <w:color w:val="000000"/>
                <w:sz w:val="16"/>
                <w:szCs w:val="16"/>
                <w:lang w:eastAsia="es-PE"/>
              </w:rPr>
            </w:pPr>
            <w:r w:rsidRPr="009474A5">
              <w:rPr>
                <w:rFonts w:ascii="Calibri" w:eastAsia="Times New Roman" w:hAnsi="Calibri" w:cs="Calibri"/>
                <w:b/>
                <w:bCs/>
                <w:color w:val="000000"/>
                <w:sz w:val="16"/>
                <w:szCs w:val="16"/>
                <w:lang w:eastAsia="es-PE"/>
              </w:rPr>
              <w:t>Observación</w:t>
            </w:r>
          </w:p>
        </w:tc>
      </w:tr>
      <w:tr w:rsidR="009474A5" w:rsidRPr="009474A5" w:rsidTr="009474A5">
        <w:trPr>
          <w:trHeight w:hRule="exact" w:val="450"/>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300" w:firstLine="48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ANLN1</w:t>
            </w:r>
          </w:p>
        </w:tc>
        <w:tc>
          <w:tcPr>
            <w:tcW w:w="13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Número de activo fijo</w:t>
            </w:r>
          </w:p>
        </w:tc>
        <w:tc>
          <w:tcPr>
            <w:tcW w:w="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CHAR</w:t>
            </w:r>
          </w:p>
        </w:tc>
        <w:tc>
          <w:tcPr>
            <w:tcW w:w="60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12</w:t>
            </w:r>
          </w:p>
        </w:tc>
        <w:tc>
          <w:tcPr>
            <w:tcW w:w="96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jc w:val="center"/>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0</w:t>
            </w:r>
          </w:p>
        </w:tc>
        <w:tc>
          <w:tcPr>
            <w:tcW w:w="2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 </w:t>
            </w:r>
          </w:p>
        </w:tc>
      </w:tr>
      <w:tr w:rsidR="009474A5" w:rsidRPr="009474A5" w:rsidTr="009474A5">
        <w:trPr>
          <w:trHeight w:hRule="exact" w:val="450"/>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300" w:firstLine="48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ANLN2</w:t>
            </w:r>
          </w:p>
        </w:tc>
        <w:tc>
          <w:tcPr>
            <w:tcW w:w="13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proofErr w:type="spellStart"/>
            <w:r w:rsidRPr="009474A5">
              <w:rPr>
                <w:rFonts w:ascii="Calibri" w:eastAsia="Times New Roman" w:hAnsi="Calibri" w:cs="Calibri"/>
                <w:color w:val="000000"/>
                <w:sz w:val="16"/>
                <w:szCs w:val="16"/>
                <w:lang w:eastAsia="es-PE"/>
              </w:rPr>
              <w:t>Subnúmero</w:t>
            </w:r>
            <w:proofErr w:type="spellEnd"/>
            <w:r w:rsidRPr="009474A5">
              <w:rPr>
                <w:rFonts w:ascii="Calibri" w:eastAsia="Times New Roman" w:hAnsi="Calibri" w:cs="Calibri"/>
                <w:color w:val="000000"/>
                <w:sz w:val="16"/>
                <w:szCs w:val="16"/>
                <w:lang w:eastAsia="es-PE"/>
              </w:rPr>
              <w:t xml:space="preserve"> de activo fijo</w:t>
            </w:r>
          </w:p>
        </w:tc>
        <w:tc>
          <w:tcPr>
            <w:tcW w:w="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CHAR</w:t>
            </w:r>
          </w:p>
        </w:tc>
        <w:tc>
          <w:tcPr>
            <w:tcW w:w="60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jc w:val="center"/>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0</w:t>
            </w:r>
          </w:p>
        </w:tc>
        <w:tc>
          <w:tcPr>
            <w:tcW w:w="2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 </w:t>
            </w:r>
          </w:p>
        </w:tc>
      </w:tr>
      <w:tr w:rsidR="009474A5" w:rsidRPr="009474A5" w:rsidTr="009474A5">
        <w:trPr>
          <w:trHeight w:hRule="exact" w:val="450"/>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300" w:firstLine="48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INVNR</w:t>
            </w:r>
          </w:p>
        </w:tc>
        <w:tc>
          <w:tcPr>
            <w:tcW w:w="13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N° Activo Fijo Externo</w:t>
            </w:r>
          </w:p>
        </w:tc>
        <w:tc>
          <w:tcPr>
            <w:tcW w:w="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CHAR</w:t>
            </w:r>
          </w:p>
        </w:tc>
        <w:tc>
          <w:tcPr>
            <w:tcW w:w="60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25</w:t>
            </w:r>
          </w:p>
        </w:tc>
        <w:tc>
          <w:tcPr>
            <w:tcW w:w="96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jc w:val="center"/>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0</w:t>
            </w:r>
          </w:p>
        </w:tc>
        <w:tc>
          <w:tcPr>
            <w:tcW w:w="2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 </w:t>
            </w:r>
          </w:p>
        </w:tc>
      </w:tr>
      <w:tr w:rsidR="009474A5" w:rsidRPr="009474A5" w:rsidTr="009474A5">
        <w:trPr>
          <w:trHeight w:val="450"/>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200" w:firstLine="32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ESTADO</w:t>
            </w:r>
          </w:p>
        </w:tc>
        <w:tc>
          <w:tcPr>
            <w:tcW w:w="13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Estado de la carga de cliente</w:t>
            </w:r>
          </w:p>
        </w:tc>
        <w:tc>
          <w:tcPr>
            <w:tcW w:w="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CHAR</w:t>
            </w:r>
          </w:p>
        </w:tc>
        <w:tc>
          <w:tcPr>
            <w:tcW w:w="60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2</w:t>
            </w:r>
          </w:p>
        </w:tc>
        <w:tc>
          <w:tcPr>
            <w:tcW w:w="96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jc w:val="center"/>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0</w:t>
            </w:r>
          </w:p>
        </w:tc>
        <w:tc>
          <w:tcPr>
            <w:tcW w:w="2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proofErr w:type="spellStart"/>
            <w:r w:rsidRPr="009474A5">
              <w:rPr>
                <w:rFonts w:ascii="Calibri" w:eastAsia="Times New Roman" w:hAnsi="Calibri" w:cs="Calibri"/>
                <w:color w:val="000000"/>
                <w:sz w:val="16"/>
                <w:szCs w:val="16"/>
                <w:lang w:eastAsia="es-PE"/>
              </w:rPr>
              <w:t>EX:Éxito</w:t>
            </w:r>
            <w:proofErr w:type="spellEnd"/>
            <w:r w:rsidRPr="009474A5">
              <w:rPr>
                <w:rFonts w:ascii="Calibri" w:eastAsia="Times New Roman" w:hAnsi="Calibri" w:cs="Calibri"/>
                <w:color w:val="000000"/>
                <w:sz w:val="16"/>
                <w:szCs w:val="16"/>
                <w:lang w:eastAsia="es-PE"/>
              </w:rPr>
              <w:br/>
            </w:r>
            <w:proofErr w:type="spellStart"/>
            <w:r w:rsidRPr="009474A5">
              <w:rPr>
                <w:rFonts w:ascii="Calibri" w:eastAsia="Times New Roman" w:hAnsi="Calibri" w:cs="Calibri"/>
                <w:color w:val="000000"/>
                <w:sz w:val="16"/>
                <w:szCs w:val="16"/>
                <w:lang w:eastAsia="es-PE"/>
              </w:rPr>
              <w:t>ER:Errror</w:t>
            </w:r>
            <w:proofErr w:type="spellEnd"/>
          </w:p>
        </w:tc>
      </w:tr>
      <w:tr w:rsidR="009474A5" w:rsidRPr="009474A5" w:rsidTr="009474A5">
        <w:trPr>
          <w:trHeight w:val="900"/>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200" w:firstLine="32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MENSAJE</w:t>
            </w:r>
          </w:p>
        </w:tc>
        <w:tc>
          <w:tcPr>
            <w:tcW w:w="13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Mensaje de la carga</w:t>
            </w:r>
          </w:p>
        </w:tc>
        <w:tc>
          <w:tcPr>
            <w:tcW w:w="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CHAR</w:t>
            </w:r>
          </w:p>
        </w:tc>
        <w:tc>
          <w:tcPr>
            <w:tcW w:w="60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2000</w:t>
            </w:r>
          </w:p>
        </w:tc>
        <w:tc>
          <w:tcPr>
            <w:tcW w:w="96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jc w:val="center"/>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0</w:t>
            </w:r>
          </w:p>
        </w:tc>
        <w:tc>
          <w:tcPr>
            <w:tcW w:w="2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Si ESTADO = 'EX' entonces vendrá mensaje de éxito. Si ESTADO = 'ER' entonces vendrá los mensajes de error</w:t>
            </w:r>
          </w:p>
        </w:tc>
      </w:tr>
      <w:tr w:rsidR="009474A5" w:rsidRPr="009474A5" w:rsidTr="009474A5">
        <w:trPr>
          <w:trHeight w:val="450"/>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300" w:firstLine="48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BUKRS</w:t>
            </w:r>
          </w:p>
        </w:tc>
        <w:tc>
          <w:tcPr>
            <w:tcW w:w="13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Sociedad</w:t>
            </w:r>
          </w:p>
        </w:tc>
        <w:tc>
          <w:tcPr>
            <w:tcW w:w="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CHAR</w:t>
            </w:r>
          </w:p>
        </w:tc>
        <w:tc>
          <w:tcPr>
            <w:tcW w:w="60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jc w:val="center"/>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0</w:t>
            </w:r>
          </w:p>
        </w:tc>
        <w:tc>
          <w:tcPr>
            <w:tcW w:w="2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Si MENSAJE = 'EX' este campo viene lleno, caso contrario vacío</w:t>
            </w:r>
          </w:p>
        </w:tc>
      </w:tr>
      <w:tr w:rsidR="009474A5" w:rsidRPr="009474A5" w:rsidTr="009474A5">
        <w:trPr>
          <w:trHeight w:val="450"/>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300" w:firstLine="48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BELNR</w:t>
            </w:r>
          </w:p>
        </w:tc>
        <w:tc>
          <w:tcPr>
            <w:tcW w:w="13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N°</w:t>
            </w:r>
            <w:r>
              <w:rPr>
                <w:rFonts w:ascii="Calibri" w:eastAsia="Times New Roman" w:hAnsi="Calibri" w:cs="Calibri"/>
                <w:color w:val="000000"/>
                <w:sz w:val="16"/>
                <w:szCs w:val="16"/>
                <w:lang w:eastAsia="es-PE"/>
              </w:rPr>
              <w:t xml:space="preserve"> </w:t>
            </w:r>
            <w:r w:rsidRPr="009474A5">
              <w:rPr>
                <w:rFonts w:ascii="Calibri" w:eastAsia="Times New Roman" w:hAnsi="Calibri" w:cs="Calibri"/>
                <w:color w:val="000000"/>
                <w:sz w:val="16"/>
                <w:szCs w:val="16"/>
                <w:lang w:eastAsia="es-PE"/>
              </w:rPr>
              <w:t>Documento Contable SAP</w:t>
            </w:r>
          </w:p>
        </w:tc>
        <w:tc>
          <w:tcPr>
            <w:tcW w:w="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CHAR</w:t>
            </w:r>
          </w:p>
        </w:tc>
        <w:tc>
          <w:tcPr>
            <w:tcW w:w="60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10</w:t>
            </w:r>
          </w:p>
        </w:tc>
        <w:tc>
          <w:tcPr>
            <w:tcW w:w="96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jc w:val="center"/>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0</w:t>
            </w:r>
          </w:p>
        </w:tc>
        <w:tc>
          <w:tcPr>
            <w:tcW w:w="2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Si MENSAJE = 'EX' este campo viene lleno, caso contrario vacío</w:t>
            </w:r>
          </w:p>
        </w:tc>
      </w:tr>
      <w:tr w:rsidR="009474A5" w:rsidRPr="009474A5" w:rsidTr="009474A5">
        <w:trPr>
          <w:trHeight w:val="450"/>
        </w:trPr>
        <w:tc>
          <w:tcPr>
            <w:tcW w:w="1320" w:type="dxa"/>
            <w:tcBorders>
              <w:top w:val="nil"/>
              <w:left w:val="single" w:sz="4" w:space="0" w:color="auto"/>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300" w:firstLine="48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GJAHR</w:t>
            </w:r>
          </w:p>
        </w:tc>
        <w:tc>
          <w:tcPr>
            <w:tcW w:w="132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Ejercicio</w:t>
            </w:r>
          </w:p>
        </w:tc>
        <w:tc>
          <w:tcPr>
            <w:tcW w:w="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INT</w:t>
            </w:r>
          </w:p>
        </w:tc>
        <w:tc>
          <w:tcPr>
            <w:tcW w:w="60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ind w:firstLineChars="100" w:firstLine="160"/>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4</w:t>
            </w:r>
          </w:p>
        </w:tc>
        <w:tc>
          <w:tcPr>
            <w:tcW w:w="96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jc w:val="center"/>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0</w:t>
            </w:r>
          </w:p>
        </w:tc>
        <w:tc>
          <w:tcPr>
            <w:tcW w:w="2540" w:type="dxa"/>
            <w:tcBorders>
              <w:top w:val="nil"/>
              <w:left w:val="nil"/>
              <w:bottom w:val="single" w:sz="4" w:space="0" w:color="auto"/>
              <w:right w:val="single" w:sz="4" w:space="0" w:color="auto"/>
            </w:tcBorders>
            <w:shd w:val="clear" w:color="auto" w:fill="auto"/>
            <w:vAlign w:val="center"/>
            <w:hideMark/>
          </w:tcPr>
          <w:p w:rsidR="009474A5" w:rsidRPr="009474A5" w:rsidRDefault="009474A5" w:rsidP="009474A5">
            <w:pPr>
              <w:spacing w:after="0" w:line="240" w:lineRule="auto"/>
              <w:rPr>
                <w:rFonts w:ascii="Calibri" w:eastAsia="Times New Roman" w:hAnsi="Calibri" w:cs="Calibri"/>
                <w:color w:val="000000"/>
                <w:sz w:val="16"/>
                <w:szCs w:val="16"/>
                <w:lang w:eastAsia="es-PE"/>
              </w:rPr>
            </w:pPr>
            <w:r w:rsidRPr="009474A5">
              <w:rPr>
                <w:rFonts w:ascii="Calibri" w:eastAsia="Times New Roman" w:hAnsi="Calibri" w:cs="Calibri"/>
                <w:color w:val="000000"/>
                <w:sz w:val="16"/>
                <w:szCs w:val="16"/>
                <w:lang w:eastAsia="es-PE"/>
              </w:rPr>
              <w:t>Si MENSAJE = 'EX' este campo viene lleno, caso contrario vacío</w:t>
            </w:r>
          </w:p>
        </w:tc>
      </w:tr>
    </w:tbl>
    <w:p w:rsidR="009474A5" w:rsidRDefault="009474A5" w:rsidP="009474A5">
      <w:pPr>
        <w:tabs>
          <w:tab w:val="left" w:pos="1052"/>
        </w:tabs>
        <w:spacing w:after="0" w:line="240" w:lineRule="auto"/>
      </w:pPr>
    </w:p>
    <w:p w:rsidR="0044723D" w:rsidRDefault="0044723D" w:rsidP="00AC5773">
      <w:pPr>
        <w:spacing w:after="0" w:line="240" w:lineRule="auto"/>
      </w:pPr>
    </w:p>
    <w:p w:rsidR="00AC5773" w:rsidRPr="00AC5773" w:rsidRDefault="00AC5773" w:rsidP="009474A5">
      <w:pPr>
        <w:pStyle w:val="Prrafodelista"/>
        <w:numPr>
          <w:ilvl w:val="0"/>
          <w:numId w:val="18"/>
        </w:numPr>
        <w:spacing w:after="0" w:line="240" w:lineRule="auto"/>
        <w:rPr>
          <w:b/>
        </w:rPr>
      </w:pPr>
      <w:r w:rsidRPr="00AC5773">
        <w:rPr>
          <w:b/>
        </w:rPr>
        <w:t>Interacción a través de la carga masiva de</w:t>
      </w:r>
      <w:r w:rsidR="00642D7C">
        <w:rPr>
          <w:b/>
        </w:rPr>
        <w:t xml:space="preserve"> Activos mediante</w:t>
      </w:r>
      <w:r w:rsidRPr="00AC5773">
        <w:rPr>
          <w:b/>
        </w:rPr>
        <w:t xml:space="preserve"> archivo en Excel</w:t>
      </w:r>
    </w:p>
    <w:p w:rsidR="00AC5773" w:rsidRDefault="00AC5773" w:rsidP="00D2538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9"/>
        <w:gridCol w:w="705"/>
        <w:gridCol w:w="5440"/>
      </w:tblGrid>
      <w:tr w:rsidR="000D1247" w:rsidRPr="005C0470" w:rsidTr="00E111CF">
        <w:trPr>
          <w:cantSplit/>
        </w:trPr>
        <w:tc>
          <w:tcPr>
            <w:tcW w:w="2349" w:type="dxa"/>
          </w:tcPr>
          <w:p w:rsidR="000D1247" w:rsidRPr="005C0470" w:rsidRDefault="000D1247" w:rsidP="00B80217">
            <w:pPr>
              <w:spacing w:after="0" w:line="240" w:lineRule="auto"/>
              <w:rPr>
                <w:b/>
              </w:rPr>
            </w:pPr>
            <w:r w:rsidRPr="005C0470">
              <w:rPr>
                <w:b/>
              </w:rPr>
              <w:t>Id Requerimiento</w:t>
            </w:r>
          </w:p>
        </w:tc>
        <w:tc>
          <w:tcPr>
            <w:tcW w:w="6145" w:type="dxa"/>
            <w:gridSpan w:val="2"/>
          </w:tcPr>
          <w:p w:rsidR="000D1247" w:rsidRPr="005C0470" w:rsidRDefault="00AB7E4F" w:rsidP="00B80217">
            <w:pPr>
              <w:spacing w:after="0" w:line="240" w:lineRule="auto"/>
              <w:rPr>
                <w:sz w:val="24"/>
              </w:rPr>
            </w:pPr>
            <w:r>
              <w:t>RF- 14</w:t>
            </w:r>
            <w:r w:rsidR="009474A5">
              <w:t>.7</w:t>
            </w:r>
          </w:p>
        </w:tc>
      </w:tr>
      <w:tr w:rsidR="000D1247" w:rsidRPr="005C0470" w:rsidTr="00E111CF">
        <w:trPr>
          <w:cantSplit/>
        </w:trPr>
        <w:tc>
          <w:tcPr>
            <w:tcW w:w="2349" w:type="dxa"/>
          </w:tcPr>
          <w:p w:rsidR="000D1247" w:rsidRPr="005C0470" w:rsidRDefault="000D1247" w:rsidP="00B80217">
            <w:pPr>
              <w:spacing w:after="0" w:line="240" w:lineRule="auto"/>
              <w:rPr>
                <w:b/>
              </w:rPr>
            </w:pPr>
            <w:r w:rsidRPr="005C0470">
              <w:rPr>
                <w:b/>
              </w:rPr>
              <w:t>Denominación</w:t>
            </w:r>
          </w:p>
        </w:tc>
        <w:tc>
          <w:tcPr>
            <w:tcW w:w="6145" w:type="dxa"/>
            <w:gridSpan w:val="2"/>
          </w:tcPr>
          <w:p w:rsidR="000D1247" w:rsidRPr="005C0470" w:rsidRDefault="009474A5" w:rsidP="00B80217">
            <w:pPr>
              <w:spacing w:after="0" w:line="240" w:lineRule="auto"/>
            </w:pPr>
            <w:r>
              <w:t>Carga masiva de Activo</w:t>
            </w:r>
            <w:r w:rsidR="00642D7C">
              <w:t xml:space="preserve"> Fijo</w:t>
            </w:r>
          </w:p>
        </w:tc>
      </w:tr>
      <w:tr w:rsidR="000D1247" w:rsidRPr="005C0470" w:rsidTr="00E111CF">
        <w:trPr>
          <w:cantSplit/>
        </w:trPr>
        <w:tc>
          <w:tcPr>
            <w:tcW w:w="2349" w:type="dxa"/>
          </w:tcPr>
          <w:p w:rsidR="000D1247" w:rsidRPr="005C0470" w:rsidRDefault="000D1247" w:rsidP="00B80217">
            <w:pPr>
              <w:spacing w:after="0" w:line="240" w:lineRule="auto"/>
              <w:rPr>
                <w:b/>
              </w:rPr>
            </w:pPr>
            <w:r w:rsidRPr="005C0470">
              <w:rPr>
                <w:b/>
              </w:rPr>
              <w:t>Objetivos asociados</w:t>
            </w:r>
          </w:p>
        </w:tc>
        <w:tc>
          <w:tcPr>
            <w:tcW w:w="6145" w:type="dxa"/>
            <w:gridSpan w:val="2"/>
          </w:tcPr>
          <w:p w:rsidR="000D1247" w:rsidRPr="005C0470" w:rsidRDefault="005E1B5C" w:rsidP="00B80217">
            <w:pPr>
              <w:spacing w:after="0" w:line="240" w:lineRule="auto"/>
            </w:pPr>
            <w:r w:rsidRPr="005E1B5C">
              <w:t>O.3</w:t>
            </w:r>
            <w:r w:rsidRPr="005E1B5C">
              <w:tab/>
              <w:t>Integración con sistemas</w:t>
            </w:r>
          </w:p>
        </w:tc>
      </w:tr>
      <w:tr w:rsidR="000D1247" w:rsidRPr="005C0470" w:rsidTr="00E111CF">
        <w:trPr>
          <w:cantSplit/>
        </w:trPr>
        <w:tc>
          <w:tcPr>
            <w:tcW w:w="2349" w:type="dxa"/>
          </w:tcPr>
          <w:p w:rsidR="000D1247" w:rsidRPr="005C0470" w:rsidRDefault="000D1247" w:rsidP="00B80217">
            <w:pPr>
              <w:spacing w:after="0" w:line="240" w:lineRule="auto"/>
              <w:rPr>
                <w:b/>
              </w:rPr>
            </w:pPr>
            <w:r w:rsidRPr="005C0470">
              <w:rPr>
                <w:b/>
              </w:rPr>
              <w:lastRenderedPageBreak/>
              <w:t>Requisitos asociados</w:t>
            </w:r>
          </w:p>
        </w:tc>
        <w:tc>
          <w:tcPr>
            <w:tcW w:w="6145" w:type="dxa"/>
            <w:gridSpan w:val="2"/>
          </w:tcPr>
          <w:p w:rsidR="000D1247" w:rsidRPr="005C0470" w:rsidRDefault="000D1247" w:rsidP="00B80217">
            <w:pPr>
              <w:spacing w:after="0" w:line="240" w:lineRule="auto"/>
              <w:rPr>
                <w:szCs w:val="20"/>
              </w:rPr>
            </w:pPr>
          </w:p>
        </w:tc>
      </w:tr>
      <w:tr w:rsidR="000D1247" w:rsidRPr="005C0470" w:rsidTr="00E111CF">
        <w:trPr>
          <w:cantSplit/>
        </w:trPr>
        <w:tc>
          <w:tcPr>
            <w:tcW w:w="2349" w:type="dxa"/>
          </w:tcPr>
          <w:p w:rsidR="000D1247" w:rsidRPr="005C0470" w:rsidRDefault="000D1247" w:rsidP="00B80217">
            <w:pPr>
              <w:spacing w:after="0" w:line="240" w:lineRule="auto"/>
              <w:rPr>
                <w:b/>
                <w:sz w:val="24"/>
              </w:rPr>
            </w:pPr>
            <w:r w:rsidRPr="005C0470">
              <w:rPr>
                <w:b/>
                <w:sz w:val="24"/>
              </w:rPr>
              <w:t>Descripción</w:t>
            </w:r>
          </w:p>
        </w:tc>
        <w:tc>
          <w:tcPr>
            <w:tcW w:w="6145" w:type="dxa"/>
            <w:gridSpan w:val="2"/>
          </w:tcPr>
          <w:p w:rsidR="000D1247" w:rsidRPr="005C0470" w:rsidRDefault="002702BE" w:rsidP="00B80217">
            <w:pPr>
              <w:spacing w:after="0" w:line="240" w:lineRule="auto"/>
            </w:pPr>
            <w:r>
              <w:t xml:space="preserve">Esta actividad </w:t>
            </w:r>
            <w:r w:rsidR="00642D7C">
              <w:t>actualiza SAP desde el sistema de AF Satelital</w:t>
            </w:r>
          </w:p>
        </w:tc>
      </w:tr>
      <w:tr w:rsidR="000D1247" w:rsidRPr="005C0470" w:rsidTr="00E111CF">
        <w:trPr>
          <w:cantSplit/>
        </w:trPr>
        <w:tc>
          <w:tcPr>
            <w:tcW w:w="2349" w:type="dxa"/>
          </w:tcPr>
          <w:p w:rsidR="000D1247" w:rsidRPr="005C0470" w:rsidRDefault="000D1247" w:rsidP="00B80217">
            <w:pPr>
              <w:spacing w:after="0" w:line="240" w:lineRule="auto"/>
              <w:rPr>
                <w:b/>
              </w:rPr>
            </w:pPr>
            <w:r w:rsidRPr="005C0470">
              <w:rPr>
                <w:b/>
              </w:rPr>
              <w:t>Precondición</w:t>
            </w:r>
          </w:p>
        </w:tc>
        <w:tc>
          <w:tcPr>
            <w:tcW w:w="6145" w:type="dxa"/>
            <w:gridSpan w:val="2"/>
          </w:tcPr>
          <w:p w:rsidR="000D1247" w:rsidRPr="005C0470" w:rsidRDefault="000D1247" w:rsidP="00B80217">
            <w:pPr>
              <w:spacing w:after="0" w:line="240" w:lineRule="auto"/>
            </w:pPr>
          </w:p>
        </w:tc>
      </w:tr>
      <w:tr w:rsidR="00E111CF" w:rsidRPr="005C0470" w:rsidTr="00E111CF">
        <w:trPr>
          <w:cantSplit/>
        </w:trPr>
        <w:tc>
          <w:tcPr>
            <w:tcW w:w="2349" w:type="dxa"/>
            <w:vMerge w:val="restart"/>
          </w:tcPr>
          <w:p w:rsidR="00E111CF" w:rsidRPr="00E111CF" w:rsidRDefault="00642D7C" w:rsidP="00E111CF">
            <w:pPr>
              <w:spacing w:after="0" w:line="240" w:lineRule="auto"/>
              <w:rPr>
                <w:b/>
                <w:color w:val="FF0000"/>
                <w:sz w:val="24"/>
              </w:rPr>
            </w:pPr>
            <w:r>
              <w:rPr>
                <w:b/>
                <w:color w:val="FF0000"/>
              </w:rPr>
              <w:t>Secuencia Normal</w:t>
            </w:r>
          </w:p>
        </w:tc>
        <w:tc>
          <w:tcPr>
            <w:tcW w:w="705" w:type="dxa"/>
          </w:tcPr>
          <w:p w:rsidR="00E111CF" w:rsidRPr="00E111CF" w:rsidRDefault="00E111CF" w:rsidP="00E111CF">
            <w:pPr>
              <w:spacing w:after="0" w:line="240" w:lineRule="auto"/>
              <w:rPr>
                <w:b/>
                <w:bCs/>
                <w:color w:val="FF0000"/>
              </w:rPr>
            </w:pPr>
            <w:r w:rsidRPr="00E111CF">
              <w:rPr>
                <w:b/>
                <w:bCs/>
                <w:color w:val="FF0000"/>
              </w:rPr>
              <w:t>Paso</w:t>
            </w:r>
          </w:p>
        </w:tc>
        <w:tc>
          <w:tcPr>
            <w:tcW w:w="5440" w:type="dxa"/>
          </w:tcPr>
          <w:p w:rsidR="00E111CF" w:rsidRPr="00E111CF" w:rsidRDefault="00E111CF" w:rsidP="00E111CF">
            <w:pPr>
              <w:spacing w:after="0" w:line="240" w:lineRule="auto"/>
              <w:rPr>
                <w:b/>
                <w:bCs/>
                <w:color w:val="FF0000"/>
              </w:rPr>
            </w:pPr>
            <w:r w:rsidRPr="00E111CF">
              <w:rPr>
                <w:b/>
                <w:bCs/>
                <w:color w:val="FF0000"/>
              </w:rPr>
              <w:t>Acción</w:t>
            </w:r>
          </w:p>
        </w:tc>
      </w:tr>
      <w:tr w:rsidR="00E111CF" w:rsidRPr="005C0470" w:rsidTr="00E111CF">
        <w:trPr>
          <w:cantSplit/>
        </w:trPr>
        <w:tc>
          <w:tcPr>
            <w:tcW w:w="2349" w:type="dxa"/>
            <w:vMerge/>
          </w:tcPr>
          <w:p w:rsidR="00E111CF" w:rsidRPr="00E111CF" w:rsidRDefault="00E111CF" w:rsidP="00E111CF">
            <w:pPr>
              <w:spacing w:after="0" w:line="240" w:lineRule="auto"/>
              <w:rPr>
                <w:b/>
                <w:color w:val="FF0000"/>
              </w:rPr>
            </w:pPr>
          </w:p>
        </w:tc>
        <w:tc>
          <w:tcPr>
            <w:tcW w:w="705" w:type="dxa"/>
          </w:tcPr>
          <w:p w:rsidR="00E111CF" w:rsidRPr="00E111CF" w:rsidRDefault="00E111CF" w:rsidP="00E111CF">
            <w:pPr>
              <w:spacing w:after="0" w:line="240" w:lineRule="auto"/>
              <w:jc w:val="center"/>
              <w:rPr>
                <w:color w:val="FF0000"/>
              </w:rPr>
            </w:pPr>
            <w:r w:rsidRPr="00E111CF">
              <w:rPr>
                <w:color w:val="FF0000"/>
              </w:rPr>
              <w:t>1</w:t>
            </w:r>
          </w:p>
        </w:tc>
        <w:tc>
          <w:tcPr>
            <w:tcW w:w="5440" w:type="dxa"/>
          </w:tcPr>
          <w:p w:rsidR="00E111CF" w:rsidRPr="00E111CF" w:rsidRDefault="00E111CF" w:rsidP="00E111CF">
            <w:pPr>
              <w:spacing w:after="0" w:line="240" w:lineRule="auto"/>
              <w:rPr>
                <w:color w:val="FF0000"/>
              </w:rPr>
            </w:pPr>
            <w:r w:rsidRPr="00E111CF">
              <w:rPr>
                <w:color w:val="FF0000"/>
              </w:rPr>
              <w:t>Usuario OCP, genera archivo de carga masiva desde el sistema de AF Satelital</w:t>
            </w:r>
          </w:p>
        </w:tc>
      </w:tr>
      <w:tr w:rsidR="00E111CF" w:rsidRPr="005C0470" w:rsidTr="00E111CF">
        <w:trPr>
          <w:cantSplit/>
        </w:trPr>
        <w:tc>
          <w:tcPr>
            <w:tcW w:w="2349" w:type="dxa"/>
            <w:vMerge/>
          </w:tcPr>
          <w:p w:rsidR="00E111CF" w:rsidRPr="00E111CF" w:rsidRDefault="00E111CF" w:rsidP="00E111CF">
            <w:pPr>
              <w:spacing w:after="0" w:line="240" w:lineRule="auto"/>
              <w:rPr>
                <w:b/>
                <w:color w:val="FF0000"/>
              </w:rPr>
            </w:pPr>
          </w:p>
        </w:tc>
        <w:tc>
          <w:tcPr>
            <w:tcW w:w="705" w:type="dxa"/>
          </w:tcPr>
          <w:p w:rsidR="00E111CF" w:rsidRPr="00E111CF" w:rsidRDefault="00E111CF" w:rsidP="00E111CF">
            <w:pPr>
              <w:spacing w:after="0" w:line="240" w:lineRule="auto"/>
              <w:jc w:val="center"/>
              <w:rPr>
                <w:color w:val="FF0000"/>
              </w:rPr>
            </w:pPr>
            <w:r w:rsidRPr="00E111CF">
              <w:rPr>
                <w:color w:val="FF0000"/>
              </w:rPr>
              <w:t>2</w:t>
            </w:r>
          </w:p>
        </w:tc>
        <w:tc>
          <w:tcPr>
            <w:tcW w:w="5440" w:type="dxa"/>
          </w:tcPr>
          <w:p w:rsidR="00E111CF" w:rsidRPr="00E111CF" w:rsidRDefault="00E111CF" w:rsidP="00E111CF">
            <w:pPr>
              <w:spacing w:after="0" w:line="240" w:lineRule="auto"/>
              <w:rPr>
                <w:color w:val="FF0000"/>
              </w:rPr>
            </w:pPr>
            <w:r w:rsidRPr="00E111CF">
              <w:rPr>
                <w:color w:val="FF0000"/>
              </w:rPr>
              <w:t xml:space="preserve">Ejecuta procedimiento </w:t>
            </w:r>
            <w:r w:rsidRPr="00E111CF">
              <w:rPr>
                <w:rFonts w:ascii="Calibri" w:hAnsi="Calibri"/>
                <w:color w:val="FF0000"/>
              </w:rPr>
              <w:t>definido en el documento AUTOMATIZACIÓN DE ALTAS Y CAPITALIZACIONES DE ACTIVOS FIJOS, archivo FONAFE_MU_20160307_Gestión_Af_Automatizaciones_v2 0.docx</w:t>
            </w:r>
          </w:p>
        </w:tc>
      </w:tr>
      <w:tr w:rsidR="000D1247" w:rsidRPr="005C0470" w:rsidTr="00E111CF">
        <w:trPr>
          <w:cantSplit/>
        </w:trPr>
        <w:tc>
          <w:tcPr>
            <w:tcW w:w="2349" w:type="dxa"/>
          </w:tcPr>
          <w:p w:rsidR="000D1247" w:rsidRPr="005C0470" w:rsidRDefault="000D1247" w:rsidP="00B80217">
            <w:pPr>
              <w:spacing w:after="0" w:line="240" w:lineRule="auto"/>
              <w:rPr>
                <w:b/>
              </w:rPr>
            </w:pPr>
            <w:proofErr w:type="spellStart"/>
            <w:r w:rsidRPr="005C0470">
              <w:rPr>
                <w:b/>
              </w:rPr>
              <w:t>Postcondición</w:t>
            </w:r>
            <w:proofErr w:type="spellEnd"/>
          </w:p>
        </w:tc>
        <w:tc>
          <w:tcPr>
            <w:tcW w:w="6145" w:type="dxa"/>
            <w:gridSpan w:val="2"/>
          </w:tcPr>
          <w:p w:rsidR="000D1247" w:rsidRPr="005C0470" w:rsidRDefault="000D1247" w:rsidP="00B80217">
            <w:pPr>
              <w:spacing w:after="0" w:line="240" w:lineRule="auto"/>
            </w:pPr>
          </w:p>
        </w:tc>
      </w:tr>
      <w:tr w:rsidR="000D1247" w:rsidRPr="005C0470" w:rsidTr="00E111CF">
        <w:trPr>
          <w:cantSplit/>
        </w:trPr>
        <w:tc>
          <w:tcPr>
            <w:tcW w:w="2349" w:type="dxa"/>
            <w:vMerge w:val="restart"/>
          </w:tcPr>
          <w:p w:rsidR="000D1247" w:rsidRPr="005C0470" w:rsidRDefault="000D1247" w:rsidP="00B80217">
            <w:pPr>
              <w:spacing w:after="0" w:line="240" w:lineRule="auto"/>
              <w:rPr>
                <w:b/>
                <w:sz w:val="24"/>
              </w:rPr>
            </w:pPr>
            <w:r w:rsidRPr="005C0470">
              <w:rPr>
                <w:b/>
                <w:sz w:val="24"/>
              </w:rPr>
              <w:t>Excepciones</w:t>
            </w:r>
          </w:p>
        </w:tc>
        <w:tc>
          <w:tcPr>
            <w:tcW w:w="705" w:type="dxa"/>
          </w:tcPr>
          <w:p w:rsidR="000D1247" w:rsidRPr="005C0470" w:rsidRDefault="000D1247" w:rsidP="00B80217">
            <w:pPr>
              <w:spacing w:after="0" w:line="240" w:lineRule="auto"/>
              <w:jc w:val="center"/>
              <w:rPr>
                <w:b/>
                <w:bCs/>
              </w:rPr>
            </w:pPr>
            <w:r w:rsidRPr="005C0470">
              <w:rPr>
                <w:b/>
                <w:bCs/>
              </w:rPr>
              <w:t>Paso</w:t>
            </w:r>
          </w:p>
        </w:tc>
        <w:tc>
          <w:tcPr>
            <w:tcW w:w="5440" w:type="dxa"/>
          </w:tcPr>
          <w:p w:rsidR="000D1247" w:rsidRPr="005C0470" w:rsidRDefault="000D1247" w:rsidP="00B80217">
            <w:pPr>
              <w:spacing w:after="0" w:line="240" w:lineRule="auto"/>
              <w:rPr>
                <w:b/>
                <w:bCs/>
              </w:rPr>
            </w:pPr>
            <w:r w:rsidRPr="005C0470">
              <w:rPr>
                <w:b/>
                <w:bCs/>
              </w:rPr>
              <w:t>Acción</w:t>
            </w:r>
          </w:p>
        </w:tc>
      </w:tr>
      <w:tr w:rsidR="000D1247" w:rsidRPr="005C0470" w:rsidTr="00E111CF">
        <w:trPr>
          <w:cantSplit/>
        </w:trPr>
        <w:tc>
          <w:tcPr>
            <w:tcW w:w="2349" w:type="dxa"/>
            <w:vMerge/>
          </w:tcPr>
          <w:p w:rsidR="000D1247" w:rsidRPr="005C0470" w:rsidRDefault="000D1247" w:rsidP="00B80217">
            <w:pPr>
              <w:spacing w:after="0" w:line="240" w:lineRule="auto"/>
              <w:rPr>
                <w:b/>
              </w:rPr>
            </w:pPr>
          </w:p>
        </w:tc>
        <w:tc>
          <w:tcPr>
            <w:tcW w:w="705" w:type="dxa"/>
          </w:tcPr>
          <w:p w:rsidR="000D1247" w:rsidRPr="005C0470" w:rsidRDefault="000D1247" w:rsidP="00B80217">
            <w:pPr>
              <w:spacing w:after="0" w:line="240" w:lineRule="auto"/>
              <w:jc w:val="center"/>
            </w:pPr>
            <w:r w:rsidRPr="005C0470">
              <w:t>4</w:t>
            </w:r>
          </w:p>
        </w:tc>
        <w:tc>
          <w:tcPr>
            <w:tcW w:w="5440" w:type="dxa"/>
          </w:tcPr>
          <w:p w:rsidR="000D1247" w:rsidRPr="005C0470" w:rsidRDefault="000D1247" w:rsidP="00B80217">
            <w:pPr>
              <w:spacing w:after="0" w:line="240" w:lineRule="auto"/>
            </w:pPr>
          </w:p>
        </w:tc>
      </w:tr>
      <w:tr w:rsidR="000D1247" w:rsidRPr="005C0470" w:rsidTr="00E111CF">
        <w:trPr>
          <w:cantSplit/>
        </w:trPr>
        <w:tc>
          <w:tcPr>
            <w:tcW w:w="2349" w:type="dxa"/>
            <w:vMerge/>
          </w:tcPr>
          <w:p w:rsidR="000D1247" w:rsidRPr="005C0470" w:rsidRDefault="000D1247" w:rsidP="00B80217">
            <w:pPr>
              <w:spacing w:after="0" w:line="240" w:lineRule="auto"/>
              <w:rPr>
                <w:b/>
              </w:rPr>
            </w:pPr>
          </w:p>
        </w:tc>
        <w:tc>
          <w:tcPr>
            <w:tcW w:w="705" w:type="dxa"/>
          </w:tcPr>
          <w:p w:rsidR="000D1247" w:rsidRPr="005C0470" w:rsidRDefault="000D1247" w:rsidP="00B80217">
            <w:pPr>
              <w:spacing w:after="0" w:line="240" w:lineRule="auto"/>
              <w:jc w:val="center"/>
            </w:pPr>
            <w:r w:rsidRPr="005C0470">
              <w:t>5</w:t>
            </w:r>
          </w:p>
        </w:tc>
        <w:tc>
          <w:tcPr>
            <w:tcW w:w="5440" w:type="dxa"/>
          </w:tcPr>
          <w:p w:rsidR="000D1247" w:rsidRPr="005C0470" w:rsidRDefault="000D1247" w:rsidP="00B80217">
            <w:pPr>
              <w:spacing w:after="0" w:line="240" w:lineRule="auto"/>
            </w:pPr>
          </w:p>
        </w:tc>
      </w:tr>
      <w:tr w:rsidR="000D1247" w:rsidRPr="005C0470" w:rsidTr="00E111CF">
        <w:trPr>
          <w:cantSplit/>
        </w:trPr>
        <w:tc>
          <w:tcPr>
            <w:tcW w:w="2349" w:type="dxa"/>
          </w:tcPr>
          <w:p w:rsidR="000D1247" w:rsidRPr="005C0470" w:rsidRDefault="000D1247" w:rsidP="00B80217">
            <w:pPr>
              <w:spacing w:after="0" w:line="240" w:lineRule="auto"/>
              <w:rPr>
                <w:b/>
              </w:rPr>
            </w:pPr>
            <w:r w:rsidRPr="005C0470">
              <w:rPr>
                <w:b/>
              </w:rPr>
              <w:t>Frecuencia esperada</w:t>
            </w:r>
          </w:p>
        </w:tc>
        <w:tc>
          <w:tcPr>
            <w:tcW w:w="6145" w:type="dxa"/>
            <w:gridSpan w:val="2"/>
          </w:tcPr>
          <w:p w:rsidR="000D1247" w:rsidRPr="005C0470" w:rsidRDefault="00642D7C" w:rsidP="00B80217">
            <w:pPr>
              <w:spacing w:after="0" w:line="240" w:lineRule="auto"/>
            </w:pPr>
            <w:r>
              <w:t>indeterminada</w:t>
            </w:r>
          </w:p>
        </w:tc>
      </w:tr>
      <w:tr w:rsidR="000D1247" w:rsidRPr="005C0470" w:rsidTr="00E111CF">
        <w:trPr>
          <w:cantSplit/>
        </w:trPr>
        <w:tc>
          <w:tcPr>
            <w:tcW w:w="2349" w:type="dxa"/>
          </w:tcPr>
          <w:p w:rsidR="000D1247" w:rsidRPr="005C0470" w:rsidRDefault="000D1247" w:rsidP="00B80217">
            <w:pPr>
              <w:spacing w:after="0" w:line="240" w:lineRule="auto"/>
              <w:rPr>
                <w:b/>
              </w:rPr>
            </w:pPr>
            <w:r w:rsidRPr="005C0470">
              <w:rPr>
                <w:b/>
              </w:rPr>
              <w:t>Comentarios</w:t>
            </w:r>
          </w:p>
        </w:tc>
        <w:tc>
          <w:tcPr>
            <w:tcW w:w="6145" w:type="dxa"/>
            <w:gridSpan w:val="2"/>
          </w:tcPr>
          <w:p w:rsidR="000D1247" w:rsidRPr="005C0470" w:rsidRDefault="000D1247" w:rsidP="00B80217">
            <w:pPr>
              <w:spacing w:after="0" w:line="240" w:lineRule="auto"/>
            </w:pPr>
          </w:p>
        </w:tc>
      </w:tr>
    </w:tbl>
    <w:p w:rsidR="00E111CF" w:rsidRDefault="00E111CF" w:rsidP="00E111CF">
      <w:pPr>
        <w:pStyle w:val="Textoindependiente"/>
        <w:jc w:val="both"/>
        <w:rPr>
          <w:rFonts w:ascii="Calibri" w:hAnsi="Calibri"/>
          <w:sz w:val="22"/>
          <w:szCs w:val="22"/>
        </w:rPr>
      </w:pPr>
    </w:p>
    <w:p w:rsidR="00E111CF" w:rsidRPr="008F5BA7" w:rsidRDefault="00E111CF" w:rsidP="00E111CF">
      <w:pPr>
        <w:pStyle w:val="Textoindependiente"/>
        <w:jc w:val="both"/>
        <w:rPr>
          <w:rFonts w:ascii="Calibri" w:hAnsi="Calibri"/>
          <w:sz w:val="22"/>
          <w:szCs w:val="22"/>
        </w:rPr>
      </w:pPr>
      <w:r>
        <w:rPr>
          <w:rFonts w:ascii="Calibri" w:hAnsi="Calibri"/>
          <w:sz w:val="22"/>
          <w:szCs w:val="22"/>
        </w:rPr>
        <w:t>El mecanismo</w:t>
      </w:r>
      <w:r w:rsidRPr="008F5BA7">
        <w:rPr>
          <w:rFonts w:ascii="Calibri" w:hAnsi="Calibri"/>
          <w:sz w:val="22"/>
          <w:szCs w:val="22"/>
        </w:rPr>
        <w:t xml:space="preserve"> de intercambio de información entre SAP y los sistemas internos de Electrosur es el siguiente:</w:t>
      </w:r>
    </w:p>
    <w:p w:rsidR="00FF01F7" w:rsidRDefault="00FF01F7" w:rsidP="00E111CF">
      <w:pPr>
        <w:pStyle w:val="Textoindependiente"/>
        <w:jc w:val="both"/>
        <w:rPr>
          <w:rFonts w:ascii="Calibri" w:hAnsi="Calibri"/>
          <w:sz w:val="22"/>
          <w:szCs w:val="22"/>
        </w:rPr>
      </w:pPr>
    </w:p>
    <w:p w:rsidR="00E111CF" w:rsidRDefault="00E111CF" w:rsidP="00E111CF">
      <w:pPr>
        <w:pStyle w:val="Textoindependiente"/>
        <w:jc w:val="both"/>
        <w:rPr>
          <w:rFonts w:ascii="Calibri" w:hAnsi="Calibri"/>
          <w:sz w:val="22"/>
          <w:szCs w:val="22"/>
        </w:rPr>
      </w:pPr>
      <w:r w:rsidRPr="008F5BA7">
        <w:rPr>
          <w:rFonts w:ascii="Calibri" w:hAnsi="Calibri"/>
          <w:sz w:val="22"/>
          <w:szCs w:val="22"/>
        </w:rPr>
        <w:t xml:space="preserve">SAP:  exporta o Graba </w:t>
      </w:r>
      <w:r w:rsidR="00FF01F7">
        <w:rPr>
          <w:rFonts w:ascii="Calibri" w:hAnsi="Calibri"/>
          <w:sz w:val="22"/>
          <w:szCs w:val="22"/>
        </w:rPr>
        <w:t xml:space="preserve">registros nuevos y actualizaciones a </w:t>
      </w:r>
      <w:r w:rsidRPr="008F5BA7">
        <w:rPr>
          <w:rFonts w:ascii="Calibri" w:hAnsi="Calibri"/>
          <w:sz w:val="22"/>
          <w:szCs w:val="22"/>
        </w:rPr>
        <w:t>la BDI</w:t>
      </w:r>
      <w:r w:rsidR="00FF01F7">
        <w:rPr>
          <w:rFonts w:ascii="Calibri" w:hAnsi="Calibri"/>
          <w:sz w:val="22"/>
          <w:szCs w:val="22"/>
        </w:rPr>
        <w:t>.</w:t>
      </w:r>
    </w:p>
    <w:p w:rsidR="00FF01F7" w:rsidRPr="008F5BA7" w:rsidRDefault="00FF01F7" w:rsidP="00E111CF">
      <w:pPr>
        <w:pStyle w:val="Textoindependiente"/>
        <w:jc w:val="both"/>
        <w:rPr>
          <w:rFonts w:ascii="Calibri" w:hAnsi="Calibri"/>
          <w:sz w:val="22"/>
          <w:szCs w:val="22"/>
        </w:rPr>
      </w:pPr>
    </w:p>
    <w:p w:rsidR="00E111CF" w:rsidRDefault="00E111CF" w:rsidP="00E111CF">
      <w:pPr>
        <w:pStyle w:val="Textoindependiente"/>
        <w:jc w:val="both"/>
        <w:rPr>
          <w:rFonts w:ascii="Calibri" w:hAnsi="Calibri"/>
          <w:sz w:val="22"/>
          <w:szCs w:val="22"/>
        </w:rPr>
      </w:pPr>
      <w:r w:rsidRPr="008F5BA7">
        <w:rPr>
          <w:rFonts w:ascii="Calibri" w:hAnsi="Calibri"/>
          <w:sz w:val="22"/>
          <w:szCs w:val="22"/>
        </w:rPr>
        <w:t>SAP: Importa desde un archivo de Excel FONAFE_MU_20160307_gestión_AF_Actualizaciones v2.xlsx definido en el documento AUTOMATIZACIÓN DE ALTAS Y CAPITALIZACIONES DE ACTIVOS FIJOS</w:t>
      </w:r>
      <w:r>
        <w:rPr>
          <w:rFonts w:ascii="Calibri" w:hAnsi="Calibri"/>
          <w:sz w:val="22"/>
          <w:szCs w:val="22"/>
        </w:rPr>
        <w:t xml:space="preserve">, archivo </w:t>
      </w:r>
      <w:r w:rsidRPr="00E111CF">
        <w:rPr>
          <w:rFonts w:ascii="Calibri" w:hAnsi="Calibri"/>
          <w:sz w:val="22"/>
          <w:szCs w:val="22"/>
        </w:rPr>
        <w:t>FONAFE_MU_20160307_Gestión_Af_Automatizaciones_v2 0.docx</w:t>
      </w:r>
    </w:p>
    <w:p w:rsidR="00FF01F7" w:rsidRDefault="00CF75B2" w:rsidP="00E111CF">
      <w:pPr>
        <w:pStyle w:val="Textoindependiente"/>
        <w:jc w:val="both"/>
        <w:rPr>
          <w:rFonts w:ascii="Calibri" w:hAnsi="Calibri"/>
          <w:sz w:val="22"/>
          <w:szCs w:val="22"/>
        </w:rPr>
      </w:pPr>
      <w:r>
        <w:rPr>
          <w:rFonts w:ascii="Calibri" w:hAnsi="Calibri"/>
          <w:sz w:val="22"/>
          <w:szCs w:val="22"/>
        </w:rPr>
        <w:t>Cuya definición es la siguiente:</w:t>
      </w:r>
    </w:p>
    <w:tbl>
      <w:tblPr>
        <w:tblW w:w="8344" w:type="dxa"/>
        <w:tblInd w:w="-5" w:type="dxa"/>
        <w:tblCellMar>
          <w:left w:w="70" w:type="dxa"/>
          <w:right w:w="70" w:type="dxa"/>
        </w:tblCellMar>
        <w:tblLook w:val="04A0" w:firstRow="1" w:lastRow="0" w:firstColumn="1" w:lastColumn="0" w:noHBand="0" w:noVBand="1"/>
      </w:tblPr>
      <w:tblGrid>
        <w:gridCol w:w="1348"/>
        <w:gridCol w:w="3763"/>
        <w:gridCol w:w="1088"/>
        <w:gridCol w:w="1260"/>
        <w:gridCol w:w="885"/>
      </w:tblGrid>
      <w:tr w:rsidR="00DC3763" w:rsidRPr="00CF75B2" w:rsidTr="00DC3763">
        <w:trPr>
          <w:trHeight w:val="240"/>
        </w:trPr>
        <w:tc>
          <w:tcPr>
            <w:tcW w:w="134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CF75B2" w:rsidRPr="00CF75B2" w:rsidRDefault="00CF75B2" w:rsidP="00CF75B2">
            <w:pPr>
              <w:spacing w:after="0" w:line="240" w:lineRule="auto"/>
              <w:rPr>
                <w:rFonts w:ascii="Calibri" w:eastAsia="Times New Roman" w:hAnsi="Calibri" w:cs="Calibri"/>
                <w:b/>
                <w:bCs/>
                <w:color w:val="000000"/>
                <w:sz w:val="18"/>
                <w:szCs w:val="18"/>
                <w:lang w:eastAsia="es-PE"/>
              </w:rPr>
            </w:pPr>
            <w:r w:rsidRPr="00CF75B2">
              <w:rPr>
                <w:rFonts w:ascii="Calibri" w:eastAsia="Times New Roman" w:hAnsi="Calibri" w:cs="Calibri"/>
                <w:b/>
                <w:bCs/>
                <w:color w:val="000000"/>
                <w:sz w:val="18"/>
                <w:szCs w:val="18"/>
                <w:lang w:eastAsia="es-PE"/>
              </w:rPr>
              <w:t>Campo</w:t>
            </w:r>
          </w:p>
        </w:tc>
        <w:tc>
          <w:tcPr>
            <w:tcW w:w="3763" w:type="dxa"/>
            <w:tcBorders>
              <w:top w:val="single" w:sz="4" w:space="0" w:color="auto"/>
              <w:left w:val="nil"/>
              <w:bottom w:val="single" w:sz="4" w:space="0" w:color="auto"/>
              <w:right w:val="single" w:sz="4" w:space="0" w:color="auto"/>
            </w:tcBorders>
            <w:shd w:val="clear" w:color="000000" w:fill="E7E6E6"/>
            <w:noWrap/>
            <w:vAlign w:val="bottom"/>
            <w:hideMark/>
          </w:tcPr>
          <w:p w:rsidR="00CF75B2" w:rsidRPr="00CF75B2" w:rsidRDefault="00CF75B2" w:rsidP="00CF75B2">
            <w:pPr>
              <w:spacing w:after="0" w:line="240" w:lineRule="auto"/>
              <w:rPr>
                <w:rFonts w:ascii="Calibri" w:eastAsia="Times New Roman" w:hAnsi="Calibri" w:cs="Calibri"/>
                <w:b/>
                <w:bCs/>
                <w:color w:val="000000"/>
                <w:sz w:val="18"/>
                <w:szCs w:val="18"/>
                <w:lang w:eastAsia="es-PE"/>
              </w:rPr>
            </w:pPr>
            <w:proofErr w:type="spellStart"/>
            <w:r w:rsidRPr="00CF75B2">
              <w:rPr>
                <w:rFonts w:ascii="Calibri" w:eastAsia="Times New Roman" w:hAnsi="Calibri" w:cs="Calibri"/>
                <w:b/>
                <w:bCs/>
                <w:color w:val="000000"/>
                <w:sz w:val="18"/>
                <w:szCs w:val="18"/>
                <w:lang w:eastAsia="es-PE"/>
              </w:rPr>
              <w:t>Descripcion</w:t>
            </w:r>
            <w:proofErr w:type="spellEnd"/>
          </w:p>
        </w:tc>
        <w:tc>
          <w:tcPr>
            <w:tcW w:w="1088" w:type="dxa"/>
            <w:tcBorders>
              <w:top w:val="single" w:sz="4" w:space="0" w:color="auto"/>
              <w:left w:val="nil"/>
              <w:bottom w:val="single" w:sz="4" w:space="0" w:color="auto"/>
              <w:right w:val="single" w:sz="4" w:space="0" w:color="auto"/>
            </w:tcBorders>
            <w:shd w:val="clear" w:color="000000" w:fill="E7E6E6"/>
            <w:noWrap/>
            <w:vAlign w:val="bottom"/>
            <w:hideMark/>
          </w:tcPr>
          <w:p w:rsidR="00CF75B2" w:rsidRPr="00CF75B2" w:rsidRDefault="00CF75B2" w:rsidP="00CF75B2">
            <w:pPr>
              <w:spacing w:after="0" w:line="240" w:lineRule="auto"/>
              <w:rPr>
                <w:rFonts w:ascii="Calibri" w:eastAsia="Times New Roman" w:hAnsi="Calibri" w:cs="Calibri"/>
                <w:b/>
                <w:bCs/>
                <w:color w:val="000000"/>
                <w:sz w:val="18"/>
                <w:szCs w:val="18"/>
                <w:lang w:eastAsia="es-PE"/>
              </w:rPr>
            </w:pPr>
            <w:r w:rsidRPr="00CF75B2">
              <w:rPr>
                <w:rFonts w:ascii="Calibri" w:eastAsia="Times New Roman" w:hAnsi="Calibri" w:cs="Calibri"/>
                <w:b/>
                <w:bCs/>
                <w:color w:val="000000"/>
                <w:sz w:val="18"/>
                <w:szCs w:val="18"/>
                <w:lang w:eastAsia="es-PE"/>
              </w:rPr>
              <w:t>Tipo de datos</w:t>
            </w:r>
          </w:p>
        </w:tc>
        <w:tc>
          <w:tcPr>
            <w:tcW w:w="1260" w:type="dxa"/>
            <w:tcBorders>
              <w:top w:val="single" w:sz="4" w:space="0" w:color="auto"/>
              <w:left w:val="nil"/>
              <w:bottom w:val="single" w:sz="4" w:space="0" w:color="auto"/>
              <w:right w:val="single" w:sz="4" w:space="0" w:color="auto"/>
            </w:tcBorders>
            <w:shd w:val="clear" w:color="000000" w:fill="E7E6E6"/>
            <w:noWrap/>
            <w:vAlign w:val="bottom"/>
            <w:hideMark/>
          </w:tcPr>
          <w:p w:rsidR="00CF75B2" w:rsidRPr="00CF75B2" w:rsidRDefault="00CF75B2" w:rsidP="00CF75B2">
            <w:pPr>
              <w:spacing w:after="0" w:line="240" w:lineRule="auto"/>
              <w:rPr>
                <w:rFonts w:ascii="Calibri" w:eastAsia="Times New Roman" w:hAnsi="Calibri" w:cs="Calibri"/>
                <w:b/>
                <w:bCs/>
                <w:color w:val="000000"/>
                <w:sz w:val="18"/>
                <w:szCs w:val="18"/>
                <w:lang w:eastAsia="es-PE"/>
              </w:rPr>
            </w:pPr>
            <w:r w:rsidRPr="00CF75B2">
              <w:rPr>
                <w:rFonts w:ascii="Calibri" w:eastAsia="Times New Roman" w:hAnsi="Calibri" w:cs="Calibri"/>
                <w:b/>
                <w:bCs/>
                <w:color w:val="000000"/>
                <w:sz w:val="18"/>
                <w:szCs w:val="18"/>
                <w:lang w:eastAsia="es-PE"/>
              </w:rPr>
              <w:t>Nomencla</w:t>
            </w:r>
            <w:r w:rsidR="00DC3763">
              <w:rPr>
                <w:rFonts w:ascii="Calibri" w:eastAsia="Times New Roman" w:hAnsi="Calibri" w:cs="Calibri"/>
                <w:b/>
                <w:bCs/>
                <w:color w:val="000000"/>
                <w:sz w:val="18"/>
                <w:szCs w:val="18"/>
                <w:lang w:eastAsia="es-PE"/>
              </w:rPr>
              <w:t>tura</w:t>
            </w:r>
            <w:r w:rsidRPr="00CF75B2">
              <w:rPr>
                <w:rFonts w:ascii="Calibri" w:eastAsia="Times New Roman" w:hAnsi="Calibri" w:cs="Calibri"/>
                <w:b/>
                <w:bCs/>
                <w:color w:val="000000"/>
                <w:sz w:val="18"/>
                <w:szCs w:val="18"/>
                <w:lang w:eastAsia="es-PE"/>
              </w:rPr>
              <w:t xml:space="preserve"> Tip</w:t>
            </w:r>
            <w:r w:rsidR="00DC3763">
              <w:rPr>
                <w:rFonts w:ascii="Calibri" w:eastAsia="Times New Roman" w:hAnsi="Calibri" w:cs="Calibri"/>
                <w:b/>
                <w:bCs/>
                <w:color w:val="000000"/>
                <w:sz w:val="18"/>
                <w:szCs w:val="18"/>
                <w:lang w:eastAsia="es-PE"/>
              </w:rPr>
              <w:t>o de</w:t>
            </w:r>
            <w:r w:rsidRPr="00CF75B2">
              <w:rPr>
                <w:rFonts w:ascii="Calibri" w:eastAsia="Times New Roman" w:hAnsi="Calibri" w:cs="Calibri"/>
                <w:b/>
                <w:bCs/>
                <w:color w:val="000000"/>
                <w:sz w:val="18"/>
                <w:szCs w:val="18"/>
                <w:lang w:eastAsia="es-PE"/>
              </w:rPr>
              <w:t xml:space="preserve"> Datos</w:t>
            </w:r>
          </w:p>
        </w:tc>
        <w:tc>
          <w:tcPr>
            <w:tcW w:w="885" w:type="dxa"/>
            <w:tcBorders>
              <w:top w:val="single" w:sz="4" w:space="0" w:color="auto"/>
              <w:left w:val="nil"/>
              <w:bottom w:val="single" w:sz="4" w:space="0" w:color="auto"/>
              <w:right w:val="single" w:sz="4" w:space="0" w:color="auto"/>
            </w:tcBorders>
            <w:shd w:val="clear" w:color="000000" w:fill="E7E6E6"/>
            <w:noWrap/>
            <w:vAlign w:val="bottom"/>
            <w:hideMark/>
          </w:tcPr>
          <w:p w:rsidR="00CF75B2" w:rsidRPr="00CF75B2" w:rsidRDefault="00CF75B2" w:rsidP="00CF75B2">
            <w:pPr>
              <w:spacing w:after="0" w:line="240" w:lineRule="auto"/>
              <w:rPr>
                <w:rFonts w:ascii="Calibri" w:eastAsia="Times New Roman" w:hAnsi="Calibri" w:cs="Calibri"/>
                <w:b/>
                <w:bCs/>
                <w:color w:val="000000"/>
                <w:sz w:val="18"/>
                <w:szCs w:val="18"/>
                <w:lang w:eastAsia="es-PE"/>
              </w:rPr>
            </w:pPr>
            <w:r w:rsidRPr="00CF75B2">
              <w:rPr>
                <w:rFonts w:ascii="Calibri" w:eastAsia="Times New Roman" w:hAnsi="Calibri" w:cs="Calibri"/>
                <w:b/>
                <w:bCs/>
                <w:color w:val="000000"/>
                <w:sz w:val="18"/>
                <w:szCs w:val="18"/>
                <w:lang w:eastAsia="es-PE"/>
              </w:rPr>
              <w:t>Longitud</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BUKRS</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Sociedad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ANLKL</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Clase activos</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008</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ANLN1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Número de activo fijo</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012</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ANLN2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proofErr w:type="spellStart"/>
            <w:r w:rsidRPr="00CF75B2">
              <w:rPr>
                <w:rFonts w:ascii="Calibri" w:eastAsia="Times New Roman" w:hAnsi="Calibri" w:cs="Calibri"/>
                <w:sz w:val="18"/>
                <w:szCs w:val="18"/>
                <w:lang w:eastAsia="es-PE"/>
              </w:rPr>
              <w:t>Subnúmero</w:t>
            </w:r>
            <w:proofErr w:type="spellEnd"/>
            <w:r w:rsidRPr="00CF75B2">
              <w:rPr>
                <w:rFonts w:ascii="Calibri" w:eastAsia="Times New Roman" w:hAnsi="Calibri" w:cs="Calibri"/>
                <w:sz w:val="18"/>
                <w:szCs w:val="18"/>
                <w:lang w:eastAsia="es-PE"/>
              </w:rPr>
              <w:t xml:space="preserve"> de activo fijo</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TXT50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Denominación</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050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TXA50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Denominación 2</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050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ANLHTXT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 Texto número principal AF</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050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SERNR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proofErr w:type="spellStart"/>
            <w:r w:rsidRPr="00CF75B2">
              <w:rPr>
                <w:rFonts w:ascii="Calibri" w:eastAsia="Times New Roman" w:hAnsi="Calibri" w:cs="Calibri"/>
                <w:sz w:val="18"/>
                <w:szCs w:val="18"/>
                <w:lang w:eastAsia="es-PE"/>
              </w:rPr>
              <w:t>Numero</w:t>
            </w:r>
            <w:proofErr w:type="spellEnd"/>
            <w:r w:rsidRPr="00CF75B2">
              <w:rPr>
                <w:rFonts w:ascii="Calibri" w:eastAsia="Times New Roman" w:hAnsi="Calibri" w:cs="Calibri"/>
                <w:sz w:val="18"/>
                <w:szCs w:val="18"/>
                <w:lang w:eastAsia="es-PE"/>
              </w:rPr>
              <w:t xml:space="preserve"> de serie</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018</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INVNR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Numero de inventario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025</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MENGE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Cantidad</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Cantidad</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QUAN</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MEINS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Unidad de medida</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Unidad</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UNIT</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XHIST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proofErr w:type="spellStart"/>
            <w:r w:rsidRPr="00CF75B2">
              <w:rPr>
                <w:rFonts w:ascii="Calibri" w:eastAsia="Times New Roman" w:hAnsi="Calibri" w:cs="Calibri"/>
                <w:sz w:val="18"/>
                <w:szCs w:val="18"/>
                <w:lang w:eastAsia="es-PE"/>
              </w:rPr>
              <w:t>Gestion</w:t>
            </w:r>
            <w:proofErr w:type="spellEnd"/>
            <w:r w:rsidRPr="00CF75B2">
              <w:rPr>
                <w:rFonts w:ascii="Calibri" w:eastAsia="Times New Roman" w:hAnsi="Calibri" w:cs="Calibri"/>
                <w:sz w:val="18"/>
                <w:szCs w:val="18"/>
                <w:lang w:eastAsia="es-PE"/>
              </w:rPr>
              <w:t xml:space="preserve"> </w:t>
            </w:r>
            <w:proofErr w:type="spellStart"/>
            <w:r w:rsidRPr="00CF75B2">
              <w:rPr>
                <w:rFonts w:ascii="Calibri" w:eastAsia="Times New Roman" w:hAnsi="Calibri" w:cs="Calibri"/>
                <w:sz w:val="18"/>
                <w:szCs w:val="18"/>
                <w:lang w:eastAsia="es-PE"/>
              </w:rPr>
              <w:t>historica</w:t>
            </w:r>
            <w:proofErr w:type="spellEnd"/>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001</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IVDAT</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 último inventario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INVZU</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Nota de inventario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015</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INKEN</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Incluir en Lista de Inventario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001</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AKTIV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Fecha de </w:t>
            </w:r>
            <w:proofErr w:type="spellStart"/>
            <w:r w:rsidRPr="00CF75B2">
              <w:rPr>
                <w:rFonts w:ascii="Calibri" w:eastAsia="Times New Roman" w:hAnsi="Calibri" w:cs="Calibri"/>
                <w:sz w:val="18"/>
                <w:szCs w:val="18"/>
                <w:lang w:eastAsia="es-PE"/>
              </w:rPr>
              <w:t>capitalizacion</w:t>
            </w:r>
            <w:proofErr w:type="spellEnd"/>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KOSTL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Centro de Costo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SEGMENT</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Segmento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proofErr w:type="spellStart"/>
            <w:r w:rsidRPr="00CF75B2">
              <w:rPr>
                <w:rFonts w:ascii="Calibri" w:eastAsia="Times New Roman" w:hAnsi="Calibri" w:cs="Calibri"/>
                <w:sz w:val="18"/>
                <w:szCs w:val="18"/>
                <w:lang w:eastAsia="es-PE"/>
              </w:rPr>
              <w:t>Numerico</w:t>
            </w:r>
            <w:proofErr w:type="spellEnd"/>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jc w:val="right"/>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PRCTR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proofErr w:type="spellStart"/>
            <w:r w:rsidRPr="00CF75B2">
              <w:rPr>
                <w:rFonts w:ascii="Calibri" w:eastAsia="Times New Roman" w:hAnsi="Calibri" w:cs="Calibri"/>
                <w:sz w:val="18"/>
                <w:szCs w:val="18"/>
                <w:lang w:eastAsia="es-PE"/>
              </w:rPr>
              <w:t>CeBe</w:t>
            </w:r>
            <w:proofErr w:type="spellEnd"/>
            <w:r w:rsidRPr="00CF75B2">
              <w:rPr>
                <w:rFonts w:ascii="Calibri" w:eastAsia="Times New Roman" w:hAnsi="Calibri" w:cs="Calibri"/>
                <w:sz w:val="18"/>
                <w:szCs w:val="18"/>
                <w:lang w:eastAsia="es-PE"/>
              </w:rPr>
              <w:t xml:space="preserve"> Centro de Beneficio</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WERKS</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Centro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STORT</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Emplazamiento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lastRenderedPageBreak/>
              <w:t>RAUMN</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Local</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008</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KFZKZ</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Matricula</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015</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PERNR</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Número de Personal</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008</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XSTIL</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Activo Paralizado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001</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center"/>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ORD41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Criterio clasif.1</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center"/>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ORD42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Criterio clasif.2</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center"/>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ORD43</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Criterio clasif.3</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center"/>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ORD44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Criterio clasif.4</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center"/>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GDLGR</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Criterio clasif.5</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008</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ANLUE</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proofErr w:type="spellStart"/>
            <w:r w:rsidRPr="00CF75B2">
              <w:rPr>
                <w:rFonts w:ascii="Calibri" w:eastAsia="Times New Roman" w:hAnsi="Calibri" w:cs="Calibri"/>
                <w:sz w:val="18"/>
                <w:szCs w:val="18"/>
                <w:lang w:eastAsia="es-PE"/>
              </w:rPr>
              <w:t>Supranumero</w:t>
            </w:r>
            <w:proofErr w:type="spellEnd"/>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012</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LIFNR</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Acreedor</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HERST</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Marca/Fabricante</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030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XNEU_AM</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Activo fijo comprado nuevo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001</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XGBR_AM</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Activo fijo comprado de 2da mano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001</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LAND1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proofErr w:type="spellStart"/>
            <w:r w:rsidRPr="00CF75B2">
              <w:rPr>
                <w:rFonts w:ascii="Calibri" w:eastAsia="Times New Roman" w:hAnsi="Calibri" w:cs="Calibri"/>
                <w:sz w:val="18"/>
                <w:szCs w:val="18"/>
                <w:lang w:eastAsia="es-PE"/>
              </w:rPr>
              <w:t>Páis</w:t>
            </w:r>
            <w:proofErr w:type="spellEnd"/>
            <w:r w:rsidRPr="00CF75B2">
              <w:rPr>
                <w:rFonts w:ascii="Calibri" w:eastAsia="Times New Roman" w:hAnsi="Calibri" w:cs="Calibri"/>
                <w:sz w:val="18"/>
                <w:szCs w:val="18"/>
                <w:lang w:eastAsia="es-PE"/>
              </w:rPr>
              <w:t xml:space="preserve"> de origen</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TYPBZ</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Denomin</w:t>
            </w:r>
            <w:r w:rsidR="00DC3763">
              <w:rPr>
                <w:rFonts w:ascii="Calibri" w:eastAsia="Times New Roman" w:hAnsi="Calibri" w:cs="Calibri"/>
                <w:sz w:val="18"/>
                <w:szCs w:val="18"/>
                <w:lang w:eastAsia="es-PE"/>
              </w:rPr>
              <w:t>a</w:t>
            </w:r>
            <w:r w:rsidRPr="00CF75B2">
              <w:rPr>
                <w:rFonts w:ascii="Calibri" w:eastAsia="Times New Roman" w:hAnsi="Calibri" w:cs="Calibri"/>
                <w:sz w:val="18"/>
                <w:szCs w:val="18"/>
                <w:lang w:eastAsia="es-PE"/>
              </w:rPr>
              <w:t>ción de tipo/Modelo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015</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URJHR</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Año </w:t>
            </w:r>
            <w:proofErr w:type="spellStart"/>
            <w:r w:rsidRPr="00CF75B2">
              <w:rPr>
                <w:rFonts w:ascii="Calibri" w:eastAsia="Times New Roman" w:hAnsi="Calibri" w:cs="Calibri"/>
                <w:sz w:val="18"/>
                <w:szCs w:val="18"/>
                <w:lang w:eastAsia="es-PE"/>
              </w:rPr>
              <w:t>adq</w:t>
            </w:r>
            <w:proofErr w:type="spellEnd"/>
            <w:r w:rsidRPr="00CF75B2">
              <w:rPr>
                <w:rFonts w:ascii="Calibri" w:eastAsia="Times New Roman" w:hAnsi="Calibri" w:cs="Calibri"/>
                <w:sz w:val="18"/>
                <w:szCs w:val="18"/>
                <w:lang w:eastAsia="es-PE"/>
              </w:rPr>
              <w:t>. Original</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proofErr w:type="spellStart"/>
            <w:r w:rsidRPr="00CF75B2">
              <w:rPr>
                <w:rFonts w:ascii="Calibri" w:eastAsia="Times New Roman" w:hAnsi="Calibri" w:cs="Calibri"/>
                <w:sz w:val="18"/>
                <w:szCs w:val="18"/>
                <w:lang w:eastAsia="es-PE"/>
              </w:rPr>
              <w:t>NUMc</w:t>
            </w:r>
            <w:proofErr w:type="spellEnd"/>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VMGLI</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Clave de agrupamiento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WRTMA</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Valoración Patrimonio Manual</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Monetario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CURR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XVRMW</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Valoración Patrimonio Manual</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001</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BLAND</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Departamento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002</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COUNC</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Provincia</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002</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ID_DISTRITO</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Distrito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002</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ZZINVZU</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Código Activo Fijo Externo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0015</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GRUVO</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Registro de la propiedad del</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0008</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GREIN</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Inscripción del </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008</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GRBND</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Tomo del reg. Propiedad</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005</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GRBLT</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Hoja del reg. Propiedad</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005</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GRLFD</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Nro. Actual del reg. Propiedad</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GRUFL</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Superficie</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Cantidad</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QUAN</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FEINS</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Unidad de medida superficie</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Unidad</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UNIT</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ZZPRPU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Partida registral público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0008</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ZZARPU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Asiento registral público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XVRMW</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Clase seguro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002</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VSSTX</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 de póliza</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015</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VSZTX</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Comentario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050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VSMAN</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Actualizar valor asegurado manualmente</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001</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VRSMA</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 asegurado manual</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Monetario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CURR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VRSJH</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Año de actualización manual del valor de seguro</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EAUFN</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Orden de inversión</w:t>
            </w:r>
          </w:p>
        </w:tc>
        <w:tc>
          <w:tcPr>
            <w:tcW w:w="1088"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012</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AFASL01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Clave de </w:t>
            </w:r>
            <w:proofErr w:type="spellStart"/>
            <w:r w:rsidRPr="00CF75B2">
              <w:rPr>
                <w:rFonts w:ascii="Calibri" w:eastAsia="Times New Roman" w:hAnsi="Calibri" w:cs="Calibri"/>
                <w:sz w:val="18"/>
                <w:szCs w:val="18"/>
                <w:lang w:eastAsia="es-PE"/>
              </w:rPr>
              <w:t>Amortizacion</w:t>
            </w:r>
            <w:proofErr w:type="spellEnd"/>
            <w:r w:rsidRPr="00CF75B2">
              <w:rPr>
                <w:rFonts w:ascii="Calibri" w:eastAsia="Times New Roman" w:hAnsi="Calibri" w:cs="Calibri"/>
                <w:sz w:val="18"/>
                <w:szCs w:val="18"/>
                <w:lang w:eastAsia="es-PE"/>
              </w:rPr>
              <w:t xml:space="preserve"> CONTABLE</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AFASL02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Clave de </w:t>
            </w:r>
            <w:proofErr w:type="spellStart"/>
            <w:r w:rsidRPr="00CF75B2">
              <w:rPr>
                <w:rFonts w:ascii="Calibri" w:eastAsia="Times New Roman" w:hAnsi="Calibri" w:cs="Calibri"/>
                <w:sz w:val="18"/>
                <w:szCs w:val="18"/>
                <w:lang w:eastAsia="es-PE"/>
              </w:rPr>
              <w:t>Amortizacion</w:t>
            </w:r>
            <w:proofErr w:type="spellEnd"/>
            <w:r w:rsidRPr="00CF75B2">
              <w:rPr>
                <w:rFonts w:ascii="Calibri" w:eastAsia="Times New Roman" w:hAnsi="Calibri" w:cs="Calibri"/>
                <w:sz w:val="18"/>
                <w:szCs w:val="18"/>
                <w:lang w:eastAsia="es-PE"/>
              </w:rPr>
              <w:t xml:space="preserve"> FISCAL</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ASFASL04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Clave de </w:t>
            </w:r>
            <w:proofErr w:type="spellStart"/>
            <w:r w:rsidRPr="00CF75B2">
              <w:rPr>
                <w:rFonts w:ascii="Calibri" w:eastAsia="Times New Roman" w:hAnsi="Calibri" w:cs="Calibri"/>
                <w:sz w:val="18"/>
                <w:szCs w:val="18"/>
                <w:lang w:eastAsia="es-PE"/>
              </w:rPr>
              <w:t>Amortizacion</w:t>
            </w:r>
            <w:proofErr w:type="spellEnd"/>
            <w:r w:rsidRPr="00CF75B2">
              <w:rPr>
                <w:rFonts w:ascii="Calibri" w:eastAsia="Times New Roman" w:hAnsi="Calibri" w:cs="Calibri"/>
                <w:sz w:val="18"/>
                <w:szCs w:val="18"/>
                <w:lang w:eastAsia="es-PE"/>
              </w:rPr>
              <w:t xml:space="preserve"> REVALUAC</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AFASL11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Clave de </w:t>
            </w:r>
            <w:proofErr w:type="spellStart"/>
            <w:r w:rsidRPr="00CF75B2">
              <w:rPr>
                <w:rFonts w:ascii="Calibri" w:eastAsia="Times New Roman" w:hAnsi="Calibri" w:cs="Calibri"/>
                <w:sz w:val="18"/>
                <w:szCs w:val="18"/>
                <w:lang w:eastAsia="es-PE"/>
              </w:rPr>
              <w:t>Amortizacion</w:t>
            </w:r>
            <w:proofErr w:type="spellEnd"/>
            <w:r w:rsidRPr="00CF75B2">
              <w:rPr>
                <w:rFonts w:ascii="Calibri" w:eastAsia="Times New Roman" w:hAnsi="Calibri" w:cs="Calibri"/>
                <w:sz w:val="18"/>
                <w:szCs w:val="18"/>
                <w:lang w:eastAsia="es-PE"/>
              </w:rPr>
              <w:t xml:space="preserve"> CONTABLE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AFASL12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Clave de </w:t>
            </w:r>
            <w:proofErr w:type="spellStart"/>
            <w:r w:rsidRPr="00CF75B2">
              <w:rPr>
                <w:rFonts w:ascii="Calibri" w:eastAsia="Times New Roman" w:hAnsi="Calibri" w:cs="Calibri"/>
                <w:sz w:val="18"/>
                <w:szCs w:val="18"/>
                <w:lang w:eastAsia="es-PE"/>
              </w:rPr>
              <w:t>Amortizacion</w:t>
            </w:r>
            <w:proofErr w:type="spellEnd"/>
            <w:r w:rsidRPr="00CF75B2">
              <w:rPr>
                <w:rFonts w:ascii="Calibri" w:eastAsia="Times New Roman" w:hAnsi="Calibri" w:cs="Calibri"/>
                <w:sz w:val="18"/>
                <w:szCs w:val="18"/>
                <w:lang w:eastAsia="es-PE"/>
              </w:rPr>
              <w:t xml:space="preserve"> FISCAL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AFASL14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Clave de </w:t>
            </w:r>
            <w:proofErr w:type="spellStart"/>
            <w:r w:rsidRPr="00CF75B2">
              <w:rPr>
                <w:rFonts w:ascii="Calibri" w:eastAsia="Times New Roman" w:hAnsi="Calibri" w:cs="Calibri"/>
                <w:sz w:val="18"/>
                <w:szCs w:val="18"/>
                <w:lang w:eastAsia="es-PE"/>
              </w:rPr>
              <w:t>Amortizacion</w:t>
            </w:r>
            <w:proofErr w:type="spellEnd"/>
            <w:r w:rsidRPr="00CF75B2">
              <w:rPr>
                <w:rFonts w:ascii="Calibri" w:eastAsia="Times New Roman" w:hAnsi="Calibri" w:cs="Calibri"/>
                <w:sz w:val="18"/>
                <w:szCs w:val="18"/>
                <w:lang w:eastAsia="es-PE"/>
              </w:rPr>
              <w:t xml:space="preserve"> REVALUAC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Texto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CHAR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004</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NDJAR01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años CONTABLE</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NDPER01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periodos CONTABLE</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NDJAR02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años FISCAL</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NDPER02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periodos FISCAL</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NDJAR04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años REVALUAC</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NDPER04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periodos REVALUAC</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lastRenderedPageBreak/>
              <w:t xml:space="preserve"> NDJAR11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años CONTABLE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NDPER11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periodos CONTABLE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NDJAR12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años FISCAL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NDPER12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periodos FISCAL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 NDJAR14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años REVALUAC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NDPER14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w:t>
            </w:r>
            <w:proofErr w:type="spellStart"/>
            <w:r w:rsidRPr="00CF75B2">
              <w:rPr>
                <w:rFonts w:ascii="Calibri" w:eastAsia="Times New Roman" w:hAnsi="Calibri" w:cs="Calibri"/>
                <w:sz w:val="18"/>
                <w:szCs w:val="18"/>
                <w:lang w:eastAsia="es-PE"/>
              </w:rPr>
              <w:t>util</w:t>
            </w:r>
            <w:proofErr w:type="spellEnd"/>
            <w:r w:rsidRPr="00CF75B2">
              <w:rPr>
                <w:rFonts w:ascii="Calibri" w:eastAsia="Times New Roman" w:hAnsi="Calibri" w:cs="Calibri"/>
                <w:sz w:val="18"/>
                <w:szCs w:val="18"/>
                <w:lang w:eastAsia="es-PE"/>
              </w:rPr>
              <w:t xml:space="preserve"> en periodos REVALUAC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AFABG01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Inicio Amor CONTABLE</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AFABG02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Inicio Amor FISCAL</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AFABG04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Inicio Amor REVALUACION</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AFABG11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Inicio Amor CONTABLE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AFABG12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Inicio Amor FISCAL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AFABG14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Inicio Amor REVALUACION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Fecha</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DATS</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010</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NDABJ01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años CONTABLE</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NDJAR02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años FISCAL</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NDABJ04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años REVAL</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NDABJ11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años CONTABLE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NDJAR12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años FISCAL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NDABJ14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años REVAL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NDABP01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transcurrida en </w:t>
            </w:r>
            <w:r w:rsidR="00DC3763" w:rsidRPr="00CF75B2">
              <w:rPr>
                <w:rFonts w:ascii="Calibri" w:eastAsia="Times New Roman" w:hAnsi="Calibri" w:cs="Calibri"/>
                <w:sz w:val="18"/>
                <w:szCs w:val="18"/>
                <w:lang w:eastAsia="es-PE"/>
              </w:rPr>
              <w:t>periodos CONTABLE</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NDABP02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periodos FISCAL</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NDABP04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periodos REVALUAC</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NDABP11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 xml:space="preserve">Vida transcurrida en </w:t>
            </w:r>
            <w:r w:rsidR="00DC3763" w:rsidRPr="00CF75B2">
              <w:rPr>
                <w:rFonts w:ascii="Calibri" w:eastAsia="Times New Roman" w:hAnsi="Calibri" w:cs="Calibri"/>
                <w:sz w:val="18"/>
                <w:szCs w:val="18"/>
                <w:lang w:eastAsia="es-PE"/>
              </w:rPr>
              <w:t>periodos CONTABLE</w:t>
            </w:r>
            <w:r w:rsidRPr="00CF75B2">
              <w:rPr>
                <w:rFonts w:ascii="Calibri" w:eastAsia="Times New Roman" w:hAnsi="Calibri" w:cs="Calibri"/>
                <w:sz w:val="18"/>
                <w:szCs w:val="18"/>
                <w:lang w:eastAsia="es-PE"/>
              </w:rPr>
              <w:t xml:space="preserve">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NDABP12</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periodos FISCAL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NDABP14</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Vida transcurrida en periodos REVALUAC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Numérico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NUMC</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003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ANBTR01(01)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 original CONTABLE</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Monetario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CURR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ANBTR02(01)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 original FISCAL</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Monetario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CURR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ANBTR04(01)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 original REVALUAC</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Monetario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CURR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 xml:space="preserve">ANBTR11(01)   </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 original CONTABLE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Monetario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CURR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ANBTR12(01)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 original FISCAL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Monetario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CURR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r w:rsidR="00DC3763" w:rsidRPr="00CF75B2" w:rsidTr="00DC3763">
        <w:trPr>
          <w:trHeight w:val="240"/>
        </w:trPr>
        <w:tc>
          <w:tcPr>
            <w:tcW w:w="1348" w:type="dxa"/>
            <w:tcBorders>
              <w:top w:val="nil"/>
              <w:left w:val="single" w:sz="4" w:space="0" w:color="auto"/>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b/>
                <w:bCs/>
                <w:sz w:val="18"/>
                <w:szCs w:val="18"/>
                <w:lang w:eastAsia="es-PE"/>
              </w:rPr>
            </w:pPr>
            <w:r w:rsidRPr="00CF75B2">
              <w:rPr>
                <w:rFonts w:ascii="Calibri" w:eastAsia="Times New Roman" w:hAnsi="Calibri" w:cs="Calibri"/>
                <w:b/>
                <w:bCs/>
                <w:sz w:val="18"/>
                <w:szCs w:val="18"/>
                <w:lang w:eastAsia="es-PE"/>
              </w:rPr>
              <w:t>ANBTR14(01)</w:t>
            </w:r>
          </w:p>
        </w:tc>
        <w:tc>
          <w:tcPr>
            <w:tcW w:w="3763" w:type="dxa"/>
            <w:tcBorders>
              <w:top w:val="nil"/>
              <w:left w:val="nil"/>
              <w:bottom w:val="single" w:sz="4" w:space="0" w:color="auto"/>
              <w:right w:val="single" w:sz="4" w:space="0" w:color="auto"/>
            </w:tcBorders>
            <w:shd w:val="clear" w:color="000000" w:fill="FFFFFF"/>
            <w:vAlign w:val="center"/>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Valor original REVALUAC USD</w:t>
            </w:r>
          </w:p>
        </w:tc>
        <w:tc>
          <w:tcPr>
            <w:tcW w:w="1088"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Monetario</w:t>
            </w:r>
          </w:p>
        </w:tc>
        <w:tc>
          <w:tcPr>
            <w:tcW w:w="1260"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CURR</w:t>
            </w:r>
          </w:p>
        </w:tc>
        <w:tc>
          <w:tcPr>
            <w:tcW w:w="885" w:type="dxa"/>
            <w:tcBorders>
              <w:top w:val="nil"/>
              <w:left w:val="nil"/>
              <w:bottom w:val="single" w:sz="4" w:space="0" w:color="auto"/>
              <w:right w:val="single" w:sz="4" w:space="0" w:color="auto"/>
            </w:tcBorders>
            <w:shd w:val="clear" w:color="000000" w:fill="FFFFFF"/>
            <w:noWrap/>
            <w:vAlign w:val="bottom"/>
            <w:hideMark/>
          </w:tcPr>
          <w:p w:rsidR="00CF75B2" w:rsidRPr="00CF75B2" w:rsidRDefault="00CF75B2" w:rsidP="00CF75B2">
            <w:pPr>
              <w:spacing w:after="0" w:line="240" w:lineRule="auto"/>
              <w:rPr>
                <w:rFonts w:ascii="Calibri" w:eastAsia="Times New Roman" w:hAnsi="Calibri" w:cs="Calibri"/>
                <w:sz w:val="18"/>
                <w:szCs w:val="18"/>
                <w:lang w:eastAsia="es-PE"/>
              </w:rPr>
            </w:pPr>
            <w:r w:rsidRPr="00CF75B2">
              <w:rPr>
                <w:rFonts w:ascii="Calibri" w:eastAsia="Times New Roman" w:hAnsi="Calibri" w:cs="Calibri"/>
                <w:sz w:val="18"/>
                <w:szCs w:val="18"/>
                <w:lang w:eastAsia="es-PE"/>
              </w:rPr>
              <w:t>013</w:t>
            </w:r>
          </w:p>
        </w:tc>
      </w:tr>
    </w:tbl>
    <w:p w:rsidR="00CF75B2" w:rsidRDefault="00CF75B2" w:rsidP="00E111CF">
      <w:pPr>
        <w:pStyle w:val="Textoindependiente"/>
        <w:jc w:val="both"/>
        <w:rPr>
          <w:rFonts w:ascii="Calibri" w:hAnsi="Calibri"/>
          <w:sz w:val="22"/>
          <w:szCs w:val="22"/>
        </w:rPr>
      </w:pPr>
    </w:p>
    <w:p w:rsidR="00FF01F7" w:rsidRDefault="00FF01F7" w:rsidP="00E111CF">
      <w:pPr>
        <w:pStyle w:val="Textoindependiente"/>
        <w:jc w:val="both"/>
        <w:rPr>
          <w:rFonts w:ascii="Calibri" w:hAnsi="Calibri"/>
          <w:sz w:val="22"/>
          <w:szCs w:val="22"/>
        </w:rPr>
      </w:pPr>
      <w:r>
        <w:rPr>
          <w:rFonts w:ascii="Calibri" w:hAnsi="Calibri"/>
          <w:sz w:val="22"/>
          <w:szCs w:val="22"/>
        </w:rPr>
        <w:t xml:space="preserve">Además, se ha definido la interface </w:t>
      </w:r>
      <w:r w:rsidRPr="00FF01F7">
        <w:rPr>
          <w:rFonts w:ascii="Calibri" w:hAnsi="Calibri"/>
          <w:sz w:val="22"/>
          <w:szCs w:val="22"/>
        </w:rPr>
        <w:t>RS02616-BD-SAP V2.xlsx</w:t>
      </w:r>
      <w:r>
        <w:rPr>
          <w:rFonts w:ascii="Calibri" w:hAnsi="Calibri"/>
          <w:sz w:val="22"/>
          <w:szCs w:val="22"/>
        </w:rPr>
        <w:t xml:space="preserve">, para efectuar cargas masivas </w:t>
      </w:r>
      <w:r w:rsidR="00DC3763">
        <w:rPr>
          <w:rFonts w:ascii="Calibri" w:hAnsi="Calibri"/>
          <w:sz w:val="22"/>
          <w:szCs w:val="22"/>
        </w:rPr>
        <w:t xml:space="preserve">tanto </w:t>
      </w:r>
      <w:r>
        <w:rPr>
          <w:rFonts w:ascii="Calibri" w:hAnsi="Calibri"/>
          <w:sz w:val="22"/>
          <w:szCs w:val="22"/>
        </w:rPr>
        <w:t xml:space="preserve">a SAP </w:t>
      </w:r>
      <w:r w:rsidR="00DC3763">
        <w:rPr>
          <w:rFonts w:ascii="Calibri" w:hAnsi="Calibri"/>
          <w:sz w:val="22"/>
          <w:szCs w:val="22"/>
        </w:rPr>
        <w:t>como</w:t>
      </w:r>
      <w:r>
        <w:rPr>
          <w:rFonts w:ascii="Calibri" w:hAnsi="Calibri"/>
          <w:sz w:val="22"/>
          <w:szCs w:val="22"/>
        </w:rPr>
        <w:t xml:space="preserve"> al sistema AF satelital, en el caso de liquidación de obras</w:t>
      </w:r>
    </w:p>
    <w:p w:rsidR="00E111CF" w:rsidRPr="008F5BA7" w:rsidRDefault="00E111CF" w:rsidP="00E111CF">
      <w:pPr>
        <w:pStyle w:val="Textoindependiente"/>
        <w:jc w:val="center"/>
        <w:rPr>
          <w:rFonts w:ascii="Calibri" w:hAnsi="Calibri"/>
          <w:sz w:val="22"/>
          <w:szCs w:val="22"/>
        </w:rPr>
      </w:pPr>
    </w:p>
    <w:p w:rsidR="00E111CF" w:rsidRPr="008F5BA7" w:rsidRDefault="00E111CF" w:rsidP="00E111CF">
      <w:pPr>
        <w:pStyle w:val="Textoindependiente"/>
        <w:jc w:val="both"/>
        <w:rPr>
          <w:rFonts w:ascii="Calibri" w:hAnsi="Calibri"/>
          <w:sz w:val="22"/>
          <w:szCs w:val="22"/>
        </w:rPr>
      </w:pPr>
    </w:p>
    <w:p w:rsidR="000D1247" w:rsidRDefault="000D1247" w:rsidP="00D25387">
      <w:pPr>
        <w:spacing w:after="0" w:line="240" w:lineRule="auto"/>
      </w:pPr>
    </w:p>
    <w:p w:rsidR="00954008" w:rsidRDefault="00954008">
      <w:pPr>
        <w:rPr>
          <w:rFonts w:asciiTheme="majorHAnsi" w:eastAsiaTheme="majorEastAsia" w:hAnsiTheme="majorHAnsi" w:cstheme="majorBidi"/>
          <w:color w:val="2E74B5" w:themeColor="accent1" w:themeShade="BF"/>
          <w:sz w:val="24"/>
          <w:szCs w:val="26"/>
        </w:rPr>
      </w:pPr>
      <w:r>
        <w:br w:type="page"/>
      </w:r>
    </w:p>
    <w:p w:rsidR="007B75D2" w:rsidRDefault="007B75D2" w:rsidP="007B75D2">
      <w:pPr>
        <w:pStyle w:val="Ttulo2"/>
      </w:pPr>
      <w:bookmarkStart w:id="61" w:name="_Toc467746631"/>
      <w:r>
        <w:lastRenderedPageBreak/>
        <w:t>Caso de uso interacción GIS</w:t>
      </w:r>
      <w:bookmarkEnd w:id="61"/>
    </w:p>
    <w:p w:rsidR="007B75D2" w:rsidRDefault="007B75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7B75D2" w:rsidRPr="005C0470" w:rsidTr="007B75D2">
        <w:trPr>
          <w:cantSplit/>
        </w:trPr>
        <w:tc>
          <w:tcPr>
            <w:tcW w:w="2837" w:type="dxa"/>
          </w:tcPr>
          <w:p w:rsidR="007B75D2" w:rsidRPr="005C0470" w:rsidRDefault="007B75D2" w:rsidP="007B75D2">
            <w:pPr>
              <w:spacing w:after="0" w:line="240" w:lineRule="auto"/>
              <w:rPr>
                <w:b/>
              </w:rPr>
            </w:pPr>
            <w:r w:rsidRPr="005C0470">
              <w:rPr>
                <w:b/>
              </w:rPr>
              <w:t>Id Requerimiento</w:t>
            </w:r>
          </w:p>
        </w:tc>
        <w:tc>
          <w:tcPr>
            <w:tcW w:w="5657" w:type="dxa"/>
            <w:gridSpan w:val="2"/>
          </w:tcPr>
          <w:p w:rsidR="007B75D2" w:rsidRPr="005C0470" w:rsidRDefault="007B75D2" w:rsidP="007B75D2">
            <w:pPr>
              <w:spacing w:after="0" w:line="240" w:lineRule="auto"/>
              <w:rPr>
                <w:sz w:val="24"/>
              </w:rPr>
            </w:pPr>
            <w:r>
              <w:t>RF- 15</w:t>
            </w:r>
          </w:p>
        </w:tc>
      </w:tr>
      <w:tr w:rsidR="007B75D2" w:rsidRPr="005C0470" w:rsidTr="007B75D2">
        <w:trPr>
          <w:cantSplit/>
        </w:trPr>
        <w:tc>
          <w:tcPr>
            <w:tcW w:w="2837" w:type="dxa"/>
          </w:tcPr>
          <w:p w:rsidR="007B75D2" w:rsidRPr="005C0470" w:rsidRDefault="007B75D2" w:rsidP="007B75D2">
            <w:pPr>
              <w:spacing w:after="0" w:line="240" w:lineRule="auto"/>
              <w:rPr>
                <w:b/>
              </w:rPr>
            </w:pPr>
            <w:r w:rsidRPr="005C0470">
              <w:rPr>
                <w:b/>
              </w:rPr>
              <w:t>Denominación</w:t>
            </w:r>
          </w:p>
        </w:tc>
        <w:tc>
          <w:tcPr>
            <w:tcW w:w="5657" w:type="dxa"/>
            <w:gridSpan w:val="2"/>
          </w:tcPr>
          <w:p w:rsidR="007B75D2" w:rsidRPr="005C0470" w:rsidRDefault="007B75D2" w:rsidP="007B75D2">
            <w:pPr>
              <w:spacing w:after="0" w:line="240" w:lineRule="auto"/>
            </w:pPr>
            <w:r>
              <w:t>Interacción GIS</w:t>
            </w:r>
          </w:p>
        </w:tc>
      </w:tr>
      <w:tr w:rsidR="007B75D2" w:rsidRPr="005C0470" w:rsidTr="007B75D2">
        <w:trPr>
          <w:cantSplit/>
        </w:trPr>
        <w:tc>
          <w:tcPr>
            <w:tcW w:w="2837" w:type="dxa"/>
          </w:tcPr>
          <w:p w:rsidR="007B75D2" w:rsidRPr="005C0470" w:rsidRDefault="007B75D2" w:rsidP="007B75D2">
            <w:pPr>
              <w:spacing w:after="0" w:line="240" w:lineRule="auto"/>
              <w:rPr>
                <w:b/>
              </w:rPr>
            </w:pPr>
            <w:r w:rsidRPr="005C0470">
              <w:rPr>
                <w:b/>
              </w:rPr>
              <w:t>Objetivos asociados</w:t>
            </w:r>
          </w:p>
        </w:tc>
        <w:tc>
          <w:tcPr>
            <w:tcW w:w="5657" w:type="dxa"/>
            <w:gridSpan w:val="2"/>
          </w:tcPr>
          <w:p w:rsidR="007B75D2" w:rsidRPr="005C0470" w:rsidRDefault="005E1B5C" w:rsidP="007B75D2">
            <w:pPr>
              <w:spacing w:after="0" w:line="240" w:lineRule="auto"/>
            </w:pPr>
            <w:r w:rsidRPr="005E1B5C">
              <w:t>O.3</w:t>
            </w:r>
            <w:r w:rsidRPr="005E1B5C">
              <w:tab/>
              <w:t>Integración con sistemas</w:t>
            </w:r>
          </w:p>
        </w:tc>
      </w:tr>
      <w:tr w:rsidR="007B75D2" w:rsidRPr="005C0470" w:rsidTr="007B75D2">
        <w:trPr>
          <w:cantSplit/>
        </w:trPr>
        <w:tc>
          <w:tcPr>
            <w:tcW w:w="2837" w:type="dxa"/>
          </w:tcPr>
          <w:p w:rsidR="007B75D2" w:rsidRPr="005C0470" w:rsidRDefault="007B75D2" w:rsidP="007B75D2">
            <w:pPr>
              <w:spacing w:after="0" w:line="240" w:lineRule="auto"/>
              <w:rPr>
                <w:b/>
              </w:rPr>
            </w:pPr>
            <w:r w:rsidRPr="005C0470">
              <w:rPr>
                <w:b/>
              </w:rPr>
              <w:t>Requisitos asociados</w:t>
            </w:r>
          </w:p>
        </w:tc>
        <w:tc>
          <w:tcPr>
            <w:tcW w:w="5657" w:type="dxa"/>
            <w:gridSpan w:val="2"/>
          </w:tcPr>
          <w:p w:rsidR="007B75D2" w:rsidRPr="005C0470" w:rsidRDefault="007B75D2" w:rsidP="007B75D2">
            <w:pPr>
              <w:spacing w:after="0" w:line="240" w:lineRule="auto"/>
              <w:rPr>
                <w:szCs w:val="20"/>
              </w:rPr>
            </w:pPr>
          </w:p>
        </w:tc>
      </w:tr>
      <w:tr w:rsidR="007B75D2" w:rsidRPr="005C0470" w:rsidTr="007B75D2">
        <w:trPr>
          <w:cantSplit/>
        </w:trPr>
        <w:tc>
          <w:tcPr>
            <w:tcW w:w="2837" w:type="dxa"/>
          </w:tcPr>
          <w:p w:rsidR="007B75D2" w:rsidRPr="005C0470" w:rsidRDefault="007B75D2" w:rsidP="007B75D2">
            <w:pPr>
              <w:spacing w:after="0" w:line="240" w:lineRule="auto"/>
              <w:rPr>
                <w:b/>
                <w:sz w:val="24"/>
              </w:rPr>
            </w:pPr>
            <w:r w:rsidRPr="005C0470">
              <w:rPr>
                <w:b/>
                <w:sz w:val="24"/>
              </w:rPr>
              <w:t>Descripción</w:t>
            </w:r>
          </w:p>
        </w:tc>
        <w:tc>
          <w:tcPr>
            <w:tcW w:w="5657" w:type="dxa"/>
            <w:gridSpan w:val="2"/>
          </w:tcPr>
          <w:p w:rsidR="007B75D2" w:rsidRPr="005C0470" w:rsidRDefault="007B75D2" w:rsidP="007B75D2">
            <w:pPr>
              <w:spacing w:after="0" w:line="240" w:lineRule="auto"/>
            </w:pPr>
            <w:r>
              <w:t>Esta funcionalidad relaciona el código de GIS con el código de AF en el sistema de gestión de Activo Fijo Satelital</w:t>
            </w:r>
          </w:p>
        </w:tc>
      </w:tr>
      <w:tr w:rsidR="007B75D2" w:rsidRPr="005C0470" w:rsidTr="007B75D2">
        <w:trPr>
          <w:cantSplit/>
        </w:trPr>
        <w:tc>
          <w:tcPr>
            <w:tcW w:w="2837" w:type="dxa"/>
          </w:tcPr>
          <w:p w:rsidR="007B75D2" w:rsidRPr="005C0470" w:rsidRDefault="007B75D2" w:rsidP="007B75D2">
            <w:pPr>
              <w:spacing w:after="0" w:line="240" w:lineRule="auto"/>
              <w:rPr>
                <w:b/>
              </w:rPr>
            </w:pPr>
            <w:r w:rsidRPr="005C0470">
              <w:rPr>
                <w:b/>
              </w:rPr>
              <w:t>Precondición</w:t>
            </w:r>
          </w:p>
        </w:tc>
        <w:tc>
          <w:tcPr>
            <w:tcW w:w="5657" w:type="dxa"/>
            <w:gridSpan w:val="2"/>
          </w:tcPr>
          <w:p w:rsidR="007B75D2" w:rsidRDefault="00AB4D33" w:rsidP="007B75D2">
            <w:pPr>
              <w:spacing w:after="0" w:line="240" w:lineRule="auto"/>
            </w:pPr>
            <w:r>
              <w:t>Activos registrados en GIS sin código AF</w:t>
            </w:r>
          </w:p>
          <w:p w:rsidR="00AB4D33" w:rsidRPr="005C0470" w:rsidRDefault="00AB4D33" w:rsidP="007B75D2">
            <w:pPr>
              <w:spacing w:after="0" w:line="240" w:lineRule="auto"/>
            </w:pPr>
            <w:r>
              <w:t>Activos modificados en GIS con código AF</w:t>
            </w:r>
          </w:p>
        </w:tc>
      </w:tr>
      <w:tr w:rsidR="007B75D2" w:rsidRPr="005C0470" w:rsidTr="007B75D2">
        <w:trPr>
          <w:cantSplit/>
        </w:trPr>
        <w:tc>
          <w:tcPr>
            <w:tcW w:w="2837" w:type="dxa"/>
            <w:vMerge w:val="restart"/>
          </w:tcPr>
          <w:p w:rsidR="007B75D2" w:rsidRPr="005C0470" w:rsidRDefault="007B75D2" w:rsidP="007B75D2">
            <w:pPr>
              <w:spacing w:after="0" w:line="240" w:lineRule="auto"/>
              <w:rPr>
                <w:b/>
              </w:rPr>
            </w:pPr>
            <w:r w:rsidRPr="005C0470">
              <w:rPr>
                <w:b/>
              </w:rPr>
              <w:t>Secuencia</w:t>
            </w:r>
          </w:p>
          <w:p w:rsidR="007B75D2" w:rsidRPr="005C0470" w:rsidRDefault="007B75D2" w:rsidP="007B75D2">
            <w:pPr>
              <w:spacing w:after="0" w:line="240" w:lineRule="auto"/>
              <w:rPr>
                <w:b/>
                <w:sz w:val="24"/>
              </w:rPr>
            </w:pPr>
            <w:r w:rsidRPr="005C0470">
              <w:rPr>
                <w:b/>
                <w:sz w:val="24"/>
              </w:rPr>
              <w:t>Normal</w:t>
            </w:r>
          </w:p>
        </w:tc>
        <w:tc>
          <w:tcPr>
            <w:tcW w:w="783" w:type="dxa"/>
          </w:tcPr>
          <w:p w:rsidR="007B75D2" w:rsidRPr="005C0470" w:rsidRDefault="007B75D2" w:rsidP="007B75D2">
            <w:pPr>
              <w:spacing w:after="0" w:line="240" w:lineRule="auto"/>
              <w:rPr>
                <w:b/>
                <w:bCs/>
              </w:rPr>
            </w:pPr>
            <w:r w:rsidRPr="005C0470">
              <w:rPr>
                <w:b/>
                <w:bCs/>
              </w:rPr>
              <w:t>Paso</w:t>
            </w:r>
          </w:p>
        </w:tc>
        <w:tc>
          <w:tcPr>
            <w:tcW w:w="4874" w:type="dxa"/>
          </w:tcPr>
          <w:p w:rsidR="007B75D2" w:rsidRPr="005C0470" w:rsidRDefault="007B75D2" w:rsidP="007B75D2">
            <w:pPr>
              <w:spacing w:after="0" w:line="240" w:lineRule="auto"/>
              <w:rPr>
                <w:b/>
                <w:bCs/>
              </w:rPr>
            </w:pPr>
            <w:r w:rsidRPr="005C0470">
              <w:rPr>
                <w:b/>
                <w:bCs/>
              </w:rPr>
              <w:t>Acción</w:t>
            </w: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1</w:t>
            </w:r>
          </w:p>
        </w:tc>
        <w:tc>
          <w:tcPr>
            <w:tcW w:w="4874" w:type="dxa"/>
          </w:tcPr>
          <w:p w:rsidR="007B75D2" w:rsidRPr="005C0470" w:rsidRDefault="007B75D2" w:rsidP="007B75D2">
            <w:pPr>
              <w:spacing w:after="0" w:line="240" w:lineRule="auto"/>
            </w:pPr>
            <w:r>
              <w:t>Operador GIS</w:t>
            </w:r>
            <w:r w:rsidR="000D1247">
              <w:t>,</w:t>
            </w:r>
            <w:r>
              <w:t xml:space="preserve"> ejecuta opción </w:t>
            </w:r>
            <w:r w:rsidR="00A85866">
              <w:t xml:space="preserve">para generar </w:t>
            </w:r>
            <w:r w:rsidR="00A85866" w:rsidRPr="00A85866">
              <w:t>tabla intermedia Maestro GIS</w:t>
            </w: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2</w:t>
            </w:r>
          </w:p>
        </w:tc>
        <w:tc>
          <w:tcPr>
            <w:tcW w:w="4874" w:type="dxa"/>
          </w:tcPr>
          <w:p w:rsidR="007B75D2" w:rsidRPr="005C0470" w:rsidRDefault="007B75D2" w:rsidP="007B75D2">
            <w:pPr>
              <w:spacing w:after="0" w:line="240" w:lineRule="auto"/>
            </w:pPr>
            <w:r>
              <w:t xml:space="preserve">Usuario Control Patrimonial, carga la </w:t>
            </w:r>
            <w:r w:rsidR="00A85866">
              <w:t>tabla intermedia</w:t>
            </w:r>
            <w:r>
              <w:t xml:space="preserve"> al sistema los activos sin código AF</w:t>
            </w: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3</w:t>
            </w:r>
          </w:p>
        </w:tc>
        <w:tc>
          <w:tcPr>
            <w:tcW w:w="4874" w:type="dxa"/>
          </w:tcPr>
          <w:p w:rsidR="007B75D2" w:rsidRPr="005C0470" w:rsidRDefault="007B75D2" w:rsidP="007B75D2">
            <w:pPr>
              <w:spacing w:after="0" w:line="240" w:lineRule="auto"/>
            </w:pPr>
            <w:r>
              <w:t xml:space="preserve">Usuario Control patrimonial, </w:t>
            </w:r>
            <w:r w:rsidR="00A85866">
              <w:t xml:space="preserve">efectúa la conciliación de </w:t>
            </w:r>
            <w:r>
              <w:t xml:space="preserve">los elementos sin código AF y asigna códigos AF y actualiza </w:t>
            </w:r>
            <w:r w:rsidR="00A85866">
              <w:t>tabla intermedia</w:t>
            </w:r>
            <w:r>
              <w:t>.</w:t>
            </w: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4</w:t>
            </w:r>
          </w:p>
        </w:tc>
        <w:tc>
          <w:tcPr>
            <w:tcW w:w="4874" w:type="dxa"/>
          </w:tcPr>
          <w:p w:rsidR="007B75D2" w:rsidRPr="005C0470" w:rsidRDefault="007B75D2" w:rsidP="007B75D2">
            <w:pPr>
              <w:spacing w:after="0" w:line="240" w:lineRule="auto"/>
            </w:pPr>
            <w:r>
              <w:t xml:space="preserve">Usuario control patrimonial, verifica los </w:t>
            </w:r>
            <w:r w:rsidR="00AB4D33">
              <w:t>registro</w:t>
            </w:r>
            <w:r w:rsidR="006E5CD4">
              <w:t>s</w:t>
            </w:r>
            <w:r w:rsidR="00AB4D33">
              <w:t xml:space="preserve"> de AF</w:t>
            </w:r>
            <w:r w:rsidR="006E5CD4">
              <w:t xml:space="preserve"> que sufrieron modificación</w:t>
            </w:r>
            <w:r>
              <w:t xml:space="preserve"> </w:t>
            </w:r>
            <w:r w:rsidR="00AB4D33">
              <w:t xml:space="preserve">en el GIS, que </w:t>
            </w:r>
            <w:r w:rsidR="006E5CD4">
              <w:t xml:space="preserve">anteriormente </w:t>
            </w:r>
            <w:r w:rsidR="00AB4D33">
              <w:t>ya tenían código AF</w:t>
            </w: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5</w:t>
            </w:r>
          </w:p>
        </w:tc>
        <w:tc>
          <w:tcPr>
            <w:tcW w:w="4874" w:type="dxa"/>
          </w:tcPr>
          <w:p w:rsidR="007B75D2" w:rsidRPr="005C0470" w:rsidRDefault="007B75D2" w:rsidP="007B75D2">
            <w:pPr>
              <w:spacing w:after="0" w:line="240" w:lineRule="auto"/>
            </w:pPr>
            <w:r>
              <w:t xml:space="preserve">Operador GIS ejecuta opción para subir al GIS, desde la </w:t>
            </w:r>
            <w:r w:rsidR="00AB4D33">
              <w:t>tabla intermedia</w:t>
            </w:r>
            <w:r>
              <w:t xml:space="preserve"> los códigos AF</w:t>
            </w: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6</w:t>
            </w:r>
          </w:p>
        </w:tc>
        <w:tc>
          <w:tcPr>
            <w:tcW w:w="4874" w:type="dxa"/>
          </w:tcPr>
          <w:p w:rsidR="007B75D2" w:rsidRPr="005C0470" w:rsidRDefault="007B75D2" w:rsidP="007B75D2">
            <w:pPr>
              <w:spacing w:after="0" w:line="240" w:lineRule="auto"/>
            </w:pP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7</w:t>
            </w:r>
          </w:p>
        </w:tc>
        <w:tc>
          <w:tcPr>
            <w:tcW w:w="4874" w:type="dxa"/>
          </w:tcPr>
          <w:p w:rsidR="007B75D2" w:rsidRPr="005C0470" w:rsidRDefault="007B75D2" w:rsidP="007B75D2">
            <w:pPr>
              <w:spacing w:after="0" w:line="240" w:lineRule="auto"/>
            </w:pPr>
          </w:p>
        </w:tc>
      </w:tr>
      <w:tr w:rsidR="007B75D2" w:rsidRPr="005C0470" w:rsidTr="007B75D2">
        <w:trPr>
          <w:cantSplit/>
        </w:trPr>
        <w:tc>
          <w:tcPr>
            <w:tcW w:w="2837" w:type="dxa"/>
          </w:tcPr>
          <w:p w:rsidR="007B75D2" w:rsidRPr="005C0470" w:rsidRDefault="007B75D2" w:rsidP="007B75D2">
            <w:pPr>
              <w:spacing w:after="0" w:line="240" w:lineRule="auto"/>
              <w:rPr>
                <w:b/>
              </w:rPr>
            </w:pPr>
            <w:proofErr w:type="spellStart"/>
            <w:r w:rsidRPr="005C0470">
              <w:rPr>
                <w:b/>
              </w:rPr>
              <w:t>Postcondición</w:t>
            </w:r>
            <w:proofErr w:type="spellEnd"/>
          </w:p>
        </w:tc>
        <w:tc>
          <w:tcPr>
            <w:tcW w:w="5657" w:type="dxa"/>
            <w:gridSpan w:val="2"/>
          </w:tcPr>
          <w:p w:rsidR="007B75D2" w:rsidRPr="005C0470" w:rsidRDefault="007B75D2" w:rsidP="007B75D2">
            <w:pPr>
              <w:spacing w:after="0" w:line="240" w:lineRule="auto"/>
            </w:pPr>
          </w:p>
        </w:tc>
      </w:tr>
      <w:tr w:rsidR="007B75D2" w:rsidRPr="005C0470" w:rsidTr="007B75D2">
        <w:trPr>
          <w:cantSplit/>
        </w:trPr>
        <w:tc>
          <w:tcPr>
            <w:tcW w:w="2837" w:type="dxa"/>
            <w:vMerge w:val="restart"/>
          </w:tcPr>
          <w:p w:rsidR="007B75D2" w:rsidRPr="005C0470" w:rsidRDefault="007B75D2" w:rsidP="007B75D2">
            <w:pPr>
              <w:spacing w:after="0" w:line="240" w:lineRule="auto"/>
              <w:rPr>
                <w:b/>
                <w:sz w:val="24"/>
              </w:rPr>
            </w:pPr>
            <w:r w:rsidRPr="005C0470">
              <w:rPr>
                <w:b/>
                <w:sz w:val="24"/>
              </w:rPr>
              <w:t>Excepciones</w:t>
            </w:r>
          </w:p>
        </w:tc>
        <w:tc>
          <w:tcPr>
            <w:tcW w:w="783" w:type="dxa"/>
          </w:tcPr>
          <w:p w:rsidR="007B75D2" w:rsidRPr="005C0470" w:rsidRDefault="007B75D2" w:rsidP="007B75D2">
            <w:pPr>
              <w:spacing w:after="0" w:line="240" w:lineRule="auto"/>
              <w:jc w:val="center"/>
              <w:rPr>
                <w:b/>
                <w:bCs/>
              </w:rPr>
            </w:pPr>
            <w:r w:rsidRPr="005C0470">
              <w:rPr>
                <w:b/>
                <w:bCs/>
              </w:rPr>
              <w:t>Paso</w:t>
            </w:r>
          </w:p>
        </w:tc>
        <w:tc>
          <w:tcPr>
            <w:tcW w:w="4874" w:type="dxa"/>
          </w:tcPr>
          <w:p w:rsidR="007B75D2" w:rsidRPr="005C0470" w:rsidRDefault="007B75D2" w:rsidP="007B75D2">
            <w:pPr>
              <w:spacing w:after="0" w:line="240" w:lineRule="auto"/>
              <w:rPr>
                <w:b/>
                <w:bCs/>
              </w:rPr>
            </w:pPr>
            <w:r w:rsidRPr="005C0470">
              <w:rPr>
                <w:b/>
                <w:bCs/>
              </w:rPr>
              <w:t>Acción</w:t>
            </w: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4</w:t>
            </w:r>
          </w:p>
        </w:tc>
        <w:tc>
          <w:tcPr>
            <w:tcW w:w="4874" w:type="dxa"/>
          </w:tcPr>
          <w:p w:rsidR="007B75D2" w:rsidRPr="005C0470" w:rsidRDefault="007B75D2" w:rsidP="007B75D2">
            <w:pPr>
              <w:spacing w:after="0" w:line="240" w:lineRule="auto"/>
            </w:pP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5</w:t>
            </w:r>
          </w:p>
        </w:tc>
        <w:tc>
          <w:tcPr>
            <w:tcW w:w="4874" w:type="dxa"/>
          </w:tcPr>
          <w:p w:rsidR="007B75D2" w:rsidRPr="005C0470" w:rsidRDefault="007B75D2" w:rsidP="007B75D2">
            <w:pPr>
              <w:spacing w:after="0" w:line="240" w:lineRule="auto"/>
            </w:pPr>
          </w:p>
        </w:tc>
      </w:tr>
      <w:tr w:rsidR="007B75D2" w:rsidRPr="005C0470" w:rsidTr="007B75D2">
        <w:trPr>
          <w:cantSplit/>
        </w:trPr>
        <w:tc>
          <w:tcPr>
            <w:tcW w:w="2837" w:type="dxa"/>
            <w:vMerge/>
          </w:tcPr>
          <w:p w:rsidR="007B75D2" w:rsidRPr="005C0470" w:rsidRDefault="007B75D2" w:rsidP="007B75D2">
            <w:pPr>
              <w:spacing w:after="0" w:line="240" w:lineRule="auto"/>
              <w:rPr>
                <w:b/>
              </w:rPr>
            </w:pPr>
          </w:p>
        </w:tc>
        <w:tc>
          <w:tcPr>
            <w:tcW w:w="783" w:type="dxa"/>
          </w:tcPr>
          <w:p w:rsidR="007B75D2" w:rsidRPr="005C0470" w:rsidRDefault="007B75D2" w:rsidP="007B75D2">
            <w:pPr>
              <w:spacing w:after="0" w:line="240" w:lineRule="auto"/>
              <w:jc w:val="center"/>
            </w:pPr>
            <w:r w:rsidRPr="005C0470">
              <w:t>5</w:t>
            </w:r>
          </w:p>
        </w:tc>
        <w:tc>
          <w:tcPr>
            <w:tcW w:w="4874" w:type="dxa"/>
          </w:tcPr>
          <w:p w:rsidR="007B75D2" w:rsidRPr="005C0470" w:rsidRDefault="007B75D2" w:rsidP="007B75D2">
            <w:pPr>
              <w:spacing w:after="0" w:line="240" w:lineRule="auto"/>
            </w:pPr>
          </w:p>
        </w:tc>
      </w:tr>
      <w:tr w:rsidR="007B75D2" w:rsidRPr="005C0470" w:rsidTr="007B75D2">
        <w:trPr>
          <w:cantSplit/>
        </w:trPr>
        <w:tc>
          <w:tcPr>
            <w:tcW w:w="2837" w:type="dxa"/>
          </w:tcPr>
          <w:p w:rsidR="007B75D2" w:rsidRPr="005C0470" w:rsidRDefault="007B75D2" w:rsidP="007B75D2">
            <w:pPr>
              <w:spacing w:after="0" w:line="240" w:lineRule="auto"/>
              <w:rPr>
                <w:b/>
              </w:rPr>
            </w:pPr>
            <w:r w:rsidRPr="005C0470">
              <w:rPr>
                <w:b/>
              </w:rPr>
              <w:t>Frecuencia esperada</w:t>
            </w:r>
          </w:p>
        </w:tc>
        <w:tc>
          <w:tcPr>
            <w:tcW w:w="5657" w:type="dxa"/>
            <w:gridSpan w:val="2"/>
          </w:tcPr>
          <w:p w:rsidR="007B75D2" w:rsidRPr="005C0470" w:rsidRDefault="007B75D2" w:rsidP="007B75D2">
            <w:pPr>
              <w:spacing w:after="0" w:line="240" w:lineRule="auto"/>
            </w:pPr>
            <w:r>
              <w:t>Mensual</w:t>
            </w:r>
          </w:p>
        </w:tc>
      </w:tr>
      <w:tr w:rsidR="007B75D2" w:rsidRPr="005C0470" w:rsidTr="007B75D2">
        <w:trPr>
          <w:cantSplit/>
        </w:trPr>
        <w:tc>
          <w:tcPr>
            <w:tcW w:w="2837" w:type="dxa"/>
          </w:tcPr>
          <w:p w:rsidR="007B75D2" w:rsidRPr="005C0470" w:rsidRDefault="007B75D2" w:rsidP="007B75D2">
            <w:pPr>
              <w:spacing w:after="0" w:line="240" w:lineRule="auto"/>
              <w:rPr>
                <w:b/>
              </w:rPr>
            </w:pPr>
            <w:r w:rsidRPr="005C0470">
              <w:rPr>
                <w:b/>
              </w:rPr>
              <w:t>Comentarios</w:t>
            </w:r>
          </w:p>
        </w:tc>
        <w:tc>
          <w:tcPr>
            <w:tcW w:w="5657" w:type="dxa"/>
            <w:gridSpan w:val="2"/>
          </w:tcPr>
          <w:p w:rsidR="007B75D2" w:rsidRDefault="000D1247" w:rsidP="007B75D2">
            <w:pPr>
              <w:spacing w:after="0" w:line="240" w:lineRule="auto"/>
            </w:pPr>
            <w:r>
              <w:t>Existe un esquema implementado en el sistema comercial</w:t>
            </w:r>
          </w:p>
          <w:p w:rsidR="00AB4D33" w:rsidRDefault="00AB4D33" w:rsidP="007B75D2">
            <w:pPr>
              <w:spacing w:after="0" w:line="240" w:lineRule="auto"/>
            </w:pPr>
          </w:p>
          <w:p w:rsidR="000D1247" w:rsidRPr="005C0470" w:rsidRDefault="00AB4D33" w:rsidP="00FF01F7">
            <w:pPr>
              <w:spacing w:after="0" w:line="240" w:lineRule="auto"/>
              <w:jc w:val="both"/>
            </w:pPr>
            <w:r>
              <w:t xml:space="preserve">Toda </w:t>
            </w:r>
            <w:r w:rsidRPr="00AB4D33">
              <w:t xml:space="preserve">modificación que sufra un objeto o activo deberá ser actualizado en la tabla intermedia, </w:t>
            </w:r>
            <w:r w:rsidRPr="00FF01F7">
              <w:rPr>
                <w:color w:val="FF0000"/>
                <w:highlight w:val="yellow"/>
              </w:rPr>
              <w:t>excepto la eliminación, que será notificada a Patrimonio para proceder a la baja regular del activo</w:t>
            </w:r>
          </w:p>
        </w:tc>
      </w:tr>
    </w:tbl>
    <w:p w:rsidR="007B75D2" w:rsidRDefault="007B75D2"/>
    <w:p w:rsidR="00A85866" w:rsidRDefault="00A85866" w:rsidP="00A85866">
      <w:pPr>
        <w:spacing w:after="0" w:line="240" w:lineRule="auto"/>
        <w:ind w:left="360"/>
      </w:pPr>
      <w:r>
        <w:t>Tabla Maestro GIS:</w:t>
      </w:r>
    </w:p>
    <w:p w:rsidR="00A85866" w:rsidRDefault="00A85866" w:rsidP="00A85866">
      <w:pPr>
        <w:spacing w:after="0" w:line="240" w:lineRule="auto"/>
        <w:ind w:left="360"/>
      </w:pPr>
      <w:r>
        <w:t xml:space="preserve"> </w:t>
      </w:r>
    </w:p>
    <w:p w:rsidR="00A85866" w:rsidRDefault="00A85866" w:rsidP="0006537A">
      <w:pPr>
        <w:pStyle w:val="Prrafodelista"/>
        <w:numPr>
          <w:ilvl w:val="0"/>
          <w:numId w:val="9"/>
        </w:numPr>
        <w:spacing w:after="0" w:line="240" w:lineRule="auto"/>
        <w:ind w:left="1080"/>
      </w:pPr>
      <w:r>
        <w:t>Código GIS (ID único GIS)</w:t>
      </w:r>
    </w:p>
    <w:p w:rsidR="00A85866" w:rsidRDefault="00A85866" w:rsidP="0006537A">
      <w:pPr>
        <w:pStyle w:val="Prrafodelista"/>
        <w:numPr>
          <w:ilvl w:val="0"/>
          <w:numId w:val="9"/>
        </w:numPr>
        <w:spacing w:after="0" w:line="240" w:lineRule="auto"/>
        <w:ind w:left="1080"/>
      </w:pPr>
      <w:r>
        <w:t>Código AF (Será proporcionado por el sistema satélite de Activo Fijo)</w:t>
      </w:r>
    </w:p>
    <w:p w:rsidR="00A85866" w:rsidRDefault="00A85866" w:rsidP="0006537A">
      <w:pPr>
        <w:pStyle w:val="Prrafodelista"/>
        <w:numPr>
          <w:ilvl w:val="0"/>
          <w:numId w:val="9"/>
        </w:numPr>
        <w:spacing w:after="0" w:line="240" w:lineRule="auto"/>
        <w:ind w:left="1080"/>
      </w:pPr>
      <w:r>
        <w:t>Código de Obra</w:t>
      </w:r>
    </w:p>
    <w:p w:rsidR="00A85866" w:rsidRDefault="00A85866" w:rsidP="0006537A">
      <w:pPr>
        <w:pStyle w:val="Prrafodelista"/>
        <w:numPr>
          <w:ilvl w:val="0"/>
          <w:numId w:val="9"/>
        </w:numPr>
        <w:spacing w:after="0" w:line="240" w:lineRule="auto"/>
        <w:ind w:left="1080"/>
      </w:pPr>
      <w:r>
        <w:t>Código CECO</w:t>
      </w:r>
    </w:p>
    <w:p w:rsidR="00A85866" w:rsidRDefault="00A85866" w:rsidP="0006537A">
      <w:pPr>
        <w:pStyle w:val="Prrafodelista"/>
        <w:numPr>
          <w:ilvl w:val="0"/>
          <w:numId w:val="9"/>
        </w:numPr>
        <w:spacing w:after="0" w:line="240" w:lineRule="auto"/>
        <w:ind w:left="1080"/>
      </w:pPr>
      <w:r>
        <w:t>Zona (Tacna, Moquegua, Ilo)</w:t>
      </w:r>
    </w:p>
    <w:p w:rsidR="00A85866" w:rsidRDefault="00A85866" w:rsidP="0006537A">
      <w:pPr>
        <w:pStyle w:val="Prrafodelista"/>
        <w:numPr>
          <w:ilvl w:val="0"/>
          <w:numId w:val="9"/>
        </w:numPr>
        <w:spacing w:after="0" w:line="240" w:lineRule="auto"/>
        <w:ind w:left="1080"/>
      </w:pPr>
      <w:r>
        <w:t>Código VNR</w:t>
      </w:r>
    </w:p>
    <w:p w:rsidR="00A85866" w:rsidRDefault="00A85866" w:rsidP="0006537A">
      <w:pPr>
        <w:pStyle w:val="Prrafodelista"/>
        <w:numPr>
          <w:ilvl w:val="0"/>
          <w:numId w:val="9"/>
        </w:numPr>
        <w:spacing w:after="0" w:line="240" w:lineRule="auto"/>
        <w:ind w:left="1080"/>
      </w:pPr>
      <w:r>
        <w:lastRenderedPageBreak/>
        <w:t>Sistema Eléctrico</w:t>
      </w:r>
    </w:p>
    <w:p w:rsidR="00A85866" w:rsidRDefault="00A85866" w:rsidP="0006537A">
      <w:pPr>
        <w:pStyle w:val="Prrafodelista"/>
        <w:numPr>
          <w:ilvl w:val="0"/>
          <w:numId w:val="9"/>
        </w:numPr>
        <w:spacing w:after="0" w:line="240" w:lineRule="auto"/>
        <w:ind w:left="1080"/>
      </w:pPr>
      <w:r>
        <w:t>SET</w:t>
      </w:r>
    </w:p>
    <w:p w:rsidR="00A85866" w:rsidRDefault="00A85866" w:rsidP="0006537A">
      <w:pPr>
        <w:pStyle w:val="Prrafodelista"/>
        <w:numPr>
          <w:ilvl w:val="0"/>
          <w:numId w:val="9"/>
        </w:numPr>
        <w:spacing w:after="0" w:line="240" w:lineRule="auto"/>
        <w:ind w:left="1080"/>
      </w:pPr>
      <w:r>
        <w:t>Alimentador</w:t>
      </w:r>
    </w:p>
    <w:p w:rsidR="00A85866" w:rsidRDefault="00A85866" w:rsidP="0006537A">
      <w:pPr>
        <w:pStyle w:val="Prrafodelista"/>
        <w:numPr>
          <w:ilvl w:val="0"/>
          <w:numId w:val="9"/>
        </w:numPr>
        <w:spacing w:after="0" w:line="240" w:lineRule="auto"/>
        <w:ind w:left="1080"/>
      </w:pPr>
      <w:r>
        <w:t>SED</w:t>
      </w:r>
    </w:p>
    <w:p w:rsidR="00A85866" w:rsidRDefault="00A85866" w:rsidP="0006537A">
      <w:pPr>
        <w:pStyle w:val="Prrafodelista"/>
        <w:numPr>
          <w:ilvl w:val="0"/>
          <w:numId w:val="9"/>
        </w:numPr>
        <w:spacing w:after="0" w:line="240" w:lineRule="auto"/>
        <w:ind w:left="1080"/>
      </w:pPr>
      <w:r>
        <w:t>Circuito</w:t>
      </w:r>
    </w:p>
    <w:p w:rsidR="00A85866" w:rsidRDefault="00A85866" w:rsidP="0006537A">
      <w:pPr>
        <w:pStyle w:val="Prrafodelista"/>
        <w:numPr>
          <w:ilvl w:val="0"/>
          <w:numId w:val="9"/>
        </w:numPr>
        <w:spacing w:after="0" w:line="240" w:lineRule="auto"/>
        <w:ind w:left="1080"/>
      </w:pPr>
      <w:r>
        <w:t>Poste Inicio</w:t>
      </w:r>
    </w:p>
    <w:p w:rsidR="00A85866" w:rsidRDefault="00A85866" w:rsidP="0006537A">
      <w:pPr>
        <w:pStyle w:val="Prrafodelista"/>
        <w:numPr>
          <w:ilvl w:val="0"/>
          <w:numId w:val="9"/>
        </w:numPr>
        <w:spacing w:after="0" w:line="240" w:lineRule="auto"/>
        <w:ind w:left="1080"/>
      </w:pPr>
      <w:r>
        <w:t>Poste Fin</w:t>
      </w:r>
    </w:p>
    <w:p w:rsidR="00A85866" w:rsidRDefault="00A85866" w:rsidP="0006537A">
      <w:pPr>
        <w:pStyle w:val="Prrafodelista"/>
        <w:numPr>
          <w:ilvl w:val="0"/>
          <w:numId w:val="9"/>
        </w:numPr>
        <w:spacing w:after="0" w:line="240" w:lineRule="auto"/>
        <w:ind w:left="1080"/>
      </w:pPr>
      <w:r>
        <w:t>Línea AT</w:t>
      </w:r>
    </w:p>
    <w:p w:rsidR="00A85866" w:rsidRDefault="00A85866" w:rsidP="0006537A">
      <w:pPr>
        <w:pStyle w:val="Prrafodelista"/>
        <w:numPr>
          <w:ilvl w:val="0"/>
          <w:numId w:val="9"/>
        </w:numPr>
        <w:spacing w:after="0" w:line="240" w:lineRule="auto"/>
        <w:ind w:left="1080"/>
      </w:pPr>
      <w:r>
        <w:t>Punto Inicio AT</w:t>
      </w:r>
    </w:p>
    <w:p w:rsidR="00A85866" w:rsidRDefault="00A85866" w:rsidP="0006537A">
      <w:pPr>
        <w:pStyle w:val="Prrafodelista"/>
        <w:numPr>
          <w:ilvl w:val="0"/>
          <w:numId w:val="9"/>
        </w:numPr>
        <w:spacing w:after="0" w:line="240" w:lineRule="auto"/>
        <w:ind w:left="1080"/>
      </w:pPr>
      <w:r>
        <w:t>Punto Fin AT</w:t>
      </w:r>
    </w:p>
    <w:p w:rsidR="00A85866" w:rsidRDefault="00A85866" w:rsidP="0006537A">
      <w:pPr>
        <w:pStyle w:val="Prrafodelista"/>
        <w:numPr>
          <w:ilvl w:val="0"/>
          <w:numId w:val="9"/>
        </w:numPr>
        <w:spacing w:after="0" w:line="240" w:lineRule="auto"/>
        <w:ind w:left="1080"/>
      </w:pPr>
      <w:r>
        <w:t>Código NIIF (Será proporcionado por el sistema satélite)</w:t>
      </w:r>
    </w:p>
    <w:p w:rsidR="00A85866" w:rsidRDefault="00A85866" w:rsidP="0006537A">
      <w:pPr>
        <w:pStyle w:val="Prrafodelista"/>
        <w:numPr>
          <w:ilvl w:val="0"/>
          <w:numId w:val="9"/>
        </w:numPr>
        <w:spacing w:after="0" w:line="240" w:lineRule="auto"/>
        <w:ind w:left="1080"/>
      </w:pPr>
      <w:r>
        <w:t>Valor del activo (Será proporcionado por el sistema satélite)</w:t>
      </w:r>
    </w:p>
    <w:p w:rsidR="00A85866" w:rsidRDefault="00A85866" w:rsidP="0006537A">
      <w:pPr>
        <w:pStyle w:val="Prrafodelista"/>
        <w:numPr>
          <w:ilvl w:val="0"/>
          <w:numId w:val="9"/>
        </w:numPr>
        <w:spacing w:after="0" w:line="240" w:lineRule="auto"/>
        <w:ind w:left="1080"/>
      </w:pPr>
      <w:r>
        <w:t>Factor (Será proporcionado por el sistema satélite)</w:t>
      </w:r>
    </w:p>
    <w:p w:rsidR="00A85866" w:rsidRDefault="00A85866" w:rsidP="0006537A">
      <w:pPr>
        <w:pStyle w:val="Prrafodelista"/>
        <w:numPr>
          <w:ilvl w:val="0"/>
          <w:numId w:val="9"/>
        </w:numPr>
        <w:spacing w:after="0" w:line="240" w:lineRule="auto"/>
        <w:ind w:left="1080"/>
      </w:pPr>
      <w:r>
        <w:t>Vida útil tributaria (Será proporcionado por el sistema satélite)</w:t>
      </w:r>
    </w:p>
    <w:p w:rsidR="00A85866" w:rsidRDefault="00A85866" w:rsidP="0006537A">
      <w:pPr>
        <w:pStyle w:val="Prrafodelista"/>
        <w:numPr>
          <w:ilvl w:val="0"/>
          <w:numId w:val="9"/>
        </w:numPr>
        <w:spacing w:after="0" w:line="240" w:lineRule="auto"/>
        <w:ind w:left="1080"/>
      </w:pPr>
      <w:r>
        <w:t>Vida útil financiera (Será proporcionado por el sistema satélite)</w:t>
      </w:r>
    </w:p>
    <w:p w:rsidR="00A85866" w:rsidRDefault="00A85866" w:rsidP="0006537A">
      <w:pPr>
        <w:pStyle w:val="Prrafodelista"/>
        <w:numPr>
          <w:ilvl w:val="0"/>
          <w:numId w:val="9"/>
        </w:numPr>
        <w:spacing w:after="0" w:line="240" w:lineRule="auto"/>
        <w:ind w:left="1080"/>
      </w:pPr>
      <w:r>
        <w:t>Indicador de Actualización (1 = Actualizado – 0 = Pendiente de Actualización)</w:t>
      </w:r>
    </w:p>
    <w:p w:rsidR="00A85866" w:rsidRDefault="00A85866" w:rsidP="00A85866">
      <w:pPr>
        <w:spacing w:after="0" w:line="240" w:lineRule="auto"/>
        <w:ind w:left="360"/>
      </w:pPr>
    </w:p>
    <w:p w:rsidR="00A85866" w:rsidRDefault="00A85866" w:rsidP="00A85866">
      <w:pPr>
        <w:spacing w:after="0" w:line="240" w:lineRule="auto"/>
        <w:ind w:left="360"/>
      </w:pPr>
      <w:r>
        <w:t>Detalle de campos que el GIS deberá grabar en la BDI</w:t>
      </w:r>
    </w:p>
    <w:tbl>
      <w:tblPr>
        <w:tblW w:w="7565" w:type="dxa"/>
        <w:tblInd w:w="360" w:type="dxa"/>
        <w:tblCellMar>
          <w:left w:w="70" w:type="dxa"/>
          <w:right w:w="70" w:type="dxa"/>
        </w:tblCellMar>
        <w:tblLook w:val="04A0" w:firstRow="1" w:lastRow="0" w:firstColumn="1" w:lastColumn="0" w:noHBand="0" w:noVBand="1"/>
      </w:tblPr>
      <w:tblGrid>
        <w:gridCol w:w="4660"/>
        <w:gridCol w:w="415"/>
        <w:gridCol w:w="415"/>
        <w:gridCol w:w="415"/>
        <w:gridCol w:w="415"/>
        <w:gridCol w:w="415"/>
        <w:gridCol w:w="415"/>
        <w:gridCol w:w="415"/>
      </w:tblGrid>
      <w:tr w:rsidR="00A85866" w:rsidRPr="00A85866" w:rsidTr="00A85866">
        <w:trPr>
          <w:trHeight w:val="1350"/>
        </w:trPr>
        <w:tc>
          <w:tcPr>
            <w:tcW w:w="46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ELEMENTOS AT</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proofErr w:type="spellStart"/>
            <w:r w:rsidRPr="00A85866">
              <w:rPr>
                <w:rFonts w:ascii="Calibri" w:eastAsia="Times New Roman" w:hAnsi="Calibri" w:cs="Calibri"/>
                <w:b/>
                <w:bCs/>
                <w:color w:val="000000"/>
                <w:lang w:eastAsia="es-PE"/>
              </w:rPr>
              <w:t>Sist</w:t>
            </w:r>
            <w:proofErr w:type="spellEnd"/>
            <w:r w:rsidRPr="00A85866">
              <w:rPr>
                <w:rFonts w:ascii="Calibri" w:eastAsia="Times New Roman" w:hAnsi="Calibri" w:cs="Calibri"/>
                <w:b/>
                <w:bCs/>
                <w:color w:val="000000"/>
                <w:lang w:eastAsia="es-PE"/>
              </w:rPr>
              <w:t>. Eléctrico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SET</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Alimentador</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SED</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Circuito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Punto Inicio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Punto Fin</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 xml:space="preserve">Estructura (Postes, Torres,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Conductores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Equipos de protección - Condensadores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Equipos de protección - Pararrayos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Equipos de protección - Puesta a tierra</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Equipos de protección - Interruptores de potencia</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Equipos de protección - Seccionadores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Bahía (Entrada y Salida)</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Transformadores de potencia</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Celdas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Transformadores de corriente</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15"/>
        </w:trPr>
        <w:tc>
          <w:tcPr>
            <w:tcW w:w="4660"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r>
      <w:tr w:rsidR="00A85866" w:rsidRPr="00A85866" w:rsidTr="00A85866">
        <w:trPr>
          <w:trHeight w:val="1350"/>
        </w:trPr>
        <w:tc>
          <w:tcPr>
            <w:tcW w:w="4660" w:type="dxa"/>
            <w:tcBorders>
              <w:top w:val="single" w:sz="8" w:space="0" w:color="auto"/>
              <w:left w:val="single" w:sz="8" w:space="0" w:color="auto"/>
              <w:bottom w:val="nil"/>
              <w:right w:val="single" w:sz="8"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ELEMENTOS MT</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proofErr w:type="spellStart"/>
            <w:r w:rsidRPr="00A85866">
              <w:rPr>
                <w:rFonts w:ascii="Calibri" w:eastAsia="Times New Roman" w:hAnsi="Calibri" w:cs="Calibri"/>
                <w:b/>
                <w:bCs/>
                <w:color w:val="000000"/>
                <w:lang w:eastAsia="es-PE"/>
              </w:rPr>
              <w:t>Sist</w:t>
            </w:r>
            <w:proofErr w:type="spellEnd"/>
            <w:r w:rsidRPr="00A85866">
              <w:rPr>
                <w:rFonts w:ascii="Calibri" w:eastAsia="Times New Roman" w:hAnsi="Calibri" w:cs="Calibri"/>
                <w:b/>
                <w:bCs/>
                <w:color w:val="000000"/>
                <w:lang w:eastAsia="es-PE"/>
              </w:rPr>
              <w:t>. Eléctrico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SET</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Alimentador</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SED</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Circuito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Punto Inicio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Punto Fin</w:t>
            </w:r>
          </w:p>
        </w:tc>
      </w:tr>
      <w:tr w:rsidR="00A85866" w:rsidRPr="00A85866" w:rsidTr="00A85866">
        <w:trPr>
          <w:trHeight w:val="300"/>
        </w:trPr>
        <w:tc>
          <w:tcPr>
            <w:tcW w:w="4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 xml:space="preserve">Transformador de Distribución - </w:t>
            </w:r>
            <w:proofErr w:type="spellStart"/>
            <w:r w:rsidRPr="00A85866">
              <w:rPr>
                <w:rFonts w:ascii="Calibri" w:eastAsia="Times New Roman" w:hAnsi="Calibri" w:cs="Calibri"/>
                <w:color w:val="000000"/>
                <w:lang w:eastAsia="es-PE"/>
              </w:rPr>
              <w:t>Trafo</w:t>
            </w:r>
            <w:proofErr w:type="spellEnd"/>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Transformador de Distribución - Tablero</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Transformador de Distribución - Estructura</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Transformador de Distribución - Seccionador</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Estructura (Postes, Torres)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lastRenderedPageBreak/>
              <w:t>Conductores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 xml:space="preserve">Equipos de protección - </w:t>
            </w:r>
            <w:proofErr w:type="spellStart"/>
            <w:r w:rsidRPr="00A85866">
              <w:rPr>
                <w:rFonts w:ascii="Calibri" w:eastAsia="Times New Roman" w:hAnsi="Calibri" w:cs="Calibri"/>
                <w:color w:val="000000"/>
                <w:lang w:eastAsia="es-PE"/>
              </w:rPr>
              <w:t>Recloser</w:t>
            </w:r>
            <w:proofErr w:type="spellEnd"/>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Equipos de protección - Interruptores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Equipos de protección - Banco de condensadores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Equipos de protección - Pararrayos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 xml:space="preserve">Equipos de protección - </w:t>
            </w:r>
            <w:proofErr w:type="spellStart"/>
            <w:r w:rsidRPr="00A85866">
              <w:rPr>
                <w:rFonts w:ascii="Calibri" w:eastAsia="Times New Roman" w:hAnsi="Calibri" w:cs="Calibri"/>
                <w:color w:val="000000"/>
                <w:lang w:eastAsia="es-PE"/>
              </w:rPr>
              <w:t>Seccionalizadores</w:t>
            </w:r>
            <w:proofErr w:type="spellEnd"/>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Retenidas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Puesta a tierra (Con Varilla)</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proofErr w:type="spellStart"/>
            <w:r w:rsidRPr="00A85866">
              <w:rPr>
                <w:rFonts w:ascii="Calibri" w:eastAsia="Times New Roman" w:hAnsi="Calibri" w:cs="Calibri"/>
                <w:color w:val="000000"/>
                <w:lang w:eastAsia="es-PE"/>
              </w:rPr>
              <w:t>Transformix</w:t>
            </w:r>
            <w:proofErr w:type="spellEnd"/>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15"/>
        </w:trPr>
        <w:tc>
          <w:tcPr>
            <w:tcW w:w="4660"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vAlign w:val="bottom"/>
            <w:hideMark/>
          </w:tcPr>
          <w:p w:rsidR="00A85866" w:rsidRPr="00A85866" w:rsidRDefault="00A85866" w:rsidP="00A85866">
            <w:pPr>
              <w:spacing w:after="0" w:line="240" w:lineRule="auto"/>
              <w:jc w:val="center"/>
              <w:rPr>
                <w:rFonts w:ascii="Times New Roman" w:eastAsia="Times New Roman" w:hAnsi="Times New Roman" w:cs="Times New Roman"/>
                <w:sz w:val="20"/>
                <w:szCs w:val="20"/>
                <w:lang w:eastAsia="es-PE"/>
              </w:rPr>
            </w:pPr>
          </w:p>
        </w:tc>
      </w:tr>
      <w:tr w:rsidR="00A85866" w:rsidRPr="00A85866" w:rsidTr="00A85866">
        <w:trPr>
          <w:trHeight w:val="1350"/>
        </w:trPr>
        <w:tc>
          <w:tcPr>
            <w:tcW w:w="46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ELEMENTOS MT</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proofErr w:type="spellStart"/>
            <w:r w:rsidRPr="00A85866">
              <w:rPr>
                <w:rFonts w:ascii="Calibri" w:eastAsia="Times New Roman" w:hAnsi="Calibri" w:cs="Calibri"/>
                <w:b/>
                <w:bCs/>
                <w:color w:val="000000"/>
                <w:lang w:eastAsia="es-PE"/>
              </w:rPr>
              <w:t>Sist</w:t>
            </w:r>
            <w:proofErr w:type="spellEnd"/>
            <w:r w:rsidRPr="00A85866">
              <w:rPr>
                <w:rFonts w:ascii="Calibri" w:eastAsia="Times New Roman" w:hAnsi="Calibri" w:cs="Calibri"/>
                <w:b/>
                <w:bCs/>
                <w:color w:val="000000"/>
                <w:lang w:eastAsia="es-PE"/>
              </w:rPr>
              <w:t>. Eléctrico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SET</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Alimentador</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SED</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Circuito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Punto Inicio</w:t>
            </w:r>
          </w:p>
        </w:tc>
        <w:tc>
          <w:tcPr>
            <w:tcW w:w="415"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A85866" w:rsidRPr="00A85866" w:rsidRDefault="00A85866" w:rsidP="00A85866">
            <w:pPr>
              <w:spacing w:after="0" w:line="240" w:lineRule="auto"/>
              <w:jc w:val="center"/>
              <w:rPr>
                <w:rFonts w:ascii="Calibri" w:eastAsia="Times New Roman" w:hAnsi="Calibri" w:cs="Calibri"/>
                <w:b/>
                <w:bCs/>
                <w:color w:val="000000"/>
                <w:lang w:eastAsia="es-PE"/>
              </w:rPr>
            </w:pPr>
            <w:r w:rsidRPr="00A85866">
              <w:rPr>
                <w:rFonts w:ascii="Calibri" w:eastAsia="Times New Roman" w:hAnsi="Calibri" w:cs="Calibri"/>
                <w:b/>
                <w:bCs/>
                <w:color w:val="000000"/>
                <w:lang w:eastAsia="es-PE"/>
              </w:rPr>
              <w:t>Punto Fin</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Estructura (Postes, Torres)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Conductores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Retenidas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Puesta a tierra</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r w:rsidR="00A85866" w:rsidRPr="00A85866" w:rsidTr="00A85866">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rPr>
                <w:rFonts w:ascii="Calibri" w:eastAsia="Times New Roman" w:hAnsi="Calibri" w:cs="Calibri"/>
                <w:color w:val="000000"/>
                <w:lang w:eastAsia="es-PE"/>
              </w:rPr>
            </w:pPr>
            <w:r w:rsidRPr="00A85866">
              <w:rPr>
                <w:rFonts w:ascii="Calibri" w:eastAsia="Times New Roman" w:hAnsi="Calibri" w:cs="Calibri"/>
                <w:color w:val="000000"/>
                <w:lang w:eastAsia="es-PE"/>
              </w:rPr>
              <w:t>Luminarias</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X</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rsidR="00A85866" w:rsidRPr="00A85866" w:rsidRDefault="00A85866" w:rsidP="00A85866">
            <w:pPr>
              <w:spacing w:after="0" w:line="240" w:lineRule="auto"/>
              <w:jc w:val="center"/>
              <w:rPr>
                <w:rFonts w:ascii="Calibri" w:eastAsia="Times New Roman" w:hAnsi="Calibri" w:cs="Calibri"/>
                <w:color w:val="000000"/>
                <w:lang w:eastAsia="es-PE"/>
              </w:rPr>
            </w:pPr>
            <w:r w:rsidRPr="00A85866">
              <w:rPr>
                <w:rFonts w:ascii="Calibri" w:eastAsia="Times New Roman" w:hAnsi="Calibri" w:cs="Calibri"/>
                <w:color w:val="000000"/>
                <w:lang w:eastAsia="es-PE"/>
              </w:rPr>
              <w:t> </w:t>
            </w:r>
          </w:p>
        </w:tc>
      </w:tr>
    </w:tbl>
    <w:p w:rsidR="00A85866" w:rsidRDefault="00A85866" w:rsidP="00A85866">
      <w:pPr>
        <w:spacing w:after="0" w:line="240" w:lineRule="auto"/>
        <w:ind w:left="360"/>
      </w:pPr>
    </w:p>
    <w:p w:rsidR="00C53AC8" w:rsidRDefault="00C53AC8" w:rsidP="00A85866">
      <w:pPr>
        <w:spacing w:after="0" w:line="240" w:lineRule="auto"/>
        <w:ind w:left="360"/>
      </w:pPr>
    </w:p>
    <w:p w:rsidR="00C53AC8" w:rsidRDefault="00C53AC8">
      <w:pPr>
        <w:rPr>
          <w:rFonts w:asciiTheme="majorHAnsi" w:eastAsiaTheme="majorEastAsia" w:hAnsiTheme="majorHAnsi" w:cstheme="majorBidi"/>
          <w:color w:val="2E74B5" w:themeColor="accent1" w:themeShade="BF"/>
          <w:sz w:val="24"/>
          <w:szCs w:val="26"/>
        </w:rPr>
      </w:pPr>
      <w:r>
        <w:br w:type="page"/>
      </w:r>
    </w:p>
    <w:p w:rsidR="00C53AC8" w:rsidRDefault="00C53AC8" w:rsidP="00C53AC8">
      <w:pPr>
        <w:pStyle w:val="Ttulo2"/>
      </w:pPr>
      <w:bookmarkStart w:id="62" w:name="_Toc467746632"/>
      <w:r>
        <w:lastRenderedPageBreak/>
        <w:t>Caso de uso Componentización</w:t>
      </w:r>
      <w:bookmarkEnd w:id="62"/>
    </w:p>
    <w:p w:rsidR="00A85866" w:rsidRDefault="00A858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83"/>
        <w:gridCol w:w="4874"/>
      </w:tblGrid>
      <w:tr w:rsidR="00C53AC8" w:rsidRPr="005C0470" w:rsidTr="00C53AC8">
        <w:trPr>
          <w:cantSplit/>
        </w:trPr>
        <w:tc>
          <w:tcPr>
            <w:tcW w:w="2837" w:type="dxa"/>
          </w:tcPr>
          <w:p w:rsidR="00C53AC8" w:rsidRPr="005C0470" w:rsidRDefault="00C53AC8" w:rsidP="00C53AC8">
            <w:pPr>
              <w:spacing w:after="0" w:line="240" w:lineRule="auto"/>
              <w:rPr>
                <w:b/>
              </w:rPr>
            </w:pPr>
            <w:r w:rsidRPr="005C0470">
              <w:rPr>
                <w:b/>
              </w:rPr>
              <w:t>Id Requerimiento</w:t>
            </w:r>
          </w:p>
        </w:tc>
        <w:tc>
          <w:tcPr>
            <w:tcW w:w="5657" w:type="dxa"/>
            <w:gridSpan w:val="2"/>
          </w:tcPr>
          <w:p w:rsidR="00C53AC8" w:rsidRPr="005C0470" w:rsidRDefault="00C53AC8" w:rsidP="00C53AC8">
            <w:pPr>
              <w:spacing w:after="0" w:line="240" w:lineRule="auto"/>
              <w:rPr>
                <w:sz w:val="24"/>
              </w:rPr>
            </w:pPr>
            <w:r>
              <w:t>RF- 16</w:t>
            </w:r>
          </w:p>
        </w:tc>
      </w:tr>
      <w:tr w:rsidR="00C53AC8" w:rsidRPr="005C0470" w:rsidTr="00C53AC8">
        <w:trPr>
          <w:cantSplit/>
        </w:trPr>
        <w:tc>
          <w:tcPr>
            <w:tcW w:w="2837" w:type="dxa"/>
          </w:tcPr>
          <w:p w:rsidR="00C53AC8" w:rsidRPr="005C0470" w:rsidRDefault="00C53AC8" w:rsidP="00C53AC8">
            <w:pPr>
              <w:spacing w:after="0" w:line="240" w:lineRule="auto"/>
              <w:rPr>
                <w:b/>
              </w:rPr>
            </w:pPr>
            <w:r w:rsidRPr="005C0470">
              <w:rPr>
                <w:b/>
              </w:rPr>
              <w:t>Denominación</w:t>
            </w:r>
          </w:p>
        </w:tc>
        <w:tc>
          <w:tcPr>
            <w:tcW w:w="5657" w:type="dxa"/>
            <w:gridSpan w:val="2"/>
          </w:tcPr>
          <w:p w:rsidR="00C53AC8" w:rsidRPr="005C0470" w:rsidRDefault="00C53AC8" w:rsidP="00C53AC8">
            <w:pPr>
              <w:spacing w:after="0" w:line="240" w:lineRule="auto"/>
            </w:pPr>
            <w:r w:rsidRPr="00C53AC8">
              <w:t>Caso de uso Componentización</w:t>
            </w:r>
          </w:p>
        </w:tc>
      </w:tr>
      <w:tr w:rsidR="00C53AC8" w:rsidRPr="005C0470" w:rsidTr="00C53AC8">
        <w:trPr>
          <w:cantSplit/>
        </w:trPr>
        <w:tc>
          <w:tcPr>
            <w:tcW w:w="2837" w:type="dxa"/>
          </w:tcPr>
          <w:p w:rsidR="00C53AC8" w:rsidRPr="005C0470" w:rsidRDefault="00C53AC8" w:rsidP="00C53AC8">
            <w:pPr>
              <w:spacing w:after="0" w:line="240" w:lineRule="auto"/>
              <w:rPr>
                <w:b/>
              </w:rPr>
            </w:pPr>
            <w:r w:rsidRPr="005C0470">
              <w:rPr>
                <w:b/>
              </w:rPr>
              <w:t>Objetivos asociados</w:t>
            </w:r>
          </w:p>
        </w:tc>
        <w:tc>
          <w:tcPr>
            <w:tcW w:w="5657" w:type="dxa"/>
            <w:gridSpan w:val="2"/>
          </w:tcPr>
          <w:p w:rsidR="00C53AC8" w:rsidRPr="005C0470" w:rsidRDefault="00C53AC8" w:rsidP="00C53AC8">
            <w:pPr>
              <w:spacing w:after="0" w:line="240" w:lineRule="auto"/>
            </w:pPr>
            <w:r w:rsidRPr="00954008">
              <w:t>O.2</w:t>
            </w:r>
            <w:r w:rsidRPr="00954008">
              <w:tab/>
              <w:t>Desarrollo de nueva funcionalidad</w:t>
            </w:r>
          </w:p>
        </w:tc>
      </w:tr>
      <w:tr w:rsidR="00C53AC8" w:rsidRPr="005C0470" w:rsidTr="00C53AC8">
        <w:trPr>
          <w:cantSplit/>
        </w:trPr>
        <w:tc>
          <w:tcPr>
            <w:tcW w:w="2837" w:type="dxa"/>
          </w:tcPr>
          <w:p w:rsidR="00C53AC8" w:rsidRPr="005C0470" w:rsidRDefault="00C53AC8" w:rsidP="00C53AC8">
            <w:pPr>
              <w:spacing w:after="0" w:line="240" w:lineRule="auto"/>
              <w:rPr>
                <w:b/>
              </w:rPr>
            </w:pPr>
            <w:r w:rsidRPr="005C0470">
              <w:rPr>
                <w:b/>
              </w:rPr>
              <w:t>Requisitos asociados</w:t>
            </w:r>
          </w:p>
        </w:tc>
        <w:tc>
          <w:tcPr>
            <w:tcW w:w="5657" w:type="dxa"/>
            <w:gridSpan w:val="2"/>
          </w:tcPr>
          <w:p w:rsidR="00C53AC8" w:rsidRPr="005C0470" w:rsidRDefault="00C53AC8" w:rsidP="00C53AC8">
            <w:pPr>
              <w:spacing w:after="0" w:line="240" w:lineRule="auto"/>
              <w:rPr>
                <w:szCs w:val="20"/>
              </w:rPr>
            </w:pPr>
          </w:p>
        </w:tc>
      </w:tr>
      <w:tr w:rsidR="00C53AC8" w:rsidRPr="005C0470" w:rsidTr="00C53AC8">
        <w:trPr>
          <w:cantSplit/>
        </w:trPr>
        <w:tc>
          <w:tcPr>
            <w:tcW w:w="2837" w:type="dxa"/>
          </w:tcPr>
          <w:p w:rsidR="00C53AC8" w:rsidRPr="005C0470" w:rsidRDefault="00C53AC8" w:rsidP="00C53AC8">
            <w:pPr>
              <w:spacing w:after="0" w:line="240" w:lineRule="auto"/>
              <w:rPr>
                <w:b/>
                <w:sz w:val="24"/>
              </w:rPr>
            </w:pPr>
            <w:r w:rsidRPr="005C0470">
              <w:rPr>
                <w:b/>
                <w:sz w:val="24"/>
              </w:rPr>
              <w:t>Descripción</w:t>
            </w:r>
          </w:p>
        </w:tc>
        <w:tc>
          <w:tcPr>
            <w:tcW w:w="5657" w:type="dxa"/>
            <w:gridSpan w:val="2"/>
          </w:tcPr>
          <w:p w:rsidR="00C53AC8" w:rsidRPr="005C0470" w:rsidRDefault="00C53AC8" w:rsidP="00C53AC8">
            <w:pPr>
              <w:spacing w:after="0" w:line="240" w:lineRule="auto"/>
              <w:jc w:val="both"/>
            </w:pPr>
            <w:r>
              <w:t xml:space="preserve">Esta funcionalidad agrupa Activos fijos y establece parámetros comunes que los afectan </w:t>
            </w:r>
          </w:p>
        </w:tc>
      </w:tr>
      <w:tr w:rsidR="00C53AC8" w:rsidRPr="005C0470" w:rsidTr="00C53AC8">
        <w:trPr>
          <w:cantSplit/>
        </w:trPr>
        <w:tc>
          <w:tcPr>
            <w:tcW w:w="2837" w:type="dxa"/>
          </w:tcPr>
          <w:p w:rsidR="00C53AC8" w:rsidRPr="005C0470" w:rsidRDefault="00C53AC8" w:rsidP="00C53AC8">
            <w:pPr>
              <w:spacing w:after="0" w:line="240" w:lineRule="auto"/>
              <w:rPr>
                <w:b/>
              </w:rPr>
            </w:pPr>
            <w:r w:rsidRPr="005C0470">
              <w:rPr>
                <w:b/>
              </w:rPr>
              <w:t>Precondición</w:t>
            </w:r>
          </w:p>
        </w:tc>
        <w:tc>
          <w:tcPr>
            <w:tcW w:w="5657" w:type="dxa"/>
            <w:gridSpan w:val="2"/>
          </w:tcPr>
          <w:p w:rsidR="00C53AC8" w:rsidRPr="005C0470" w:rsidRDefault="00C53AC8" w:rsidP="00C53AC8">
            <w:pPr>
              <w:spacing w:after="0" w:line="240" w:lineRule="auto"/>
            </w:pPr>
            <w:r>
              <w:t>Tablas de componentización cargada en el sistema</w:t>
            </w:r>
          </w:p>
        </w:tc>
      </w:tr>
      <w:tr w:rsidR="00C53AC8" w:rsidRPr="005C0470" w:rsidTr="00C53AC8">
        <w:trPr>
          <w:cantSplit/>
        </w:trPr>
        <w:tc>
          <w:tcPr>
            <w:tcW w:w="2837" w:type="dxa"/>
            <w:vMerge w:val="restart"/>
          </w:tcPr>
          <w:p w:rsidR="00C53AC8" w:rsidRPr="005C0470" w:rsidRDefault="00C53AC8" w:rsidP="00C53AC8">
            <w:pPr>
              <w:spacing w:after="0" w:line="240" w:lineRule="auto"/>
              <w:rPr>
                <w:b/>
              </w:rPr>
            </w:pPr>
            <w:r w:rsidRPr="005C0470">
              <w:rPr>
                <w:b/>
              </w:rPr>
              <w:t>Secuencia</w:t>
            </w:r>
          </w:p>
          <w:p w:rsidR="00C53AC8" w:rsidRPr="005C0470" w:rsidRDefault="00C53AC8" w:rsidP="00C53AC8">
            <w:pPr>
              <w:spacing w:after="0" w:line="240" w:lineRule="auto"/>
              <w:rPr>
                <w:b/>
                <w:sz w:val="24"/>
              </w:rPr>
            </w:pPr>
            <w:r w:rsidRPr="005C0470">
              <w:rPr>
                <w:b/>
                <w:sz w:val="24"/>
              </w:rPr>
              <w:t>Normal</w:t>
            </w:r>
          </w:p>
        </w:tc>
        <w:tc>
          <w:tcPr>
            <w:tcW w:w="783" w:type="dxa"/>
          </w:tcPr>
          <w:p w:rsidR="00C53AC8" w:rsidRPr="005C0470" w:rsidRDefault="00C53AC8" w:rsidP="00C53AC8">
            <w:pPr>
              <w:spacing w:after="0" w:line="240" w:lineRule="auto"/>
              <w:rPr>
                <w:b/>
                <w:bCs/>
              </w:rPr>
            </w:pPr>
            <w:r w:rsidRPr="005C0470">
              <w:rPr>
                <w:b/>
                <w:bCs/>
              </w:rPr>
              <w:t>Paso</w:t>
            </w:r>
          </w:p>
        </w:tc>
        <w:tc>
          <w:tcPr>
            <w:tcW w:w="4874" w:type="dxa"/>
          </w:tcPr>
          <w:p w:rsidR="00C53AC8" w:rsidRPr="005C0470" w:rsidRDefault="00C53AC8" w:rsidP="00C53AC8">
            <w:pPr>
              <w:spacing w:after="0" w:line="240" w:lineRule="auto"/>
              <w:rPr>
                <w:b/>
                <w:bCs/>
              </w:rPr>
            </w:pPr>
            <w:r w:rsidRPr="005C0470">
              <w:rPr>
                <w:b/>
                <w:bCs/>
              </w:rPr>
              <w:t>Acción</w:t>
            </w: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C53AC8" w:rsidP="00C53AC8">
            <w:pPr>
              <w:spacing w:after="0" w:line="240" w:lineRule="auto"/>
              <w:jc w:val="center"/>
            </w:pPr>
            <w:r w:rsidRPr="005C0470">
              <w:t>1</w:t>
            </w:r>
          </w:p>
        </w:tc>
        <w:tc>
          <w:tcPr>
            <w:tcW w:w="4874" w:type="dxa"/>
          </w:tcPr>
          <w:p w:rsidR="00C53AC8" w:rsidRPr="005C0470" w:rsidRDefault="00C53AC8" w:rsidP="00C53AC8">
            <w:pPr>
              <w:spacing w:after="0" w:line="240" w:lineRule="auto"/>
            </w:pPr>
            <w:r>
              <w:t>Usuario de control patrimonial, asigna activos fijos a un componente</w:t>
            </w: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C53AC8" w:rsidP="00C53AC8">
            <w:pPr>
              <w:spacing w:after="0" w:line="240" w:lineRule="auto"/>
              <w:jc w:val="center"/>
            </w:pPr>
            <w:r w:rsidRPr="005C0470">
              <w:t>2</w:t>
            </w:r>
          </w:p>
        </w:tc>
        <w:tc>
          <w:tcPr>
            <w:tcW w:w="4874" w:type="dxa"/>
          </w:tcPr>
          <w:p w:rsidR="00C53AC8" w:rsidRPr="005C0470" w:rsidRDefault="008E6CED" w:rsidP="00C53AC8">
            <w:pPr>
              <w:spacing w:after="0" w:line="240" w:lineRule="auto"/>
            </w:pPr>
            <w:r>
              <w:t>Usuario de control patrimonial, actualiza BDI desde el sistema de AF satelital, va como supra número</w:t>
            </w: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C53AC8" w:rsidP="00C53AC8">
            <w:pPr>
              <w:spacing w:after="0" w:line="240" w:lineRule="auto"/>
              <w:jc w:val="center"/>
            </w:pPr>
            <w:r w:rsidRPr="005C0470">
              <w:t>3</w:t>
            </w:r>
          </w:p>
        </w:tc>
        <w:tc>
          <w:tcPr>
            <w:tcW w:w="4874" w:type="dxa"/>
          </w:tcPr>
          <w:p w:rsidR="00C53AC8" w:rsidRPr="005C0470" w:rsidRDefault="00C53AC8" w:rsidP="00C53AC8">
            <w:pPr>
              <w:spacing w:after="0" w:line="240" w:lineRule="auto"/>
            </w:pP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C53AC8" w:rsidP="00C53AC8">
            <w:pPr>
              <w:spacing w:after="0" w:line="240" w:lineRule="auto"/>
              <w:jc w:val="center"/>
            </w:pPr>
            <w:r w:rsidRPr="005C0470">
              <w:t>4</w:t>
            </w:r>
          </w:p>
        </w:tc>
        <w:tc>
          <w:tcPr>
            <w:tcW w:w="4874" w:type="dxa"/>
          </w:tcPr>
          <w:p w:rsidR="00C53AC8" w:rsidRPr="005C0470" w:rsidRDefault="00C53AC8" w:rsidP="00C53AC8">
            <w:pPr>
              <w:spacing w:after="0" w:line="240" w:lineRule="auto"/>
            </w:pP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C53AC8" w:rsidP="00C53AC8">
            <w:pPr>
              <w:spacing w:after="0" w:line="240" w:lineRule="auto"/>
              <w:jc w:val="center"/>
            </w:pPr>
            <w:r w:rsidRPr="005C0470">
              <w:t>5</w:t>
            </w:r>
          </w:p>
        </w:tc>
        <w:tc>
          <w:tcPr>
            <w:tcW w:w="4874" w:type="dxa"/>
          </w:tcPr>
          <w:p w:rsidR="00C53AC8" w:rsidRPr="005C0470" w:rsidRDefault="00C53AC8" w:rsidP="00C53AC8">
            <w:pPr>
              <w:spacing w:after="0" w:line="240" w:lineRule="auto"/>
            </w:pP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C53AC8" w:rsidP="00C53AC8">
            <w:pPr>
              <w:spacing w:after="0" w:line="240" w:lineRule="auto"/>
              <w:jc w:val="center"/>
            </w:pPr>
            <w:r w:rsidRPr="005C0470">
              <w:t>6</w:t>
            </w:r>
          </w:p>
        </w:tc>
        <w:tc>
          <w:tcPr>
            <w:tcW w:w="4874" w:type="dxa"/>
          </w:tcPr>
          <w:p w:rsidR="00C53AC8" w:rsidRPr="005C0470" w:rsidRDefault="00C53AC8" w:rsidP="00C53AC8">
            <w:pPr>
              <w:spacing w:after="0" w:line="240" w:lineRule="auto"/>
            </w:pP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C53AC8" w:rsidP="00C53AC8">
            <w:pPr>
              <w:spacing w:after="0" w:line="240" w:lineRule="auto"/>
              <w:jc w:val="center"/>
            </w:pPr>
            <w:r w:rsidRPr="005C0470">
              <w:t>7</w:t>
            </w:r>
          </w:p>
        </w:tc>
        <w:tc>
          <w:tcPr>
            <w:tcW w:w="4874" w:type="dxa"/>
          </w:tcPr>
          <w:p w:rsidR="00C53AC8" w:rsidRPr="005C0470" w:rsidRDefault="00C53AC8" w:rsidP="00C53AC8">
            <w:pPr>
              <w:spacing w:after="0" w:line="240" w:lineRule="auto"/>
            </w:pPr>
          </w:p>
        </w:tc>
      </w:tr>
      <w:tr w:rsidR="00C53AC8" w:rsidRPr="005C0470" w:rsidTr="00C53AC8">
        <w:trPr>
          <w:cantSplit/>
        </w:trPr>
        <w:tc>
          <w:tcPr>
            <w:tcW w:w="2837" w:type="dxa"/>
          </w:tcPr>
          <w:p w:rsidR="00C53AC8" w:rsidRPr="005C0470" w:rsidRDefault="00C53AC8" w:rsidP="00C53AC8">
            <w:pPr>
              <w:spacing w:after="0" w:line="240" w:lineRule="auto"/>
              <w:rPr>
                <w:b/>
              </w:rPr>
            </w:pPr>
            <w:proofErr w:type="spellStart"/>
            <w:r w:rsidRPr="005C0470">
              <w:rPr>
                <w:b/>
              </w:rPr>
              <w:t>Postcondición</w:t>
            </w:r>
            <w:proofErr w:type="spellEnd"/>
          </w:p>
        </w:tc>
        <w:tc>
          <w:tcPr>
            <w:tcW w:w="5657" w:type="dxa"/>
            <w:gridSpan w:val="2"/>
          </w:tcPr>
          <w:p w:rsidR="00C53AC8" w:rsidRPr="005C0470" w:rsidRDefault="00C53AC8" w:rsidP="00C53AC8">
            <w:pPr>
              <w:spacing w:after="0" w:line="240" w:lineRule="auto"/>
            </w:pPr>
          </w:p>
        </w:tc>
      </w:tr>
      <w:tr w:rsidR="00C53AC8" w:rsidRPr="005C0470" w:rsidTr="00C53AC8">
        <w:trPr>
          <w:cantSplit/>
        </w:trPr>
        <w:tc>
          <w:tcPr>
            <w:tcW w:w="2837" w:type="dxa"/>
            <w:vMerge w:val="restart"/>
          </w:tcPr>
          <w:p w:rsidR="00C53AC8" w:rsidRPr="005C0470" w:rsidRDefault="00C53AC8" w:rsidP="00C53AC8">
            <w:pPr>
              <w:spacing w:after="0" w:line="240" w:lineRule="auto"/>
              <w:rPr>
                <w:b/>
                <w:sz w:val="24"/>
              </w:rPr>
            </w:pPr>
            <w:r w:rsidRPr="005C0470">
              <w:rPr>
                <w:b/>
                <w:sz w:val="24"/>
              </w:rPr>
              <w:t>Excepciones</w:t>
            </w:r>
          </w:p>
        </w:tc>
        <w:tc>
          <w:tcPr>
            <w:tcW w:w="783" w:type="dxa"/>
          </w:tcPr>
          <w:p w:rsidR="00C53AC8" w:rsidRPr="005C0470" w:rsidRDefault="00C53AC8" w:rsidP="00C53AC8">
            <w:pPr>
              <w:spacing w:after="0" w:line="240" w:lineRule="auto"/>
              <w:jc w:val="center"/>
              <w:rPr>
                <w:b/>
                <w:bCs/>
              </w:rPr>
            </w:pPr>
            <w:r w:rsidRPr="005C0470">
              <w:rPr>
                <w:b/>
                <w:bCs/>
              </w:rPr>
              <w:t>Paso</w:t>
            </w:r>
          </w:p>
        </w:tc>
        <w:tc>
          <w:tcPr>
            <w:tcW w:w="4874" w:type="dxa"/>
          </w:tcPr>
          <w:p w:rsidR="00C53AC8" w:rsidRPr="005C0470" w:rsidRDefault="00C53AC8" w:rsidP="00C53AC8">
            <w:pPr>
              <w:spacing w:after="0" w:line="240" w:lineRule="auto"/>
              <w:rPr>
                <w:b/>
                <w:bCs/>
              </w:rPr>
            </w:pPr>
            <w:r w:rsidRPr="005C0470">
              <w:rPr>
                <w:b/>
                <w:bCs/>
              </w:rPr>
              <w:t>Acción</w:t>
            </w: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8E6CED" w:rsidP="00C53AC8">
            <w:pPr>
              <w:spacing w:after="0" w:line="240" w:lineRule="auto"/>
              <w:jc w:val="center"/>
            </w:pPr>
            <w:r>
              <w:t>1</w:t>
            </w:r>
          </w:p>
        </w:tc>
        <w:tc>
          <w:tcPr>
            <w:tcW w:w="4874" w:type="dxa"/>
          </w:tcPr>
          <w:p w:rsidR="00C53AC8" w:rsidRPr="005C0470" w:rsidRDefault="008E6CED" w:rsidP="00C53AC8">
            <w:pPr>
              <w:spacing w:after="0" w:line="240" w:lineRule="auto"/>
            </w:pPr>
            <w:r>
              <w:t>La asignación de un componente, también se puede efectuar desde el registro y mantenimiento de AF.</w:t>
            </w: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8E6CED" w:rsidP="00C53AC8">
            <w:pPr>
              <w:spacing w:after="0" w:line="240" w:lineRule="auto"/>
              <w:jc w:val="center"/>
            </w:pPr>
            <w:r>
              <w:t>2</w:t>
            </w:r>
          </w:p>
        </w:tc>
        <w:tc>
          <w:tcPr>
            <w:tcW w:w="4874" w:type="dxa"/>
          </w:tcPr>
          <w:p w:rsidR="00C53AC8" w:rsidRPr="005C0470" w:rsidRDefault="00C53AC8" w:rsidP="00C53AC8">
            <w:pPr>
              <w:spacing w:after="0" w:line="240" w:lineRule="auto"/>
            </w:pPr>
          </w:p>
        </w:tc>
      </w:tr>
      <w:tr w:rsidR="00C53AC8" w:rsidRPr="005C0470" w:rsidTr="00C53AC8">
        <w:trPr>
          <w:cantSplit/>
        </w:trPr>
        <w:tc>
          <w:tcPr>
            <w:tcW w:w="2837" w:type="dxa"/>
            <w:vMerge/>
          </w:tcPr>
          <w:p w:rsidR="00C53AC8" w:rsidRPr="005C0470" w:rsidRDefault="00C53AC8" w:rsidP="00C53AC8">
            <w:pPr>
              <w:spacing w:after="0" w:line="240" w:lineRule="auto"/>
              <w:rPr>
                <w:b/>
              </w:rPr>
            </w:pPr>
          </w:p>
        </w:tc>
        <w:tc>
          <w:tcPr>
            <w:tcW w:w="783" w:type="dxa"/>
          </w:tcPr>
          <w:p w:rsidR="00C53AC8" w:rsidRPr="005C0470" w:rsidRDefault="008E6CED" w:rsidP="00C53AC8">
            <w:pPr>
              <w:spacing w:after="0" w:line="240" w:lineRule="auto"/>
              <w:jc w:val="center"/>
            </w:pPr>
            <w:r>
              <w:t>3</w:t>
            </w:r>
          </w:p>
        </w:tc>
        <w:tc>
          <w:tcPr>
            <w:tcW w:w="4874" w:type="dxa"/>
          </w:tcPr>
          <w:p w:rsidR="00C53AC8" w:rsidRPr="005C0470" w:rsidRDefault="00C53AC8" w:rsidP="00C53AC8">
            <w:pPr>
              <w:spacing w:after="0" w:line="240" w:lineRule="auto"/>
            </w:pPr>
          </w:p>
        </w:tc>
      </w:tr>
      <w:tr w:rsidR="00C53AC8" w:rsidRPr="005C0470" w:rsidTr="00C53AC8">
        <w:trPr>
          <w:cantSplit/>
        </w:trPr>
        <w:tc>
          <w:tcPr>
            <w:tcW w:w="2837" w:type="dxa"/>
          </w:tcPr>
          <w:p w:rsidR="00C53AC8" w:rsidRPr="005C0470" w:rsidRDefault="00C53AC8" w:rsidP="00C53AC8">
            <w:pPr>
              <w:spacing w:after="0" w:line="240" w:lineRule="auto"/>
              <w:rPr>
                <w:b/>
              </w:rPr>
            </w:pPr>
            <w:r w:rsidRPr="005C0470">
              <w:rPr>
                <w:b/>
              </w:rPr>
              <w:t>Frecuencia esperada</w:t>
            </w:r>
          </w:p>
        </w:tc>
        <w:tc>
          <w:tcPr>
            <w:tcW w:w="5657" w:type="dxa"/>
            <w:gridSpan w:val="2"/>
          </w:tcPr>
          <w:p w:rsidR="00C53AC8" w:rsidRPr="005C0470" w:rsidRDefault="008E6CED" w:rsidP="00C53AC8">
            <w:pPr>
              <w:spacing w:after="0" w:line="240" w:lineRule="auto"/>
            </w:pPr>
            <w:r>
              <w:t>I</w:t>
            </w:r>
            <w:r w:rsidR="00C53AC8">
              <w:t>ndeterminada</w:t>
            </w:r>
          </w:p>
        </w:tc>
      </w:tr>
      <w:tr w:rsidR="00C53AC8" w:rsidRPr="005C0470" w:rsidTr="00C53AC8">
        <w:trPr>
          <w:cantSplit/>
        </w:trPr>
        <w:tc>
          <w:tcPr>
            <w:tcW w:w="2837" w:type="dxa"/>
          </w:tcPr>
          <w:p w:rsidR="00C53AC8" w:rsidRPr="005C0470" w:rsidRDefault="00C53AC8" w:rsidP="00C53AC8">
            <w:pPr>
              <w:spacing w:after="0" w:line="240" w:lineRule="auto"/>
              <w:rPr>
                <w:b/>
              </w:rPr>
            </w:pPr>
            <w:r w:rsidRPr="005C0470">
              <w:rPr>
                <w:b/>
              </w:rPr>
              <w:t>Comentarios</w:t>
            </w:r>
          </w:p>
        </w:tc>
        <w:tc>
          <w:tcPr>
            <w:tcW w:w="5657" w:type="dxa"/>
            <w:gridSpan w:val="2"/>
          </w:tcPr>
          <w:p w:rsidR="00C53AC8" w:rsidRPr="005C0470" w:rsidRDefault="008E6CED" w:rsidP="00C53AC8">
            <w:pPr>
              <w:spacing w:after="0" w:line="240" w:lineRule="auto"/>
            </w:pPr>
            <w:r>
              <w:t>La componentización afecta principalmente la vida útil</w:t>
            </w:r>
          </w:p>
        </w:tc>
      </w:tr>
    </w:tbl>
    <w:p w:rsidR="00C53AC8" w:rsidRDefault="00C53AC8"/>
    <w:p w:rsidR="008E6CED" w:rsidRPr="009D0FFA" w:rsidRDefault="008E6CED" w:rsidP="008E6CED">
      <w:pPr>
        <w:spacing w:after="0" w:line="240" w:lineRule="auto"/>
        <w:rPr>
          <w:b/>
        </w:rPr>
      </w:pPr>
      <w:r w:rsidRPr="009D0FFA">
        <w:rPr>
          <w:b/>
        </w:rPr>
        <w:t>MODELO DE COMPONENTIZACION</w:t>
      </w:r>
    </w:p>
    <w:p w:rsidR="008E6CED" w:rsidRPr="009D0FFA" w:rsidRDefault="008E6CED" w:rsidP="008E6CED">
      <w:pPr>
        <w:spacing w:after="0" w:line="240" w:lineRule="auto"/>
      </w:pPr>
    </w:p>
    <w:p w:rsidR="008E6CED" w:rsidRDefault="008E6CED" w:rsidP="008E6CED">
      <w:pPr>
        <w:spacing w:after="0" w:line="240" w:lineRule="auto"/>
      </w:pPr>
      <w:r w:rsidRPr="009D0FFA">
        <w:t>La componentización agreg</w:t>
      </w:r>
      <w:r w:rsidRPr="002D7839">
        <w:t>a un atributo</w:t>
      </w:r>
      <w:r>
        <w:t xml:space="preserve"> que agrupa</w:t>
      </w:r>
      <w:r w:rsidRPr="002D7839">
        <w:t xml:space="preserve"> a los activos fijos</w:t>
      </w:r>
      <w:r>
        <w:t xml:space="preserve"> eléctricos, cuya estructura es: </w:t>
      </w:r>
    </w:p>
    <w:p w:rsidR="008E6CED" w:rsidRDefault="008E6CED" w:rsidP="008E6CED">
      <w:pPr>
        <w:spacing w:after="0" w:line="240" w:lineRule="auto"/>
      </w:pPr>
    </w:p>
    <w:tbl>
      <w:tblPr>
        <w:tblW w:w="9660" w:type="dxa"/>
        <w:tblInd w:w="75"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5580"/>
      </w:tblGrid>
      <w:tr w:rsidR="008E6CED" w:rsidRPr="002D7839" w:rsidTr="00637B4C">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X</w:t>
            </w:r>
          </w:p>
        </w:tc>
        <w:tc>
          <w:tcPr>
            <w:tcW w:w="340" w:type="dxa"/>
            <w:tcBorders>
              <w:top w:val="single" w:sz="4" w:space="0" w:color="auto"/>
              <w:left w:val="nil"/>
              <w:bottom w:val="single" w:sz="4" w:space="0" w:color="auto"/>
              <w:right w:val="nil"/>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X</w:t>
            </w:r>
          </w:p>
        </w:tc>
        <w:tc>
          <w:tcPr>
            <w:tcW w:w="340" w:type="dxa"/>
            <w:tcBorders>
              <w:top w:val="single" w:sz="4" w:space="0" w:color="auto"/>
              <w:left w:val="nil"/>
              <w:bottom w:val="single" w:sz="4" w:space="0" w:color="auto"/>
              <w:right w:val="nil"/>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w:t>
            </w:r>
          </w:p>
        </w:tc>
        <w:tc>
          <w:tcPr>
            <w:tcW w:w="340" w:type="dxa"/>
            <w:tcBorders>
              <w:top w:val="single" w:sz="4" w:space="0" w:color="auto"/>
              <w:left w:val="single" w:sz="4" w:space="0" w:color="auto"/>
              <w:bottom w:val="single" w:sz="4" w:space="0" w:color="auto"/>
              <w:right w:val="nil"/>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X</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X</w:t>
            </w:r>
          </w:p>
        </w:tc>
        <w:tc>
          <w:tcPr>
            <w:tcW w:w="340" w:type="dxa"/>
            <w:tcBorders>
              <w:top w:val="single" w:sz="4" w:space="0" w:color="auto"/>
              <w:left w:val="nil"/>
              <w:bottom w:val="single" w:sz="4" w:space="0" w:color="auto"/>
              <w:right w:val="nil"/>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w:t>
            </w:r>
          </w:p>
        </w:tc>
        <w:tc>
          <w:tcPr>
            <w:tcW w:w="340" w:type="dxa"/>
            <w:tcBorders>
              <w:top w:val="single" w:sz="4" w:space="0" w:color="auto"/>
              <w:left w:val="single" w:sz="4" w:space="0" w:color="auto"/>
              <w:bottom w:val="single" w:sz="4" w:space="0" w:color="auto"/>
              <w:right w:val="nil"/>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X</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X</w:t>
            </w:r>
          </w:p>
        </w:tc>
        <w:tc>
          <w:tcPr>
            <w:tcW w:w="340" w:type="dxa"/>
            <w:tcBorders>
              <w:top w:val="single" w:sz="4" w:space="0" w:color="auto"/>
              <w:left w:val="nil"/>
              <w:bottom w:val="single" w:sz="4" w:space="0" w:color="auto"/>
              <w:right w:val="nil"/>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w:t>
            </w:r>
          </w:p>
        </w:tc>
        <w:tc>
          <w:tcPr>
            <w:tcW w:w="340" w:type="dxa"/>
            <w:tcBorders>
              <w:top w:val="single" w:sz="4" w:space="0" w:color="auto"/>
              <w:left w:val="single" w:sz="4" w:space="0" w:color="auto"/>
              <w:bottom w:val="single" w:sz="4" w:space="0" w:color="auto"/>
              <w:right w:val="nil"/>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X</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r w:rsidRPr="002D7839">
              <w:rPr>
                <w:rFonts w:ascii="Calibri" w:eastAsia="Times New Roman" w:hAnsi="Calibri" w:cs="Calibri"/>
                <w:color w:val="000000"/>
                <w:lang w:eastAsia="es-PE"/>
              </w:rPr>
              <w:t>X</w:t>
            </w:r>
          </w:p>
        </w:tc>
        <w:tc>
          <w:tcPr>
            <w:tcW w:w="558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jc w:val="center"/>
              <w:rPr>
                <w:rFonts w:ascii="Calibri" w:eastAsia="Times New Roman" w:hAnsi="Calibri" w:cs="Calibri"/>
                <w:color w:val="000000"/>
                <w:lang w:eastAsia="es-PE"/>
              </w:rPr>
            </w:pPr>
          </w:p>
        </w:tc>
      </w:tr>
      <w:tr w:rsidR="008E6CED" w:rsidRPr="002D7839" w:rsidTr="00637B4C">
        <w:trPr>
          <w:trHeight w:val="300"/>
        </w:trPr>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jc w:val="center"/>
              <w:rPr>
                <w:rFonts w:ascii="Times New Roman" w:eastAsia="Times New Roman" w:hAnsi="Times New Roman" w:cs="Times New Roman"/>
                <w:sz w:val="20"/>
                <w:szCs w:val="20"/>
                <w:lang w:eastAsia="es-PE"/>
              </w:rPr>
            </w:pPr>
            <w:r>
              <w:rPr>
                <w:rFonts w:ascii="Times New Roman" w:eastAsia="Times New Roman" w:hAnsi="Times New Roman" w:cs="Times New Roman"/>
                <w:noProof/>
                <w:sz w:val="20"/>
                <w:szCs w:val="20"/>
                <w:lang w:eastAsia="es-PE"/>
              </w:rPr>
              <mc:AlternateContent>
                <mc:Choice Requires="wps">
                  <w:drawing>
                    <wp:anchor distT="0" distB="0" distL="114300" distR="114300" simplePos="0" relativeHeight="251663360" behindDoc="0" locked="0" layoutInCell="1" allowOverlap="1" wp14:anchorId="17E0B73A" wp14:editId="22E1F67A">
                      <wp:simplePos x="0" y="0"/>
                      <wp:positionH relativeFrom="column">
                        <wp:posOffset>-3810</wp:posOffset>
                      </wp:positionH>
                      <wp:positionV relativeFrom="paragraph">
                        <wp:posOffset>12064</wp:posOffset>
                      </wp:positionV>
                      <wp:extent cx="9525" cy="962025"/>
                      <wp:effectExtent l="38100" t="0" r="66675" b="47625"/>
                      <wp:wrapNone/>
                      <wp:docPr id="17" name="Conector recto de flecha 17"/>
                      <wp:cNvGraphicFramePr/>
                      <a:graphic xmlns:a="http://schemas.openxmlformats.org/drawingml/2006/main">
                        <a:graphicData uri="http://schemas.microsoft.com/office/word/2010/wordprocessingShape">
                          <wps:wsp>
                            <wps:cNvCnPr/>
                            <wps:spPr>
                              <a:xfrm>
                                <a:off x="0" y="0"/>
                                <a:ext cx="95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054596B" id="_x0000_t32" coordsize="21600,21600" o:spt="32" o:oned="t" path="m,l21600,21600e" filled="f">
                      <v:path arrowok="t" fillok="f" o:connecttype="none"/>
                      <o:lock v:ext="edit" shapetype="t"/>
                    </v:shapetype>
                    <v:shape id="Conector recto de flecha 17" o:spid="_x0000_s1026" type="#_x0000_t32" style="position:absolute;margin-left:-.3pt;margin-top:.95pt;width:.75pt;height:7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" strokecolor="#5b9bd5 [3204]" strokeweight=".5pt">
                      <v:stroke endarrow="block" joinstyle="miter"/>
                    </v:shape>
                  </w:pict>
                </mc:Fallback>
              </mc:AlternateContent>
            </w: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r>
              <w:rPr>
                <w:rFonts w:ascii="Times New Roman" w:eastAsia="Times New Roman" w:hAnsi="Times New Roman" w:cs="Times New Roman"/>
                <w:noProof/>
                <w:sz w:val="20"/>
                <w:szCs w:val="20"/>
                <w:lang w:eastAsia="es-PE"/>
              </w:rPr>
              <mc:AlternateContent>
                <mc:Choice Requires="wps">
                  <w:drawing>
                    <wp:anchor distT="0" distB="0" distL="114300" distR="114300" simplePos="0" relativeHeight="251662336" behindDoc="0" locked="0" layoutInCell="1" allowOverlap="1" wp14:anchorId="51B967F5" wp14:editId="50D60057">
                      <wp:simplePos x="0" y="0"/>
                      <wp:positionH relativeFrom="column">
                        <wp:posOffset>31115</wp:posOffset>
                      </wp:positionH>
                      <wp:positionV relativeFrom="paragraph">
                        <wp:posOffset>50165</wp:posOffset>
                      </wp:positionV>
                      <wp:extent cx="9525" cy="742950"/>
                      <wp:effectExtent l="38100" t="0" r="66675" b="57150"/>
                      <wp:wrapNone/>
                      <wp:docPr id="4" name="Conector recto de flecha 4"/>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19A0A3C" id="Conector recto de flecha 4" o:spid="_x0000_s1026" type="#_x0000_t32" style="position:absolute;margin-left:2.45pt;margin-top:3.95pt;width:.7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" strokecolor="#5b9bd5 [3204]" strokeweight=".5pt">
                      <v:stroke endarrow="block" joinstyle="miter"/>
                    </v:shape>
                  </w:pict>
                </mc:Fallback>
              </mc:AlternateContent>
            </w: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r>
              <w:rPr>
                <w:rFonts w:ascii="Times New Roman" w:eastAsia="Times New Roman" w:hAnsi="Times New Roman" w:cs="Times New Roman"/>
                <w:noProof/>
                <w:sz w:val="20"/>
                <w:szCs w:val="20"/>
                <w:lang w:eastAsia="es-PE"/>
              </w:rPr>
              <mc:AlternateContent>
                <mc:Choice Requires="wps">
                  <w:drawing>
                    <wp:anchor distT="0" distB="0" distL="114300" distR="114300" simplePos="0" relativeHeight="251661312" behindDoc="0" locked="0" layoutInCell="1" allowOverlap="1" wp14:anchorId="3CD7D762" wp14:editId="3F6E92E8">
                      <wp:simplePos x="0" y="0"/>
                      <wp:positionH relativeFrom="column">
                        <wp:posOffset>37465</wp:posOffset>
                      </wp:positionH>
                      <wp:positionV relativeFrom="paragraph">
                        <wp:posOffset>59690</wp:posOffset>
                      </wp:positionV>
                      <wp:extent cx="9525" cy="561975"/>
                      <wp:effectExtent l="76200" t="0" r="66675" b="47625"/>
                      <wp:wrapNone/>
                      <wp:docPr id="18" name="Conector recto de flecha 18"/>
                      <wp:cNvGraphicFramePr/>
                      <a:graphic xmlns:a="http://schemas.openxmlformats.org/drawingml/2006/main">
                        <a:graphicData uri="http://schemas.microsoft.com/office/word/2010/wordprocessingShape">
                          <wps:wsp>
                            <wps:cNvCnPr/>
                            <wps:spPr>
                              <a:xfrm flipH="1">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02D81E4" id="Conector recto de flecha 18" o:spid="_x0000_s1026" type="#_x0000_t32" style="position:absolute;margin-left:2.95pt;margin-top:4.7pt;width:.75pt;height:4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" strokecolor="#5b9bd5 [3204]" strokeweight=".5pt">
                      <v:stroke endarrow="block" joinstyle="miter"/>
                    </v:shape>
                  </w:pict>
                </mc:Fallback>
              </mc:AlternateContent>
            </w: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r>
              <w:rPr>
                <w:rFonts w:ascii="Times New Roman" w:eastAsia="Times New Roman" w:hAnsi="Times New Roman" w:cs="Times New Roman"/>
                <w:noProof/>
                <w:sz w:val="20"/>
                <w:szCs w:val="20"/>
                <w:lang w:eastAsia="es-PE"/>
              </w:rPr>
              <mc:AlternateContent>
                <mc:Choice Requires="wps">
                  <w:drawing>
                    <wp:anchor distT="0" distB="0" distL="114300" distR="114300" simplePos="0" relativeHeight="251660288" behindDoc="0" locked="0" layoutInCell="1" allowOverlap="1" wp14:anchorId="1006B2FD" wp14:editId="6C0D4C2E">
                      <wp:simplePos x="0" y="0"/>
                      <wp:positionH relativeFrom="column">
                        <wp:posOffset>66040</wp:posOffset>
                      </wp:positionH>
                      <wp:positionV relativeFrom="paragraph">
                        <wp:posOffset>40640</wp:posOffset>
                      </wp:positionV>
                      <wp:extent cx="0" cy="333375"/>
                      <wp:effectExtent l="76200" t="0" r="76200" b="47625"/>
                      <wp:wrapNone/>
                      <wp:docPr id="19" name="Conector recto de flecha 1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E0BAAE0" id="Conector recto de flecha 19" o:spid="_x0000_s1026" type="#_x0000_t32" style="position:absolute;margin-left:5.2pt;margin-top:3.2pt;width:0;height:2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" strokecolor="#5b9bd5 [3204]" strokeweight=".5pt">
                      <v:stroke endarrow="block" joinstyle="miter"/>
                    </v:shape>
                  </w:pict>
                </mc:Fallback>
              </mc:AlternateContent>
            </w: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r>
              <w:rPr>
                <w:rFonts w:ascii="Times New Roman" w:eastAsia="Times New Roman" w:hAnsi="Times New Roman" w:cs="Times New Roman"/>
                <w:noProof/>
                <w:sz w:val="20"/>
                <w:szCs w:val="20"/>
                <w:lang w:eastAsia="es-PE"/>
              </w:rPr>
              <mc:AlternateContent>
                <mc:Choice Requires="wps">
                  <w:drawing>
                    <wp:anchor distT="0" distB="0" distL="114300" distR="114300" simplePos="0" relativeHeight="251659264" behindDoc="0" locked="0" layoutInCell="1" allowOverlap="1" wp14:anchorId="55306A5C" wp14:editId="3D6D29C2">
                      <wp:simplePos x="0" y="0"/>
                      <wp:positionH relativeFrom="column">
                        <wp:posOffset>56515</wp:posOffset>
                      </wp:positionH>
                      <wp:positionV relativeFrom="paragraph">
                        <wp:posOffset>78740</wp:posOffset>
                      </wp:positionV>
                      <wp:extent cx="0" cy="142875"/>
                      <wp:effectExtent l="76200" t="0" r="57150" b="47625"/>
                      <wp:wrapNone/>
                      <wp:docPr id="20" name="Conector recto de flecha 2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6035E38" id="Conector recto de flecha 20" o:spid="_x0000_s1026" type="#_x0000_t32" style="position:absolute;margin-left:4.45pt;margin-top:6.2pt;width:0;height:1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" strokecolor="#5b9bd5 [3204]" strokeweight=".5pt">
                      <v:stroke endarrow="block" joinstyle="miter"/>
                    </v:shape>
                  </w:pict>
                </mc:Fallback>
              </mc:AlternateContent>
            </w: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558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r>
      <w:tr w:rsidR="008E6CED" w:rsidRPr="002D7839" w:rsidTr="00637B4C">
        <w:trPr>
          <w:trHeight w:val="300"/>
        </w:trPr>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6260" w:type="dxa"/>
            <w:gridSpan w:val="3"/>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Calibri" w:eastAsia="Times New Roman" w:hAnsi="Calibri" w:cs="Calibri"/>
                <w:color w:val="000000"/>
                <w:lang w:eastAsia="es-PE"/>
              </w:rPr>
            </w:pPr>
            <w:r w:rsidRPr="002D7839">
              <w:rPr>
                <w:rFonts w:ascii="Calibri" w:eastAsia="Times New Roman" w:hAnsi="Calibri" w:cs="Calibri"/>
                <w:color w:val="000000"/>
                <w:lang w:eastAsia="es-PE"/>
              </w:rPr>
              <w:t>QUINTO NIVEL: CODIFICACIÓN POR COMPONENTES</w:t>
            </w:r>
          </w:p>
        </w:tc>
      </w:tr>
      <w:tr w:rsidR="008E6CED" w:rsidRPr="002D7839" w:rsidTr="00637B4C">
        <w:trPr>
          <w:trHeight w:val="300"/>
        </w:trPr>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Calibri" w:eastAsia="Times New Roman" w:hAnsi="Calibri" w:cs="Calibri"/>
                <w:color w:val="00000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7280" w:type="dxa"/>
            <w:gridSpan w:val="6"/>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Calibri" w:eastAsia="Times New Roman" w:hAnsi="Calibri" w:cs="Calibri"/>
                <w:color w:val="000000"/>
                <w:lang w:eastAsia="es-PE"/>
              </w:rPr>
            </w:pPr>
            <w:r w:rsidRPr="002D7839">
              <w:rPr>
                <w:rFonts w:ascii="Calibri" w:eastAsia="Times New Roman" w:hAnsi="Calibri" w:cs="Calibri"/>
                <w:color w:val="000000"/>
                <w:lang w:eastAsia="es-PE"/>
              </w:rPr>
              <w:t>CUARTO NIVEL: CODIFICACIÓN POR ACTIVOS O UNIDADES DE CUENTA</w:t>
            </w:r>
          </w:p>
        </w:tc>
      </w:tr>
      <w:tr w:rsidR="008E6CED" w:rsidRPr="002D7839" w:rsidTr="00637B4C">
        <w:trPr>
          <w:trHeight w:val="300"/>
        </w:trPr>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Calibri" w:eastAsia="Times New Roman" w:hAnsi="Calibri" w:cs="Calibri"/>
                <w:color w:val="00000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8300" w:type="dxa"/>
            <w:gridSpan w:val="9"/>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Calibri" w:eastAsia="Times New Roman" w:hAnsi="Calibri" w:cs="Calibri"/>
                <w:color w:val="000000"/>
                <w:lang w:eastAsia="es-PE"/>
              </w:rPr>
            </w:pPr>
            <w:r w:rsidRPr="002D7839">
              <w:rPr>
                <w:rFonts w:ascii="Calibri" w:eastAsia="Times New Roman" w:hAnsi="Calibri" w:cs="Calibri"/>
                <w:color w:val="000000"/>
                <w:lang w:eastAsia="es-PE"/>
              </w:rPr>
              <w:t>TERCER NIVEL: CODIFICACIÓN POR GRUPO DE ACTIVOS FUNCIONALES</w:t>
            </w:r>
          </w:p>
        </w:tc>
      </w:tr>
      <w:tr w:rsidR="008E6CED" w:rsidRPr="002D7839" w:rsidTr="00637B4C">
        <w:trPr>
          <w:trHeight w:val="300"/>
        </w:trPr>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Calibri" w:eastAsia="Times New Roman" w:hAnsi="Calibri" w:cs="Calibri"/>
                <w:color w:val="000000"/>
                <w:lang w:eastAsia="es-PE"/>
              </w:rPr>
            </w:pPr>
          </w:p>
        </w:tc>
        <w:tc>
          <w:tcPr>
            <w:tcW w:w="340" w:type="dxa"/>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Times New Roman" w:eastAsia="Times New Roman" w:hAnsi="Times New Roman" w:cs="Times New Roman"/>
                <w:sz w:val="20"/>
                <w:szCs w:val="20"/>
                <w:lang w:eastAsia="es-PE"/>
              </w:rPr>
            </w:pPr>
          </w:p>
        </w:tc>
        <w:tc>
          <w:tcPr>
            <w:tcW w:w="8980" w:type="dxa"/>
            <w:gridSpan w:val="11"/>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Calibri" w:eastAsia="Times New Roman" w:hAnsi="Calibri" w:cs="Calibri"/>
                <w:color w:val="000000"/>
                <w:lang w:eastAsia="es-PE"/>
              </w:rPr>
            </w:pPr>
            <w:r w:rsidRPr="002D7839">
              <w:rPr>
                <w:rFonts w:ascii="Calibri" w:eastAsia="Times New Roman" w:hAnsi="Calibri" w:cs="Calibri"/>
                <w:color w:val="000000"/>
                <w:lang w:eastAsia="es-PE"/>
              </w:rPr>
              <w:t>SEGUNDO NIVEL: CODIFICACIÓN POR ACTIVIDAD</w:t>
            </w:r>
          </w:p>
        </w:tc>
      </w:tr>
      <w:tr w:rsidR="008E6CED" w:rsidRPr="002D7839" w:rsidTr="00637B4C">
        <w:trPr>
          <w:trHeight w:val="300"/>
        </w:trPr>
        <w:tc>
          <w:tcPr>
            <w:tcW w:w="9660" w:type="dxa"/>
            <w:gridSpan w:val="13"/>
            <w:tcBorders>
              <w:top w:val="nil"/>
              <w:left w:val="nil"/>
              <w:bottom w:val="nil"/>
              <w:right w:val="nil"/>
            </w:tcBorders>
            <w:shd w:val="clear" w:color="auto" w:fill="auto"/>
            <w:noWrap/>
            <w:vAlign w:val="bottom"/>
            <w:hideMark/>
          </w:tcPr>
          <w:p w:rsidR="008E6CED" w:rsidRPr="002D7839" w:rsidRDefault="008E6CED" w:rsidP="00637B4C">
            <w:pPr>
              <w:spacing w:after="0" w:line="240" w:lineRule="auto"/>
              <w:rPr>
                <w:rFonts w:ascii="Calibri" w:eastAsia="Times New Roman" w:hAnsi="Calibri" w:cs="Calibri"/>
                <w:color w:val="000000"/>
                <w:lang w:eastAsia="es-PE"/>
              </w:rPr>
            </w:pPr>
            <w:r w:rsidRPr="002D7839">
              <w:rPr>
                <w:rFonts w:ascii="Calibri" w:eastAsia="Times New Roman" w:hAnsi="Calibri" w:cs="Calibri"/>
                <w:color w:val="000000"/>
                <w:lang w:eastAsia="es-PE"/>
              </w:rPr>
              <w:t>PRIMER NIVEL: CODIFICACION POR UBICACIÓN</w:t>
            </w:r>
          </w:p>
        </w:tc>
      </w:tr>
    </w:tbl>
    <w:p w:rsidR="008E6CED" w:rsidRPr="002D7839" w:rsidRDefault="008E6CED" w:rsidP="008E6CED">
      <w:pPr>
        <w:spacing w:after="0" w:line="240" w:lineRule="auto"/>
      </w:pPr>
    </w:p>
    <w:p w:rsidR="008E6CED" w:rsidRDefault="008E6CED" w:rsidP="008E6CED">
      <w:pPr>
        <w:spacing w:after="0" w:line="240" w:lineRule="auto"/>
        <w:jc w:val="both"/>
      </w:pPr>
      <w:r>
        <w:t xml:space="preserve">Los valores son de tipo carácter </w:t>
      </w:r>
      <w:r w:rsidR="00637B4C">
        <w:t>-</w:t>
      </w:r>
      <w:r>
        <w:t xml:space="preserve"> numérico, la estructura y detalle están descritos en el documento INFORME I ADECUACION DE LA PLANTILLA DE COMPONETIZACION Y UNIDADES DE CUENTA DE LOS ACTIVOS DE ELECTROSUR S.A. A NIVEL DE ALIMENTADORES </w:t>
      </w:r>
    </w:p>
    <w:p w:rsidR="008E6CED" w:rsidRDefault="008E6CED" w:rsidP="008E6CED">
      <w:pPr>
        <w:spacing w:after="0" w:line="240" w:lineRule="auto"/>
        <w:jc w:val="both"/>
      </w:pPr>
      <w:r>
        <w:t xml:space="preserve"> Elaborado por CONSULTORIA TÉCNICA Y CONTABLE S. A. C.   </w:t>
      </w:r>
    </w:p>
    <w:p w:rsidR="008E6CED" w:rsidRPr="002D7839" w:rsidRDefault="008E6CED" w:rsidP="008E6CED">
      <w:pPr>
        <w:spacing w:after="0" w:line="240" w:lineRule="auto"/>
      </w:pPr>
    </w:p>
    <w:p w:rsidR="00E61DF9" w:rsidRPr="00E669BB" w:rsidRDefault="00503DFA" w:rsidP="00E669BB">
      <w:pPr>
        <w:pStyle w:val="Ttulo1"/>
      </w:pPr>
      <w:bookmarkStart w:id="63" w:name="_Toc467746633"/>
      <w:r w:rsidRPr="00E669BB">
        <w:t>ANEXOS</w:t>
      </w:r>
      <w:bookmarkEnd w:id="63"/>
    </w:p>
    <w:p w:rsidR="00E61DF9" w:rsidRDefault="00E61DF9" w:rsidP="00D25387">
      <w:pPr>
        <w:spacing w:after="0" w:line="240" w:lineRule="auto"/>
      </w:pPr>
    </w:p>
    <w:p w:rsidR="00503DFA" w:rsidRDefault="00503DFA" w:rsidP="00D25387">
      <w:pPr>
        <w:spacing w:after="0" w:line="240" w:lineRule="auto"/>
      </w:pPr>
      <w:r>
        <w:t>Documentos varios a los que se tuvieron acceso y forman parte del presente análisis</w:t>
      </w:r>
    </w:p>
    <w:p w:rsidR="00503DFA" w:rsidRDefault="00503DFA" w:rsidP="00D25387">
      <w:pPr>
        <w:spacing w:after="0" w:line="240" w:lineRule="auto"/>
      </w:pPr>
    </w:p>
    <w:p w:rsidR="00E61DF9" w:rsidRDefault="00E61DF9" w:rsidP="00F2592C">
      <w:pPr>
        <w:pStyle w:val="Ttulo2"/>
      </w:pPr>
      <w:bookmarkStart w:id="64" w:name="_Toc467746634"/>
      <w:r>
        <w:t>Análisis de sistema de AF – Electrosur</w:t>
      </w:r>
      <w:bookmarkEnd w:id="64"/>
    </w:p>
    <w:p w:rsidR="00E61DF9" w:rsidRDefault="00E61DF9" w:rsidP="00D25387">
      <w:pPr>
        <w:spacing w:after="0" w:line="240" w:lineRule="auto"/>
      </w:pPr>
    </w:p>
    <w:p w:rsidR="00166368" w:rsidRDefault="00166368" w:rsidP="00D25387">
      <w:pPr>
        <w:spacing w:after="0" w:line="240" w:lineRule="auto"/>
      </w:pPr>
    </w:p>
    <w:p w:rsidR="00166368" w:rsidRDefault="00166368">
      <w:pPr>
        <w:rPr>
          <w:rFonts w:asciiTheme="majorHAnsi" w:eastAsiaTheme="majorEastAsia" w:hAnsiTheme="majorHAnsi" w:cstheme="majorBidi"/>
          <w:color w:val="2E74B5" w:themeColor="accent1" w:themeShade="BF"/>
          <w:sz w:val="24"/>
          <w:szCs w:val="26"/>
        </w:rPr>
      </w:pPr>
      <w:r>
        <w:br w:type="page"/>
      </w:r>
    </w:p>
    <w:p w:rsidR="00E61DF9" w:rsidRDefault="00E61DF9" w:rsidP="00F2592C">
      <w:pPr>
        <w:pStyle w:val="Ttulo2"/>
      </w:pPr>
      <w:bookmarkStart w:id="65" w:name="_Toc467746635"/>
      <w:r>
        <w:lastRenderedPageBreak/>
        <w:t>Términos de referencia</w:t>
      </w:r>
      <w:bookmarkEnd w:id="65"/>
    </w:p>
    <w:p w:rsidR="00E61DF9" w:rsidRDefault="00E61DF9" w:rsidP="00D25387">
      <w:pPr>
        <w:spacing w:after="0" w:line="240" w:lineRule="auto"/>
      </w:pPr>
    </w:p>
    <w:p w:rsidR="00C44D77" w:rsidRDefault="00C44D77" w:rsidP="00D25387">
      <w:pPr>
        <w:spacing w:after="0" w:line="240" w:lineRule="auto"/>
      </w:pPr>
    </w:p>
    <w:p w:rsidR="00166368" w:rsidRDefault="00166368"/>
    <w:p w:rsidR="00166368" w:rsidRDefault="00166368" w:rsidP="00166368">
      <w:pPr>
        <w:rPr>
          <w:rFonts w:asciiTheme="majorHAnsi" w:eastAsiaTheme="majorEastAsia" w:hAnsiTheme="majorHAnsi" w:cstheme="majorBidi"/>
          <w:color w:val="2E74B5" w:themeColor="accent1" w:themeShade="BF"/>
          <w:sz w:val="24"/>
          <w:szCs w:val="26"/>
        </w:rPr>
      </w:pPr>
      <w:r>
        <w:br w:type="page"/>
      </w:r>
    </w:p>
    <w:p w:rsidR="00166368" w:rsidRDefault="00166368" w:rsidP="00166368">
      <w:pPr>
        <w:pStyle w:val="Ttulo2"/>
      </w:pPr>
      <w:bookmarkStart w:id="66" w:name="_Toc467746636"/>
      <w:r>
        <w:lastRenderedPageBreak/>
        <w:t>Elaboración de procedimientos de activo fijo bajo lineamiento de las NIIF</w:t>
      </w:r>
      <w:bookmarkEnd w:id="66"/>
      <w:r>
        <w:t xml:space="preserve"> </w:t>
      </w:r>
    </w:p>
    <w:p w:rsidR="00166368" w:rsidRDefault="00166368" w:rsidP="00166368">
      <w:pPr>
        <w:spacing w:after="0" w:line="240" w:lineRule="auto"/>
      </w:pPr>
    </w:p>
    <w:p w:rsidR="00166368" w:rsidRDefault="00166368">
      <w:pPr>
        <w:rPr>
          <w:rFonts w:ascii="Arial" w:eastAsiaTheme="majorEastAsia" w:hAnsi="Arial" w:cstheme="majorBidi"/>
          <w:color w:val="44546A" w:themeColor="text2"/>
          <w:sz w:val="24"/>
          <w:szCs w:val="32"/>
        </w:rPr>
      </w:pPr>
    </w:p>
    <w:sectPr w:rsidR="00166368" w:rsidSect="00ED70F4">
      <w:headerReference w:type="default" r:id="rId21"/>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E3E" w:rsidRDefault="00284E3E" w:rsidP="00E669BB">
      <w:pPr>
        <w:spacing w:after="0" w:line="240" w:lineRule="auto"/>
      </w:pPr>
      <w:r>
        <w:separator/>
      </w:r>
    </w:p>
  </w:endnote>
  <w:endnote w:type="continuationSeparator" w:id="0">
    <w:p w:rsidR="00284E3E" w:rsidRDefault="00284E3E" w:rsidP="00E6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E3E" w:rsidRDefault="00284E3E" w:rsidP="00E669BB">
      <w:pPr>
        <w:spacing w:after="0" w:line="240" w:lineRule="auto"/>
      </w:pPr>
      <w:r>
        <w:separator/>
      </w:r>
    </w:p>
  </w:footnote>
  <w:footnote w:type="continuationSeparator" w:id="0">
    <w:p w:rsidR="00284E3E" w:rsidRDefault="00284E3E" w:rsidP="00E669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5" w:type="dxa"/>
      <w:tblInd w:w="-714" w:type="dxa"/>
      <w:tblLook w:val="04A0" w:firstRow="1" w:lastRow="0" w:firstColumn="1" w:lastColumn="0" w:noHBand="0" w:noVBand="1"/>
    </w:tblPr>
    <w:tblGrid>
      <w:gridCol w:w="3545"/>
      <w:gridCol w:w="3401"/>
      <w:gridCol w:w="3119"/>
    </w:tblGrid>
    <w:tr w:rsidR="00284E3E" w:rsidTr="00E669BB">
      <w:tc>
        <w:tcPr>
          <w:tcW w:w="3545" w:type="dxa"/>
        </w:tcPr>
        <w:p w:rsidR="00284E3E" w:rsidRDefault="00284E3E">
          <w:pPr>
            <w:pStyle w:val="Encabezado"/>
          </w:pPr>
          <w:r w:rsidRPr="00E669BB">
            <w:rPr>
              <w:noProof/>
              <w:lang w:eastAsia="es-PE"/>
            </w:rPr>
            <w:drawing>
              <wp:inline distT="0" distB="0" distL="0" distR="0">
                <wp:extent cx="1612900" cy="80200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900" cy="802005"/>
                        </a:xfrm>
                        <a:prstGeom prst="rect">
                          <a:avLst/>
                        </a:prstGeom>
                        <a:noFill/>
                        <a:ln>
                          <a:noFill/>
                        </a:ln>
                      </pic:spPr>
                    </pic:pic>
                  </a:graphicData>
                </a:graphic>
              </wp:inline>
            </w:drawing>
          </w:r>
        </w:p>
      </w:tc>
      <w:tc>
        <w:tcPr>
          <w:tcW w:w="3401" w:type="dxa"/>
        </w:tcPr>
        <w:p w:rsidR="00284E3E" w:rsidRDefault="00284E3E">
          <w:pPr>
            <w:pStyle w:val="Encabezado"/>
          </w:pPr>
        </w:p>
      </w:tc>
      <w:tc>
        <w:tcPr>
          <w:tcW w:w="3119" w:type="dxa"/>
        </w:tcPr>
        <w:p w:rsidR="00284E3E" w:rsidRDefault="00284E3E">
          <w:pPr>
            <w:pStyle w:val="Encabezado"/>
          </w:pPr>
        </w:p>
      </w:tc>
    </w:tr>
  </w:tbl>
  <w:p w:rsidR="00284E3E" w:rsidRDefault="00284E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712"/>
    <w:multiLevelType w:val="hybridMultilevel"/>
    <w:tmpl w:val="EEF8596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6817A75"/>
    <w:multiLevelType w:val="hybridMultilevel"/>
    <w:tmpl w:val="359C0E5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18A63E01"/>
    <w:multiLevelType w:val="hybridMultilevel"/>
    <w:tmpl w:val="B5EC91D6"/>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1DEC23C1"/>
    <w:multiLevelType w:val="hybridMultilevel"/>
    <w:tmpl w:val="A1D29F8A"/>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EC63BA7"/>
    <w:multiLevelType w:val="hybridMultilevel"/>
    <w:tmpl w:val="CAE2EB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F751232"/>
    <w:multiLevelType w:val="hybridMultilevel"/>
    <w:tmpl w:val="6676287C"/>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nsid w:val="26EA1FAF"/>
    <w:multiLevelType w:val="hybridMultilevel"/>
    <w:tmpl w:val="7954242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C963ABC"/>
    <w:multiLevelType w:val="hybridMultilevel"/>
    <w:tmpl w:val="97DEB1C6"/>
    <w:lvl w:ilvl="0" w:tplc="280A0017">
      <w:start w:val="1"/>
      <w:numFmt w:val="lowerLetter"/>
      <w:lvlText w:val="%1)"/>
      <w:lvlJc w:val="left"/>
      <w:pPr>
        <w:ind w:left="360" w:hanging="360"/>
      </w:pPr>
      <w:rPr>
        <w:rFonts w:hint="default"/>
      </w:rPr>
    </w:lvl>
    <w:lvl w:ilvl="1" w:tplc="76483F02">
      <w:start w:val="1"/>
      <w:numFmt w:val="lowerLetter"/>
      <w:lvlText w:val="%2."/>
      <w:lvlJc w:val="left"/>
      <w:pPr>
        <w:ind w:left="1425" w:hanging="705"/>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nsid w:val="37B66DB2"/>
    <w:multiLevelType w:val="hybridMultilevel"/>
    <w:tmpl w:val="97DEB1C6"/>
    <w:lvl w:ilvl="0" w:tplc="280A0017">
      <w:start w:val="1"/>
      <w:numFmt w:val="lowerLetter"/>
      <w:lvlText w:val="%1)"/>
      <w:lvlJc w:val="left"/>
      <w:pPr>
        <w:ind w:left="360" w:hanging="360"/>
      </w:pPr>
      <w:rPr>
        <w:rFonts w:hint="default"/>
      </w:rPr>
    </w:lvl>
    <w:lvl w:ilvl="1" w:tplc="76483F02">
      <w:start w:val="1"/>
      <w:numFmt w:val="lowerLetter"/>
      <w:lvlText w:val="%2."/>
      <w:lvlJc w:val="left"/>
      <w:pPr>
        <w:ind w:left="1425" w:hanging="705"/>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3CE26814"/>
    <w:multiLevelType w:val="hybridMultilevel"/>
    <w:tmpl w:val="24E605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E7C3642"/>
    <w:multiLevelType w:val="hybridMultilevel"/>
    <w:tmpl w:val="7954242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5170703A"/>
    <w:multiLevelType w:val="hybridMultilevel"/>
    <w:tmpl w:val="0D4C7682"/>
    <w:lvl w:ilvl="0" w:tplc="470C0AA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BBC0A7F"/>
    <w:multiLevelType w:val="hybridMultilevel"/>
    <w:tmpl w:val="E85242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4962169"/>
    <w:multiLevelType w:val="hybridMultilevel"/>
    <w:tmpl w:val="01B01330"/>
    <w:lvl w:ilvl="0" w:tplc="470C0AA0">
      <w:numFmt w:val="bullet"/>
      <w:lvlText w:val="-"/>
      <w:lvlJc w:val="left"/>
      <w:pPr>
        <w:ind w:left="360" w:hanging="360"/>
      </w:pPr>
      <w:rPr>
        <w:rFonts w:ascii="Calibri" w:eastAsiaTheme="minorHAnsi" w:hAnsi="Calibri"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68107F20"/>
    <w:multiLevelType w:val="hybridMultilevel"/>
    <w:tmpl w:val="78B8B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8803D2F"/>
    <w:multiLevelType w:val="hybridMultilevel"/>
    <w:tmpl w:val="E8E2B796"/>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6CAD0621"/>
    <w:multiLevelType w:val="hybridMultilevel"/>
    <w:tmpl w:val="9EB06196"/>
    <w:lvl w:ilvl="0" w:tplc="470C0AA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F4E57E1"/>
    <w:multiLevelType w:val="hybridMultilevel"/>
    <w:tmpl w:val="37DE994A"/>
    <w:lvl w:ilvl="0" w:tplc="470C0AA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D76642E"/>
    <w:multiLevelType w:val="multilevel"/>
    <w:tmpl w:val="6E821496"/>
    <w:lvl w:ilvl="0">
      <w:start w:val="1"/>
      <w:numFmt w:val="decimal"/>
      <w:pStyle w:val="Ttulo1"/>
      <w:lvlText w:val="%1."/>
      <w:legacy w:legacy="1" w:legacySpace="144" w:legacyIndent="0"/>
      <w:lvlJc w:val="left"/>
      <w:rPr>
        <w:color w:val="C00000"/>
      </w:rPr>
    </w:lvl>
    <w:lvl w:ilvl="1">
      <w:start w:val="1"/>
      <w:numFmt w:val="decimal"/>
      <w:pStyle w:val="Ttulo2"/>
      <w:lvlText w:val="%1.%2"/>
      <w:legacy w:legacy="1" w:legacySpace="144" w:legacyIndent="0"/>
      <w:lvlJc w:val="left"/>
      <w:rPr>
        <w:color w:val="C00000"/>
      </w:rPr>
    </w:lvl>
    <w:lvl w:ilvl="2">
      <w:start w:val="1"/>
      <w:numFmt w:val="decimal"/>
      <w:pStyle w:val="Ttulo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18"/>
  </w:num>
  <w:num w:numId="2">
    <w:abstractNumId w:val="6"/>
  </w:num>
  <w:num w:numId="3">
    <w:abstractNumId w:val="10"/>
  </w:num>
  <w:num w:numId="4">
    <w:abstractNumId w:val="5"/>
  </w:num>
  <w:num w:numId="5">
    <w:abstractNumId w:val="15"/>
  </w:num>
  <w:num w:numId="6">
    <w:abstractNumId w:val="11"/>
  </w:num>
  <w:num w:numId="7">
    <w:abstractNumId w:val="2"/>
  </w:num>
  <w:num w:numId="8">
    <w:abstractNumId w:val="13"/>
  </w:num>
  <w:num w:numId="9">
    <w:abstractNumId w:val="9"/>
  </w:num>
  <w:num w:numId="10">
    <w:abstractNumId w:val="4"/>
  </w:num>
  <w:num w:numId="11">
    <w:abstractNumId w:val="3"/>
  </w:num>
  <w:num w:numId="12">
    <w:abstractNumId w:val="8"/>
  </w:num>
  <w:num w:numId="13">
    <w:abstractNumId w:val="7"/>
  </w:num>
  <w:num w:numId="14">
    <w:abstractNumId w:val="16"/>
  </w:num>
  <w:num w:numId="15">
    <w:abstractNumId w:val="17"/>
  </w:num>
  <w:num w:numId="16">
    <w:abstractNumId w:val="1"/>
  </w:num>
  <w:num w:numId="17">
    <w:abstractNumId w:val="12"/>
  </w:num>
  <w:num w:numId="18">
    <w:abstractNumId w:val="0"/>
  </w:num>
  <w:num w:numId="1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E0"/>
    <w:rsid w:val="0004368B"/>
    <w:rsid w:val="00064428"/>
    <w:rsid w:val="0006537A"/>
    <w:rsid w:val="00071F57"/>
    <w:rsid w:val="000746F2"/>
    <w:rsid w:val="000877E8"/>
    <w:rsid w:val="000879AD"/>
    <w:rsid w:val="00092C6D"/>
    <w:rsid w:val="00095564"/>
    <w:rsid w:val="000C3DF1"/>
    <w:rsid w:val="000D1247"/>
    <w:rsid w:val="000D1707"/>
    <w:rsid w:val="000D65FC"/>
    <w:rsid w:val="00121186"/>
    <w:rsid w:val="001313BD"/>
    <w:rsid w:val="00134551"/>
    <w:rsid w:val="00141AD2"/>
    <w:rsid w:val="00146C07"/>
    <w:rsid w:val="00154792"/>
    <w:rsid w:val="001616B9"/>
    <w:rsid w:val="00161CF1"/>
    <w:rsid w:val="00166368"/>
    <w:rsid w:val="00171D08"/>
    <w:rsid w:val="00173805"/>
    <w:rsid w:val="0017591C"/>
    <w:rsid w:val="001A080F"/>
    <w:rsid w:val="001A0E35"/>
    <w:rsid w:val="001A1256"/>
    <w:rsid w:val="001A4BE0"/>
    <w:rsid w:val="001B03A8"/>
    <w:rsid w:val="001B47AD"/>
    <w:rsid w:val="001C170E"/>
    <w:rsid w:val="001D6100"/>
    <w:rsid w:val="00203CE7"/>
    <w:rsid w:val="00213CA4"/>
    <w:rsid w:val="00220F76"/>
    <w:rsid w:val="00231C29"/>
    <w:rsid w:val="0026235E"/>
    <w:rsid w:val="002702BE"/>
    <w:rsid w:val="00272CCD"/>
    <w:rsid w:val="00275902"/>
    <w:rsid w:val="00284482"/>
    <w:rsid w:val="00284A7B"/>
    <w:rsid w:val="00284E3E"/>
    <w:rsid w:val="00286774"/>
    <w:rsid w:val="00296FC1"/>
    <w:rsid w:val="002A5F51"/>
    <w:rsid w:val="002B446E"/>
    <w:rsid w:val="002C2278"/>
    <w:rsid w:val="002D3ED5"/>
    <w:rsid w:val="002D69B7"/>
    <w:rsid w:val="002E0814"/>
    <w:rsid w:val="00323A97"/>
    <w:rsid w:val="00324138"/>
    <w:rsid w:val="00324A8E"/>
    <w:rsid w:val="00326D25"/>
    <w:rsid w:val="00354381"/>
    <w:rsid w:val="003643B6"/>
    <w:rsid w:val="00377EC5"/>
    <w:rsid w:val="00383413"/>
    <w:rsid w:val="003872B5"/>
    <w:rsid w:val="003B3953"/>
    <w:rsid w:val="003F1C3D"/>
    <w:rsid w:val="004003A1"/>
    <w:rsid w:val="00420191"/>
    <w:rsid w:val="0042470C"/>
    <w:rsid w:val="00444208"/>
    <w:rsid w:val="00446684"/>
    <w:rsid w:val="0044723D"/>
    <w:rsid w:val="00450380"/>
    <w:rsid w:val="0045081A"/>
    <w:rsid w:val="00454334"/>
    <w:rsid w:val="0045607D"/>
    <w:rsid w:val="00465A81"/>
    <w:rsid w:val="00484B72"/>
    <w:rsid w:val="00502218"/>
    <w:rsid w:val="00503DFA"/>
    <w:rsid w:val="00525B76"/>
    <w:rsid w:val="00526062"/>
    <w:rsid w:val="0053472A"/>
    <w:rsid w:val="00542A35"/>
    <w:rsid w:val="00566D13"/>
    <w:rsid w:val="00567FB0"/>
    <w:rsid w:val="00574642"/>
    <w:rsid w:val="005A27C0"/>
    <w:rsid w:val="005A372F"/>
    <w:rsid w:val="005A6CE3"/>
    <w:rsid w:val="005B65A0"/>
    <w:rsid w:val="005D5E05"/>
    <w:rsid w:val="005D5F3D"/>
    <w:rsid w:val="005E1B5C"/>
    <w:rsid w:val="005F3C3F"/>
    <w:rsid w:val="00604BE9"/>
    <w:rsid w:val="00637B4C"/>
    <w:rsid w:val="00642D7C"/>
    <w:rsid w:val="00674D6D"/>
    <w:rsid w:val="0068195B"/>
    <w:rsid w:val="006B577D"/>
    <w:rsid w:val="006C35AC"/>
    <w:rsid w:val="006C769E"/>
    <w:rsid w:val="006D0528"/>
    <w:rsid w:val="006E5CD4"/>
    <w:rsid w:val="006F4688"/>
    <w:rsid w:val="0071250A"/>
    <w:rsid w:val="007154B5"/>
    <w:rsid w:val="00716995"/>
    <w:rsid w:val="007367FC"/>
    <w:rsid w:val="00761171"/>
    <w:rsid w:val="00771F6C"/>
    <w:rsid w:val="00774CE3"/>
    <w:rsid w:val="00777D09"/>
    <w:rsid w:val="007B75D2"/>
    <w:rsid w:val="007C24D5"/>
    <w:rsid w:val="007E4308"/>
    <w:rsid w:val="007E7E10"/>
    <w:rsid w:val="00817689"/>
    <w:rsid w:val="00866262"/>
    <w:rsid w:val="0089415D"/>
    <w:rsid w:val="008A0549"/>
    <w:rsid w:val="008B4F6C"/>
    <w:rsid w:val="008C6AE7"/>
    <w:rsid w:val="008E6B72"/>
    <w:rsid w:val="008E6CED"/>
    <w:rsid w:val="00912A6D"/>
    <w:rsid w:val="00913DB3"/>
    <w:rsid w:val="009211D5"/>
    <w:rsid w:val="009331DF"/>
    <w:rsid w:val="009474A5"/>
    <w:rsid w:val="00954008"/>
    <w:rsid w:val="009561FD"/>
    <w:rsid w:val="009623D0"/>
    <w:rsid w:val="009658F2"/>
    <w:rsid w:val="0098093B"/>
    <w:rsid w:val="00982AB8"/>
    <w:rsid w:val="009855D5"/>
    <w:rsid w:val="009A750A"/>
    <w:rsid w:val="009B7BBB"/>
    <w:rsid w:val="009C7262"/>
    <w:rsid w:val="009D47F1"/>
    <w:rsid w:val="009E6131"/>
    <w:rsid w:val="00A01AF0"/>
    <w:rsid w:val="00A20AC3"/>
    <w:rsid w:val="00A35956"/>
    <w:rsid w:val="00A43A60"/>
    <w:rsid w:val="00A638B8"/>
    <w:rsid w:val="00A67384"/>
    <w:rsid w:val="00A7491E"/>
    <w:rsid w:val="00A85866"/>
    <w:rsid w:val="00A86652"/>
    <w:rsid w:val="00A90F6A"/>
    <w:rsid w:val="00AA2A15"/>
    <w:rsid w:val="00AB4D33"/>
    <w:rsid w:val="00AB5DC4"/>
    <w:rsid w:val="00AB7E4F"/>
    <w:rsid w:val="00AC5773"/>
    <w:rsid w:val="00AD5062"/>
    <w:rsid w:val="00AD71BE"/>
    <w:rsid w:val="00AF08C1"/>
    <w:rsid w:val="00AF4EA6"/>
    <w:rsid w:val="00B06A9D"/>
    <w:rsid w:val="00B10F1D"/>
    <w:rsid w:val="00B22F63"/>
    <w:rsid w:val="00B44825"/>
    <w:rsid w:val="00B55C1A"/>
    <w:rsid w:val="00B77509"/>
    <w:rsid w:val="00B80217"/>
    <w:rsid w:val="00B87161"/>
    <w:rsid w:val="00B9095B"/>
    <w:rsid w:val="00B92993"/>
    <w:rsid w:val="00BD09E2"/>
    <w:rsid w:val="00BD46A1"/>
    <w:rsid w:val="00BE0350"/>
    <w:rsid w:val="00BF3DDF"/>
    <w:rsid w:val="00C0626A"/>
    <w:rsid w:val="00C26AF0"/>
    <w:rsid w:val="00C415A5"/>
    <w:rsid w:val="00C44D77"/>
    <w:rsid w:val="00C53AC8"/>
    <w:rsid w:val="00C752E9"/>
    <w:rsid w:val="00C8276A"/>
    <w:rsid w:val="00C91824"/>
    <w:rsid w:val="00C96593"/>
    <w:rsid w:val="00CB56E8"/>
    <w:rsid w:val="00CC6786"/>
    <w:rsid w:val="00CD39BF"/>
    <w:rsid w:val="00CE7982"/>
    <w:rsid w:val="00CF75B2"/>
    <w:rsid w:val="00D11965"/>
    <w:rsid w:val="00D15AE4"/>
    <w:rsid w:val="00D1679C"/>
    <w:rsid w:val="00D23158"/>
    <w:rsid w:val="00D24CAA"/>
    <w:rsid w:val="00D2520D"/>
    <w:rsid w:val="00D25387"/>
    <w:rsid w:val="00D266F3"/>
    <w:rsid w:val="00D3265A"/>
    <w:rsid w:val="00D81AA9"/>
    <w:rsid w:val="00D92BAD"/>
    <w:rsid w:val="00DC3763"/>
    <w:rsid w:val="00DE5B2D"/>
    <w:rsid w:val="00DF3D7F"/>
    <w:rsid w:val="00E10001"/>
    <w:rsid w:val="00E111CF"/>
    <w:rsid w:val="00E37004"/>
    <w:rsid w:val="00E42C8C"/>
    <w:rsid w:val="00E61DF9"/>
    <w:rsid w:val="00E669BB"/>
    <w:rsid w:val="00EA1E1A"/>
    <w:rsid w:val="00EC0401"/>
    <w:rsid w:val="00EC09C3"/>
    <w:rsid w:val="00ED52CD"/>
    <w:rsid w:val="00ED70F4"/>
    <w:rsid w:val="00EE3E9C"/>
    <w:rsid w:val="00EF736A"/>
    <w:rsid w:val="00F0183D"/>
    <w:rsid w:val="00F1458D"/>
    <w:rsid w:val="00F15F74"/>
    <w:rsid w:val="00F20145"/>
    <w:rsid w:val="00F2592C"/>
    <w:rsid w:val="00F37458"/>
    <w:rsid w:val="00F63F00"/>
    <w:rsid w:val="00F713DB"/>
    <w:rsid w:val="00F73A6E"/>
    <w:rsid w:val="00F84210"/>
    <w:rsid w:val="00F84916"/>
    <w:rsid w:val="00F92DD1"/>
    <w:rsid w:val="00F95647"/>
    <w:rsid w:val="00FB2806"/>
    <w:rsid w:val="00FB4321"/>
    <w:rsid w:val="00FC5779"/>
    <w:rsid w:val="00FF01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1A7B3-4A1C-4B72-AF46-23BE00B0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69BB"/>
    <w:pPr>
      <w:keepNext/>
      <w:keepLines/>
      <w:numPr>
        <w:numId w:val="1"/>
      </w:numPr>
      <w:spacing w:after="0" w:line="240" w:lineRule="auto"/>
      <w:outlineLvl w:val="0"/>
    </w:pPr>
    <w:rPr>
      <w:rFonts w:ascii="Arial" w:eastAsiaTheme="majorEastAsia" w:hAnsi="Arial" w:cstheme="majorBidi"/>
      <w:color w:val="44546A" w:themeColor="text2"/>
      <w:sz w:val="24"/>
      <w:szCs w:val="32"/>
    </w:rPr>
  </w:style>
  <w:style w:type="paragraph" w:styleId="Ttulo2">
    <w:name w:val="heading 2"/>
    <w:basedOn w:val="Normal"/>
    <w:next w:val="Normal"/>
    <w:link w:val="Ttulo2Car"/>
    <w:autoRedefine/>
    <w:uiPriority w:val="9"/>
    <w:unhideWhenUsed/>
    <w:qFormat/>
    <w:rsid w:val="00F2592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Ttulo3">
    <w:name w:val="heading 3"/>
    <w:basedOn w:val="Normal"/>
    <w:next w:val="Normal"/>
    <w:link w:val="Ttulo3Car"/>
    <w:autoRedefine/>
    <w:uiPriority w:val="9"/>
    <w:unhideWhenUsed/>
    <w:qFormat/>
    <w:rsid w:val="009331D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69B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669B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669B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669B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669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669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D77"/>
    <w:pPr>
      <w:ind w:left="720"/>
      <w:contextualSpacing/>
    </w:pPr>
  </w:style>
  <w:style w:type="paragraph" w:styleId="Encabezado">
    <w:name w:val="header"/>
    <w:basedOn w:val="Normal"/>
    <w:link w:val="EncabezadoCar"/>
    <w:uiPriority w:val="99"/>
    <w:unhideWhenUsed/>
    <w:rsid w:val="00E669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69BB"/>
  </w:style>
  <w:style w:type="paragraph" w:styleId="Piedepgina">
    <w:name w:val="footer"/>
    <w:basedOn w:val="Normal"/>
    <w:link w:val="PiedepginaCar"/>
    <w:uiPriority w:val="99"/>
    <w:unhideWhenUsed/>
    <w:rsid w:val="00E669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69BB"/>
  </w:style>
  <w:style w:type="table" w:styleId="Tablaconcuadrcula">
    <w:name w:val="Table Grid"/>
    <w:basedOn w:val="Tablanormal"/>
    <w:uiPriority w:val="39"/>
    <w:rsid w:val="00E669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669BB"/>
    <w:rPr>
      <w:rFonts w:ascii="Arial" w:eastAsiaTheme="majorEastAsia" w:hAnsi="Arial" w:cstheme="majorBidi"/>
      <w:color w:val="44546A" w:themeColor="text2"/>
      <w:sz w:val="24"/>
      <w:szCs w:val="32"/>
    </w:rPr>
  </w:style>
  <w:style w:type="character" w:customStyle="1" w:styleId="Ttulo2Car">
    <w:name w:val="Título 2 Car"/>
    <w:basedOn w:val="Fuentedeprrafopredeter"/>
    <w:link w:val="Ttulo2"/>
    <w:uiPriority w:val="9"/>
    <w:rsid w:val="00F2592C"/>
    <w:rPr>
      <w:rFonts w:asciiTheme="majorHAnsi" w:eastAsiaTheme="majorEastAsia" w:hAnsiTheme="majorHAnsi" w:cstheme="majorBidi"/>
      <w:color w:val="2E74B5" w:themeColor="accent1" w:themeShade="BF"/>
      <w:sz w:val="24"/>
      <w:szCs w:val="26"/>
    </w:rPr>
  </w:style>
  <w:style w:type="character" w:customStyle="1" w:styleId="Ttulo3Car">
    <w:name w:val="Título 3 Car"/>
    <w:basedOn w:val="Fuentedeprrafopredeter"/>
    <w:link w:val="Ttulo3"/>
    <w:uiPriority w:val="9"/>
    <w:rsid w:val="009331DF"/>
    <w:rPr>
      <w:rFonts w:asciiTheme="majorHAnsi" w:eastAsiaTheme="majorEastAsia" w:hAnsiTheme="majorHAnsi" w:cstheme="majorBidi"/>
      <w:color w:val="1F4D78" w:themeColor="accent1" w:themeShade="7F"/>
      <w:szCs w:val="24"/>
    </w:rPr>
  </w:style>
  <w:style w:type="character" w:customStyle="1" w:styleId="Ttulo4Car">
    <w:name w:val="Título 4 Car"/>
    <w:basedOn w:val="Fuentedeprrafopredeter"/>
    <w:link w:val="Ttulo4"/>
    <w:uiPriority w:val="9"/>
    <w:semiHidden/>
    <w:rsid w:val="00E669B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669B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E669B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669B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669B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669BB"/>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F2592C"/>
    <w:pPr>
      <w:numPr>
        <w:numId w:val="0"/>
      </w:numPr>
      <w:spacing w:before="240" w:line="259" w:lineRule="auto"/>
      <w:outlineLvl w:val="9"/>
    </w:pPr>
    <w:rPr>
      <w:rFonts w:asciiTheme="majorHAnsi" w:hAnsiTheme="majorHAnsi"/>
      <w:color w:val="2E74B5" w:themeColor="accent1" w:themeShade="BF"/>
      <w:sz w:val="32"/>
      <w:lang w:eastAsia="es-PE"/>
    </w:rPr>
  </w:style>
  <w:style w:type="paragraph" w:styleId="TDC1">
    <w:name w:val="toc 1"/>
    <w:basedOn w:val="Normal"/>
    <w:next w:val="Normal"/>
    <w:autoRedefine/>
    <w:uiPriority w:val="39"/>
    <w:unhideWhenUsed/>
    <w:rsid w:val="00F2592C"/>
    <w:pPr>
      <w:spacing w:after="100"/>
    </w:pPr>
  </w:style>
  <w:style w:type="paragraph" w:styleId="TDC2">
    <w:name w:val="toc 2"/>
    <w:basedOn w:val="Normal"/>
    <w:next w:val="Normal"/>
    <w:autoRedefine/>
    <w:uiPriority w:val="39"/>
    <w:unhideWhenUsed/>
    <w:rsid w:val="00F2592C"/>
    <w:pPr>
      <w:spacing w:after="100"/>
      <w:ind w:left="220"/>
    </w:pPr>
  </w:style>
  <w:style w:type="character" w:styleId="Hipervnculo">
    <w:name w:val="Hyperlink"/>
    <w:basedOn w:val="Fuentedeprrafopredeter"/>
    <w:uiPriority w:val="99"/>
    <w:unhideWhenUsed/>
    <w:rsid w:val="00F2592C"/>
    <w:rPr>
      <w:color w:val="0563C1" w:themeColor="hyperlink"/>
      <w:u w:val="single"/>
    </w:rPr>
  </w:style>
  <w:style w:type="paragraph" w:styleId="TDC3">
    <w:name w:val="toc 3"/>
    <w:basedOn w:val="Normal"/>
    <w:next w:val="Normal"/>
    <w:autoRedefine/>
    <w:uiPriority w:val="39"/>
    <w:unhideWhenUsed/>
    <w:rsid w:val="00637B4C"/>
    <w:pPr>
      <w:spacing w:after="100"/>
      <w:ind w:left="440"/>
    </w:pPr>
  </w:style>
  <w:style w:type="paragraph" w:styleId="Textoindependiente">
    <w:name w:val="Body Text"/>
    <w:basedOn w:val="Normal"/>
    <w:link w:val="TextoindependienteCar"/>
    <w:rsid w:val="00E111CF"/>
    <w:pPr>
      <w:spacing w:after="0" w:line="240" w:lineRule="auto"/>
    </w:pPr>
    <w:rPr>
      <w:rFonts w:ascii="Times New Roman" w:eastAsia="Times New Roman" w:hAnsi="Times New Roman" w:cs="Times New Roman"/>
      <w:sz w:val="20"/>
      <w:szCs w:val="24"/>
      <w:lang w:eastAsia="es-ES"/>
    </w:rPr>
  </w:style>
  <w:style w:type="character" w:customStyle="1" w:styleId="TextoindependienteCar">
    <w:name w:val="Texto independiente Car"/>
    <w:basedOn w:val="Fuentedeprrafopredeter"/>
    <w:link w:val="Textoindependiente"/>
    <w:rsid w:val="00E111CF"/>
    <w:rPr>
      <w:rFonts w:ascii="Times New Roman" w:eastAsia="Times New Roman" w:hAnsi="Times New Roman" w:cs="Times New Roman"/>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45633">
      <w:bodyDiv w:val="1"/>
      <w:marLeft w:val="0"/>
      <w:marRight w:val="0"/>
      <w:marTop w:val="0"/>
      <w:marBottom w:val="0"/>
      <w:divBdr>
        <w:top w:val="none" w:sz="0" w:space="0" w:color="auto"/>
        <w:left w:val="none" w:sz="0" w:space="0" w:color="auto"/>
        <w:bottom w:val="none" w:sz="0" w:space="0" w:color="auto"/>
        <w:right w:val="none" w:sz="0" w:space="0" w:color="auto"/>
      </w:divBdr>
    </w:div>
    <w:div w:id="234827648">
      <w:bodyDiv w:val="1"/>
      <w:marLeft w:val="0"/>
      <w:marRight w:val="0"/>
      <w:marTop w:val="0"/>
      <w:marBottom w:val="0"/>
      <w:divBdr>
        <w:top w:val="none" w:sz="0" w:space="0" w:color="auto"/>
        <w:left w:val="none" w:sz="0" w:space="0" w:color="auto"/>
        <w:bottom w:val="none" w:sz="0" w:space="0" w:color="auto"/>
        <w:right w:val="none" w:sz="0" w:space="0" w:color="auto"/>
      </w:divBdr>
    </w:div>
    <w:div w:id="518664980">
      <w:bodyDiv w:val="1"/>
      <w:marLeft w:val="0"/>
      <w:marRight w:val="0"/>
      <w:marTop w:val="0"/>
      <w:marBottom w:val="0"/>
      <w:divBdr>
        <w:top w:val="none" w:sz="0" w:space="0" w:color="auto"/>
        <w:left w:val="none" w:sz="0" w:space="0" w:color="auto"/>
        <w:bottom w:val="none" w:sz="0" w:space="0" w:color="auto"/>
        <w:right w:val="none" w:sz="0" w:space="0" w:color="auto"/>
      </w:divBdr>
    </w:div>
    <w:div w:id="558905579">
      <w:bodyDiv w:val="1"/>
      <w:marLeft w:val="0"/>
      <w:marRight w:val="0"/>
      <w:marTop w:val="0"/>
      <w:marBottom w:val="0"/>
      <w:divBdr>
        <w:top w:val="none" w:sz="0" w:space="0" w:color="auto"/>
        <w:left w:val="none" w:sz="0" w:space="0" w:color="auto"/>
        <w:bottom w:val="none" w:sz="0" w:space="0" w:color="auto"/>
        <w:right w:val="none" w:sz="0" w:space="0" w:color="auto"/>
      </w:divBdr>
    </w:div>
    <w:div w:id="739670339">
      <w:bodyDiv w:val="1"/>
      <w:marLeft w:val="0"/>
      <w:marRight w:val="0"/>
      <w:marTop w:val="0"/>
      <w:marBottom w:val="0"/>
      <w:divBdr>
        <w:top w:val="none" w:sz="0" w:space="0" w:color="auto"/>
        <w:left w:val="none" w:sz="0" w:space="0" w:color="auto"/>
        <w:bottom w:val="none" w:sz="0" w:space="0" w:color="auto"/>
        <w:right w:val="none" w:sz="0" w:space="0" w:color="auto"/>
      </w:divBdr>
    </w:div>
    <w:div w:id="770319838">
      <w:bodyDiv w:val="1"/>
      <w:marLeft w:val="0"/>
      <w:marRight w:val="0"/>
      <w:marTop w:val="0"/>
      <w:marBottom w:val="0"/>
      <w:divBdr>
        <w:top w:val="none" w:sz="0" w:space="0" w:color="auto"/>
        <w:left w:val="none" w:sz="0" w:space="0" w:color="auto"/>
        <w:bottom w:val="none" w:sz="0" w:space="0" w:color="auto"/>
        <w:right w:val="none" w:sz="0" w:space="0" w:color="auto"/>
      </w:divBdr>
    </w:div>
    <w:div w:id="892740570">
      <w:bodyDiv w:val="1"/>
      <w:marLeft w:val="0"/>
      <w:marRight w:val="0"/>
      <w:marTop w:val="0"/>
      <w:marBottom w:val="0"/>
      <w:divBdr>
        <w:top w:val="none" w:sz="0" w:space="0" w:color="auto"/>
        <w:left w:val="none" w:sz="0" w:space="0" w:color="auto"/>
        <w:bottom w:val="none" w:sz="0" w:space="0" w:color="auto"/>
        <w:right w:val="none" w:sz="0" w:space="0" w:color="auto"/>
      </w:divBdr>
    </w:div>
    <w:div w:id="901330623">
      <w:bodyDiv w:val="1"/>
      <w:marLeft w:val="0"/>
      <w:marRight w:val="0"/>
      <w:marTop w:val="0"/>
      <w:marBottom w:val="0"/>
      <w:divBdr>
        <w:top w:val="none" w:sz="0" w:space="0" w:color="auto"/>
        <w:left w:val="none" w:sz="0" w:space="0" w:color="auto"/>
        <w:bottom w:val="none" w:sz="0" w:space="0" w:color="auto"/>
        <w:right w:val="none" w:sz="0" w:space="0" w:color="auto"/>
      </w:divBdr>
    </w:div>
    <w:div w:id="956760594">
      <w:bodyDiv w:val="1"/>
      <w:marLeft w:val="0"/>
      <w:marRight w:val="0"/>
      <w:marTop w:val="0"/>
      <w:marBottom w:val="0"/>
      <w:divBdr>
        <w:top w:val="none" w:sz="0" w:space="0" w:color="auto"/>
        <w:left w:val="none" w:sz="0" w:space="0" w:color="auto"/>
        <w:bottom w:val="none" w:sz="0" w:space="0" w:color="auto"/>
        <w:right w:val="none" w:sz="0" w:space="0" w:color="auto"/>
      </w:divBdr>
    </w:div>
    <w:div w:id="1070348000">
      <w:bodyDiv w:val="1"/>
      <w:marLeft w:val="0"/>
      <w:marRight w:val="0"/>
      <w:marTop w:val="0"/>
      <w:marBottom w:val="0"/>
      <w:divBdr>
        <w:top w:val="none" w:sz="0" w:space="0" w:color="auto"/>
        <w:left w:val="none" w:sz="0" w:space="0" w:color="auto"/>
        <w:bottom w:val="none" w:sz="0" w:space="0" w:color="auto"/>
        <w:right w:val="none" w:sz="0" w:space="0" w:color="auto"/>
      </w:divBdr>
    </w:div>
    <w:div w:id="1246113387">
      <w:bodyDiv w:val="1"/>
      <w:marLeft w:val="0"/>
      <w:marRight w:val="0"/>
      <w:marTop w:val="0"/>
      <w:marBottom w:val="0"/>
      <w:divBdr>
        <w:top w:val="none" w:sz="0" w:space="0" w:color="auto"/>
        <w:left w:val="none" w:sz="0" w:space="0" w:color="auto"/>
        <w:bottom w:val="none" w:sz="0" w:space="0" w:color="auto"/>
        <w:right w:val="none" w:sz="0" w:space="0" w:color="auto"/>
      </w:divBdr>
    </w:div>
    <w:div w:id="1307277364">
      <w:bodyDiv w:val="1"/>
      <w:marLeft w:val="0"/>
      <w:marRight w:val="0"/>
      <w:marTop w:val="0"/>
      <w:marBottom w:val="0"/>
      <w:divBdr>
        <w:top w:val="none" w:sz="0" w:space="0" w:color="auto"/>
        <w:left w:val="none" w:sz="0" w:space="0" w:color="auto"/>
        <w:bottom w:val="none" w:sz="0" w:space="0" w:color="auto"/>
        <w:right w:val="none" w:sz="0" w:space="0" w:color="auto"/>
      </w:divBdr>
    </w:div>
    <w:div w:id="1394542020">
      <w:bodyDiv w:val="1"/>
      <w:marLeft w:val="0"/>
      <w:marRight w:val="0"/>
      <w:marTop w:val="0"/>
      <w:marBottom w:val="0"/>
      <w:divBdr>
        <w:top w:val="none" w:sz="0" w:space="0" w:color="auto"/>
        <w:left w:val="none" w:sz="0" w:space="0" w:color="auto"/>
        <w:bottom w:val="none" w:sz="0" w:space="0" w:color="auto"/>
        <w:right w:val="none" w:sz="0" w:space="0" w:color="auto"/>
      </w:divBdr>
    </w:div>
    <w:div w:id="1410035991">
      <w:bodyDiv w:val="1"/>
      <w:marLeft w:val="0"/>
      <w:marRight w:val="0"/>
      <w:marTop w:val="0"/>
      <w:marBottom w:val="0"/>
      <w:divBdr>
        <w:top w:val="none" w:sz="0" w:space="0" w:color="auto"/>
        <w:left w:val="none" w:sz="0" w:space="0" w:color="auto"/>
        <w:bottom w:val="none" w:sz="0" w:space="0" w:color="auto"/>
        <w:right w:val="none" w:sz="0" w:space="0" w:color="auto"/>
      </w:divBdr>
    </w:div>
    <w:div w:id="1414085594">
      <w:bodyDiv w:val="1"/>
      <w:marLeft w:val="0"/>
      <w:marRight w:val="0"/>
      <w:marTop w:val="0"/>
      <w:marBottom w:val="0"/>
      <w:divBdr>
        <w:top w:val="none" w:sz="0" w:space="0" w:color="auto"/>
        <w:left w:val="none" w:sz="0" w:space="0" w:color="auto"/>
        <w:bottom w:val="none" w:sz="0" w:space="0" w:color="auto"/>
        <w:right w:val="none" w:sz="0" w:space="0" w:color="auto"/>
      </w:divBdr>
    </w:div>
    <w:div w:id="1553539242">
      <w:bodyDiv w:val="1"/>
      <w:marLeft w:val="0"/>
      <w:marRight w:val="0"/>
      <w:marTop w:val="0"/>
      <w:marBottom w:val="0"/>
      <w:divBdr>
        <w:top w:val="none" w:sz="0" w:space="0" w:color="auto"/>
        <w:left w:val="none" w:sz="0" w:space="0" w:color="auto"/>
        <w:bottom w:val="none" w:sz="0" w:space="0" w:color="auto"/>
        <w:right w:val="none" w:sz="0" w:space="0" w:color="auto"/>
      </w:divBdr>
    </w:div>
    <w:div w:id="1640450959">
      <w:bodyDiv w:val="1"/>
      <w:marLeft w:val="0"/>
      <w:marRight w:val="0"/>
      <w:marTop w:val="0"/>
      <w:marBottom w:val="0"/>
      <w:divBdr>
        <w:top w:val="none" w:sz="0" w:space="0" w:color="auto"/>
        <w:left w:val="none" w:sz="0" w:space="0" w:color="auto"/>
        <w:bottom w:val="none" w:sz="0" w:space="0" w:color="auto"/>
        <w:right w:val="none" w:sz="0" w:space="0" w:color="auto"/>
      </w:divBdr>
    </w:div>
    <w:div w:id="1660231059">
      <w:bodyDiv w:val="1"/>
      <w:marLeft w:val="0"/>
      <w:marRight w:val="0"/>
      <w:marTop w:val="0"/>
      <w:marBottom w:val="0"/>
      <w:divBdr>
        <w:top w:val="none" w:sz="0" w:space="0" w:color="auto"/>
        <w:left w:val="none" w:sz="0" w:space="0" w:color="auto"/>
        <w:bottom w:val="none" w:sz="0" w:space="0" w:color="auto"/>
        <w:right w:val="none" w:sz="0" w:space="0" w:color="auto"/>
      </w:divBdr>
    </w:div>
    <w:div w:id="1677422977">
      <w:bodyDiv w:val="1"/>
      <w:marLeft w:val="0"/>
      <w:marRight w:val="0"/>
      <w:marTop w:val="0"/>
      <w:marBottom w:val="0"/>
      <w:divBdr>
        <w:top w:val="none" w:sz="0" w:space="0" w:color="auto"/>
        <w:left w:val="none" w:sz="0" w:space="0" w:color="auto"/>
        <w:bottom w:val="none" w:sz="0" w:space="0" w:color="auto"/>
        <w:right w:val="none" w:sz="0" w:space="0" w:color="auto"/>
      </w:divBdr>
    </w:div>
    <w:div w:id="1698971544">
      <w:bodyDiv w:val="1"/>
      <w:marLeft w:val="0"/>
      <w:marRight w:val="0"/>
      <w:marTop w:val="0"/>
      <w:marBottom w:val="0"/>
      <w:divBdr>
        <w:top w:val="none" w:sz="0" w:space="0" w:color="auto"/>
        <w:left w:val="none" w:sz="0" w:space="0" w:color="auto"/>
        <w:bottom w:val="none" w:sz="0" w:space="0" w:color="auto"/>
        <w:right w:val="none" w:sz="0" w:space="0" w:color="auto"/>
      </w:divBdr>
    </w:div>
    <w:div w:id="1747192575">
      <w:bodyDiv w:val="1"/>
      <w:marLeft w:val="0"/>
      <w:marRight w:val="0"/>
      <w:marTop w:val="0"/>
      <w:marBottom w:val="0"/>
      <w:divBdr>
        <w:top w:val="none" w:sz="0" w:space="0" w:color="auto"/>
        <w:left w:val="none" w:sz="0" w:space="0" w:color="auto"/>
        <w:bottom w:val="none" w:sz="0" w:space="0" w:color="auto"/>
        <w:right w:val="none" w:sz="0" w:space="0" w:color="auto"/>
      </w:divBdr>
    </w:div>
    <w:div w:id="1806042529">
      <w:bodyDiv w:val="1"/>
      <w:marLeft w:val="0"/>
      <w:marRight w:val="0"/>
      <w:marTop w:val="0"/>
      <w:marBottom w:val="0"/>
      <w:divBdr>
        <w:top w:val="none" w:sz="0" w:space="0" w:color="auto"/>
        <w:left w:val="none" w:sz="0" w:space="0" w:color="auto"/>
        <w:bottom w:val="none" w:sz="0" w:space="0" w:color="auto"/>
        <w:right w:val="none" w:sz="0" w:space="0" w:color="auto"/>
      </w:divBdr>
    </w:div>
    <w:div w:id="2014523656">
      <w:bodyDiv w:val="1"/>
      <w:marLeft w:val="0"/>
      <w:marRight w:val="0"/>
      <w:marTop w:val="0"/>
      <w:marBottom w:val="0"/>
      <w:divBdr>
        <w:top w:val="none" w:sz="0" w:space="0" w:color="auto"/>
        <w:left w:val="none" w:sz="0" w:space="0" w:color="auto"/>
        <w:bottom w:val="none" w:sz="0" w:space="0" w:color="auto"/>
        <w:right w:val="none" w:sz="0" w:space="0" w:color="auto"/>
      </w:divBdr>
    </w:div>
    <w:div w:id="206898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electrosar\ejecutables\ActivoFijo\activo_fijo.exe"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E6E5C-54FE-4B27-8A59-DF31A15D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70</Pages>
  <Words>15357</Words>
  <Characters>84468</Characters>
  <Application>Microsoft Office Word</Application>
  <DocSecurity>0</DocSecurity>
  <Lines>703</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larico</dc:creator>
  <cp:keywords/>
  <dc:description/>
  <cp:lastModifiedBy>David</cp:lastModifiedBy>
  <cp:revision>14</cp:revision>
  <dcterms:created xsi:type="dcterms:W3CDTF">2016-11-23T15:37:00Z</dcterms:created>
  <dcterms:modified xsi:type="dcterms:W3CDTF">2016-12-27T19:56:00Z</dcterms:modified>
</cp:coreProperties>
</file>