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63D" w:rsidRPr="008B68B3" w:rsidRDefault="008B68B3" w:rsidP="0054263D">
      <w:pPr>
        <w:spacing w:after="0" w:line="240" w:lineRule="auto"/>
        <w:rPr>
          <w:b/>
        </w:rPr>
      </w:pPr>
      <w:bookmarkStart w:id="0" w:name="_GoBack"/>
      <w:bookmarkEnd w:id="0"/>
      <w:r w:rsidRPr="008B68B3">
        <w:rPr>
          <w:b/>
        </w:rPr>
        <w:t>ALTAS DE ACTIVOS CAPITALIZABLES (AF)</w:t>
      </w:r>
    </w:p>
    <w:p w:rsidR="008B68B3" w:rsidRDefault="008B68B3" w:rsidP="0054263D">
      <w:pPr>
        <w:spacing w:after="0" w:line="240" w:lineRule="auto"/>
      </w:pPr>
    </w:p>
    <w:p w:rsidR="0054263D" w:rsidRPr="00737957" w:rsidRDefault="00737957" w:rsidP="0054263D">
      <w:pPr>
        <w:spacing w:after="0" w:line="240" w:lineRule="auto"/>
        <w:rPr>
          <w:b/>
        </w:rPr>
      </w:pPr>
      <w:r w:rsidRPr="00737957">
        <w:rPr>
          <w:b/>
        </w:rPr>
        <w:t>POR COMPRA/TRANSFERENCIA/DONACIÓN</w:t>
      </w:r>
    </w:p>
    <w:p w:rsidR="006C3F6F" w:rsidRDefault="006C3F6F" w:rsidP="0054263D">
      <w:pPr>
        <w:spacing w:after="0" w:line="240" w:lineRule="auto"/>
      </w:pPr>
    </w:p>
    <w:p w:rsidR="006C3F6F" w:rsidRDefault="006C3F6F" w:rsidP="0054263D">
      <w:pPr>
        <w:spacing w:after="0" w:line="240" w:lineRule="auto"/>
      </w:pPr>
      <w:r>
        <w:t>Todos los activos se registran primero en SAP</w:t>
      </w:r>
      <w:r w:rsidR="00737957">
        <w:t>, sin embargo, SAP necesita asignar código de AF, esto desde el sistema de AF.</w:t>
      </w:r>
    </w:p>
    <w:p w:rsidR="00737957" w:rsidRDefault="00737957" w:rsidP="0054263D">
      <w:pPr>
        <w:spacing w:after="0" w:line="240" w:lineRule="auto"/>
      </w:pPr>
    </w:p>
    <w:p w:rsidR="008B68B3" w:rsidRDefault="006C3F6F" w:rsidP="0054263D">
      <w:pPr>
        <w:spacing w:after="0" w:line="240" w:lineRule="auto"/>
      </w:pPr>
      <w:r>
        <w:rPr>
          <w:noProof/>
          <w:lang w:val="es-ES" w:eastAsia="es-ES"/>
        </w:rPr>
        <w:drawing>
          <wp:inline distT="0" distB="0" distL="0" distR="0" wp14:anchorId="2C4F88D6" wp14:editId="207ABA73">
            <wp:extent cx="5400040" cy="2162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6F" w:rsidRDefault="006C3F6F" w:rsidP="00737957">
      <w:pPr>
        <w:spacing w:after="0" w:line="240" w:lineRule="auto"/>
      </w:pPr>
      <w:r>
        <w:t>Para crear un código de AF SAP solicita el número de AF</w:t>
      </w:r>
      <w:r w:rsidR="00737957">
        <w:t xml:space="preserve">, </w:t>
      </w:r>
      <w:r>
        <w:t xml:space="preserve">Mediante el Procedimiento almacenado </w:t>
      </w:r>
      <w:proofErr w:type="spellStart"/>
      <w:r w:rsidR="006B0A2F">
        <w:rPr>
          <w:rFonts w:ascii="Consolas" w:hAnsi="Consolas" w:cs="Consolas"/>
          <w:sz w:val="19"/>
          <w:szCs w:val="19"/>
          <w:lang w:val="es-ES"/>
        </w:rPr>
        <w:t>usp_I_acfIAFt_IdActivo</w:t>
      </w:r>
      <w:proofErr w:type="spellEnd"/>
      <w:r w:rsidR="006B0A2F">
        <w:rPr>
          <w:rFonts w:ascii="Consolas" w:hAnsi="Consolas" w:cs="Consolas"/>
          <w:sz w:val="19"/>
          <w:szCs w:val="19"/>
          <w:lang w:val="es-ES"/>
        </w:rPr>
        <w:t xml:space="preserve"> </w:t>
      </w:r>
      <w:r w:rsidR="006B0A2F">
        <w:t>Existente en la base de datos de AF actual</w:t>
      </w:r>
    </w:p>
    <w:p w:rsidR="006B0A2F" w:rsidRDefault="006B0A2F" w:rsidP="007379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Este procedimiento almacenado se debe de crear en el nuevo sistema de activo fijo.</w:t>
      </w:r>
    </w:p>
    <w:p w:rsidR="006B0A2F" w:rsidRDefault="006B0A2F" w:rsidP="006B0A2F">
      <w:pPr>
        <w:autoSpaceDE w:val="0"/>
        <w:autoSpaceDN w:val="0"/>
        <w:adjustRightInd w:val="0"/>
        <w:spacing w:after="0" w:line="240" w:lineRule="auto"/>
      </w:pPr>
    </w:p>
    <w:p w:rsidR="006B0A2F" w:rsidRDefault="006B0A2F" w:rsidP="007379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Siguiente actividad se debe obtener los nuevos registros desde la base de datos intermedia de SAP BDI.</w:t>
      </w:r>
    </w:p>
    <w:p w:rsidR="006B0A2F" w:rsidRDefault="006B0A2F" w:rsidP="006B0A2F">
      <w:pPr>
        <w:autoSpaceDE w:val="0"/>
        <w:autoSpaceDN w:val="0"/>
        <w:adjustRightInd w:val="0"/>
        <w:spacing w:after="0" w:line="240" w:lineRule="auto"/>
      </w:pPr>
      <w:r w:rsidRPr="006B0A2F">
        <w:drawing>
          <wp:inline distT="0" distB="0" distL="0" distR="0" wp14:anchorId="67802290" wp14:editId="53D2AA9B">
            <wp:extent cx="5400040" cy="264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57" w:rsidRDefault="00737957" w:rsidP="006B0A2F">
      <w:pPr>
        <w:autoSpaceDE w:val="0"/>
        <w:autoSpaceDN w:val="0"/>
        <w:adjustRightInd w:val="0"/>
        <w:spacing w:after="0" w:line="240" w:lineRule="auto"/>
      </w:pPr>
      <w:r>
        <w:t>Para ello se debe efectuar:</w:t>
      </w:r>
    </w:p>
    <w:p w:rsidR="00737957" w:rsidRPr="00737957" w:rsidRDefault="00737957" w:rsidP="00001F3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Crear un menú: </w:t>
      </w:r>
      <w:r w:rsidRPr="00737957">
        <w:rPr>
          <w:b/>
        </w:rPr>
        <w:t>Importar datos desde SAP</w:t>
      </w:r>
    </w:p>
    <w:p w:rsidR="00737957" w:rsidRDefault="00737957" w:rsidP="007379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Crear un formulario </w:t>
      </w:r>
      <w:r w:rsidRPr="00737957">
        <w:rPr>
          <w:b/>
        </w:rPr>
        <w:t>Importar datos desde SAP</w:t>
      </w:r>
      <w:r>
        <w:t xml:space="preserve">, </w:t>
      </w:r>
      <w:proofErr w:type="gramStart"/>
      <w:r>
        <w:t>cuya opciones</w:t>
      </w:r>
      <w:proofErr w:type="gramEnd"/>
      <w:r>
        <w:t xml:space="preserve"> son: obtener datos, debe permitir visualizar los registros a importa y grabar los registros</w:t>
      </w:r>
    </w:p>
    <w:p w:rsidR="00737957" w:rsidRDefault="00737957" w:rsidP="00737957">
      <w:pPr>
        <w:pStyle w:val="Prrafodelista"/>
        <w:autoSpaceDE w:val="0"/>
        <w:autoSpaceDN w:val="0"/>
        <w:adjustRightInd w:val="0"/>
        <w:spacing w:after="0" w:line="240" w:lineRule="auto"/>
      </w:pPr>
    </w:p>
    <w:p w:rsidR="00CF4006" w:rsidRDefault="00CF4006" w:rsidP="00737957">
      <w:pPr>
        <w:pStyle w:val="Prrafodelista"/>
        <w:autoSpaceDE w:val="0"/>
        <w:autoSpaceDN w:val="0"/>
        <w:adjustRightInd w:val="0"/>
        <w:spacing w:after="0" w:line="240" w:lineRule="auto"/>
      </w:pPr>
      <w:r w:rsidRPr="00CF4006">
        <w:lastRenderedPageBreak/>
        <w:drawing>
          <wp:inline distT="0" distB="0" distL="0" distR="0">
            <wp:extent cx="5105400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006" w:rsidRDefault="00CF4006" w:rsidP="00737957">
      <w:pPr>
        <w:pStyle w:val="Prrafodelista"/>
        <w:autoSpaceDE w:val="0"/>
        <w:autoSpaceDN w:val="0"/>
        <w:adjustRightInd w:val="0"/>
        <w:spacing w:after="0" w:line="240" w:lineRule="auto"/>
      </w:pPr>
    </w:p>
    <w:p w:rsidR="00CF4006" w:rsidRDefault="00CF4006" w:rsidP="00737957">
      <w:pPr>
        <w:pStyle w:val="Prrafodelista"/>
        <w:autoSpaceDE w:val="0"/>
        <w:autoSpaceDN w:val="0"/>
        <w:adjustRightInd w:val="0"/>
        <w:spacing w:after="0" w:line="240" w:lineRule="auto"/>
      </w:pPr>
      <w:r>
        <w:t>La opción de editar registros debe llamar al formulario de edición de AF</w:t>
      </w:r>
    </w:p>
    <w:p w:rsidR="00737957" w:rsidRDefault="00737957" w:rsidP="00737957">
      <w:pPr>
        <w:pStyle w:val="Prrafodelista"/>
        <w:autoSpaceDE w:val="0"/>
        <w:autoSpaceDN w:val="0"/>
        <w:adjustRightInd w:val="0"/>
        <w:spacing w:after="0" w:line="240" w:lineRule="auto"/>
      </w:pPr>
    </w:p>
    <w:p w:rsidR="006B0A2F" w:rsidRPr="00E77FE8" w:rsidRDefault="006B0A2F" w:rsidP="006B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t>La tabla intermedia es:</w:t>
      </w:r>
      <w:r w:rsidR="00E77FE8">
        <w:t xml:space="preserve"> </w:t>
      </w:r>
      <w:r w:rsidR="00E77FE8">
        <w:rPr>
          <w:rFonts w:ascii="Consolas" w:hAnsi="Consolas" w:cs="Consolas"/>
          <w:sz w:val="19"/>
          <w:szCs w:val="19"/>
          <w:lang w:val="es-ES"/>
        </w:rPr>
        <w:t>[</w:t>
      </w:r>
      <w:proofErr w:type="spellStart"/>
      <w:r w:rsidR="00E77FE8">
        <w:rPr>
          <w:rFonts w:ascii="Consolas" w:hAnsi="Consolas" w:cs="Consolas"/>
          <w:sz w:val="19"/>
          <w:szCs w:val="19"/>
          <w:lang w:val="es-ES"/>
        </w:rPr>
        <w:t>bdiMAFpActivoFijo</w:t>
      </w:r>
      <w:proofErr w:type="spellEnd"/>
      <w:r w:rsidR="00E77FE8">
        <w:rPr>
          <w:rFonts w:ascii="Consolas" w:hAnsi="Consolas" w:cs="Consolas"/>
          <w:sz w:val="19"/>
          <w:szCs w:val="19"/>
          <w:lang w:val="es-ES"/>
        </w:rPr>
        <w:t>]</w:t>
      </w:r>
      <w:r w:rsidR="00737957">
        <w:rPr>
          <w:rFonts w:ascii="Consolas" w:hAnsi="Consolas" w:cs="Consolas"/>
          <w:sz w:val="19"/>
          <w:szCs w:val="19"/>
          <w:lang w:val="es-ES"/>
        </w:rPr>
        <w:t>, cuyos campos son: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2728"/>
        <w:gridCol w:w="942"/>
        <w:gridCol w:w="4056"/>
      </w:tblGrid>
      <w:tr w:rsidR="00737957" w:rsidRPr="00737957" w:rsidTr="00737957">
        <w:trPr>
          <w:trHeight w:val="300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  <w:t>Campo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</w:pPr>
            <w:proofErr w:type="spellStart"/>
            <w:r w:rsidRPr="00737957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  <w:t>Descripcion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  <w:t>Tipo dato</w:t>
            </w:r>
          </w:p>
        </w:tc>
        <w:tc>
          <w:tcPr>
            <w:tcW w:w="4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  <w:t>Comentario</w:t>
            </w:r>
          </w:p>
        </w:tc>
      </w:tr>
      <w:tr w:rsidR="00737957" w:rsidRPr="00737957" w:rsidTr="00737957">
        <w:trPr>
          <w:trHeight w:val="542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[INVZU]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Código Externo de Activo Fijo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15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Si viene </w:t>
            </w: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vacio</w:t>
            </w:r>
            <w:proofErr w:type="spellEnd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se debe generar nuevo </w:t>
            </w: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codigo</w:t>
            </w:r>
            <w:proofErr w:type="spellEnd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externo de Activo Fijo.</w:t>
            </w: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br/>
              <w:t xml:space="preserve">Si viene lleno se procederá actualizar los otros datos 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[ANLN1]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Número de activo fijo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8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[ANLN2]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Subnúmero</w:t>
            </w:r>
            <w:proofErr w:type="spellEnd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de activo fijo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4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[TXT50]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Denominación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50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[TXA50]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Denominación 2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50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[ANLHTXT]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Texto número principal AF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50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[KOSTL]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Centro de Costo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10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[PERNR]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Número de Personal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8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[SERNR]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Número de serie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18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[INVNR]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Número de inventario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25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[ESTADO]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Estado del Activo Fijo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10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Vendrá el valor de CREADO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[ANLUE]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Supranúmero</w:t>
            </w:r>
            <w:proofErr w:type="spellEnd"/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12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[ORD42]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Criterio Clasif.2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[ORD44]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Criterio </w:t>
            </w: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Clasif</w:t>
            </w:r>
            <w:proofErr w:type="spellEnd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. 4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[ANLKL]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Clase Activos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8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[HERST]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Marca/Fabricante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30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[TYPBZ]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Denominación de tipo/modelo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15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[MEINS]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Unidad de medida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3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[MENGE]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Cantidad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13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[ZZPRPU]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Partida registral público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8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[ZZARPU]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Asiento registral público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[LAND1]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País de origen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3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[URJHR]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Año </w:t>
            </w: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adq</w:t>
            </w:r>
            <w:proofErr w:type="spellEnd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. Original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lastRenderedPageBreak/>
              <w:t xml:space="preserve"> [KFZKZ]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Matricula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15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[AKTIV]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Fecha de capitalización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8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[LIFNR]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Acreedor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10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[NDJARF]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Vida útil en años FISCAL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3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[NDJARC]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Vida útil en años CONTABLE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3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[AFASLF]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Clave de Amortización FISCAL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[AFASLC]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Clave de Amortización CONTABLE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</w:tbl>
    <w:p w:rsidR="006B0A2F" w:rsidRDefault="006B0A2F" w:rsidP="006B0A2F">
      <w:pPr>
        <w:autoSpaceDE w:val="0"/>
        <w:autoSpaceDN w:val="0"/>
        <w:adjustRightInd w:val="0"/>
        <w:spacing w:after="0" w:line="240" w:lineRule="auto"/>
      </w:pPr>
    </w:p>
    <w:p w:rsidR="008B68B3" w:rsidRPr="0086672D" w:rsidRDefault="00CF4006" w:rsidP="0054263D">
      <w:pPr>
        <w:spacing w:after="0" w:line="240" w:lineRule="auto"/>
        <w:rPr>
          <w:b/>
          <w:color w:val="FF0000"/>
        </w:rPr>
      </w:pPr>
      <w:r w:rsidRPr="0086672D">
        <w:rPr>
          <w:b/>
          <w:color w:val="FF0000"/>
        </w:rPr>
        <w:t>Falta mapear campos</w:t>
      </w:r>
    </w:p>
    <w:p w:rsidR="00CF4006" w:rsidRDefault="00CF4006" w:rsidP="0054263D">
      <w:pPr>
        <w:spacing w:after="0" w:line="240" w:lineRule="auto"/>
      </w:pPr>
    </w:p>
    <w:p w:rsidR="0054263D" w:rsidRPr="00CF4006" w:rsidRDefault="00CF4006" w:rsidP="0054263D">
      <w:pPr>
        <w:spacing w:after="0" w:line="240" w:lineRule="auto"/>
        <w:rPr>
          <w:b/>
        </w:rPr>
      </w:pPr>
      <w:r w:rsidRPr="00CF4006">
        <w:rPr>
          <w:b/>
        </w:rPr>
        <w:t>POR INCORPORACIÓN: SUSTITUCIÓN/MEJORA</w:t>
      </w:r>
    </w:p>
    <w:p w:rsidR="008B68B3" w:rsidRDefault="008B68B3" w:rsidP="0054263D">
      <w:pPr>
        <w:spacing w:after="0" w:line="240" w:lineRule="auto"/>
      </w:pPr>
    </w:p>
    <w:p w:rsidR="0077021B" w:rsidRDefault="0077021B" w:rsidP="0077021B">
      <w:pPr>
        <w:autoSpaceDE w:val="0"/>
        <w:autoSpaceDN w:val="0"/>
        <w:adjustRightInd w:val="0"/>
        <w:spacing w:after="0" w:line="240" w:lineRule="auto"/>
      </w:pPr>
      <w:r>
        <w:t>Para ello se debe efectuar:</w:t>
      </w:r>
    </w:p>
    <w:p w:rsidR="0077021B" w:rsidRPr="00737957" w:rsidRDefault="0077021B" w:rsidP="007702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Crear un menú: </w:t>
      </w:r>
      <w:r w:rsidRPr="00737957">
        <w:rPr>
          <w:b/>
        </w:rPr>
        <w:t>Importar datos desde SAP</w:t>
      </w:r>
    </w:p>
    <w:p w:rsidR="0077021B" w:rsidRDefault="0077021B" w:rsidP="0054263D">
      <w:pPr>
        <w:spacing w:after="0" w:line="240" w:lineRule="auto"/>
      </w:pPr>
    </w:p>
    <w:p w:rsidR="00CF4006" w:rsidRDefault="00CF4006" w:rsidP="0054263D">
      <w:pPr>
        <w:spacing w:after="0" w:line="240" w:lineRule="auto"/>
      </w:pPr>
    </w:p>
    <w:p w:rsidR="009404F6" w:rsidRPr="00CF4006" w:rsidRDefault="00CF4006" w:rsidP="0054263D">
      <w:pPr>
        <w:spacing w:after="0" w:line="240" w:lineRule="auto"/>
        <w:rPr>
          <w:b/>
        </w:rPr>
      </w:pPr>
      <w:r w:rsidRPr="00CF4006">
        <w:rPr>
          <w:b/>
        </w:rPr>
        <w:t>POR INCORPORACIÓN: LIQUIDACIÓN DE OBRAS</w:t>
      </w:r>
    </w:p>
    <w:p w:rsidR="008B68B3" w:rsidRDefault="008B68B3" w:rsidP="0054263D">
      <w:pPr>
        <w:spacing w:after="0" w:line="240" w:lineRule="auto"/>
      </w:pPr>
    </w:p>
    <w:p w:rsidR="00DF343C" w:rsidRDefault="00DF343C" w:rsidP="00DF343C">
      <w:pPr>
        <w:autoSpaceDE w:val="0"/>
        <w:autoSpaceDN w:val="0"/>
        <w:adjustRightInd w:val="0"/>
        <w:spacing w:after="0" w:line="240" w:lineRule="auto"/>
      </w:pPr>
      <w:r>
        <w:t>Para ello se debe efectuar:</w:t>
      </w:r>
    </w:p>
    <w:p w:rsidR="00DF343C" w:rsidRPr="00737957" w:rsidRDefault="00DF343C" w:rsidP="00DF343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Crear un menú: </w:t>
      </w:r>
      <w:r>
        <w:rPr>
          <w:b/>
        </w:rPr>
        <w:t>Generar Liquidación de Obra</w:t>
      </w:r>
    </w:p>
    <w:p w:rsidR="00DF343C" w:rsidRDefault="00DF343C" w:rsidP="00DF343C">
      <w:pPr>
        <w:spacing w:after="0" w:line="240" w:lineRule="auto"/>
      </w:pPr>
    </w:p>
    <w:p w:rsidR="00DF343C" w:rsidRPr="00737957" w:rsidRDefault="00DF343C" w:rsidP="00DF343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Crear </w:t>
      </w:r>
      <w:r>
        <w:t>formulario</w:t>
      </w:r>
      <w:r>
        <w:t xml:space="preserve">: </w:t>
      </w:r>
      <w:r>
        <w:rPr>
          <w:b/>
        </w:rPr>
        <w:t>Generar Liquidación de Obra</w:t>
      </w:r>
    </w:p>
    <w:p w:rsidR="00DF343C" w:rsidRDefault="00DF343C" w:rsidP="00DF343C">
      <w:pPr>
        <w:spacing w:after="0" w:line="240" w:lineRule="auto"/>
      </w:pPr>
    </w:p>
    <w:p w:rsidR="00CF4006" w:rsidRDefault="00DF343C" w:rsidP="0054263D">
      <w:pPr>
        <w:spacing w:after="0" w:line="240" w:lineRule="auto"/>
      </w:pPr>
      <w:r>
        <w:t>El formulario debe permitir ubicar un archivo en Excel</w:t>
      </w:r>
    </w:p>
    <w:p w:rsidR="0086672D" w:rsidRDefault="0086672D" w:rsidP="0054263D">
      <w:pPr>
        <w:spacing w:after="0" w:line="240" w:lineRule="auto"/>
      </w:pPr>
    </w:p>
    <w:p w:rsidR="00DF343C" w:rsidRDefault="00DF343C" w:rsidP="0054263D">
      <w:pPr>
        <w:spacing w:after="0" w:line="240" w:lineRule="auto"/>
      </w:pPr>
      <w:r>
        <w:t>Una vez abierto el archivo en Excel debe permitir elegir la hoja</w:t>
      </w:r>
      <w:r w:rsidR="00732668">
        <w:t xml:space="preserve">, se adjunta archivo de muestra “metrados </w:t>
      </w:r>
      <w:proofErr w:type="spellStart"/>
      <w:r w:rsidR="00732668">
        <w:t>yacango</w:t>
      </w:r>
      <w:proofErr w:type="spellEnd"/>
      <w:r w:rsidR="00732668">
        <w:t xml:space="preserve"> rs.xls”</w:t>
      </w:r>
    </w:p>
    <w:p w:rsidR="0086672D" w:rsidRDefault="0086672D" w:rsidP="0054263D">
      <w:pPr>
        <w:spacing w:after="0" w:line="240" w:lineRule="auto"/>
      </w:pPr>
    </w:p>
    <w:p w:rsidR="0086672D" w:rsidRDefault="0086672D" w:rsidP="0054263D">
      <w:pPr>
        <w:spacing w:after="0" w:line="240" w:lineRule="auto"/>
      </w:pPr>
      <w:r>
        <w:object w:dxaOrig="10966" w:dyaOrig="5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4.8pt;height:208.8pt" o:ole="">
            <v:imagedata r:id="rId8" o:title=""/>
          </v:shape>
          <o:OLEObject Type="Embed" ProgID="Visio.Drawing.15" ShapeID="_x0000_i1027" DrawAspect="Content" ObjectID="_1554641035" r:id="rId9"/>
        </w:object>
      </w:r>
    </w:p>
    <w:p w:rsidR="00DF343C" w:rsidRDefault="00382802" w:rsidP="0054263D">
      <w:pPr>
        <w:spacing w:after="0" w:line="240" w:lineRule="auto"/>
      </w:pPr>
      <w:r>
        <w:t>El botón hallar el valor unitario, prorratea los costos a cada ítem en forma porcentual</w:t>
      </w:r>
    </w:p>
    <w:p w:rsidR="00382802" w:rsidRDefault="00382802" w:rsidP="00382802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Hallar la sumatoria de la columna TOTAL </w:t>
      </w:r>
      <w:proofErr w:type="gramStart"/>
      <w:r>
        <w:t>=  VT</w:t>
      </w:r>
      <w:proofErr w:type="gramEnd"/>
    </w:p>
    <w:p w:rsidR="00382802" w:rsidRDefault="00382802" w:rsidP="00382802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Calcular el % que representa cada valor del ítem respecto al </w:t>
      </w:r>
      <w:proofErr w:type="gramStart"/>
      <w:r>
        <w:t>VT  (</w:t>
      </w:r>
      <w:proofErr w:type="gramEnd"/>
      <w:r>
        <w:t>valor ítem/VT)</w:t>
      </w:r>
    </w:p>
    <w:p w:rsidR="00382802" w:rsidRDefault="00382802" w:rsidP="00382802">
      <w:pPr>
        <w:pStyle w:val="Prrafodelista"/>
        <w:numPr>
          <w:ilvl w:val="0"/>
          <w:numId w:val="2"/>
        </w:numPr>
        <w:spacing w:after="0" w:line="240" w:lineRule="auto"/>
      </w:pPr>
      <w:r>
        <w:t>(x) Calcular Multiplicando para cada ítem el % hallado por Costo Directo</w:t>
      </w:r>
    </w:p>
    <w:p w:rsidR="00382802" w:rsidRDefault="00382802" w:rsidP="00382802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(Y) Calcular multiplicando para cada ítem el % hallado por el Costo Indirecto </w:t>
      </w:r>
    </w:p>
    <w:p w:rsidR="00382802" w:rsidRDefault="00382802" w:rsidP="00382802">
      <w:pPr>
        <w:pStyle w:val="Prrafodelista"/>
        <w:numPr>
          <w:ilvl w:val="0"/>
          <w:numId w:val="2"/>
        </w:numPr>
        <w:spacing w:after="0" w:line="240" w:lineRule="auto"/>
      </w:pPr>
      <w:r>
        <w:t>Valor unitario = Precio unitario + (x) + (y)</w:t>
      </w:r>
    </w:p>
    <w:p w:rsidR="00382802" w:rsidRDefault="00382802" w:rsidP="0054263D">
      <w:pPr>
        <w:spacing w:after="0" w:line="240" w:lineRule="auto"/>
      </w:pPr>
    </w:p>
    <w:p w:rsidR="00382802" w:rsidRDefault="00382802" w:rsidP="0054263D">
      <w:pPr>
        <w:spacing w:after="0" w:line="240" w:lineRule="auto"/>
      </w:pPr>
      <w:r w:rsidRPr="00382802">
        <w:lastRenderedPageBreak/>
        <w:t>El usuario de control patrimonial, consigna la vida útil tributaria desde la tabla de CTE. La cuenta contable se obtiene de la tabla que relaciona VNR – Cuenta</w:t>
      </w:r>
    </w:p>
    <w:p w:rsidR="00382802" w:rsidRDefault="00382802" w:rsidP="0054263D">
      <w:pPr>
        <w:spacing w:after="0" w:line="240" w:lineRule="auto"/>
      </w:pPr>
      <w:r w:rsidRPr="00382802">
        <w:t>El sistema, realiza el proceso de asignación de Código NIIF (Componentización), para ello se utilizará una tabla de relación de CECO – Código NIIF. Para el caso que un CECO se relacione con más de un Código NIIF, se solicitará al usuario seleccionar el código que corresponda.</w:t>
      </w:r>
    </w:p>
    <w:p w:rsidR="00382802" w:rsidRDefault="00382802" w:rsidP="00382802">
      <w:pPr>
        <w:spacing w:after="0" w:line="240" w:lineRule="auto"/>
      </w:pPr>
      <w:r>
        <w:t>El sistema realiza el proceso de asignación de Vida Útil Financiera, el mismo que se obtiene de la tabla de componentización (Código NIIF)</w:t>
      </w:r>
    </w:p>
    <w:p w:rsidR="00382802" w:rsidRDefault="00382802" w:rsidP="00382802">
      <w:pPr>
        <w:spacing w:after="0" w:line="240" w:lineRule="auto"/>
      </w:pPr>
      <w:r>
        <w:t>El usuario de control patrimonial, efectúa la asignación de código AF y la incorporación de los bienes en el sistema satélite</w:t>
      </w:r>
    </w:p>
    <w:p w:rsidR="00382802" w:rsidRDefault="00382802" w:rsidP="00382802">
      <w:pPr>
        <w:spacing w:after="0" w:line="240" w:lineRule="auto"/>
      </w:pPr>
      <w:r>
        <w:t>El usuario de control patrimonial, genera el archivo de transferencia para el ERP-SAP, se consigna el número de AF en el campo TAX50 como referencia.</w:t>
      </w:r>
    </w:p>
    <w:p w:rsidR="00382802" w:rsidRPr="00382802" w:rsidRDefault="00382802" w:rsidP="00382802">
      <w:pPr>
        <w:spacing w:after="0" w:line="240" w:lineRule="auto"/>
        <w:rPr>
          <w:strike/>
        </w:rPr>
      </w:pPr>
      <w:r w:rsidRPr="00382802">
        <w:t>El usuario de control patrimonial, procede con la incorporación en proceso de lotes sobre ERP-SAP y</w:t>
      </w:r>
      <w:r w:rsidRPr="00382802">
        <w:rPr>
          <w:strike/>
        </w:rPr>
        <w:t xml:space="preserve"> obtiene el número externo del activo mediante el procedimiento </w:t>
      </w:r>
      <w:proofErr w:type="spellStart"/>
      <w:r w:rsidRPr="00382802">
        <w:rPr>
          <w:strike/>
        </w:rPr>
        <w:t>usp_I_acfIAFt_IdActivo</w:t>
      </w:r>
      <w:proofErr w:type="spellEnd"/>
      <w:r w:rsidRPr="00382802">
        <w:rPr>
          <w:strike/>
        </w:rPr>
        <w:t xml:space="preserve"> dispuesto en la Base de Datos del sistema satélite del Activo Fijo.</w:t>
      </w:r>
    </w:p>
    <w:p w:rsidR="00382802" w:rsidRDefault="00382802" w:rsidP="00382802">
      <w:pPr>
        <w:spacing w:after="0" w:line="240" w:lineRule="auto"/>
      </w:pPr>
      <w:r>
        <w:t>El usuario de control patrimonial, efectúa el registro de información adicional de los activos fijos en el sistema satélite.</w:t>
      </w:r>
    </w:p>
    <w:sectPr w:rsidR="00382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9272C"/>
    <w:multiLevelType w:val="hybridMultilevel"/>
    <w:tmpl w:val="15DAAA48"/>
    <w:lvl w:ilvl="0" w:tplc="91E43A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E6477"/>
    <w:multiLevelType w:val="hybridMultilevel"/>
    <w:tmpl w:val="BBBCB8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3D"/>
    <w:rsid w:val="001D7B3E"/>
    <w:rsid w:val="00382802"/>
    <w:rsid w:val="00401EC9"/>
    <w:rsid w:val="0054263D"/>
    <w:rsid w:val="006A1687"/>
    <w:rsid w:val="006B0A2F"/>
    <w:rsid w:val="006C3F6F"/>
    <w:rsid w:val="00716CC8"/>
    <w:rsid w:val="00732668"/>
    <w:rsid w:val="00737957"/>
    <w:rsid w:val="0077021B"/>
    <w:rsid w:val="0086672D"/>
    <w:rsid w:val="008A1C5A"/>
    <w:rsid w:val="008B68B3"/>
    <w:rsid w:val="009404F6"/>
    <w:rsid w:val="00BB479D"/>
    <w:rsid w:val="00CF4006"/>
    <w:rsid w:val="00DF343C"/>
    <w:rsid w:val="00E7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1089"/>
  <w15:chartTrackingRefBased/>
  <w15:docId w15:val="{53EF905B-629B-4E21-B09B-22983CD4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4</cp:revision>
  <dcterms:created xsi:type="dcterms:W3CDTF">2017-04-25T02:58:00Z</dcterms:created>
  <dcterms:modified xsi:type="dcterms:W3CDTF">2017-04-25T20:57:00Z</dcterms:modified>
</cp:coreProperties>
</file>