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441" w:rsidRPr="003F6FE5" w:rsidRDefault="006F6441" w:rsidP="00A62A5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F6FE5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ДОДАТОК А</w:t>
      </w:r>
    </w:p>
    <w:p w:rsidR="006F6441" w:rsidRPr="003F6FE5" w:rsidRDefault="006F6441" w:rsidP="00A62A5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F6FE5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ТЕХНІЧНЕ ЗАВДАННЯ</w:t>
      </w:r>
    </w:p>
    <w:p w:rsidR="006F6441" w:rsidRPr="003F6FE5" w:rsidRDefault="006F6441" w:rsidP="00A62A52">
      <w:pPr>
        <w:tabs>
          <w:tab w:val="left" w:pos="60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6FE5">
        <w:rPr>
          <w:rFonts w:ascii="Times New Roman" w:hAnsi="Times New Roman" w:cs="Times New Roman"/>
          <w:sz w:val="28"/>
          <w:szCs w:val="28"/>
          <w:lang w:val="uk-UA"/>
        </w:rPr>
        <w:t xml:space="preserve">На розробку і конфігурування комп’ютерної мережі </w:t>
      </w:r>
    </w:p>
    <w:p w:rsidR="006F6441" w:rsidRPr="003F6FE5" w:rsidRDefault="006F6441" w:rsidP="00A62A52">
      <w:pPr>
        <w:pStyle w:val="a3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6FE5">
        <w:rPr>
          <w:rFonts w:ascii="Times New Roman" w:hAnsi="Times New Roman" w:cs="Times New Roman"/>
          <w:sz w:val="28"/>
          <w:szCs w:val="28"/>
          <w:lang w:val="uk-UA"/>
        </w:rPr>
        <w:t xml:space="preserve">Область застосування — комп’ютерні мережі. </w:t>
      </w:r>
    </w:p>
    <w:p w:rsidR="006F6441" w:rsidRPr="003F6FE5" w:rsidRDefault="006F6441" w:rsidP="00A62A52">
      <w:pPr>
        <w:pStyle w:val="a3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6FE5">
        <w:rPr>
          <w:rFonts w:ascii="Times New Roman" w:hAnsi="Times New Roman" w:cs="Times New Roman"/>
          <w:sz w:val="28"/>
          <w:szCs w:val="28"/>
          <w:lang w:val="uk-UA"/>
        </w:rPr>
        <w:t>Основа розробки — робочий навчальний план дисципліни.</w:t>
      </w:r>
    </w:p>
    <w:p w:rsidR="006F6441" w:rsidRPr="003F6FE5" w:rsidRDefault="006F6441" w:rsidP="00A62A52">
      <w:pPr>
        <w:pStyle w:val="a3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6FE5">
        <w:rPr>
          <w:rFonts w:ascii="Times New Roman" w:hAnsi="Times New Roman" w:cs="Times New Roman"/>
          <w:sz w:val="28"/>
          <w:szCs w:val="28"/>
          <w:lang w:val="uk-UA"/>
        </w:rPr>
        <w:t xml:space="preserve">Мета та експлуатаційне призначення: </w:t>
      </w:r>
    </w:p>
    <w:p w:rsidR="006F6441" w:rsidRPr="003F6FE5" w:rsidRDefault="006F6441" w:rsidP="00A62A52">
      <w:pPr>
        <w:pStyle w:val="a3"/>
        <w:numPr>
          <w:ilvl w:val="1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6FE5">
        <w:rPr>
          <w:rFonts w:ascii="Times New Roman" w:hAnsi="Times New Roman" w:cs="Times New Roman"/>
          <w:sz w:val="28"/>
          <w:szCs w:val="28"/>
          <w:lang w:val="uk-UA"/>
        </w:rPr>
        <w:t xml:space="preserve">мета - отримання практичних навичок проектування та конфігурування комп’ютерних мереж; </w:t>
      </w:r>
    </w:p>
    <w:p w:rsidR="006F6441" w:rsidRPr="003F6FE5" w:rsidRDefault="006F6441" w:rsidP="00A62A52">
      <w:pPr>
        <w:pStyle w:val="a3"/>
        <w:numPr>
          <w:ilvl w:val="1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6FE5">
        <w:rPr>
          <w:rFonts w:ascii="Times New Roman" w:hAnsi="Times New Roman" w:cs="Times New Roman"/>
          <w:sz w:val="28"/>
          <w:szCs w:val="28"/>
          <w:lang w:val="uk-UA"/>
        </w:rPr>
        <w:t xml:space="preserve">призначення розробки — навчальна курсова робота із дисципліни «Комп’ютерні системи та мережі (Рівень D - Безпека комп`ютерних систем)»; </w:t>
      </w:r>
    </w:p>
    <w:p w:rsidR="006F6441" w:rsidRPr="003F6FE5" w:rsidRDefault="006F6441" w:rsidP="00A62A52">
      <w:pPr>
        <w:pStyle w:val="a3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6FE5">
        <w:rPr>
          <w:rFonts w:ascii="Times New Roman" w:hAnsi="Times New Roman" w:cs="Times New Roman"/>
          <w:sz w:val="28"/>
          <w:szCs w:val="28"/>
          <w:lang w:val="uk-UA"/>
        </w:rPr>
        <w:t xml:space="preserve">Джерела розробки — індивідуальне завдання на курсовий проект із дисципліни, технічні рекомендації щодо проектування локальних та розподілених мереж та інші технічні матеріали для налаштування окремих компонентів мережі. </w:t>
      </w:r>
    </w:p>
    <w:p w:rsidR="006F6441" w:rsidRPr="003F6FE5" w:rsidRDefault="006F6441" w:rsidP="00A62A52">
      <w:pPr>
        <w:pStyle w:val="a3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6FE5">
        <w:rPr>
          <w:rFonts w:ascii="Times New Roman" w:hAnsi="Times New Roman" w:cs="Times New Roman"/>
          <w:sz w:val="28"/>
          <w:szCs w:val="28"/>
          <w:lang w:val="uk-UA"/>
        </w:rPr>
        <w:t xml:space="preserve">Технічні вимоги </w:t>
      </w:r>
    </w:p>
    <w:p w:rsidR="006F6441" w:rsidRPr="003F6FE5" w:rsidRDefault="006F6441" w:rsidP="00A62A52">
      <w:pPr>
        <w:pStyle w:val="a3"/>
        <w:numPr>
          <w:ilvl w:val="1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6FE5">
        <w:rPr>
          <w:rFonts w:ascii="Times New Roman" w:hAnsi="Times New Roman" w:cs="Times New Roman"/>
          <w:sz w:val="28"/>
          <w:szCs w:val="28"/>
          <w:lang w:val="uk-UA"/>
        </w:rPr>
        <w:t xml:space="preserve">Мережа складається з трьох окремих LAN, що об’єднуються WAN мережею, побудованою на основі технології віртуальних каналів. </w:t>
      </w:r>
    </w:p>
    <w:p w:rsidR="006F6441" w:rsidRPr="003F6FE5" w:rsidRDefault="006F6441" w:rsidP="00A62A52">
      <w:pPr>
        <w:pStyle w:val="a3"/>
        <w:numPr>
          <w:ilvl w:val="1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6FE5">
        <w:rPr>
          <w:rFonts w:ascii="Times New Roman" w:hAnsi="Times New Roman" w:cs="Times New Roman"/>
          <w:sz w:val="28"/>
          <w:szCs w:val="28"/>
          <w:lang w:val="uk-UA"/>
        </w:rPr>
        <w:t xml:space="preserve">Вимоги для проектування LAN1 </w:t>
      </w:r>
    </w:p>
    <w:p w:rsidR="006F6441" w:rsidRPr="003F6FE5" w:rsidRDefault="006F6441" w:rsidP="00A62A52">
      <w:pPr>
        <w:pStyle w:val="a3"/>
        <w:numPr>
          <w:ilvl w:val="2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6FE5">
        <w:rPr>
          <w:rFonts w:ascii="Times New Roman" w:hAnsi="Times New Roman" w:cs="Times New Roman"/>
          <w:sz w:val="28"/>
          <w:szCs w:val="28"/>
          <w:lang w:val="uk-UA"/>
        </w:rPr>
        <w:t>Адреса мережі 192.168.1</w:t>
      </w:r>
      <w:r w:rsidRPr="003F6FE5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3F6FE5">
        <w:rPr>
          <w:rFonts w:ascii="Times New Roman" w:hAnsi="Times New Roman" w:cs="Times New Roman"/>
          <w:sz w:val="28"/>
          <w:szCs w:val="28"/>
          <w:lang w:val="uk-UA"/>
        </w:rPr>
        <w:t xml:space="preserve">.0 </w:t>
      </w:r>
    </w:p>
    <w:p w:rsidR="006F6441" w:rsidRPr="003F6FE5" w:rsidRDefault="006F6441" w:rsidP="00A62A52">
      <w:pPr>
        <w:pStyle w:val="a3"/>
        <w:numPr>
          <w:ilvl w:val="2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6FE5">
        <w:rPr>
          <w:rFonts w:ascii="Times New Roman" w:hAnsi="Times New Roman" w:cs="Times New Roman"/>
          <w:sz w:val="28"/>
          <w:szCs w:val="28"/>
          <w:lang w:val="uk-UA"/>
        </w:rPr>
        <w:t xml:space="preserve">Складається з п’яти сегментів, кількість робочих станцій в кожному з яких становить: </w:t>
      </w:r>
      <w:r w:rsidRPr="003F6FE5">
        <w:rPr>
          <w:rFonts w:ascii="Times New Roman" w:hAnsi="Times New Roman" w:cs="Times New Roman"/>
          <w:sz w:val="28"/>
          <w:szCs w:val="28"/>
          <w:lang w:val="uk-UA"/>
        </w:rPr>
        <w:t>15,7,11,48,50</w:t>
      </w:r>
      <w:r w:rsidRPr="003F6FE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6F6441" w:rsidRPr="003F6FE5" w:rsidRDefault="006F6441" w:rsidP="00A62A52">
      <w:pPr>
        <w:pStyle w:val="a3"/>
        <w:numPr>
          <w:ilvl w:val="2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6FE5">
        <w:rPr>
          <w:rFonts w:ascii="Times New Roman" w:hAnsi="Times New Roman" w:cs="Times New Roman"/>
          <w:sz w:val="28"/>
          <w:szCs w:val="28"/>
          <w:lang w:val="uk-UA"/>
        </w:rPr>
        <w:t xml:space="preserve">Розподіл адресного простору має бути оптимальним; </w:t>
      </w:r>
    </w:p>
    <w:p w:rsidR="006F6441" w:rsidRPr="003F6FE5" w:rsidRDefault="006F6441" w:rsidP="00A62A52">
      <w:pPr>
        <w:pStyle w:val="a3"/>
        <w:numPr>
          <w:ilvl w:val="2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6FE5">
        <w:rPr>
          <w:rFonts w:ascii="Times New Roman" w:hAnsi="Times New Roman" w:cs="Times New Roman"/>
          <w:sz w:val="28"/>
          <w:szCs w:val="28"/>
          <w:lang w:val="uk-UA"/>
        </w:rPr>
        <w:t xml:space="preserve">Для об’єднання окремих сегментів використовуються 4 маршрутизатори; </w:t>
      </w:r>
    </w:p>
    <w:p w:rsidR="006F6441" w:rsidRPr="003F6FE5" w:rsidRDefault="006F6441" w:rsidP="00A62A52">
      <w:pPr>
        <w:pStyle w:val="a3"/>
        <w:numPr>
          <w:ilvl w:val="2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6FE5">
        <w:rPr>
          <w:rFonts w:ascii="Times New Roman" w:hAnsi="Times New Roman" w:cs="Times New Roman"/>
          <w:sz w:val="28"/>
          <w:szCs w:val="28"/>
          <w:lang w:val="uk-UA"/>
        </w:rPr>
        <w:t xml:space="preserve">З’єднання між маршрутизаторами здійснюються за допомогою скрученої пари; </w:t>
      </w:r>
    </w:p>
    <w:p w:rsidR="006F6441" w:rsidRPr="003F6FE5" w:rsidRDefault="006F6441" w:rsidP="00A62A52">
      <w:pPr>
        <w:pStyle w:val="a3"/>
        <w:numPr>
          <w:ilvl w:val="2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6FE5">
        <w:rPr>
          <w:rFonts w:ascii="Times New Roman" w:hAnsi="Times New Roman" w:cs="Times New Roman"/>
          <w:sz w:val="28"/>
          <w:szCs w:val="28"/>
          <w:lang w:val="uk-UA"/>
        </w:rPr>
        <w:t>Для обмеження проходження трафіку з одного сегменту в інший мають бути застосовані стандартні і розширені ACL. Стандартні списки мають заборонити прохо</w:t>
      </w:r>
      <w:r w:rsidRPr="003F6FE5">
        <w:rPr>
          <w:rFonts w:ascii="Times New Roman" w:hAnsi="Times New Roman" w:cs="Times New Roman"/>
          <w:sz w:val="28"/>
          <w:szCs w:val="28"/>
          <w:lang w:val="uk-UA"/>
        </w:rPr>
        <w:t xml:space="preserve">дження трафіку з мереж NET2 NET1 </w:t>
      </w:r>
      <w:r w:rsidR="008A515C" w:rsidRPr="003F6FE5">
        <w:rPr>
          <w:rFonts w:ascii="Times New Roman" w:hAnsi="Times New Roman" w:cs="Times New Roman"/>
          <w:sz w:val="28"/>
          <w:szCs w:val="28"/>
          <w:lang w:val="uk-UA"/>
        </w:rPr>
        <w:t xml:space="preserve">та NET5 відповідно до мереж NET3 </w:t>
      </w:r>
      <w:r w:rsidR="008A515C" w:rsidRPr="003F6FE5">
        <w:rPr>
          <w:rFonts w:ascii="Times New Roman" w:hAnsi="Times New Roman" w:cs="Times New Roman"/>
          <w:sz w:val="28"/>
          <w:szCs w:val="28"/>
          <w:lang w:val="uk-UA"/>
        </w:rPr>
        <w:lastRenderedPageBreak/>
        <w:t>NET5 та NET3</w:t>
      </w:r>
      <w:r w:rsidRPr="003F6FE5">
        <w:rPr>
          <w:rFonts w:ascii="Times New Roman" w:hAnsi="Times New Roman" w:cs="Times New Roman"/>
          <w:sz w:val="28"/>
          <w:szCs w:val="28"/>
          <w:lang w:val="uk-UA"/>
        </w:rPr>
        <w:t xml:space="preserve">. Розширені ACL мають заборонити проходження трафіку протоколів </w:t>
      </w:r>
      <w:r w:rsidR="008A515C" w:rsidRPr="003F6FE5">
        <w:rPr>
          <w:rFonts w:ascii="Times New Roman" w:hAnsi="Times New Roman" w:cs="Times New Roman"/>
          <w:sz w:val="28"/>
          <w:szCs w:val="28"/>
          <w:lang w:val="uk-UA"/>
        </w:rPr>
        <w:t>NETBIOS</w:t>
      </w:r>
      <w:r w:rsidRPr="003F6FE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8A515C" w:rsidRPr="003F6FE5">
        <w:rPr>
          <w:rFonts w:ascii="Times New Roman" w:hAnsi="Times New Roman" w:cs="Times New Roman"/>
          <w:sz w:val="28"/>
          <w:szCs w:val="28"/>
          <w:lang w:val="uk-UA"/>
        </w:rPr>
        <w:t xml:space="preserve">PING </w:t>
      </w:r>
      <w:r w:rsidRPr="003F6FE5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8A515C" w:rsidRPr="003F6FE5">
        <w:rPr>
          <w:rFonts w:ascii="Times New Roman" w:hAnsi="Times New Roman" w:cs="Times New Roman"/>
          <w:sz w:val="28"/>
          <w:szCs w:val="28"/>
          <w:lang w:val="uk-UA"/>
        </w:rPr>
        <w:t xml:space="preserve">POP3 з NET5 до NET4 та </w:t>
      </w:r>
      <w:r w:rsidRPr="003F6FE5">
        <w:rPr>
          <w:rFonts w:ascii="Times New Roman" w:hAnsi="Times New Roman" w:cs="Times New Roman"/>
          <w:sz w:val="28"/>
          <w:szCs w:val="28"/>
          <w:lang w:val="uk-UA"/>
        </w:rPr>
        <w:t>HTTPS</w:t>
      </w:r>
      <w:r w:rsidR="008A515C" w:rsidRPr="003F6FE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8A515C" w:rsidRPr="003F6FE5">
        <w:rPr>
          <w:rFonts w:ascii="Times New Roman" w:hAnsi="Times New Roman" w:cs="Times New Roman"/>
          <w:sz w:val="28"/>
          <w:szCs w:val="28"/>
          <w:lang w:val="uk-UA"/>
        </w:rPr>
        <w:t>POP3</w:t>
      </w:r>
      <w:r w:rsidR="008A515C" w:rsidRPr="003F6FE5">
        <w:rPr>
          <w:rFonts w:ascii="Times New Roman" w:hAnsi="Times New Roman" w:cs="Times New Roman"/>
          <w:sz w:val="28"/>
          <w:szCs w:val="28"/>
          <w:lang w:val="uk-UA"/>
        </w:rPr>
        <w:t xml:space="preserve"> та ICMP з NET3 до NET6</w:t>
      </w:r>
      <w:r w:rsidRPr="003F6FE5">
        <w:rPr>
          <w:rFonts w:ascii="Times New Roman" w:hAnsi="Times New Roman" w:cs="Times New Roman"/>
          <w:sz w:val="28"/>
          <w:szCs w:val="28"/>
          <w:lang w:val="uk-UA"/>
        </w:rPr>
        <w:t xml:space="preserve">. ACL необхідно розмістити в найбільш вдалому місці. </w:t>
      </w:r>
    </w:p>
    <w:p w:rsidR="008A515C" w:rsidRPr="003F6FE5" w:rsidRDefault="008A515C" w:rsidP="00A62A52">
      <w:pPr>
        <w:pStyle w:val="a3"/>
        <w:numPr>
          <w:ilvl w:val="2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6FE5">
        <w:rPr>
          <w:rFonts w:ascii="Times New Roman" w:hAnsi="Times New Roman" w:cs="Times New Roman"/>
          <w:sz w:val="28"/>
          <w:szCs w:val="28"/>
          <w:lang w:val="uk-UA"/>
        </w:rPr>
        <w:t xml:space="preserve">У середині мережі використовується статична маршрутизація. </w:t>
      </w:r>
    </w:p>
    <w:p w:rsidR="006F6441" w:rsidRPr="003F6FE5" w:rsidRDefault="008A515C" w:rsidP="00A62A52">
      <w:pPr>
        <w:pStyle w:val="a3"/>
        <w:numPr>
          <w:ilvl w:val="2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6FE5">
        <w:rPr>
          <w:rFonts w:ascii="Times New Roman" w:hAnsi="Times New Roman" w:cs="Times New Roman"/>
          <w:sz w:val="28"/>
          <w:szCs w:val="28"/>
          <w:lang w:val="uk-UA"/>
        </w:rPr>
        <w:t>На маршрутизаторах Rt2-Rt4 налаштувати DHCP-сервіс і забезпечити динамічне призначення адрес хостам в мережах Net1-Net5.</w:t>
      </w:r>
    </w:p>
    <w:p w:rsidR="008A515C" w:rsidRPr="003F6FE5" w:rsidRDefault="008A515C" w:rsidP="00A62A52">
      <w:pPr>
        <w:pStyle w:val="a3"/>
        <w:numPr>
          <w:ilvl w:val="2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6FE5">
        <w:rPr>
          <w:rFonts w:ascii="Times New Roman" w:hAnsi="Times New Roman" w:cs="Times New Roman"/>
          <w:sz w:val="28"/>
          <w:szCs w:val="28"/>
          <w:lang w:val="uk-UA"/>
        </w:rPr>
        <w:t xml:space="preserve">На маршрутизаторі Rt1 налаштовано сервіс трансляції адрес NAT. </w:t>
      </w:r>
    </w:p>
    <w:p w:rsidR="008A515C" w:rsidRPr="003F6FE5" w:rsidRDefault="008A515C" w:rsidP="00A62A52">
      <w:pPr>
        <w:pStyle w:val="a3"/>
        <w:numPr>
          <w:ilvl w:val="1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6FE5">
        <w:rPr>
          <w:rFonts w:ascii="Times New Roman" w:hAnsi="Times New Roman" w:cs="Times New Roman"/>
          <w:sz w:val="28"/>
          <w:szCs w:val="28"/>
          <w:lang w:val="uk-UA"/>
        </w:rPr>
        <w:t>Вимоги для проектування LAN2</w:t>
      </w:r>
    </w:p>
    <w:p w:rsidR="008A515C" w:rsidRPr="003F6FE5" w:rsidRDefault="008A515C" w:rsidP="00A62A52">
      <w:pPr>
        <w:pStyle w:val="a3"/>
        <w:numPr>
          <w:ilvl w:val="2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6FE5">
        <w:rPr>
          <w:rFonts w:ascii="Times New Roman" w:hAnsi="Times New Roman" w:cs="Times New Roman"/>
          <w:sz w:val="28"/>
          <w:szCs w:val="28"/>
          <w:lang w:val="uk-UA"/>
        </w:rPr>
        <w:t>Адреса мережі 10.</w:t>
      </w:r>
      <w:r w:rsidRPr="003F6FE5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3F6FE5">
        <w:rPr>
          <w:rFonts w:ascii="Times New Roman" w:hAnsi="Times New Roman" w:cs="Times New Roman"/>
          <w:sz w:val="28"/>
          <w:szCs w:val="28"/>
          <w:lang w:val="uk-UA"/>
        </w:rPr>
        <w:t>.1</w:t>
      </w:r>
      <w:r w:rsidRPr="003F6FE5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3F6FE5">
        <w:rPr>
          <w:rFonts w:ascii="Times New Roman" w:hAnsi="Times New Roman" w:cs="Times New Roman"/>
          <w:sz w:val="28"/>
          <w:szCs w:val="28"/>
          <w:lang w:val="uk-UA"/>
        </w:rPr>
        <w:t>.0/24</w:t>
      </w:r>
    </w:p>
    <w:p w:rsidR="00471B32" w:rsidRPr="003F6FE5" w:rsidRDefault="008A515C" w:rsidP="00A62A52">
      <w:pPr>
        <w:pStyle w:val="a3"/>
        <w:numPr>
          <w:ilvl w:val="2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6FE5">
        <w:rPr>
          <w:rFonts w:ascii="Times New Roman" w:hAnsi="Times New Roman" w:cs="Times New Roman"/>
          <w:sz w:val="28"/>
          <w:szCs w:val="28"/>
          <w:lang w:val="uk-UA"/>
        </w:rPr>
        <w:t>Складається з 5 сегментів, в яких розташовані ПК користувачів.</w:t>
      </w:r>
    </w:p>
    <w:p w:rsidR="008A515C" w:rsidRPr="003F6FE5" w:rsidRDefault="008A515C" w:rsidP="00A62A52">
      <w:pPr>
        <w:pStyle w:val="a3"/>
        <w:numPr>
          <w:ilvl w:val="2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6FE5">
        <w:rPr>
          <w:rFonts w:ascii="Times New Roman" w:hAnsi="Times New Roman" w:cs="Times New Roman"/>
          <w:sz w:val="28"/>
          <w:szCs w:val="28"/>
          <w:lang w:val="uk-UA"/>
        </w:rPr>
        <w:t>Розподілити адресний простір таким чином: в мережах, що з’єднують маршрутизатори, використовувати префікс 30 (маска 255.255.255.252), весь вільний простір, що залишається, рівномірно поділити між мережами, в яких розташовані Switch1- Switch5.</w:t>
      </w:r>
    </w:p>
    <w:p w:rsidR="008A515C" w:rsidRPr="003F6FE5" w:rsidRDefault="008A515C" w:rsidP="00A62A52">
      <w:pPr>
        <w:pStyle w:val="a3"/>
        <w:numPr>
          <w:ilvl w:val="2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6FE5">
        <w:rPr>
          <w:rFonts w:ascii="Times New Roman" w:hAnsi="Times New Roman" w:cs="Times New Roman"/>
          <w:sz w:val="28"/>
          <w:szCs w:val="28"/>
          <w:lang w:val="uk-UA"/>
        </w:rPr>
        <w:t>Під’єднання мережі LAN2 до мережі WAN виконується через маршрутизатор Rt1.</w:t>
      </w:r>
    </w:p>
    <w:p w:rsidR="008A515C" w:rsidRPr="003F6FE5" w:rsidRDefault="008A515C" w:rsidP="00A62A52">
      <w:pPr>
        <w:pStyle w:val="a3"/>
        <w:numPr>
          <w:ilvl w:val="2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6FE5">
        <w:rPr>
          <w:rFonts w:ascii="Times New Roman" w:hAnsi="Times New Roman" w:cs="Times New Roman"/>
          <w:sz w:val="28"/>
          <w:szCs w:val="28"/>
          <w:lang w:val="uk-UA"/>
        </w:rPr>
        <w:t xml:space="preserve">В середині мережі використовується динамічна маршрутизація на основі протоколу </w:t>
      </w:r>
      <w:r w:rsidRPr="003F6FE5">
        <w:rPr>
          <w:rFonts w:ascii="Times New Roman" w:hAnsi="Times New Roman" w:cs="Times New Roman"/>
          <w:sz w:val="28"/>
          <w:szCs w:val="28"/>
          <w:lang w:val="uk-UA"/>
        </w:rPr>
        <w:t>RIP</w:t>
      </w:r>
      <w:r w:rsidRPr="003F6FE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A515C" w:rsidRPr="003F6FE5" w:rsidRDefault="008A515C" w:rsidP="00A62A52">
      <w:pPr>
        <w:pStyle w:val="a3"/>
        <w:numPr>
          <w:ilvl w:val="2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6FE5">
        <w:rPr>
          <w:rFonts w:ascii="Times New Roman" w:hAnsi="Times New Roman" w:cs="Times New Roman"/>
          <w:sz w:val="28"/>
          <w:szCs w:val="28"/>
          <w:lang w:val="uk-UA"/>
        </w:rPr>
        <w:t>На маршрутизаторі Rt1 налаштовано сервіс трансляції адрес NAT.</w:t>
      </w:r>
    </w:p>
    <w:p w:rsidR="008A515C" w:rsidRPr="003F6FE5" w:rsidRDefault="008A515C" w:rsidP="00A62A52">
      <w:pPr>
        <w:pStyle w:val="a3"/>
        <w:numPr>
          <w:ilvl w:val="1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6FE5">
        <w:rPr>
          <w:rFonts w:ascii="Times New Roman" w:hAnsi="Times New Roman" w:cs="Times New Roman"/>
          <w:sz w:val="28"/>
          <w:szCs w:val="28"/>
          <w:lang w:val="uk-UA"/>
        </w:rPr>
        <w:t>Вимоги для проектування LAN3</w:t>
      </w:r>
    </w:p>
    <w:p w:rsidR="008A515C" w:rsidRPr="003F6FE5" w:rsidRDefault="008A515C" w:rsidP="00A62A52">
      <w:pPr>
        <w:pStyle w:val="a3"/>
        <w:numPr>
          <w:ilvl w:val="2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6FE5">
        <w:rPr>
          <w:rFonts w:ascii="Times New Roman" w:hAnsi="Times New Roman" w:cs="Times New Roman"/>
          <w:sz w:val="28"/>
          <w:szCs w:val="28"/>
          <w:lang w:val="uk-UA"/>
        </w:rPr>
        <w:t>Реалізована на основі комутаторів Catalyst 2960 з підтримкою технології віртуальних мереж.</w:t>
      </w:r>
    </w:p>
    <w:p w:rsidR="008A515C" w:rsidRPr="003F6FE5" w:rsidRDefault="008A515C" w:rsidP="00A62A52">
      <w:pPr>
        <w:pStyle w:val="a3"/>
        <w:numPr>
          <w:ilvl w:val="2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6FE5">
        <w:rPr>
          <w:rFonts w:ascii="Times New Roman" w:hAnsi="Times New Roman" w:cs="Times New Roman"/>
          <w:sz w:val="28"/>
          <w:szCs w:val="28"/>
          <w:lang w:val="uk-UA"/>
        </w:rPr>
        <w:t>Поділена на три віртуальні сегменти, кожний з яких містить по два сервери.</w:t>
      </w:r>
    </w:p>
    <w:p w:rsidR="008A515C" w:rsidRPr="003F6FE5" w:rsidRDefault="008A515C" w:rsidP="00A62A52">
      <w:pPr>
        <w:pStyle w:val="a3"/>
        <w:numPr>
          <w:ilvl w:val="2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6FE5">
        <w:rPr>
          <w:rFonts w:ascii="Times New Roman" w:hAnsi="Times New Roman" w:cs="Times New Roman"/>
          <w:sz w:val="28"/>
          <w:szCs w:val="28"/>
          <w:lang w:val="uk-UA"/>
        </w:rPr>
        <w:t>На комутаторах Sw1 Sw3 до Vlan 2 належать порти FastEtherne17-FastEthernet20 та FastEthernet12-FastEthernet16 відповідно, до Vlan 3 FastEthernet21-FastEthernet123 та FastEthernet3-FastEthernet7 відповідно.</w:t>
      </w:r>
    </w:p>
    <w:p w:rsidR="003F6FE5" w:rsidRPr="003F6FE5" w:rsidRDefault="003F6FE5" w:rsidP="00A62A52">
      <w:pPr>
        <w:pStyle w:val="a3"/>
        <w:numPr>
          <w:ilvl w:val="2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6FE5">
        <w:rPr>
          <w:rFonts w:ascii="Times New Roman" w:hAnsi="Times New Roman" w:cs="Times New Roman"/>
          <w:sz w:val="28"/>
          <w:szCs w:val="28"/>
          <w:lang w:val="uk-UA"/>
        </w:rPr>
        <w:lastRenderedPageBreak/>
        <w:t>. З’єднання між комутаторами здійснюються за допомогою скрученої пари і технології Gigabit Ethernet.</w:t>
      </w:r>
    </w:p>
    <w:p w:rsidR="003F6FE5" w:rsidRPr="003F6FE5" w:rsidRDefault="003F6FE5" w:rsidP="00A62A52">
      <w:pPr>
        <w:pStyle w:val="a3"/>
        <w:numPr>
          <w:ilvl w:val="2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6FE5">
        <w:rPr>
          <w:rFonts w:ascii="Times New Roman" w:hAnsi="Times New Roman" w:cs="Times New Roman"/>
          <w:sz w:val="28"/>
          <w:szCs w:val="28"/>
          <w:lang w:val="uk-UA"/>
        </w:rPr>
        <w:t>В віртуальних мережах VLAN1, VLAN2 та VLAN3 використовуються адреси 7.0.0.0 4.0.0.0 та 134.79.0.0 відповідно.</w:t>
      </w:r>
    </w:p>
    <w:p w:rsidR="003F6FE5" w:rsidRPr="003F6FE5" w:rsidRDefault="003F6FE5" w:rsidP="00A62A52">
      <w:pPr>
        <w:pStyle w:val="a3"/>
        <w:numPr>
          <w:ilvl w:val="1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6FE5">
        <w:rPr>
          <w:rFonts w:ascii="Times New Roman" w:hAnsi="Times New Roman" w:cs="Times New Roman"/>
          <w:sz w:val="28"/>
          <w:szCs w:val="28"/>
          <w:lang w:val="uk-UA"/>
        </w:rPr>
        <w:t xml:space="preserve">Вимоги для проектування WAN </w:t>
      </w:r>
    </w:p>
    <w:p w:rsidR="003F6FE5" w:rsidRPr="003F6FE5" w:rsidRDefault="003F6FE5" w:rsidP="00A62A52">
      <w:pPr>
        <w:pStyle w:val="a3"/>
        <w:numPr>
          <w:ilvl w:val="2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6FE5">
        <w:rPr>
          <w:rFonts w:ascii="Times New Roman" w:hAnsi="Times New Roman" w:cs="Times New Roman"/>
          <w:sz w:val="28"/>
          <w:szCs w:val="28"/>
          <w:lang w:val="uk-UA"/>
        </w:rPr>
        <w:t xml:space="preserve">Об’єднання локальних мереж здійснюється за допомогою Frame Relay комутатора з використанням топології Full Mesh. </w:t>
      </w:r>
    </w:p>
    <w:p w:rsidR="003F6FE5" w:rsidRPr="003F6FE5" w:rsidRDefault="003F6FE5" w:rsidP="00A62A52">
      <w:pPr>
        <w:pStyle w:val="a3"/>
        <w:numPr>
          <w:ilvl w:val="2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6FE5">
        <w:rPr>
          <w:rFonts w:ascii="Times New Roman" w:hAnsi="Times New Roman" w:cs="Times New Roman"/>
          <w:sz w:val="28"/>
          <w:szCs w:val="28"/>
          <w:lang w:val="uk-UA"/>
        </w:rPr>
        <w:t>Адреси інтерфейсів маршрутизаторів, що під’єднані до Frame Relay мережі, належать до мережі з адресою 18.0.0.0/8</w:t>
      </w:r>
    </w:p>
    <w:p w:rsidR="003F6FE5" w:rsidRPr="003F6FE5" w:rsidRDefault="003F6FE5" w:rsidP="00A62A52">
      <w:pPr>
        <w:pStyle w:val="a3"/>
        <w:numPr>
          <w:ilvl w:val="2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6FE5">
        <w:rPr>
          <w:rFonts w:ascii="Times New Roman" w:hAnsi="Times New Roman" w:cs="Times New Roman"/>
          <w:sz w:val="28"/>
          <w:szCs w:val="28"/>
          <w:lang w:val="uk-UA"/>
        </w:rPr>
        <w:t>З’єднання між локальними мережами здійснюється за допомогою послідовних інтерфейсів.</w:t>
      </w:r>
    </w:p>
    <w:p w:rsidR="003F6FE5" w:rsidRPr="003F6FE5" w:rsidRDefault="003F6FE5" w:rsidP="00A62A52">
      <w:pPr>
        <w:pStyle w:val="a3"/>
        <w:numPr>
          <w:ilvl w:val="1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6FE5">
        <w:rPr>
          <w:rFonts w:ascii="Times New Roman" w:hAnsi="Times New Roman" w:cs="Times New Roman"/>
          <w:sz w:val="28"/>
          <w:szCs w:val="28"/>
          <w:lang w:val="uk-UA"/>
        </w:rPr>
        <w:t xml:space="preserve">Загальні вимоги до налаштувань маршрутизаторів </w:t>
      </w:r>
    </w:p>
    <w:p w:rsidR="003F6FE5" w:rsidRPr="003F6FE5" w:rsidRDefault="003F6FE5" w:rsidP="00A62A52">
      <w:pPr>
        <w:pStyle w:val="a3"/>
        <w:numPr>
          <w:ilvl w:val="2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6FE5">
        <w:rPr>
          <w:rFonts w:ascii="Times New Roman" w:hAnsi="Times New Roman" w:cs="Times New Roman"/>
          <w:sz w:val="28"/>
          <w:szCs w:val="28"/>
          <w:lang w:val="uk-UA"/>
        </w:rPr>
        <w:t>Встановити на всіх маршрутизаторах паролі на консольне з’єднання та на привілейований режим.</w:t>
      </w:r>
    </w:p>
    <w:p w:rsidR="003F6FE5" w:rsidRPr="003F6FE5" w:rsidRDefault="003F6FE5" w:rsidP="00A62A52">
      <w:pPr>
        <w:pStyle w:val="a3"/>
        <w:numPr>
          <w:ilvl w:val="2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6FE5">
        <w:rPr>
          <w:rFonts w:ascii="Times New Roman" w:hAnsi="Times New Roman" w:cs="Times New Roman"/>
          <w:sz w:val="28"/>
          <w:szCs w:val="28"/>
          <w:lang w:val="uk-UA"/>
        </w:rPr>
        <w:t>Налаштувати доступ через протокол SSH до шлюзових маршрутизаторів.</w:t>
      </w:r>
    </w:p>
    <w:p w:rsidR="003F6FE5" w:rsidRPr="003F6FE5" w:rsidRDefault="003F6FE5" w:rsidP="00A62A52">
      <w:pPr>
        <w:pStyle w:val="a3"/>
        <w:numPr>
          <w:ilvl w:val="2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6FE5">
        <w:rPr>
          <w:rFonts w:ascii="Times New Roman" w:hAnsi="Times New Roman" w:cs="Times New Roman"/>
          <w:sz w:val="28"/>
          <w:szCs w:val="28"/>
          <w:lang w:val="uk-UA"/>
        </w:rPr>
        <w:t>Апаратні вимоги - використання обладнання фірми Cisco</w:t>
      </w:r>
    </w:p>
    <w:p w:rsidR="003F6FE5" w:rsidRPr="003F6FE5" w:rsidRDefault="003F6FE5" w:rsidP="00A62A52">
      <w:pPr>
        <w:pStyle w:val="a3"/>
        <w:numPr>
          <w:ilvl w:val="2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6FE5">
        <w:rPr>
          <w:rFonts w:ascii="Times New Roman" w:hAnsi="Times New Roman" w:cs="Times New Roman"/>
          <w:sz w:val="28"/>
          <w:szCs w:val="28"/>
          <w:lang w:val="uk-UA"/>
        </w:rPr>
        <w:t>Текстова документація розробленої мережі повинна відповідати діючим стандартам України.</w:t>
      </w:r>
    </w:p>
    <w:p w:rsidR="003F6FE5" w:rsidRPr="003F6FE5" w:rsidRDefault="003F6FE5" w:rsidP="00A62A52">
      <w:pPr>
        <w:pStyle w:val="a3"/>
        <w:numPr>
          <w:ilvl w:val="2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6FE5">
        <w:rPr>
          <w:rFonts w:ascii="Times New Roman" w:hAnsi="Times New Roman" w:cs="Times New Roman"/>
          <w:sz w:val="28"/>
          <w:szCs w:val="28"/>
          <w:lang w:val="uk-UA"/>
        </w:rPr>
        <w:t>Стадії та етапи розробки мережі включать розробку та відлагодження окремих LAN та об’єднання LAN1-4 за допомогою WAN мережі.</w:t>
      </w:r>
    </w:p>
    <w:p w:rsidR="003F6FE5" w:rsidRPr="007440A2" w:rsidRDefault="003F6FE5" w:rsidP="007440A2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6FE5">
        <w:rPr>
          <w:rFonts w:ascii="Times New Roman" w:hAnsi="Times New Roman" w:cs="Times New Roman"/>
          <w:sz w:val="28"/>
          <w:szCs w:val="28"/>
          <w:lang w:val="uk-UA"/>
        </w:rPr>
        <w:t>Розробила</w:t>
      </w:r>
      <w:r w:rsidRPr="003F6FE5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  <w:r w:rsidRPr="003F6FE5"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3F6FE5">
        <w:rPr>
          <w:rFonts w:ascii="Times New Roman" w:hAnsi="Times New Roman" w:cs="Times New Roman"/>
          <w:sz w:val="28"/>
          <w:szCs w:val="28"/>
          <w:lang w:val="uk-UA"/>
        </w:rPr>
        <w:t xml:space="preserve"> групи </w:t>
      </w:r>
      <w:r w:rsidRPr="003F6FE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303-Кб </w:t>
      </w:r>
      <w:r w:rsidRPr="003F6FE5">
        <w:rPr>
          <w:rFonts w:ascii="Times New Roman" w:hAnsi="Times New Roman" w:cs="Times New Roman"/>
          <w:sz w:val="28"/>
          <w:szCs w:val="28"/>
          <w:u w:val="single"/>
          <w:lang w:val="uk-UA"/>
        </w:rPr>
        <w:t>Шевченко Вероніка Сергіївна</w:t>
      </w:r>
      <w:bookmarkStart w:id="0" w:name="_GoBack"/>
      <w:bookmarkEnd w:id="0"/>
    </w:p>
    <w:sectPr w:rsidR="003F6FE5" w:rsidRPr="007440A2" w:rsidSect="00A62A52">
      <w:pgSz w:w="12240" w:h="15840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A33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9325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FA1"/>
    <w:rsid w:val="003F6FE5"/>
    <w:rsid w:val="00471B32"/>
    <w:rsid w:val="006F6441"/>
    <w:rsid w:val="007440A2"/>
    <w:rsid w:val="008A515C"/>
    <w:rsid w:val="00A62A52"/>
    <w:rsid w:val="00CE2BE1"/>
    <w:rsid w:val="00EB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A7AB"/>
  <w15:chartTrackingRefBased/>
  <w15:docId w15:val="{FFCAEF1D-D8E1-4DDE-8893-298B2D2B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6441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E2BE1"/>
    <w:pPr>
      <w:keepNext/>
      <w:keepLines/>
      <w:spacing w:before="24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E2BE1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BE1"/>
    <w:rPr>
      <w:rFonts w:eastAsiaTheme="majorEastAsia" w:cstheme="majorBidi"/>
      <w:b/>
      <w:caps/>
      <w:color w:val="000000" w:themeColor="text1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CE2BE1"/>
    <w:rPr>
      <w:rFonts w:eastAsiaTheme="majorEastAsia" w:cstheme="majorBidi"/>
      <w:color w:val="000000" w:themeColor="text1"/>
      <w:szCs w:val="26"/>
      <w:lang w:val="ru-RU"/>
    </w:rPr>
  </w:style>
  <w:style w:type="paragraph" w:styleId="a3">
    <w:name w:val="List Paragraph"/>
    <w:basedOn w:val="a"/>
    <w:uiPriority w:val="34"/>
    <w:qFormat/>
    <w:rsid w:val="006F6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277F8-D212-4E23-8D76-323DFA3BC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shevchenko.ni4k@outlook.com</dc:creator>
  <cp:keywords/>
  <dc:description/>
  <cp:lastModifiedBy>shevchenko.ni4k@outlook.com</cp:lastModifiedBy>
  <cp:revision>2</cp:revision>
  <dcterms:created xsi:type="dcterms:W3CDTF">2020-11-15T23:33:00Z</dcterms:created>
  <dcterms:modified xsi:type="dcterms:W3CDTF">2020-11-16T00:15:00Z</dcterms:modified>
</cp:coreProperties>
</file>