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Dokument roboczy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Modu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ł 4.5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A.1. Ustanowienie wspó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łdzielonego repozytorium (np. na platformie </w:t>
      </w:r>
      <w:hyperlink xmlns:r="http://schemas.openxmlformats.org/officeDocument/2006/relationships" r:id="docRId0">
        <w:r>
          <w:rPr>
            <w:rFonts w:ascii="Calibri Light" w:hAnsi="Calibri Light" w:cs="Calibri Light" w:eastAsia="Calibri Light"/>
            <w:color w:val="2F5496"/>
            <w:spacing w:val="0"/>
            <w:position w:val="0"/>
            <w:sz w:val="32"/>
            <w:u w:val="single"/>
            <w:shd w:fill="auto" w:val="clear"/>
          </w:rPr>
          <w:t xml:space="preserve">https://github.com/</w:t>
        </w:r>
      </w:hyperlink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)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Jako wspólne repozytorium po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łuższej namowie z użytkownikiem Karol Nawrot (aka. Physalium) zdecydowaliśmy się na platforme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www.github.com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Dlatego też poniżej podaję link do naszego wsp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łnego repozytorium: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https://github.com/Sobiechh/ZSI/tree/master/MODUL%204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B.1. Ustalenie z prowadz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ącym tematu projektu</w:t>
      </w:r>
    </w:p>
    <w:p>
      <w:pPr>
        <w:spacing w:before="0" w:after="100" w:line="240"/>
        <w:ind w:right="0" w:left="0" w:firstLine="0"/>
        <w:jc w:val="left"/>
        <w:rPr>
          <w:rFonts w:ascii="Segoe UI" w:hAnsi="Segoe UI" w:cs="Segoe UI" w:eastAsia="Segoe UI"/>
          <w:color w:val="373A3C"/>
          <w:spacing w:val="0"/>
          <w:position w:val="0"/>
          <w:sz w:val="23"/>
          <w:shd w:fill="FFFFFF" w:val="clear"/>
        </w:rPr>
      </w:pPr>
      <w:r>
        <w:rPr>
          <w:rFonts w:ascii="Segoe UI" w:hAnsi="Segoe UI" w:cs="Segoe UI" w:eastAsia="Segoe UI"/>
          <w:b/>
          <w:color w:val="373A3C"/>
          <w:spacing w:val="0"/>
          <w:position w:val="0"/>
          <w:sz w:val="23"/>
          <w:shd w:fill="FFFFFF" w:val="clear"/>
        </w:rPr>
        <w:t xml:space="preserve">M</w:t>
      </w:r>
      <w:r>
        <w:rPr>
          <w:rFonts w:ascii="Segoe UI" w:hAnsi="Segoe UI" w:cs="Segoe UI" w:eastAsia="Segoe UI"/>
          <w:b/>
          <w:color w:val="373A3C"/>
          <w:spacing w:val="0"/>
          <w:position w:val="0"/>
          <w:sz w:val="23"/>
          <w:shd w:fill="FFFFFF" w:val="clear"/>
        </w:rPr>
        <w:t xml:space="preserve">4.5</w:t>
      </w:r>
      <w:r>
        <w:rPr>
          <w:rFonts w:ascii="Segoe UI" w:hAnsi="Segoe UI" w:cs="Segoe UI" w:eastAsia="Segoe UI"/>
          <w:b/>
          <w:color w:val="373A3C"/>
          <w:spacing w:val="0"/>
          <w:position w:val="0"/>
          <w:sz w:val="23"/>
          <w:shd w:fill="FFFFFF" w:val="clear"/>
        </w:rPr>
        <w:t xml:space="preserve">. 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color w:val="373A3C"/>
          <w:spacing w:val="0"/>
          <w:position w:val="0"/>
          <w:sz w:val="23"/>
          <w:shd w:fill="FFFFFF" w:val="clear"/>
        </w:rPr>
        <w:t xml:space="preserve">M4.5. Dobre praktyki w zakresie wykorzystanie systemów informatycznych dla potrzeb pracy zdalnej [Przydatne: </w:t>
      </w:r>
      <w:r>
        <w:rPr>
          <w:rFonts w:ascii="Cambria Math" w:hAnsi="Cambria Math" w:cs="Cambria Math" w:eastAsia="Cambria Math"/>
          <w:color w:val="373A3C"/>
          <w:spacing w:val="0"/>
          <w:position w:val="0"/>
          <w:sz w:val="23"/>
          <w:shd w:fill="FFFFFF" w:val="clear"/>
        </w:rPr>
        <w:t xml:space="preserve">→</w:t>
      </w:r>
      <w:r>
        <w:rPr>
          <w:rFonts w:ascii="Segoe UI" w:hAnsi="Segoe UI" w:cs="Segoe UI" w:eastAsia="Segoe UI"/>
          <w:color w:val="373A3C"/>
          <w:spacing w:val="0"/>
          <w:position w:val="0"/>
          <w:sz w:val="23"/>
          <w:shd w:fill="FFFFFF" w:val="clear"/>
        </w:rPr>
        <w:t xml:space="preserve">https://tiny.pl/t35fh]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B.3. Przygotowanie notatki z ASD (aktualnej : 3 pozycje, 3 najwa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żniejsze wyr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ó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żniki, linki do witryn zawierających szczeg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ó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https://www.terraform.io/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https://www.vonage.com/resources/articles/teleworking-5-essential-tools-to-increase-productivity/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https://www.wisebread.com/5-essential-tools-for-telecommuting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https://www.eztalks.com/telecommuting/teleworking-tools.html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https://www.wcido.com/en/telework-tips-work-from-home-essentials</w:t>
        </w:r>
      </w:hyperlink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https://windowsreport.com/remote-working-software/</w:t>
        </w:r>
      </w:hyperlink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C.1. Opracowanie koncepcji realizacji projektu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łość implementacji i testowania realizowana jest w repozytorium do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órego link znaduje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powyżej. Natomiast relaizacje dokumentacji pracy dokonujemy na stronie: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94" w:after="0" w:line="240"/>
        <w:ind w:right="0" w:left="0" w:firstLine="0"/>
        <w:jc w:val="left"/>
        <w:rPr>
          <w:rFonts w:ascii="Courier New" w:hAnsi="Courier New" w:cs="Courier New" w:eastAsia="Courier New"/>
          <w:color w:val="5D6879"/>
          <w:spacing w:val="0"/>
          <w:position w:val="0"/>
          <w:sz w:val="20"/>
          <w:shd w:fill="F0F0F0" w:val="clear"/>
        </w:rPr>
      </w:pPr>
      <w:hyperlink xmlns:r="http://schemas.openxmlformats.org/officeDocument/2006/relationships" r:id="docRId9">
        <w:r>
          <w:rPr>
            <w:rFonts w:ascii="Courier New" w:hAnsi="Courier New" w:cs="Courier New" w:eastAsia="Courier New"/>
            <w:color w:val="5D6879"/>
            <w:spacing w:val="0"/>
            <w:position w:val="0"/>
            <w:sz w:val="20"/>
            <w:u w:val="single"/>
            <w:shd w:fill="F0F0F0" w:val="clear"/>
          </w:rPr>
          <w:t xml:space="preserve">https://www.overleaf.com/read/q</w:t>
        </w:r>
        <w:r>
          <w:rPr>
            <w:rFonts w:ascii="Courier New" w:hAnsi="Courier New" w:cs="Courier New" w:eastAsia="Courier New"/>
            <w:color w:val="5D6879"/>
            <w:spacing w:val="0"/>
            <w:position w:val="0"/>
            <w:sz w:val="20"/>
            <w:u w:val="single"/>
            <w:shd w:fill="F0F0F0" w:val="clear"/>
          </w:rPr>
          <w:t xml:space="preserve">aasd</w:t>
        </w:r>
        <w:r>
          <w:rPr>
            <w:rFonts w:ascii="Courier New" w:hAnsi="Courier New" w:cs="Courier New" w:eastAsia="Courier New"/>
            <w:color w:val="5D6879"/>
            <w:spacing w:val="0"/>
            <w:position w:val="0"/>
            <w:sz w:val="20"/>
            <w:u w:val="single"/>
            <w:shd w:fill="F0F0F0" w:val="clear"/>
          </w:rPr>
          <w:t xml:space="preserve">gny</w:t>
        </w:r>
        <w:r>
          <w:rPr>
            <w:rFonts w:ascii="Courier New" w:hAnsi="Courier New" w:cs="Courier New" w:eastAsia="Courier New"/>
            <w:color w:val="5D6879"/>
            <w:spacing w:val="0"/>
            <w:position w:val="0"/>
            <w:sz w:val="20"/>
            <w:u w:val="single"/>
            <w:shd w:fill="F0F0F0" w:val="clear"/>
          </w:rPr>
          <w:t xml:space="preserve">sda</w:t>
        </w:r>
        <w:r>
          <w:rPr>
            <w:rFonts w:ascii="Courier New" w:hAnsi="Courier New" w:cs="Courier New" w:eastAsia="Courier New"/>
            <w:color w:val="5D6879"/>
            <w:spacing w:val="0"/>
            <w:position w:val="0"/>
            <w:sz w:val="20"/>
            <w:u w:val="single"/>
            <w:shd w:fill="F0F0F0" w:val="clear"/>
          </w:rPr>
          <w:t xml:space="preserve">qrh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terraform.io/" Id="docRId3" Type="http://schemas.openxmlformats.org/officeDocument/2006/relationships/hyperlink" /><Relationship TargetMode="External" Target="https://www.wcido.com/en/telework-tips-work-from-home-essentials" Id="docRId7" Type="http://schemas.openxmlformats.org/officeDocument/2006/relationships/hyperlink" /><Relationship TargetMode="External" Target="https://github.com/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github.com/Sobiechh/ZSI/tree/master/MODUL%204" Id="docRId2" Type="http://schemas.openxmlformats.org/officeDocument/2006/relationships/hyperlink" /><Relationship TargetMode="External" Target="https://www.vonage.com/resources/articles/teleworking-5-essential-tools-to-increase-productivity/" Id="docRId4" Type="http://schemas.openxmlformats.org/officeDocument/2006/relationships/hyperlink" /><Relationship TargetMode="External" Target="https://www.eztalks.com/telecommuting/teleworking-tools.html" Id="docRId6" Type="http://schemas.openxmlformats.org/officeDocument/2006/relationships/hyperlink" /><Relationship TargetMode="External" Target="https://windowsreport.com/remote-working-software/" Id="docRId8" Type="http://schemas.openxmlformats.org/officeDocument/2006/relationships/hyperlink" /><Relationship TargetMode="External" Target="http://www.github.com/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www.wisebread.com/5-essential-tools-for-telecommuting" Id="docRId5" Type="http://schemas.openxmlformats.org/officeDocument/2006/relationships/hyperlink" /><Relationship TargetMode="External" Target="https://www.overleaf.com/read/qaasdgnysdaqrh" Id="docRId9" Type="http://schemas.openxmlformats.org/officeDocument/2006/relationships/hyperlink" /></Relationships>
</file>