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67571" w14:textId="77777777" w:rsidR="00A4160A" w:rsidRPr="00A4160A" w:rsidRDefault="00A4160A" w:rsidP="00A4160A">
      <w:r w:rsidRPr="00A4160A">
        <w:t>TABIIY GEOGRAFIK RAYONLASHTIRISH TAKSONOMIK BIRLIKLAR SISTEMASI</w:t>
      </w:r>
    </w:p>
    <w:p w14:paraId="53E43BCD" w14:textId="77777777" w:rsidR="00A4160A" w:rsidRPr="00A4160A" w:rsidRDefault="00A4160A" w:rsidP="00A4160A"/>
    <w:p w14:paraId="75D719CF" w14:textId="77777777" w:rsidR="00A4160A" w:rsidRPr="00A4160A" w:rsidRDefault="00A4160A" w:rsidP="00A4160A">
      <w:r w:rsidRPr="00A4160A">
        <w:t>REJA:</w:t>
      </w:r>
    </w:p>
    <w:p w14:paraId="58062172" w14:textId="77777777" w:rsidR="00A4160A" w:rsidRPr="00A4160A" w:rsidRDefault="00A4160A" w:rsidP="00A4160A">
      <w:r w:rsidRPr="00A4160A">
        <w:t>1.</w:t>
      </w:r>
      <w:r w:rsidRPr="00A4160A">
        <w:tab/>
        <w:t>Tabiiy geografik birliklar</w:t>
      </w:r>
    </w:p>
    <w:p w14:paraId="7E3DE701" w14:textId="77777777" w:rsidR="00A4160A" w:rsidRPr="00A4160A" w:rsidRDefault="00A4160A" w:rsidP="00A4160A">
      <w:r w:rsidRPr="00A4160A">
        <w:t>2.</w:t>
      </w:r>
      <w:r w:rsidRPr="00A4160A">
        <w:tab/>
        <w:t>Tabiiy geografik taksonomik birliklarga ajratishning muhimligi</w:t>
      </w:r>
    </w:p>
    <w:p w14:paraId="27D41457" w14:textId="77777777" w:rsidR="00A4160A" w:rsidRPr="00A4160A" w:rsidRDefault="00A4160A" w:rsidP="00A4160A">
      <w:r w:rsidRPr="00A4160A">
        <w:t>3.</w:t>
      </w:r>
      <w:r w:rsidRPr="00A4160A">
        <w:tab/>
        <w:t>Tabiiy geografik chegaralarni aniqlash</w:t>
      </w:r>
    </w:p>
    <w:p w14:paraId="0E1D1491" w14:textId="77777777" w:rsidR="00A4160A" w:rsidRPr="00A4160A" w:rsidRDefault="00A4160A" w:rsidP="00A4160A"/>
    <w:p w14:paraId="0CAAB2AE" w14:textId="77777777" w:rsidR="00A4160A" w:rsidRPr="00A4160A" w:rsidRDefault="00A4160A" w:rsidP="00A4160A">
      <w:r w:rsidRPr="00A4160A">
        <w:t>Tayanch iboralar. Taksonomik birlik nima? Tabiiy chegaralar va ularning ajratilishi. «Tabiiy geografik chegara» deganda nima tushuniladi?</w:t>
      </w:r>
    </w:p>
    <w:p w14:paraId="0B9572F0" w14:textId="77777777" w:rsidR="00A4160A" w:rsidRPr="00A4160A" w:rsidRDefault="00A4160A" w:rsidP="00A4160A">
      <w:r w:rsidRPr="00A4160A">
        <w:t>Tabiatda mavjud bo‘lgan turli-tuman komplekslar borligi haqida yuqorida  aytilgan edi. Anna shu komplekslarni tizimlashtirmasdan o‘rganish qiyinligi to‘g‘risida talaba tasavvurga ega bo‘lishi kerak.</w:t>
      </w:r>
    </w:p>
    <w:p w14:paraId="7F671DBA" w14:textId="77777777" w:rsidR="00A4160A" w:rsidRPr="00A4160A" w:rsidRDefault="00A4160A" w:rsidP="00A4160A">
      <w:r w:rsidRPr="00A4160A">
        <w:t>Tabiiy-geografik rayonlashtirishda, geografik qobiqda ob’ektiv bor bo‘lgan tabiiy-komplekslar ma’lum taksonomik qatorlarga joylashtiriladi. Lekin tabiiy-geografik klassifikatsiyalashda umumiy qabul qilingan belgilar yo‘q. SHu sababli komplekslar tuzilishlarining ayrim belgilariga va komponentlarining roliga qarab taksonomik rangda bo‘ladilar. Ammo bunda miqdor va sifat belgilari hamda ko‘rsatkichlari juda muhimdir. Tabiiy-geografik komplekslarni taksonomik qatorlarga joylashtirishda N.I.Mixaylov (1977), uch asosiy talabga javob berish lozimligini ta’kidlaydi.</w:t>
      </w:r>
    </w:p>
    <w:p w14:paraId="31EC5FC8" w14:textId="77777777" w:rsidR="00A4160A" w:rsidRPr="00A4160A" w:rsidRDefault="00A4160A" w:rsidP="00A4160A">
      <w:r w:rsidRPr="00A4160A">
        <w:t>1. Asosiy tarqalishi bo‘shliqda geokomplekslarning qonunlarini aks ettirish;</w:t>
      </w:r>
    </w:p>
    <w:p w14:paraId="54235532" w14:textId="77777777" w:rsidR="00A4160A" w:rsidRPr="00A4160A" w:rsidRDefault="00A4160A" w:rsidP="00A4160A">
      <w:r w:rsidRPr="00A4160A">
        <w:t>2. Ajratilgan tabiiy-geografik birlik mantiqan qonuniy bo‘lishligi;</w:t>
      </w:r>
    </w:p>
    <w:p w14:paraId="6A883B53" w14:textId="77777777" w:rsidR="00A4160A" w:rsidRPr="00A4160A" w:rsidRDefault="00A4160A" w:rsidP="00A4160A">
      <w:r w:rsidRPr="00A4160A">
        <w:t>3. Har bir kompleksning taksonomik tizimidagi o‘rnini to‘g‘ri belgilash .</w:t>
      </w:r>
    </w:p>
    <w:p w14:paraId="0758C908" w14:textId="77777777" w:rsidR="00A4160A" w:rsidRPr="00A4160A" w:rsidRDefault="00A4160A" w:rsidP="00A4160A">
      <w:r w:rsidRPr="00A4160A">
        <w:t>Tabiiy-geografik rayonlashtirishning taksonomik birliklar tizimi individual tabiiy-geografik komplekslarning klassifikatsiyasi bo‘lib, bunda individual komplekslarning rang va tizimidagi o‘rni aniqlanadi.</w:t>
      </w:r>
    </w:p>
    <w:p w14:paraId="7424DE44" w14:textId="77777777" w:rsidR="00A4160A" w:rsidRPr="00A4160A" w:rsidRDefault="00A4160A" w:rsidP="00A4160A">
      <w:r w:rsidRPr="00A4160A">
        <w:t>Ammo bu tizim avvalo tabiiy qonuniyatlarga asoslangan bo‘lishi kerak. Ehtimol, antropogen komplekslarni tabiiy klassifikatsion birliklar ramkasida ajratish haqiqatga yaqinroq bo‘lar edi.</w:t>
      </w:r>
    </w:p>
    <w:p w14:paraId="456FD6E8" w14:textId="77777777" w:rsidR="00A4160A" w:rsidRPr="00A4160A" w:rsidRDefault="00A4160A" w:rsidP="00A4160A">
      <w:r w:rsidRPr="00A4160A">
        <w:t>Tabiiy-geografik rayonlashtirishda hududiy birliklarning chegaralarini kartada  aniqlash juda muhim ishdir. Talabalar tabiatda ob’ektiv mavjud bo‘lgan regionlarning tabiiy chegaralarini aniqlash va buni kartada belgilash murakkabligini yaxshi bilishlari kerak.</w:t>
      </w:r>
    </w:p>
    <w:p w14:paraId="6E945407" w14:textId="77777777" w:rsidR="00A4160A" w:rsidRPr="00A4160A" w:rsidRDefault="00A4160A" w:rsidP="00A4160A">
      <w:r w:rsidRPr="00A4160A">
        <w:t>Tabiiy-geografik rayonlashtirishning tabiiy chegarasi deb, bir-biridan farq qiluvchi ikki yonma-yon komplekslar  tuzilishining sifat jihatidan almashinish chizig‘iga aytiladi.</w:t>
      </w:r>
    </w:p>
    <w:p w14:paraId="4B6870E7" w14:textId="77777777" w:rsidR="00A4160A" w:rsidRPr="00A4160A" w:rsidRDefault="00A4160A" w:rsidP="00A4160A">
      <w:r w:rsidRPr="00A4160A">
        <w:t>Bu chiziq hududning ma’lum qismida bir xildagi jarayonlarning harakati, borishi va xossalari bilan xarakterlanadi. Tabiiy-geografik chegaralari ikki, uch va undan ortiq miqdordagi turli-</w:t>
      </w:r>
      <w:r w:rsidRPr="00A4160A">
        <w:lastRenderedPageBreak/>
        <w:t>tuman geografik hodisalar va komplekslar elementlarining uchrashgan joydan o‘tkaziladi. Bunda tabiiy chegaralar mantiqan to‘g‘ri o‘tkazilishi zarur.</w:t>
      </w:r>
    </w:p>
    <w:p w14:paraId="00C0182D" w14:textId="77777777" w:rsidR="00A4160A" w:rsidRPr="00A4160A" w:rsidRDefault="00A4160A" w:rsidP="00A4160A">
      <w:r w:rsidRPr="00A4160A">
        <w:t>Talabalar hududni o‘rganish jarayonida  tabiiy-geografik chegaralarning uch xil turi bilan uchrashishi mumkinligini bilib olishlari kerak. Bular bo‘shliqda o‘tkazilgan, vaqtincha o‘tkazilgan va tabiiy-geografik komplekslarning komponentlari o‘rtasida o‘tkazilgan chegaralardir.</w:t>
      </w:r>
    </w:p>
    <w:p w14:paraId="646C2A0C" w14:textId="77777777" w:rsidR="00A4160A" w:rsidRPr="00A4160A" w:rsidRDefault="00A4160A" w:rsidP="00A4160A">
      <w:r w:rsidRPr="00A4160A">
        <w:t>Bo‘shliqda o‘tkazilgan chegaralar uchastkalarda alohida xodisalar, komponentlar va tabiiy-geografik komplekslarning chegaralaridir.</w:t>
      </w:r>
    </w:p>
    <w:p w14:paraId="2495F4F0" w14:textId="77777777" w:rsidR="00A4160A" w:rsidRPr="00A4160A" w:rsidRDefault="00A4160A" w:rsidP="00A4160A">
      <w:r w:rsidRPr="00A4160A">
        <w:t>Vaqtincha o‘tkazilgan chegaralar hodisa va komplekslarning tarixiy davrda bir sifatdan ikkinchisiga o‘tishini belgilaydi. Masalan: to‘rtlamchi davr muzliklaridan so‘ng yotqiziqlarning tarqatish chegaralari, yil mavsumlarining iqlimiy ko‘rsatkichlarini tasvir etuvchi chegaralar. Bu chegaralar paleogeografik, iqlim va shunga o‘xshash kartalarda o‘tkazilgan.</w:t>
      </w:r>
    </w:p>
    <w:p w14:paraId="27E273AE" w14:textId="77777777" w:rsidR="00A4160A" w:rsidRPr="00A4160A" w:rsidRDefault="00A4160A" w:rsidP="00A4160A">
      <w:r w:rsidRPr="00A4160A">
        <w:t>Tabiiy komplekslar komponentlari o‘tkazilgan chegaralarni tuproq, geomorfologik, geologik kartalarda aniqlaniladi. Tabiatda tabiiy-geografik komplekslar regionlar ob’ektiv mavjud bo‘lganligi sababli chegaralar ham ob’ektivdir.</w:t>
      </w:r>
    </w:p>
    <w:p w14:paraId="357CA18B" w14:textId="77777777" w:rsidR="00A4160A" w:rsidRPr="00A4160A" w:rsidRDefault="00A4160A" w:rsidP="00A4160A">
      <w:r w:rsidRPr="00A4160A">
        <w:t>Tabiatda ob’ektiv mavjud bo‘lgan predmet va hodisalarning dialektik materializm prinsiplar asosida tushunishga yordam berib, tabiiy-geografik chegaralar ham ob’ektivligini tan oladi.</w:t>
      </w:r>
    </w:p>
    <w:p w14:paraId="094E2857" w14:textId="77777777" w:rsidR="00A4160A" w:rsidRPr="00A4160A" w:rsidRDefault="00A4160A" w:rsidP="00A4160A">
      <w:r w:rsidRPr="00A4160A">
        <w:t>Tabiiy chegaralarni o‘tkazish metodi hozirgacha to‘la ishlab chiqilmagan. Rayonlashtirishda va kartalashtirishda chegaralarni o‘tkazish ancha murakkab jarayondir. Bunda hududning yoshi, komponentlar bo‘yicha o‘tkazilgan chegaralarning bir-biriga to‘g‘ri kelishi hisobga olinadi. SHu bilan birga, taksonomik birliklar ajratilayotganida asosiy sifat miqdor o‘zgarishlari hamda komponentlarining rivojlanish qonuniyatlariga e’tibor qilinadi. CHegaralar  qaysi  metod asosida o‘tkazilganligini talabalar bilishi zarur.</w:t>
      </w:r>
    </w:p>
    <w:p w14:paraId="166E5917" w14:textId="77777777" w:rsidR="00A4160A" w:rsidRPr="00A4160A" w:rsidRDefault="00A4160A" w:rsidP="00A4160A">
      <w:r w:rsidRPr="00A4160A">
        <w:t>CHegaralarning aniq yoki  shartli bo‘lishi hududiy komplekslarining qanday o‘rganilishiga ham bog‘liq.</w:t>
      </w:r>
    </w:p>
    <w:p w14:paraId="225C85C6" w14:textId="77777777" w:rsidR="00A4160A" w:rsidRPr="00A4160A" w:rsidRDefault="00A4160A" w:rsidP="00A4160A">
      <w:r w:rsidRPr="00A4160A">
        <w:t>Kartalashtirishda aniq chegaralar quyuq qalin chiziqlar, shartli chegaralar esa punktir chiziqlar bilan belgilanadi.  CHunki, shartli chegaralarni o‘tkazishda asos bo‘luvchi chuqur va aniq dalillar kam  bo‘ladi. SHartli chegaralar hududlar chuqur o‘rganilganda keyin,  haqiqiy chiziqlar bilan almashtiriladi. Ayrim hollarda ba’zi geografik komponentlar bo‘yicha kartada o‘tkazilgan chegaralar geografik kompleslarning chegaralariga to‘g‘ri kelishi mumkin. Bu faqat ishga yordam beradi, xolos.</w:t>
      </w:r>
    </w:p>
    <w:p w14:paraId="5284BC2B" w14:textId="77777777" w:rsidR="00A4160A" w:rsidRPr="00A4160A" w:rsidRDefault="00A4160A" w:rsidP="00A4160A">
      <w:r w:rsidRPr="00A4160A">
        <w:t>Ko‘pincha tabiiy-geografik rayonlashtirishda daryolar chegara sifatida foydalaniladi, chunki uning vodiysi o‘ziga xos chegaraga ega. Lekin bu tabiiy-geografik birlik chegarasi bo‘la olmaydi, balki mustaqil tabiiy-geografik kompleks bo‘lishi mumkin. SHuning uchun tabiiy hududi birliklarning chegarasini aniqlashda ularning barcha xususiyatlarini hisobga olish lozim.</w:t>
      </w:r>
    </w:p>
    <w:p w14:paraId="4933A326" w14:textId="77777777" w:rsidR="00A4160A" w:rsidRPr="00A4160A" w:rsidRDefault="00A4160A" w:rsidP="00A4160A">
      <w:r w:rsidRPr="00A4160A">
        <w:lastRenderedPageBreak/>
        <w:t>SHuni puxta bilish kerakki, va tabiiy chegaralar doimiy bo‘lmay, inson faoliyati natijasida o‘zgarishi mumkin. Bunday tashkiliy tabiiy-geografik chegaralar ketishda katta tabiiy-geografik taksonomik birliklarning chegarasi, maydalari chegaralariga to‘g‘ri kelib qoalid. Masalan: tabiiy-geografik rayon chegarasi provinsiyalar chegarasiga to‘g‘ri kelib qolishi mumkin. Bunda har bir birlik chegarasi o‘z chizig‘iga ega bo‘ladi. L.N.Babushkin va N.A.Kogayning O‘rta Osiyoni rayonlashtirishida (1964) bunday hollar ko‘plab uchraydi.</w:t>
      </w:r>
    </w:p>
    <w:p w14:paraId="5D06C75D" w14:textId="77777777" w:rsidR="00A4160A" w:rsidRPr="00A4160A" w:rsidRDefault="00A4160A" w:rsidP="00A4160A">
      <w:r w:rsidRPr="00A4160A">
        <w:t>Kursni o‘rganish davrida tabiiy-geografik regionlar (o‘lkalar, oblastlar, okrug va rayonlar) tabiiy jarayonlar va omillar ta’siridagina emas, balki insonlarning xo‘jalik faoliyati oqibatida ham o‘zgarishini bilib olish mumkin. SHunday hollarda tabiiyki, chegaralar ham o‘zgaradi. Bunday o‘zgarishlar quyi rangdagi taksonomik birliklarda landshaft, rayon kabilarda aniqroq seziladi.</w:t>
      </w:r>
    </w:p>
    <w:p w14:paraId="681B1D77" w14:textId="77777777" w:rsidR="00A4160A" w:rsidRPr="00A4160A" w:rsidRDefault="00A4160A" w:rsidP="00A4160A">
      <w:r w:rsidRPr="00A4160A">
        <w:t>Regional chegaralari hech vaqt bir-birlari bilan kesishmasliklarini aniq o‘zlashtirib olish lozim. CHunki, tabiiy geografik rayonlar individual bo‘lib, kartalashtirishda ma’lum chegaralarga ega bo‘ladilar.</w:t>
      </w:r>
    </w:p>
    <w:p w14:paraId="73464089" w14:textId="77777777" w:rsidR="00A4160A" w:rsidRPr="00A4160A" w:rsidRDefault="00A4160A" w:rsidP="00A4160A">
      <w:r w:rsidRPr="00A4160A">
        <w:t>Turli taksonomik birliklar tizimlari sxemalarini o‘rganib, ularni solishtirish, mavzu bo‘yicha olayotgan bilimlarini yanada mustahkamlaydi. Ko‘pgina geograflarining ishlarida taksonomik birliklar qatorlari hududning tabiiy-geografik xususiyatlarini uzoq yillar davomida o‘rganish natijalari asosida vujudga kelgan. N.A.Gvozdetskiy, A.E.Fedinaning Kavkaz, N.I.Mixaylovning Sibir, V.A.Nikolaevning markaziy Qozog‘iston, L.N.Babushkin va N.A.Kogayni O‘rta Osiyodagi izlanishlar natijasidir.</w:t>
      </w:r>
    </w:p>
    <w:p w14:paraId="6926AD98" w14:textId="77777777" w:rsidR="00A4160A" w:rsidRPr="00A4160A" w:rsidRDefault="00A4160A" w:rsidP="00A4160A">
      <w:r w:rsidRPr="00A4160A">
        <w:t>Karta kompleks rayonlashtirishning asosiy tuzilgan hujjati bo‘lib hisoblanadi.  Ana shu karta yordamida hududning tabiiy komplekslari va ularning chegaralari aniqlanadi. Kartaning sifati tabiiy komplekslarning qanchalik chuqur o‘rganilishi darajasini ko‘rsatgan. Kartada tabiiy komplekslar bilan birga inson ta’sirida o‘zgargan komplekslar o‘z aksini topadi, (masalan O‘rta Osiyo).</w:t>
      </w:r>
    </w:p>
    <w:p w14:paraId="0BDE9ABB" w14:textId="77777777" w:rsidR="00A4160A" w:rsidRPr="00A4160A" w:rsidRDefault="00A4160A" w:rsidP="00A4160A">
      <w:r w:rsidRPr="00A4160A">
        <w:t xml:space="preserve">Kompleks kartalar umumiy xususiyatlariga ega bo‘lgan topologik, analitik va sintetik kartalar tuzilishini bilishlari zarur. Topologik kartalar ancha oddiy bo‘lib, oq-qora rangda yoki rangli regionlar konturiga ega bo‘ladi hamda taksonomik belgilar harf va raqamlar indeksi yordamida ko‘rsatiladi. CHegaralar ham turli qalinlik rangdagi chiziqlar bilan beligalanadi. Bu hol tabiiy komplekslarning umumiy bir xillikka ega emasliklarini ko‘rsatadi. Bunday kartalar matnga illyustratsiya bo‘lib xizmat qiladi. </w:t>
      </w:r>
    </w:p>
    <w:p w14:paraId="75E2AABB" w14:textId="77777777" w:rsidR="00A4160A" w:rsidRPr="00A4160A" w:rsidRDefault="00A4160A" w:rsidP="00A4160A">
      <w:r w:rsidRPr="00A4160A">
        <w:t>Rayonlashtirishning analitik kartalari hududiy birliklarning faqat joylashishini ko‘rsatib qolmay, ularning mazmunini ham ochib beradi. Bunda turli belgilar yordamida komplekslarning barcha komponentlari ko‘rsatiladi.</w:t>
      </w:r>
    </w:p>
    <w:p w14:paraId="13BCCDFC" w14:textId="77777777" w:rsidR="00A4160A" w:rsidRPr="00A4160A" w:rsidRDefault="00A4160A" w:rsidP="00A4160A">
      <w:r w:rsidRPr="00A4160A">
        <w:t xml:space="preserve">Sintetik kartalarda bir vaqtning o‘zida ham tabiiy regionlarning bo‘shliqda joylashishi ham ularning mazmuni aks ettiriladi. Lekin bu kartalarni tuzish metodlari to‘la ishlab chiqilmaganligi uchun kartalashtirishda ancha qiyinchiliklar bo‘ladi. Bunday kartalarga N.A.Gvozdetskiy va A.E.Fedinaning «Kavkazning tabiiy-geografik rayonlashtirilishi» (1956), </w:t>
      </w:r>
      <w:r w:rsidRPr="00A4160A">
        <w:lastRenderedPageBreak/>
        <w:t>«SHimoliy Qozog‘istonning rayonlashtirishi» (SSSR FA nashriyoti, 1960) va L.N.Babushkin, N.A.Kogaylarning O‘rta Osiyo va boshqalar misol bo‘la oladi.</w:t>
      </w:r>
    </w:p>
    <w:p w14:paraId="4D36EE60" w14:textId="77777777" w:rsidR="00A4160A" w:rsidRPr="00A4160A" w:rsidRDefault="00A4160A" w:rsidP="00A4160A">
      <w:r w:rsidRPr="00A4160A">
        <w:t>Talabalar mavzuni o‘rganish davrida tabiiy-geografik komplekslarni kartada tasvir etishda turli masshtablar uchun bir xil (legenda) shartli belgilar hali mavjud emasligini bilishlari zarur.</w:t>
      </w:r>
    </w:p>
    <w:p w14:paraId="4F63AAB2" w14:textId="77777777" w:rsidR="00A4160A" w:rsidRPr="00A4160A" w:rsidRDefault="00A4160A" w:rsidP="00A4160A">
      <w:r w:rsidRPr="00A4160A">
        <w:t>Sinov savolllari:</w:t>
      </w:r>
    </w:p>
    <w:p w14:paraId="3D9855FE" w14:textId="77777777" w:rsidR="00A4160A" w:rsidRPr="00A4160A" w:rsidRDefault="00A4160A" w:rsidP="00A4160A">
      <w:r w:rsidRPr="00A4160A">
        <w:t>1.</w:t>
      </w:r>
      <w:r w:rsidRPr="00A4160A">
        <w:tab/>
        <w:t>Nega tabiiy-geografik chegaralar o‘tkaziladi?</w:t>
      </w:r>
    </w:p>
    <w:p w14:paraId="1827B742" w14:textId="77777777" w:rsidR="00A4160A" w:rsidRPr="00A4160A" w:rsidRDefault="00A4160A" w:rsidP="00A4160A">
      <w:r w:rsidRPr="00A4160A">
        <w:t>2.</w:t>
      </w:r>
      <w:r w:rsidRPr="00A4160A">
        <w:tab/>
        <w:t>Tabiiy-geografik rayonlashtirishda kartalardagi chegaralar nimalarga asoslanib o‘tkaziladi?</w:t>
      </w:r>
    </w:p>
    <w:p w14:paraId="2ABF3D6F" w14:textId="77777777" w:rsidR="00D376BE" w:rsidRDefault="00D376BE"/>
    <w:sectPr w:rsidR="00D376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BE"/>
    <w:rsid w:val="00A4160A"/>
    <w:rsid w:val="00C733D4"/>
    <w:rsid w:val="00D37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6859D-00B3-436A-9D14-FBA3917E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7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7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76B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76B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76B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76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76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76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76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76B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376B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76B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76B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76B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76B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76BE"/>
    <w:rPr>
      <w:rFonts w:eastAsiaTheme="majorEastAsia" w:cstheme="majorBidi"/>
      <w:color w:val="595959" w:themeColor="text1" w:themeTint="A6"/>
    </w:rPr>
  </w:style>
  <w:style w:type="character" w:customStyle="1" w:styleId="80">
    <w:name w:val="Заголовок 8 Знак"/>
    <w:basedOn w:val="a0"/>
    <w:link w:val="8"/>
    <w:uiPriority w:val="9"/>
    <w:semiHidden/>
    <w:rsid w:val="00D376B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76BE"/>
    <w:rPr>
      <w:rFonts w:eastAsiaTheme="majorEastAsia" w:cstheme="majorBidi"/>
      <w:color w:val="272727" w:themeColor="text1" w:themeTint="D8"/>
    </w:rPr>
  </w:style>
  <w:style w:type="paragraph" w:styleId="a3">
    <w:name w:val="Title"/>
    <w:basedOn w:val="a"/>
    <w:next w:val="a"/>
    <w:link w:val="a4"/>
    <w:uiPriority w:val="10"/>
    <w:qFormat/>
    <w:rsid w:val="00D37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76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76B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376B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76BE"/>
    <w:pPr>
      <w:spacing w:before="160"/>
      <w:jc w:val="center"/>
    </w:pPr>
    <w:rPr>
      <w:i/>
      <w:iCs/>
      <w:color w:val="404040" w:themeColor="text1" w:themeTint="BF"/>
    </w:rPr>
  </w:style>
  <w:style w:type="character" w:customStyle="1" w:styleId="22">
    <w:name w:val="Цитата 2 Знак"/>
    <w:basedOn w:val="a0"/>
    <w:link w:val="21"/>
    <w:uiPriority w:val="29"/>
    <w:rsid w:val="00D376BE"/>
    <w:rPr>
      <w:i/>
      <w:iCs/>
      <w:color w:val="404040" w:themeColor="text1" w:themeTint="BF"/>
    </w:rPr>
  </w:style>
  <w:style w:type="paragraph" w:styleId="a7">
    <w:name w:val="List Paragraph"/>
    <w:basedOn w:val="a"/>
    <w:uiPriority w:val="34"/>
    <w:qFormat/>
    <w:rsid w:val="00D376BE"/>
    <w:pPr>
      <w:ind w:left="720"/>
      <w:contextualSpacing/>
    </w:pPr>
  </w:style>
  <w:style w:type="character" w:styleId="a8">
    <w:name w:val="Intense Emphasis"/>
    <w:basedOn w:val="a0"/>
    <w:uiPriority w:val="21"/>
    <w:qFormat/>
    <w:rsid w:val="00D376BE"/>
    <w:rPr>
      <w:i/>
      <w:iCs/>
      <w:color w:val="0F4761" w:themeColor="accent1" w:themeShade="BF"/>
    </w:rPr>
  </w:style>
  <w:style w:type="paragraph" w:styleId="a9">
    <w:name w:val="Intense Quote"/>
    <w:basedOn w:val="a"/>
    <w:next w:val="a"/>
    <w:link w:val="aa"/>
    <w:uiPriority w:val="30"/>
    <w:qFormat/>
    <w:rsid w:val="00D37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376BE"/>
    <w:rPr>
      <w:i/>
      <w:iCs/>
      <w:color w:val="0F4761" w:themeColor="accent1" w:themeShade="BF"/>
    </w:rPr>
  </w:style>
  <w:style w:type="character" w:styleId="ab">
    <w:name w:val="Intense Reference"/>
    <w:basedOn w:val="a0"/>
    <w:uiPriority w:val="32"/>
    <w:qFormat/>
    <w:rsid w:val="00D37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Sobirjonov</dc:creator>
  <cp:keywords/>
  <dc:description/>
  <cp:lastModifiedBy>Amir Sobirjonov</cp:lastModifiedBy>
  <cp:revision>3</cp:revision>
  <dcterms:created xsi:type="dcterms:W3CDTF">2025-01-07T16:25:00Z</dcterms:created>
  <dcterms:modified xsi:type="dcterms:W3CDTF">2025-01-07T16:25:00Z</dcterms:modified>
</cp:coreProperties>
</file>