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DAD4" w14:textId="77777777" w:rsidR="00D93A8C" w:rsidRDefault="00D93A8C">
      <w:pPr>
        <w:spacing w:after="120" w:line="360" w:lineRule="auto"/>
        <w:rPr>
          <w:rFonts w:ascii="Arial" w:hAnsi="Arial" w:cs="Arial"/>
          <w:sz w:val="28"/>
          <w:szCs w:val="28"/>
        </w:rPr>
      </w:pPr>
    </w:p>
    <w:p w14:paraId="5D5AC6F6" w14:textId="1378B416" w:rsidR="00D93A8C" w:rsidRDefault="00243BBA">
      <w:pPr>
        <w:spacing w:after="120" w:line="360" w:lineRule="auto"/>
        <w:rPr>
          <w:rFonts w:ascii="Arial" w:hAnsi="Arial" w:cs="Arial"/>
          <w:b/>
          <w:bCs/>
          <w:sz w:val="40"/>
          <w:szCs w:val="40"/>
        </w:rPr>
      </w:pPr>
      <w:r>
        <w:rPr>
          <w:rFonts w:ascii="Arial" w:hAnsi="Arial" w:cs="Arial"/>
          <w:b/>
          <w:bCs/>
          <w:sz w:val="40"/>
          <w:szCs w:val="40"/>
        </w:rPr>
        <w:t>Fragen zur Förderakte</w:t>
      </w:r>
      <w:r w:rsidR="00154473">
        <w:rPr>
          <w:rFonts w:ascii="Arial" w:hAnsi="Arial" w:cs="Arial"/>
          <w:b/>
          <w:bCs/>
          <w:sz w:val="40"/>
          <w:szCs w:val="40"/>
        </w:rPr>
        <w:t>: Claudia Gernand</w:t>
      </w:r>
    </w:p>
    <w:p w14:paraId="7E8FC44C" w14:textId="77777777" w:rsidR="00D93A8C" w:rsidRDefault="00D93A8C">
      <w:pPr>
        <w:spacing w:after="120" w:line="360" w:lineRule="auto"/>
        <w:rPr>
          <w:rFonts w:ascii="Arial" w:hAnsi="Arial" w:cs="Arial"/>
          <w:sz w:val="28"/>
          <w:szCs w:val="28"/>
        </w:rPr>
      </w:pPr>
    </w:p>
    <w:p w14:paraId="6C6A9E41" w14:textId="77777777" w:rsidR="00D93A8C" w:rsidRDefault="00243BBA">
      <w:pPr>
        <w:spacing w:after="120" w:line="360" w:lineRule="auto"/>
        <w:jc w:val="both"/>
        <w:rPr>
          <w:rFonts w:ascii="Arial" w:hAnsi="Arial" w:cs="Arial"/>
          <w:sz w:val="24"/>
          <w:szCs w:val="24"/>
        </w:rPr>
      </w:pPr>
      <w:r>
        <w:rPr>
          <w:rFonts w:ascii="Arial" w:hAnsi="Arial" w:cs="Arial"/>
          <w:b/>
          <w:bCs/>
          <w:sz w:val="24"/>
          <w:szCs w:val="24"/>
        </w:rPr>
        <w:t>In Zukunft</w:t>
      </w:r>
      <w:r>
        <w:rPr>
          <w:rFonts w:ascii="Arial" w:hAnsi="Arial" w:cs="Arial"/>
          <w:sz w:val="24"/>
          <w:szCs w:val="24"/>
        </w:rPr>
        <w:t xml:space="preserve"> soll es auf der Startseite „nur“ noch die Möglichkeit geben, eine neue Förderakte anzulegen (einmalig für jedes Kind) oder eine bestehende aufzurufen. </w:t>
      </w:r>
    </w:p>
    <w:p w14:paraId="51460D30" w14:textId="77777777" w:rsidR="00D93A8C" w:rsidRDefault="00243BBA">
      <w:pPr>
        <w:spacing w:after="120" w:line="360" w:lineRule="auto"/>
        <w:rPr>
          <w:rFonts w:ascii="Arial" w:hAnsi="Arial" w:cs="Arial"/>
          <w:sz w:val="24"/>
          <w:szCs w:val="24"/>
        </w:rPr>
      </w:pPr>
      <w:r>
        <w:rPr>
          <w:rFonts w:ascii="Arial" w:hAnsi="Arial" w:cs="Arial"/>
          <w:b/>
          <w:bCs/>
          <w:sz w:val="24"/>
          <w:szCs w:val="24"/>
        </w:rPr>
        <w:t>Bei der initialen Erstellung</w:t>
      </w:r>
      <w:r>
        <w:rPr>
          <w:rFonts w:ascii="Arial" w:hAnsi="Arial" w:cs="Arial"/>
          <w:sz w:val="24"/>
          <w:szCs w:val="24"/>
        </w:rPr>
        <w:t xml:space="preserve"> der Förderakte erfolgt sofort die Frage / das Angebot einer Aktion (neue Förderung anlegen, Dokument ablegen o.ä.). </w:t>
      </w:r>
    </w:p>
    <w:p w14:paraId="0774C1BC" w14:textId="77777777" w:rsidR="00D93A8C" w:rsidRDefault="00243BBA">
      <w:pPr>
        <w:spacing w:after="120" w:line="360" w:lineRule="auto"/>
        <w:rPr>
          <w:rFonts w:ascii="Arial" w:hAnsi="Arial" w:cs="Arial"/>
          <w:sz w:val="24"/>
          <w:szCs w:val="24"/>
        </w:rPr>
      </w:pPr>
      <w:r>
        <w:rPr>
          <w:rFonts w:ascii="Arial" w:hAnsi="Arial" w:cs="Arial"/>
          <w:b/>
          <w:bCs/>
          <w:sz w:val="24"/>
          <w:szCs w:val="24"/>
        </w:rPr>
        <w:t>Beim Aufrufen einer bestehenden Förderakte</w:t>
      </w:r>
      <w:r>
        <w:rPr>
          <w:rFonts w:ascii="Arial" w:hAnsi="Arial" w:cs="Arial"/>
          <w:sz w:val="24"/>
          <w:szCs w:val="24"/>
        </w:rPr>
        <w:t xml:space="preserve"> finden sich dann ebenfalls sofort alle Informationen und Zugänge zu bestehenden oder neu anzulegenden Förderungen oder (Förder-)Prozessen. </w:t>
      </w:r>
    </w:p>
    <w:p w14:paraId="2538EDDD" w14:textId="77777777" w:rsidR="00D93A8C" w:rsidRDefault="00243BBA">
      <w:pPr>
        <w:spacing w:after="120" w:line="360" w:lineRule="auto"/>
        <w:jc w:val="both"/>
        <w:rPr>
          <w:rFonts w:ascii="Arial" w:hAnsi="Arial" w:cs="Arial"/>
          <w:sz w:val="24"/>
          <w:szCs w:val="24"/>
        </w:rPr>
      </w:pPr>
      <w:r>
        <w:rPr>
          <w:rFonts w:ascii="Arial" w:hAnsi="Arial" w:cs="Arial"/>
          <w:sz w:val="24"/>
          <w:szCs w:val="24"/>
        </w:rPr>
        <w:t xml:space="preserve">Außerdem soll perspektivisch auf der Startseite jeder Nutzer befähigt werden, ein </w:t>
      </w:r>
      <w:r>
        <w:rPr>
          <w:rFonts w:ascii="Arial" w:hAnsi="Arial" w:cs="Arial"/>
          <w:b/>
          <w:bCs/>
          <w:sz w:val="24"/>
          <w:szCs w:val="24"/>
        </w:rPr>
        <w:t>eigenes Dashboard</w:t>
      </w:r>
      <w:r>
        <w:rPr>
          <w:rFonts w:ascii="Arial" w:hAnsi="Arial" w:cs="Arial"/>
          <w:sz w:val="24"/>
          <w:szCs w:val="24"/>
        </w:rPr>
        <w:t xml:space="preserve"> anzulegen, so dass direkten die Informationen seiner Wahl sehen kann.</w:t>
      </w:r>
    </w:p>
    <w:p w14:paraId="140A0357" w14:textId="77777777" w:rsidR="00D93A8C" w:rsidRDefault="00243BBA">
      <w:pPr>
        <w:spacing w:after="120" w:line="360" w:lineRule="auto"/>
        <w:rPr>
          <w:rFonts w:ascii="Arial" w:hAnsi="Arial" w:cs="Arial"/>
          <w:b/>
          <w:bCs/>
          <w:sz w:val="24"/>
          <w:szCs w:val="24"/>
        </w:rPr>
      </w:pPr>
      <w:r>
        <w:rPr>
          <w:rFonts w:ascii="Arial" w:hAnsi="Arial" w:cs="Arial"/>
          <w:b/>
          <w:bCs/>
          <w:sz w:val="24"/>
          <w:szCs w:val="24"/>
        </w:rPr>
        <w:t xml:space="preserve">Nun möchten wir gerne wissen: </w:t>
      </w:r>
    </w:p>
    <w:p w14:paraId="5F2EE217" w14:textId="77777777" w:rsidR="00D93A8C" w:rsidRDefault="00243BBA">
      <w:pPr>
        <w:pStyle w:val="Listenabsatz"/>
        <w:numPr>
          <w:ilvl w:val="0"/>
          <w:numId w:val="1"/>
        </w:numPr>
        <w:spacing w:after="120" w:line="360" w:lineRule="auto"/>
        <w:rPr>
          <w:rFonts w:ascii="Arial" w:hAnsi="Arial" w:cs="Arial"/>
          <w:sz w:val="24"/>
          <w:szCs w:val="24"/>
        </w:rPr>
      </w:pPr>
      <w:r>
        <w:rPr>
          <w:rFonts w:ascii="Arial" w:hAnsi="Arial" w:cs="Arial"/>
          <w:sz w:val="24"/>
          <w:szCs w:val="24"/>
        </w:rPr>
        <w:t xml:space="preserve">Wie finden Sie unser Vorhaben? </w:t>
      </w:r>
    </w:p>
    <w:p w14:paraId="24A4831E" w14:textId="77777777" w:rsidR="00D93A8C" w:rsidRDefault="00243BBA">
      <w:pPr>
        <w:pStyle w:val="Listenabsatz"/>
        <w:spacing w:after="120" w:line="360" w:lineRule="auto"/>
        <w:rPr>
          <w:color w:val="8D1D75"/>
        </w:rPr>
      </w:pPr>
      <w:r>
        <w:rPr>
          <w:color w:val="8D1D75"/>
        </w:rPr>
        <w:t>Das klingt gut. Ich glaube das wird übersichtlicher, vor allem für Fachlehrkräfte, die in verschiedenen Klassen an der Förderung beteiligt sind.</w:t>
      </w:r>
    </w:p>
    <w:p w14:paraId="5646EBEA" w14:textId="77777777" w:rsidR="00D93A8C" w:rsidRDefault="00243BBA">
      <w:pPr>
        <w:pStyle w:val="Listenabsatz"/>
        <w:numPr>
          <w:ilvl w:val="0"/>
          <w:numId w:val="1"/>
        </w:numPr>
        <w:spacing w:after="120" w:line="360" w:lineRule="auto"/>
        <w:rPr>
          <w:rFonts w:ascii="Arial" w:hAnsi="Arial" w:cs="Arial"/>
          <w:sz w:val="24"/>
          <w:szCs w:val="24"/>
        </w:rPr>
      </w:pPr>
      <w:r>
        <w:rPr>
          <w:rFonts w:ascii="Arial" w:hAnsi="Arial" w:cs="Arial"/>
          <w:sz w:val="24"/>
          <w:szCs w:val="24"/>
        </w:rPr>
        <w:t>Wie wahrscheinlich ist es, dass jemand ohne weitergehende Intention eine Förderakte anlegt?</w:t>
      </w:r>
    </w:p>
    <w:p w14:paraId="79D55DED" w14:textId="77777777" w:rsidR="00D93A8C" w:rsidRDefault="00243BBA">
      <w:pPr>
        <w:pStyle w:val="Listenabsatz"/>
        <w:spacing w:after="120" w:line="360" w:lineRule="auto"/>
        <w:rPr>
          <w:color w:val="8D1D75"/>
        </w:rPr>
      </w:pPr>
      <w:r>
        <w:rPr>
          <w:color w:val="8D1D75"/>
        </w:rPr>
        <w:t>Das halte ich eigentlich für unwahrscheinlich. Dazu sind ja doch vermutlich einige Schritte notwendig (Kind auswählen, evtl. Hauptverantwortliche Lehrkraft eintragen etc.)</w:t>
      </w:r>
    </w:p>
    <w:p w14:paraId="098138D9" w14:textId="77777777" w:rsidR="00D93A8C" w:rsidRDefault="00243BBA">
      <w:pPr>
        <w:pStyle w:val="Listenabsatz"/>
        <w:spacing w:after="120" w:line="360" w:lineRule="auto"/>
        <w:rPr>
          <w:color w:val="8D1D75"/>
        </w:rPr>
      </w:pPr>
      <w:r>
        <w:rPr>
          <w:color w:val="8D1D75"/>
        </w:rPr>
        <w:t>--&gt; Idee: kann in der Förderakte eine Hauptverantwortliche Lehrkraft eingetragen/angegeben werden, die automatisch über jede Änderung in der Förderakte informiert wird (z.B. per Mail oder beim Öffnen von ila erscheint auf der entsprechenden Förderakte ein bestimmtes Symbol)</w:t>
      </w:r>
    </w:p>
    <w:p w14:paraId="3D6E981A" w14:textId="77777777" w:rsidR="00D93A8C" w:rsidRDefault="00243BBA">
      <w:pPr>
        <w:pStyle w:val="Listenabsatz"/>
        <w:spacing w:after="120" w:line="360" w:lineRule="auto"/>
        <w:rPr>
          <w:color w:val="8D1D75"/>
        </w:rPr>
      </w:pPr>
      <w:r>
        <w:rPr>
          <w:color w:val="8D1D75"/>
        </w:rPr>
        <w:t>--&gt; können in der Förderakte Lese-/Schreibberechtigungen vergeben werden? Es gibt Lehrkräfte, die das Kind unterrichten und Einsicht in die Förderakte haben sollen, die aber nichts ändern/löschen/ergänzen sollen/dürfen</w:t>
      </w:r>
    </w:p>
    <w:p w14:paraId="56CDEAEC" w14:textId="77777777" w:rsidR="00D93A8C" w:rsidRDefault="00243BBA">
      <w:pPr>
        <w:pStyle w:val="Listenabsatz"/>
        <w:numPr>
          <w:ilvl w:val="0"/>
          <w:numId w:val="1"/>
        </w:numPr>
        <w:spacing w:after="120" w:line="360" w:lineRule="auto"/>
        <w:rPr>
          <w:rFonts w:ascii="Arial" w:hAnsi="Arial" w:cs="Arial"/>
          <w:sz w:val="24"/>
          <w:szCs w:val="24"/>
        </w:rPr>
      </w:pPr>
      <w:r>
        <w:rPr>
          <w:rFonts w:ascii="Arial" w:hAnsi="Arial" w:cs="Arial"/>
          <w:sz w:val="24"/>
          <w:szCs w:val="24"/>
        </w:rPr>
        <w:t xml:space="preserve">Wie wahrscheinlich ist es, dass jemand vergisst, das er bereits eine Förderakte angelegt hat (das heißt entweder umsonst sucht unter „meine </w:t>
      </w:r>
      <w:r>
        <w:rPr>
          <w:rFonts w:ascii="Arial" w:hAnsi="Arial" w:cs="Arial"/>
          <w:sz w:val="24"/>
          <w:szCs w:val="24"/>
        </w:rPr>
        <w:lastRenderedPageBreak/>
        <w:t>Förderakten“ oder aber eine Förderakte anlegt und darauf hingewiesen wird, dass dieser Schüler schon eine hat</w:t>
      </w:r>
    </w:p>
    <w:p w14:paraId="34BA3288" w14:textId="77777777" w:rsidR="00D93A8C" w:rsidRDefault="00243BBA">
      <w:pPr>
        <w:pStyle w:val="Listenabsatz"/>
        <w:spacing w:after="120" w:line="360" w:lineRule="auto"/>
        <w:rPr>
          <w:color w:val="8D1D75"/>
        </w:rPr>
      </w:pPr>
      <w:r>
        <w:rPr>
          <w:color w:val="8D1D75"/>
        </w:rPr>
        <w:t>Ich denke, eher unwahrscheinlich. In der Grundschule legen denke ich hauptsächliche die Klassenlehrkräfte eine Förderakte an, da hat man eigentlich einen Überblick.</w:t>
      </w:r>
    </w:p>
    <w:p w14:paraId="66315A3B" w14:textId="77777777" w:rsidR="00D93A8C" w:rsidRDefault="00243BBA">
      <w:pPr>
        <w:pStyle w:val="Listenabsatz"/>
        <w:numPr>
          <w:ilvl w:val="0"/>
          <w:numId w:val="1"/>
        </w:numPr>
        <w:spacing w:after="120" w:line="360" w:lineRule="auto"/>
        <w:rPr>
          <w:rFonts w:ascii="Arial" w:hAnsi="Arial" w:cs="Arial"/>
          <w:sz w:val="24"/>
          <w:szCs w:val="24"/>
        </w:rPr>
      </w:pPr>
      <w:r>
        <w:rPr>
          <w:rFonts w:ascii="Arial" w:hAnsi="Arial" w:cs="Arial"/>
          <w:sz w:val="24"/>
          <w:szCs w:val="24"/>
        </w:rPr>
        <w:t>Was möchten Sie am liebsten auf der Startseite sehen, wenn Sie ila betreten?</w:t>
      </w:r>
    </w:p>
    <w:p w14:paraId="0E5F6693" w14:textId="77777777" w:rsidR="00D93A8C" w:rsidRDefault="00243BBA">
      <w:pPr>
        <w:pStyle w:val="Listenabsatz"/>
        <w:spacing w:after="120" w:line="360" w:lineRule="auto"/>
        <w:rPr>
          <w:color w:val="8D1D75"/>
        </w:rPr>
      </w:pPr>
      <w:r>
        <w:rPr>
          <w:color w:val="8D1D75"/>
        </w:rPr>
        <w:t>kleine Kacheln mit den von mir angelegten Förderakten (im besten Fall steht auf der Kachel klein der Name des Kindes), ein Button für 'neue Akte anlegen', vielleicht ein Button für 'Förderakte suchen' (damit ich in anderen Klassen, in denen ich unterrichte Förderakten einsehen kann)</w:t>
      </w:r>
    </w:p>
    <w:p w14:paraId="7CEEC068" w14:textId="77777777" w:rsidR="00D93A8C" w:rsidRDefault="00243BBA">
      <w:pPr>
        <w:pStyle w:val="Listenabsatz"/>
        <w:spacing w:after="120" w:line="360" w:lineRule="auto"/>
        <w:rPr>
          <w:color w:val="8D1D75"/>
        </w:rPr>
      </w:pPr>
      <w:r>
        <w:rPr>
          <w:color w:val="8D1D75"/>
        </w:rPr>
        <w:t xml:space="preserve">--&gt; Idee: Nicht auf der Startseite, aber vielleicht können in ila irgendwo (vielleicht in einer Art Menü) die aktuellen Versionen der jeweiligen Gesetze/Verordnungen/Erlasse zu Förderung, Förderplan, Nachteilsausgleich, LRS, </w:t>
      </w:r>
      <w:proofErr w:type="spellStart"/>
      <w:r>
        <w:rPr>
          <w:color w:val="8D1D75"/>
        </w:rPr>
        <w:t>sonderpäd</w:t>
      </w:r>
      <w:proofErr w:type="spellEnd"/>
      <w:r>
        <w:rPr>
          <w:color w:val="8D1D75"/>
        </w:rPr>
        <w:t>. Förderung etc. verlinkt werden</w:t>
      </w:r>
    </w:p>
    <w:p w14:paraId="6E586005" w14:textId="77777777" w:rsidR="00D93A8C" w:rsidRDefault="00D93A8C">
      <w:pPr>
        <w:spacing w:after="120" w:line="360" w:lineRule="auto"/>
        <w:rPr>
          <w:rFonts w:ascii="Arial" w:hAnsi="Arial" w:cs="Arial"/>
          <w:sz w:val="24"/>
          <w:szCs w:val="24"/>
        </w:rPr>
      </w:pPr>
    </w:p>
    <w:p w14:paraId="4F68A4F7" w14:textId="77777777" w:rsidR="00D93A8C" w:rsidRDefault="00243BBA">
      <w:pPr>
        <w:spacing w:after="120" w:line="360" w:lineRule="auto"/>
        <w:rPr>
          <w:rFonts w:ascii="Arial" w:hAnsi="Arial" w:cs="Arial"/>
          <w:sz w:val="24"/>
          <w:szCs w:val="24"/>
        </w:rPr>
      </w:pPr>
      <w:r>
        <w:rPr>
          <w:rFonts w:ascii="Arial" w:hAnsi="Arial" w:cs="Arial"/>
          <w:sz w:val="24"/>
          <w:szCs w:val="24"/>
        </w:rPr>
        <w:t>Wollen Sie uns sonst noch was sagen?</w:t>
      </w:r>
    </w:p>
    <w:p w14:paraId="7C8D6906" w14:textId="77777777" w:rsidR="00D93A8C" w:rsidRDefault="00243BBA">
      <w:pPr>
        <w:spacing w:after="120" w:line="360" w:lineRule="auto"/>
        <w:rPr>
          <w:rFonts w:ascii="Arial" w:hAnsi="Arial" w:cs="Arial"/>
          <w:color w:val="8D1D75"/>
          <w:sz w:val="24"/>
          <w:szCs w:val="24"/>
        </w:rPr>
      </w:pPr>
      <w:r>
        <w:rPr>
          <w:rFonts w:ascii="Arial" w:hAnsi="Arial" w:cs="Arial"/>
          <w:color w:val="8D1D75"/>
          <w:sz w:val="24"/>
          <w:szCs w:val="24"/>
        </w:rPr>
        <w:t>Das ganze Projekt finde ich total spannend und bin neugierig, wo die Reise noch hingeht und wie es denn final aussehen und funktionieren wird.</w:t>
      </w:r>
    </w:p>
    <w:p w14:paraId="58030E74" w14:textId="77777777" w:rsidR="00D93A8C" w:rsidRDefault="00243BBA">
      <w:pPr>
        <w:spacing w:after="120" w:line="360" w:lineRule="auto"/>
        <w:rPr>
          <w:rFonts w:ascii="Arial" w:hAnsi="Arial" w:cs="Arial"/>
          <w:color w:val="8D1D75"/>
          <w:sz w:val="24"/>
          <w:szCs w:val="24"/>
        </w:rPr>
      </w:pPr>
      <w:r>
        <w:rPr>
          <w:rFonts w:ascii="Arial" w:hAnsi="Arial" w:cs="Arial"/>
          <w:color w:val="8D1D75"/>
          <w:sz w:val="24"/>
          <w:szCs w:val="24"/>
        </w:rPr>
        <w:t xml:space="preserve">Aus Erfahrung hilft es vielen Kolleginnen und Kollegen immer, wenn Veränderungen angekündigt werden. Vielleicht ist es ohnehin geplant, es wäre denke ich hilfreich, wenn Anfang des kommenden Schuljahres schonmal angekündigt wird, dass es eine digitale Lösung ab Februar geben wird. Vielleicht sind auch Infos </w:t>
      </w:r>
      <w:proofErr w:type="spellStart"/>
      <w:r>
        <w:rPr>
          <w:rFonts w:ascii="Arial" w:hAnsi="Arial" w:cs="Arial"/>
          <w:color w:val="8D1D75"/>
          <w:sz w:val="24"/>
          <w:szCs w:val="24"/>
        </w:rPr>
        <w:t>wichttig</w:t>
      </w:r>
      <w:proofErr w:type="spellEnd"/>
      <w:r>
        <w:rPr>
          <w:rFonts w:ascii="Arial" w:hAnsi="Arial" w:cs="Arial"/>
          <w:color w:val="8D1D75"/>
          <w:sz w:val="24"/>
          <w:szCs w:val="24"/>
        </w:rPr>
        <w:t>, wie: Muss dann digital gearbeitet werden oder kann es auch erstmal noch in Papierform erfolgen? Ab wann ist ila 'Pflicht'? Müssen Dokumente/Förderpläne dann digital und in der Schülerakte abgelegt werden? Wird es ila-Fortbildungen oder 'Schulungen /Vorstellungen' an einzelnen Schulen geben?</w:t>
      </w:r>
    </w:p>
    <w:p w14:paraId="084E5AFA" w14:textId="77777777" w:rsidR="00D93A8C" w:rsidRDefault="00D93A8C">
      <w:pPr>
        <w:spacing w:after="120" w:line="360" w:lineRule="auto"/>
        <w:rPr>
          <w:rFonts w:ascii="Arial" w:hAnsi="Arial" w:cs="Arial"/>
          <w:sz w:val="24"/>
          <w:szCs w:val="24"/>
        </w:rPr>
      </w:pPr>
    </w:p>
    <w:p w14:paraId="4104CC56" w14:textId="77777777" w:rsidR="00D93A8C" w:rsidRDefault="00243BBA">
      <w:pPr>
        <w:spacing w:after="120" w:line="360" w:lineRule="auto"/>
        <w:rPr>
          <w:rFonts w:ascii="Arial" w:hAnsi="Arial" w:cs="Arial"/>
          <w:sz w:val="24"/>
          <w:szCs w:val="24"/>
        </w:rPr>
      </w:pPr>
      <w:r>
        <w:rPr>
          <w:rFonts w:ascii="Arial" w:hAnsi="Arial" w:cs="Arial"/>
          <w:sz w:val="24"/>
          <w:szCs w:val="24"/>
        </w:rPr>
        <w:t>Ganz herzlichen Dank schon mal!</w:t>
      </w:r>
    </w:p>
    <w:p w14:paraId="701FDCD3" w14:textId="77777777" w:rsidR="00D93A8C" w:rsidRDefault="00D93A8C">
      <w:pPr>
        <w:spacing w:after="120" w:line="360" w:lineRule="auto"/>
        <w:rPr>
          <w:rFonts w:ascii="Arial" w:hAnsi="Arial" w:cs="Arial"/>
          <w:sz w:val="24"/>
          <w:szCs w:val="24"/>
        </w:rPr>
      </w:pPr>
    </w:p>
    <w:p w14:paraId="116785D6" w14:textId="77777777" w:rsidR="00D93A8C" w:rsidRDefault="00243BBA">
      <w:pPr>
        <w:spacing w:after="120" w:line="360" w:lineRule="auto"/>
        <w:rPr>
          <w:rFonts w:ascii="Arial" w:hAnsi="Arial" w:cs="Arial"/>
          <w:sz w:val="24"/>
          <w:szCs w:val="24"/>
        </w:rPr>
      </w:pPr>
      <w:r>
        <w:rPr>
          <w:rFonts w:ascii="Arial" w:hAnsi="Arial" w:cs="Arial"/>
          <w:sz w:val="24"/>
          <w:szCs w:val="24"/>
        </w:rPr>
        <w:t>Viele Grüße, Sarah Bonhoff</w:t>
      </w:r>
    </w:p>
    <w:p w14:paraId="7E195495" w14:textId="77777777" w:rsidR="00154473" w:rsidRDefault="00154473">
      <w:pPr>
        <w:spacing w:after="120" w:line="360" w:lineRule="auto"/>
        <w:rPr>
          <w:rFonts w:ascii="Arial" w:hAnsi="Arial" w:cs="Arial"/>
          <w:sz w:val="24"/>
          <w:szCs w:val="24"/>
        </w:rPr>
      </w:pPr>
    </w:p>
    <w:p w14:paraId="140960C1" w14:textId="77777777" w:rsidR="00154473" w:rsidRDefault="00154473">
      <w:pPr>
        <w:spacing w:after="120" w:line="360" w:lineRule="auto"/>
        <w:rPr>
          <w:rFonts w:ascii="Arial" w:hAnsi="Arial" w:cs="Arial"/>
          <w:sz w:val="24"/>
          <w:szCs w:val="24"/>
        </w:rPr>
      </w:pPr>
    </w:p>
    <w:p w14:paraId="6D57FE31" w14:textId="698ED311" w:rsidR="00154473" w:rsidRDefault="00154473">
      <w:pPr>
        <w:spacing w:after="120" w:line="360" w:lineRule="auto"/>
        <w:rPr>
          <w:rFonts w:ascii="Arial" w:hAnsi="Arial" w:cs="Arial"/>
          <w:b/>
          <w:bCs/>
          <w:sz w:val="40"/>
          <w:szCs w:val="40"/>
        </w:rPr>
      </w:pPr>
      <w:r>
        <w:rPr>
          <w:rFonts w:ascii="Arial" w:hAnsi="Arial" w:cs="Arial"/>
          <w:b/>
          <w:bCs/>
          <w:sz w:val="40"/>
          <w:szCs w:val="40"/>
        </w:rPr>
        <w:lastRenderedPageBreak/>
        <w:t xml:space="preserve">Fragen zur Förderakte: </w:t>
      </w:r>
      <w:r w:rsidR="007636D2">
        <w:rPr>
          <w:rFonts w:ascii="Arial" w:hAnsi="Arial" w:cs="Arial"/>
          <w:b/>
          <w:bCs/>
          <w:sz w:val="40"/>
          <w:szCs w:val="40"/>
        </w:rPr>
        <w:t xml:space="preserve">Ann Sophie </w:t>
      </w:r>
    </w:p>
    <w:p w14:paraId="72FA914D" w14:textId="77777777" w:rsidR="00DE5300" w:rsidRDefault="00DE5300">
      <w:pPr>
        <w:spacing w:after="120" w:line="360" w:lineRule="auto"/>
        <w:rPr>
          <w:rFonts w:ascii="Arial" w:hAnsi="Arial" w:cs="Arial"/>
          <w:b/>
          <w:bCs/>
          <w:sz w:val="40"/>
          <w:szCs w:val="40"/>
        </w:rPr>
      </w:pPr>
    </w:p>
    <w:p w14:paraId="3DBFBA7C" w14:textId="77777777" w:rsidR="00DE5300" w:rsidRPr="00DE5300" w:rsidRDefault="00DE5300" w:rsidP="00DE5300">
      <w:pPr>
        <w:suppressAutoHyphens w:val="0"/>
        <w:spacing w:after="0" w:line="240" w:lineRule="auto"/>
        <w:rPr>
          <w:rFonts w:ascii="Helvetica" w:eastAsia="Aptos" w:hAnsi="Helvetica" w:cs="Times New Roman"/>
          <w:kern w:val="0"/>
          <w:sz w:val="20"/>
          <w:szCs w:val="20"/>
          <w:lang w:eastAsia="de-DE"/>
          <w14:ligatures w14:val="none"/>
        </w:rPr>
      </w:pPr>
      <w:r w:rsidRPr="00DE5300">
        <w:rPr>
          <w:rFonts w:ascii="Helvetica" w:eastAsia="Aptos" w:hAnsi="Helvetica" w:cs="Times New Roman"/>
          <w:kern w:val="0"/>
          <w:sz w:val="20"/>
          <w:szCs w:val="20"/>
          <w:lang w:eastAsia="de-DE"/>
          <w14:ligatures w14:val="none"/>
        </w:rPr>
        <w:t>Liebe Frau Bonhoff,</w:t>
      </w:r>
    </w:p>
    <w:p w14:paraId="7F620587" w14:textId="77777777" w:rsidR="00DE5300" w:rsidRPr="00DE5300" w:rsidRDefault="00DE5300" w:rsidP="00DE5300">
      <w:pPr>
        <w:suppressAutoHyphens w:val="0"/>
        <w:spacing w:after="0" w:line="240" w:lineRule="auto"/>
        <w:rPr>
          <w:rFonts w:ascii="Helvetica" w:eastAsia="Aptos" w:hAnsi="Helvetica" w:cs="Times New Roman"/>
          <w:kern w:val="0"/>
          <w:sz w:val="20"/>
          <w:szCs w:val="20"/>
          <w:lang w:eastAsia="de-DE"/>
          <w14:ligatures w14:val="none"/>
        </w:rPr>
      </w:pPr>
      <w:r w:rsidRPr="00DE5300">
        <w:rPr>
          <w:rFonts w:ascii="Helvetica" w:eastAsia="Aptos" w:hAnsi="Helvetica" w:cs="Times New Roman"/>
          <w:kern w:val="0"/>
          <w:sz w:val="20"/>
          <w:szCs w:val="20"/>
          <w:lang w:eastAsia="de-DE"/>
          <w14:ligatures w14:val="none"/>
        </w:rPr>
        <w:t>da wir eine Schule im Aufbau sind und unser Kollegium, Gebäude etc. alles noch im Aufbau ist und die Schulleitung einiges zu tun hat, kann leider nur ich weiterhin daran teilnehmen.</w:t>
      </w:r>
    </w:p>
    <w:p w14:paraId="6E7B0E1E" w14:textId="77777777" w:rsidR="00DE5300" w:rsidRPr="00DE5300" w:rsidRDefault="00DE5300" w:rsidP="00DE5300">
      <w:pPr>
        <w:suppressAutoHyphens w:val="0"/>
        <w:spacing w:after="0" w:line="240" w:lineRule="auto"/>
        <w:rPr>
          <w:rFonts w:ascii="Helvetica" w:eastAsia="Aptos" w:hAnsi="Helvetica" w:cs="Times New Roman"/>
          <w:kern w:val="0"/>
          <w:sz w:val="20"/>
          <w:szCs w:val="20"/>
          <w:lang w:eastAsia="de-DE"/>
          <w14:ligatures w14:val="none"/>
        </w:rPr>
      </w:pPr>
      <w:r w:rsidRPr="00DE5300">
        <w:rPr>
          <w:rFonts w:ascii="Helvetica" w:eastAsia="Aptos" w:hAnsi="Helvetica" w:cs="Times New Roman"/>
          <w:kern w:val="0"/>
          <w:sz w:val="20"/>
          <w:szCs w:val="20"/>
          <w:lang w:eastAsia="de-DE"/>
          <w14:ligatures w14:val="none"/>
        </w:rPr>
        <w:t>Meine Schulleitung hat leider keine Kapazitäten, falls diese benötigt werden.</w:t>
      </w:r>
    </w:p>
    <w:p w14:paraId="01D97B54" w14:textId="77777777" w:rsidR="00DE5300" w:rsidRPr="00DE5300" w:rsidRDefault="00DE5300" w:rsidP="00DE5300">
      <w:pPr>
        <w:suppressAutoHyphens w:val="0"/>
        <w:spacing w:after="0" w:line="240" w:lineRule="auto"/>
        <w:rPr>
          <w:rFonts w:ascii="Helvetica" w:eastAsia="Aptos" w:hAnsi="Helvetica" w:cs="Times New Roman"/>
          <w:kern w:val="0"/>
          <w:sz w:val="20"/>
          <w:szCs w:val="20"/>
          <w:lang w:eastAsia="de-DE"/>
          <w14:ligatures w14:val="none"/>
        </w:rPr>
      </w:pPr>
    </w:p>
    <w:p w14:paraId="0F5D04AF" w14:textId="77777777" w:rsidR="00DE5300" w:rsidRPr="00DE5300" w:rsidRDefault="00DE5300" w:rsidP="00DE5300">
      <w:pPr>
        <w:suppressAutoHyphens w:val="0"/>
        <w:spacing w:after="0" w:line="240" w:lineRule="auto"/>
        <w:rPr>
          <w:rFonts w:ascii="Helvetica" w:eastAsia="Aptos" w:hAnsi="Helvetica" w:cs="Times New Roman"/>
          <w:kern w:val="0"/>
          <w:sz w:val="20"/>
          <w:szCs w:val="20"/>
          <w:lang w:eastAsia="de-DE"/>
          <w14:ligatures w14:val="none"/>
        </w:rPr>
      </w:pPr>
      <w:r w:rsidRPr="00DE5300">
        <w:rPr>
          <w:rFonts w:ascii="Helvetica" w:eastAsia="Aptos" w:hAnsi="Helvetica" w:cs="Times New Roman"/>
          <w:kern w:val="0"/>
          <w:sz w:val="20"/>
          <w:szCs w:val="20"/>
          <w:lang w:eastAsia="de-DE"/>
          <w14:ligatures w14:val="none"/>
        </w:rPr>
        <w:t>Zu Ihren Fragen:</w:t>
      </w:r>
    </w:p>
    <w:p w14:paraId="7E8965C5"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1.</w:t>
      </w:r>
      <w:r w:rsidRPr="00DE5300">
        <w:rPr>
          <w:rFonts w:ascii="Times New Roman" w:eastAsia="Aptos" w:hAnsi="Times New Roman" w:cs="Times New Roman"/>
          <w:kern w:val="0"/>
          <w:sz w:val="14"/>
          <w:szCs w:val="14"/>
          <w:lang w:eastAsia="de-DE"/>
          <w14:ligatures w14:val="none"/>
        </w:rPr>
        <w:t xml:space="preserve">    </w:t>
      </w:r>
      <w:r w:rsidRPr="00DE5300">
        <w:rPr>
          <w:rFonts w:ascii="Arial" w:eastAsia="Aptos" w:hAnsi="Arial" w:cs="Arial"/>
          <w:kern w:val="0"/>
          <w:sz w:val="24"/>
          <w:szCs w:val="24"/>
          <w:lang w:eastAsia="de-DE"/>
          <w14:ligatures w14:val="none"/>
        </w:rPr>
        <w:t xml:space="preserve">Wie finden Sie unser Vorhaben? </w:t>
      </w:r>
    </w:p>
    <w:p w14:paraId="7812303F"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 xml:space="preserve">Ich finde das Vorhaben sehr </w:t>
      </w:r>
      <w:proofErr w:type="spellStart"/>
      <w:r w:rsidRPr="00DE5300">
        <w:rPr>
          <w:rFonts w:ascii="Arial" w:eastAsia="Aptos" w:hAnsi="Arial" w:cs="Arial"/>
          <w:kern w:val="0"/>
          <w:sz w:val="24"/>
          <w:szCs w:val="24"/>
          <w:lang w:eastAsia="de-DE"/>
          <w14:ligatures w14:val="none"/>
        </w:rPr>
        <w:t>sehr</w:t>
      </w:r>
      <w:proofErr w:type="spellEnd"/>
      <w:r w:rsidRPr="00DE5300">
        <w:rPr>
          <w:rFonts w:ascii="Arial" w:eastAsia="Aptos" w:hAnsi="Arial" w:cs="Arial"/>
          <w:kern w:val="0"/>
          <w:sz w:val="24"/>
          <w:szCs w:val="24"/>
          <w:lang w:eastAsia="de-DE"/>
          <w14:ligatures w14:val="none"/>
        </w:rPr>
        <w:t xml:space="preserve"> gut und wichtig, da wir nur eine BFZ-Kraft mit ein paar wenigen Stunden haben, die dem Bedarf nicht mal ansatzweise gerecht werden kann. Dies wird einiges erleichtern und voran bringen!</w:t>
      </w:r>
    </w:p>
    <w:p w14:paraId="6CD1E07D"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2.</w:t>
      </w:r>
      <w:r w:rsidRPr="00DE5300">
        <w:rPr>
          <w:rFonts w:ascii="Times New Roman" w:eastAsia="Aptos" w:hAnsi="Times New Roman" w:cs="Times New Roman"/>
          <w:kern w:val="0"/>
          <w:sz w:val="14"/>
          <w:szCs w:val="14"/>
          <w:lang w:eastAsia="de-DE"/>
          <w14:ligatures w14:val="none"/>
        </w:rPr>
        <w:t xml:space="preserve">    </w:t>
      </w:r>
      <w:r w:rsidRPr="00DE5300">
        <w:rPr>
          <w:rFonts w:ascii="Arial" w:eastAsia="Aptos" w:hAnsi="Arial" w:cs="Arial"/>
          <w:kern w:val="0"/>
          <w:sz w:val="24"/>
          <w:szCs w:val="24"/>
          <w:lang w:eastAsia="de-DE"/>
          <w14:ligatures w14:val="none"/>
        </w:rPr>
        <w:t>Wie wahrscheinlich ist es, dass jemand ohne weitergehende Intention eine Förderakte anlegt?</w:t>
      </w:r>
    </w:p>
    <w:p w14:paraId="4A9E0223"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 xml:space="preserve">Ich habe noch nie davon gehört, dass eine Nicht-BFZ-Kraft eine Förderakte anlegt. Wenn dies möglich wäre, wäre dies eine große Erleichterung und ein großer Fortschritt. Die Wahrscheinlichkeit, </w:t>
      </w:r>
      <w:proofErr w:type="spellStart"/>
      <w:r w:rsidRPr="00DE5300">
        <w:rPr>
          <w:rFonts w:ascii="Arial" w:eastAsia="Aptos" w:hAnsi="Arial" w:cs="Arial"/>
          <w:kern w:val="0"/>
          <w:sz w:val="24"/>
          <w:szCs w:val="24"/>
          <w:lang w:eastAsia="de-DE"/>
          <w14:ligatures w14:val="none"/>
        </w:rPr>
        <w:t>das</w:t>
      </w:r>
      <w:proofErr w:type="spellEnd"/>
      <w:r w:rsidRPr="00DE5300">
        <w:rPr>
          <w:rFonts w:ascii="Arial" w:eastAsia="Aptos" w:hAnsi="Arial" w:cs="Arial"/>
          <w:kern w:val="0"/>
          <w:sz w:val="24"/>
          <w:szCs w:val="24"/>
          <w:lang w:eastAsia="de-DE"/>
          <w14:ligatures w14:val="none"/>
        </w:rPr>
        <w:t xml:space="preserve"> solch eine Akte ohne weitergehende Intention angelegt wird, ist daher sehr gering.</w:t>
      </w:r>
    </w:p>
    <w:p w14:paraId="2AC4D3C1"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3.</w:t>
      </w:r>
      <w:r w:rsidRPr="00DE5300">
        <w:rPr>
          <w:rFonts w:ascii="Times New Roman" w:eastAsia="Aptos" w:hAnsi="Times New Roman" w:cs="Times New Roman"/>
          <w:kern w:val="0"/>
          <w:sz w:val="14"/>
          <w:szCs w:val="14"/>
          <w:lang w:eastAsia="de-DE"/>
          <w14:ligatures w14:val="none"/>
        </w:rPr>
        <w:t xml:space="preserve">    </w:t>
      </w:r>
      <w:r w:rsidRPr="00DE5300">
        <w:rPr>
          <w:rFonts w:ascii="Arial" w:eastAsia="Aptos" w:hAnsi="Arial" w:cs="Arial"/>
          <w:kern w:val="0"/>
          <w:sz w:val="24"/>
          <w:szCs w:val="24"/>
          <w:lang w:eastAsia="de-DE"/>
          <w14:ligatures w14:val="none"/>
        </w:rPr>
        <w:t>Wie wahrscheinlich ist es, dass jemand vergisst, das er bereits eine Förderakte angelegt hat (das heißt entweder umsonst sucht unter „meine Förderakten“ oder aber eine Förderakte anlegt und darauf hingewiesen wird, dass dieser Schüler schon eine hat</w:t>
      </w:r>
    </w:p>
    <w:p w14:paraId="5BFC6130"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Die Wahrscheinlichkeit ist sehr gering.</w:t>
      </w:r>
    </w:p>
    <w:p w14:paraId="7C29529D"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4.</w:t>
      </w:r>
      <w:r w:rsidRPr="00DE5300">
        <w:rPr>
          <w:rFonts w:ascii="Times New Roman" w:eastAsia="Aptos" w:hAnsi="Times New Roman" w:cs="Times New Roman"/>
          <w:kern w:val="0"/>
          <w:sz w:val="14"/>
          <w:szCs w:val="14"/>
          <w:lang w:eastAsia="de-DE"/>
          <w14:ligatures w14:val="none"/>
        </w:rPr>
        <w:t xml:space="preserve">    </w:t>
      </w:r>
      <w:r w:rsidRPr="00DE5300">
        <w:rPr>
          <w:rFonts w:ascii="Arial" w:eastAsia="Aptos" w:hAnsi="Arial" w:cs="Arial"/>
          <w:kern w:val="0"/>
          <w:sz w:val="24"/>
          <w:szCs w:val="24"/>
          <w:lang w:eastAsia="de-DE"/>
          <w14:ligatures w14:val="none"/>
        </w:rPr>
        <w:t>Was möchten Sie am liebsten auf der Startseite sehen, wenn Sie ila betreten?</w:t>
      </w:r>
    </w:p>
    <w:p w14:paraId="58534B9E" w14:textId="77777777" w:rsidR="00DE5300" w:rsidRPr="00DE5300" w:rsidRDefault="00DE5300" w:rsidP="00DE5300">
      <w:pPr>
        <w:suppressAutoHyphens w:val="0"/>
        <w:spacing w:after="0" w:line="360" w:lineRule="auto"/>
        <w:rPr>
          <w:rFonts w:ascii="Helvetica" w:eastAsia="Aptos" w:hAnsi="Helvetica" w:cs="Times New Roman"/>
          <w:kern w:val="0"/>
          <w:sz w:val="20"/>
          <w:szCs w:val="20"/>
          <w:lang w:eastAsia="de-DE"/>
          <w14:ligatures w14:val="none"/>
        </w:rPr>
      </w:pPr>
      <w:r w:rsidRPr="00DE5300">
        <w:rPr>
          <w:rFonts w:ascii="Arial" w:eastAsia="Aptos" w:hAnsi="Arial" w:cs="Arial"/>
          <w:kern w:val="0"/>
          <w:sz w:val="24"/>
          <w:szCs w:val="24"/>
          <w:lang w:eastAsia="de-DE"/>
          <w14:ligatures w14:val="none"/>
        </w:rPr>
        <w:t>Eine Übersicht mit allen Bereichen (Auswahlterminal oder ähnliches).</w:t>
      </w:r>
    </w:p>
    <w:p w14:paraId="06883609" w14:textId="77777777" w:rsidR="00DE5300" w:rsidRDefault="00DE5300">
      <w:pPr>
        <w:spacing w:after="120" w:line="360" w:lineRule="auto"/>
        <w:rPr>
          <w:rFonts w:ascii="Arial" w:hAnsi="Arial" w:cs="Arial"/>
          <w:b/>
          <w:bCs/>
          <w:sz w:val="40"/>
          <w:szCs w:val="40"/>
        </w:rPr>
      </w:pPr>
    </w:p>
    <w:p w14:paraId="6F2E79E3" w14:textId="77777777" w:rsidR="00DD353D" w:rsidRDefault="00DD353D">
      <w:pPr>
        <w:spacing w:after="120" w:line="360" w:lineRule="auto"/>
        <w:rPr>
          <w:rFonts w:ascii="Arial" w:hAnsi="Arial" w:cs="Arial"/>
          <w:b/>
          <w:bCs/>
          <w:sz w:val="40"/>
          <w:szCs w:val="40"/>
        </w:rPr>
      </w:pPr>
    </w:p>
    <w:p w14:paraId="564636A5" w14:textId="77777777" w:rsidR="00DD353D" w:rsidRDefault="00DD353D">
      <w:pPr>
        <w:spacing w:after="120" w:line="360" w:lineRule="auto"/>
        <w:rPr>
          <w:rFonts w:ascii="Arial" w:hAnsi="Arial" w:cs="Arial"/>
          <w:b/>
          <w:bCs/>
          <w:sz w:val="40"/>
          <w:szCs w:val="40"/>
        </w:rPr>
      </w:pPr>
    </w:p>
    <w:p w14:paraId="6A36E517" w14:textId="77777777" w:rsidR="00DD353D" w:rsidRDefault="00DD353D">
      <w:pPr>
        <w:spacing w:after="120" w:line="360" w:lineRule="auto"/>
        <w:rPr>
          <w:rFonts w:ascii="Arial" w:hAnsi="Arial" w:cs="Arial"/>
          <w:b/>
          <w:bCs/>
          <w:sz w:val="40"/>
          <w:szCs w:val="40"/>
        </w:rPr>
      </w:pPr>
    </w:p>
    <w:p w14:paraId="2749A119" w14:textId="77777777" w:rsidR="00DD353D" w:rsidRDefault="00DD353D">
      <w:pPr>
        <w:spacing w:after="120" w:line="360" w:lineRule="auto"/>
        <w:rPr>
          <w:rFonts w:ascii="Arial" w:hAnsi="Arial" w:cs="Arial"/>
          <w:b/>
          <w:bCs/>
          <w:sz w:val="40"/>
          <w:szCs w:val="40"/>
        </w:rPr>
      </w:pPr>
    </w:p>
    <w:p w14:paraId="38AAC4F8" w14:textId="77777777" w:rsidR="00DD353D" w:rsidRDefault="00DD353D">
      <w:pPr>
        <w:spacing w:after="120" w:line="360" w:lineRule="auto"/>
        <w:rPr>
          <w:rFonts w:ascii="Arial" w:hAnsi="Arial" w:cs="Arial"/>
          <w:b/>
          <w:bCs/>
          <w:sz w:val="40"/>
          <w:szCs w:val="40"/>
        </w:rPr>
      </w:pPr>
    </w:p>
    <w:p w14:paraId="35FA38F8" w14:textId="77777777" w:rsidR="00DD353D" w:rsidRDefault="00DD353D">
      <w:pPr>
        <w:spacing w:after="120" w:line="360" w:lineRule="auto"/>
        <w:rPr>
          <w:rFonts w:ascii="Arial" w:hAnsi="Arial" w:cs="Arial"/>
          <w:b/>
          <w:bCs/>
          <w:sz w:val="40"/>
          <w:szCs w:val="40"/>
        </w:rPr>
      </w:pPr>
    </w:p>
    <w:p w14:paraId="4EEC025D" w14:textId="77777777" w:rsidR="00DD353D" w:rsidRDefault="00DD353D">
      <w:pPr>
        <w:spacing w:after="120" w:line="360" w:lineRule="auto"/>
        <w:rPr>
          <w:rFonts w:ascii="Arial" w:hAnsi="Arial" w:cs="Arial"/>
          <w:b/>
          <w:bCs/>
          <w:sz w:val="40"/>
          <w:szCs w:val="40"/>
        </w:rPr>
      </w:pPr>
    </w:p>
    <w:p w14:paraId="22E766FE" w14:textId="77777777" w:rsidR="00DD353D" w:rsidRDefault="00DD353D">
      <w:pPr>
        <w:spacing w:after="120" w:line="360" w:lineRule="auto"/>
        <w:rPr>
          <w:rFonts w:ascii="Arial" w:hAnsi="Arial" w:cs="Arial"/>
          <w:b/>
          <w:bCs/>
          <w:sz w:val="40"/>
          <w:szCs w:val="40"/>
        </w:rPr>
      </w:pPr>
    </w:p>
    <w:p w14:paraId="62AB2951" w14:textId="77777777" w:rsidR="00DD353D" w:rsidRDefault="00DD353D">
      <w:pPr>
        <w:spacing w:after="120" w:line="360" w:lineRule="auto"/>
        <w:rPr>
          <w:rFonts w:ascii="Arial" w:hAnsi="Arial" w:cs="Arial"/>
          <w:b/>
          <w:bCs/>
          <w:sz w:val="40"/>
          <w:szCs w:val="40"/>
        </w:rPr>
      </w:pPr>
    </w:p>
    <w:p w14:paraId="1A888104" w14:textId="77777777" w:rsidR="00DD353D" w:rsidRDefault="00DD353D">
      <w:pPr>
        <w:spacing w:after="120" w:line="360" w:lineRule="auto"/>
        <w:rPr>
          <w:rFonts w:ascii="Arial" w:hAnsi="Arial" w:cs="Arial"/>
          <w:b/>
          <w:bCs/>
          <w:sz w:val="40"/>
          <w:szCs w:val="40"/>
        </w:rPr>
      </w:pPr>
    </w:p>
    <w:p w14:paraId="47A293FF" w14:textId="77777777" w:rsidR="00DD353D" w:rsidRDefault="00DD353D">
      <w:pPr>
        <w:spacing w:after="120" w:line="360" w:lineRule="auto"/>
        <w:rPr>
          <w:rFonts w:ascii="Arial" w:hAnsi="Arial" w:cs="Arial"/>
          <w:b/>
          <w:bCs/>
          <w:sz w:val="40"/>
          <w:szCs w:val="40"/>
        </w:rPr>
      </w:pPr>
    </w:p>
    <w:p w14:paraId="06156B05" w14:textId="77777777" w:rsidR="00DD353D" w:rsidRDefault="00DD353D">
      <w:pPr>
        <w:spacing w:after="120" w:line="360" w:lineRule="auto"/>
        <w:rPr>
          <w:rFonts w:ascii="Arial" w:hAnsi="Arial" w:cs="Arial"/>
          <w:b/>
          <w:bCs/>
          <w:sz w:val="40"/>
          <w:szCs w:val="40"/>
        </w:rPr>
      </w:pPr>
    </w:p>
    <w:p w14:paraId="5BEDC11F" w14:textId="77777777" w:rsidR="00DD353D" w:rsidRDefault="00DD353D">
      <w:pPr>
        <w:spacing w:after="120" w:line="360" w:lineRule="auto"/>
        <w:rPr>
          <w:rFonts w:ascii="Arial" w:hAnsi="Arial" w:cs="Arial"/>
          <w:b/>
          <w:bCs/>
          <w:sz w:val="40"/>
          <w:szCs w:val="40"/>
        </w:rPr>
      </w:pPr>
    </w:p>
    <w:p w14:paraId="3EBCD41E" w14:textId="77777777" w:rsidR="00DD353D" w:rsidRDefault="00DD353D">
      <w:pPr>
        <w:spacing w:after="120" w:line="360" w:lineRule="auto"/>
        <w:rPr>
          <w:rFonts w:ascii="Arial" w:hAnsi="Arial" w:cs="Arial"/>
          <w:b/>
          <w:bCs/>
          <w:sz w:val="40"/>
          <w:szCs w:val="40"/>
        </w:rPr>
      </w:pPr>
    </w:p>
    <w:p w14:paraId="5794EFA1" w14:textId="77777777" w:rsidR="00DD353D" w:rsidRDefault="00DD353D">
      <w:pPr>
        <w:spacing w:after="120" w:line="360" w:lineRule="auto"/>
        <w:rPr>
          <w:rFonts w:ascii="Arial" w:hAnsi="Arial" w:cs="Arial"/>
          <w:b/>
          <w:bCs/>
          <w:sz w:val="40"/>
          <w:szCs w:val="40"/>
        </w:rPr>
      </w:pPr>
    </w:p>
    <w:p w14:paraId="7DEFE238" w14:textId="77777777" w:rsidR="00DD353D" w:rsidRDefault="00DD353D">
      <w:pPr>
        <w:spacing w:after="120" w:line="360" w:lineRule="auto"/>
        <w:rPr>
          <w:rFonts w:ascii="Arial" w:hAnsi="Arial" w:cs="Arial"/>
          <w:b/>
          <w:bCs/>
          <w:sz w:val="40"/>
          <w:szCs w:val="40"/>
        </w:rPr>
      </w:pPr>
    </w:p>
    <w:p w14:paraId="37115CB2" w14:textId="77777777" w:rsidR="00DD353D" w:rsidRDefault="00DD353D">
      <w:pPr>
        <w:spacing w:after="120" w:line="360" w:lineRule="auto"/>
        <w:rPr>
          <w:rFonts w:ascii="Arial" w:hAnsi="Arial" w:cs="Arial"/>
          <w:b/>
          <w:bCs/>
          <w:sz w:val="40"/>
          <w:szCs w:val="40"/>
        </w:rPr>
      </w:pPr>
    </w:p>
    <w:p w14:paraId="71E1A6C4" w14:textId="57ED2801" w:rsidR="003D6BA7" w:rsidRDefault="003D6BA7" w:rsidP="003D6BA7">
      <w:pPr>
        <w:spacing w:after="120" w:line="360" w:lineRule="auto"/>
        <w:rPr>
          <w:rFonts w:ascii="Arial" w:hAnsi="Arial" w:cs="Arial"/>
          <w:b/>
          <w:bCs/>
          <w:sz w:val="40"/>
          <w:szCs w:val="40"/>
        </w:rPr>
      </w:pPr>
      <w:r>
        <w:rPr>
          <w:rFonts w:ascii="Arial" w:hAnsi="Arial" w:cs="Arial"/>
          <w:b/>
          <w:bCs/>
          <w:sz w:val="40"/>
          <w:szCs w:val="40"/>
        </w:rPr>
        <w:t xml:space="preserve">Fragen zur Förderakte: </w:t>
      </w:r>
      <w:r>
        <w:rPr>
          <w:rFonts w:ascii="Arial" w:hAnsi="Arial" w:cs="Arial"/>
          <w:b/>
          <w:bCs/>
          <w:sz w:val="40"/>
          <w:szCs w:val="40"/>
        </w:rPr>
        <w:t>Claudia Bernard</w:t>
      </w:r>
    </w:p>
    <w:p w14:paraId="0557EE49" w14:textId="77777777" w:rsidR="00DD353D" w:rsidRDefault="00DD353D">
      <w:pPr>
        <w:spacing w:after="120" w:line="360" w:lineRule="auto"/>
        <w:rPr>
          <w:rFonts w:ascii="Arial" w:hAnsi="Arial" w:cs="Arial"/>
          <w:b/>
          <w:bCs/>
          <w:sz w:val="40"/>
          <w:szCs w:val="40"/>
        </w:rPr>
      </w:pPr>
    </w:p>
    <w:p w14:paraId="21FAB17C" w14:textId="77777777" w:rsidR="00DD353D" w:rsidRDefault="00DD353D">
      <w:pPr>
        <w:spacing w:after="120" w:line="360" w:lineRule="auto"/>
        <w:rPr>
          <w:rFonts w:ascii="Arial" w:hAnsi="Arial" w:cs="Arial"/>
          <w:b/>
          <w:bCs/>
          <w:sz w:val="40"/>
          <w:szCs w:val="40"/>
        </w:rPr>
      </w:pPr>
    </w:p>
    <w:p w14:paraId="6E14081D"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Liebe Frau Bonhoff,</w:t>
      </w:r>
    </w:p>
    <w:p w14:paraId="11882D56" w14:textId="77777777" w:rsidR="00DD353D" w:rsidRPr="00DD353D" w:rsidRDefault="00DD353D" w:rsidP="00DD353D">
      <w:pPr>
        <w:spacing w:after="120" w:line="360" w:lineRule="auto"/>
        <w:rPr>
          <w:rFonts w:ascii="Arial" w:hAnsi="Arial" w:cs="Arial"/>
          <w:sz w:val="28"/>
          <w:szCs w:val="28"/>
        </w:rPr>
      </w:pPr>
    </w:p>
    <w:p w14:paraId="303FE5D4"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lastRenderedPageBreak/>
        <w:t>leider kenne ich ila nicht, das ich als inklusive Förderlehrkraft nicht mehr an den Weiterentwicklungen teilnehmen konnte und durfte. </w:t>
      </w:r>
    </w:p>
    <w:p w14:paraId="1E60C897" w14:textId="77777777" w:rsidR="00DD353D" w:rsidRPr="00DD353D" w:rsidRDefault="00DD353D" w:rsidP="00DD353D">
      <w:pPr>
        <w:spacing w:after="120" w:line="360" w:lineRule="auto"/>
        <w:rPr>
          <w:rFonts w:ascii="Arial" w:hAnsi="Arial" w:cs="Arial"/>
          <w:sz w:val="28"/>
          <w:szCs w:val="28"/>
        </w:rPr>
      </w:pPr>
    </w:p>
    <w:p w14:paraId="01FC02C7"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Ganz allgemein kann ich sagen. dass mehrere Personen und Schulen (2 -4) auf eine Förderakte mit Anspruchsverfahren Stellungnahme etc. zugreifen können müssen.</w:t>
      </w:r>
    </w:p>
    <w:p w14:paraId="3C034F6E"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 xml:space="preserve">Leider ist seit Projektbeginn </w:t>
      </w:r>
      <w:proofErr w:type="spellStart"/>
      <w:r w:rsidRPr="00DD353D">
        <w:rPr>
          <w:rFonts w:ascii="Arial" w:hAnsi="Arial" w:cs="Arial"/>
          <w:sz w:val="28"/>
          <w:szCs w:val="28"/>
        </w:rPr>
        <w:t>bzgl</w:t>
      </w:r>
      <w:proofErr w:type="spellEnd"/>
      <w:r w:rsidRPr="00DD353D">
        <w:rPr>
          <w:rFonts w:ascii="Arial" w:hAnsi="Arial" w:cs="Arial"/>
          <w:sz w:val="28"/>
          <w:szCs w:val="28"/>
        </w:rPr>
        <w:t xml:space="preserve"> Beratungsanfrage, Anspruchsverfahren, Stellungnahmen, etc. nichts ich echten Leben vereinfacht worden. Im Gegenteil nimmt die Zahl der förderbedürftigen Kinder und damit der Verfahren drastisch zu und bedingt durch Doppelkriterien, Engpässen beim THA Budget nicht abgeschlossener Pilotierung der "Poollösungen" hat sich der Aufwand für Papierarbeit für mich persönlich verdoppelt = weniger Zeit für die Förderung der Kinder.</w:t>
      </w:r>
    </w:p>
    <w:p w14:paraId="660AFF36"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Ich hoffe, Sie vereinfachen die Prozesse und Dokumente drastisch vorm Programmieren und schauen sich die Prozessen zwischen den Schulen, den Sozialrathäusern, sozialpsychologischen Zentren etc. ganzheitlich an.</w:t>
      </w:r>
    </w:p>
    <w:p w14:paraId="4EED99B3" w14:textId="77777777" w:rsidR="00DD353D" w:rsidRPr="00DD353D" w:rsidRDefault="00DD353D" w:rsidP="00DD353D">
      <w:pPr>
        <w:spacing w:after="120" w:line="360" w:lineRule="auto"/>
        <w:rPr>
          <w:rFonts w:ascii="Arial" w:hAnsi="Arial" w:cs="Arial"/>
          <w:sz w:val="28"/>
          <w:szCs w:val="28"/>
        </w:rPr>
      </w:pPr>
    </w:p>
    <w:p w14:paraId="0C2E5520"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Unser Angebot zur Erläuterung einer Förderakte und allen dahinter gelegenen Prozessen steht nach wie vor.</w:t>
      </w:r>
    </w:p>
    <w:p w14:paraId="68847215"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Bitte sehen Sie </w:t>
      </w:r>
    </w:p>
    <w:p w14:paraId="3C197814" w14:textId="77777777" w:rsidR="00DD353D" w:rsidRPr="00DD353D" w:rsidRDefault="00DD353D" w:rsidP="00DD353D">
      <w:pPr>
        <w:spacing w:after="120" w:line="360" w:lineRule="auto"/>
        <w:rPr>
          <w:rFonts w:ascii="Arial" w:hAnsi="Arial" w:cs="Arial"/>
          <w:sz w:val="28"/>
          <w:szCs w:val="28"/>
        </w:rPr>
      </w:pPr>
    </w:p>
    <w:p w14:paraId="3820790C"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Beste Grüße</w:t>
      </w:r>
    </w:p>
    <w:p w14:paraId="50D09CC5" w14:textId="77777777" w:rsidR="00DD353D" w:rsidRPr="00DD353D" w:rsidRDefault="00DD353D" w:rsidP="00DD353D">
      <w:pPr>
        <w:spacing w:after="120" w:line="360" w:lineRule="auto"/>
        <w:rPr>
          <w:rFonts w:ascii="Arial" w:hAnsi="Arial" w:cs="Arial"/>
          <w:sz w:val="28"/>
          <w:szCs w:val="28"/>
        </w:rPr>
      </w:pPr>
    </w:p>
    <w:p w14:paraId="6E1B227B" w14:textId="77777777" w:rsidR="00DD353D" w:rsidRPr="00DD353D" w:rsidRDefault="00DD353D" w:rsidP="00DD353D">
      <w:pPr>
        <w:spacing w:after="120" w:line="360" w:lineRule="auto"/>
        <w:rPr>
          <w:rFonts w:ascii="Arial" w:hAnsi="Arial" w:cs="Arial"/>
          <w:sz w:val="28"/>
          <w:szCs w:val="28"/>
        </w:rPr>
      </w:pPr>
      <w:r w:rsidRPr="00DD353D">
        <w:rPr>
          <w:rFonts w:ascii="Arial" w:hAnsi="Arial" w:cs="Arial"/>
          <w:sz w:val="28"/>
          <w:szCs w:val="28"/>
        </w:rPr>
        <w:t>Claudia Bernard</w:t>
      </w:r>
    </w:p>
    <w:p w14:paraId="6FFA15F2" w14:textId="77777777" w:rsidR="00DD353D" w:rsidRDefault="00DD353D">
      <w:pPr>
        <w:spacing w:after="120" w:line="360" w:lineRule="auto"/>
        <w:rPr>
          <w:rFonts w:ascii="Arial" w:hAnsi="Arial" w:cs="Arial"/>
          <w:sz w:val="28"/>
          <w:szCs w:val="28"/>
        </w:rPr>
      </w:pPr>
    </w:p>
    <w:p w14:paraId="5EDCC92B" w14:textId="78774F7A" w:rsidR="003D6BA7" w:rsidRDefault="003D6BA7" w:rsidP="003D6BA7">
      <w:pPr>
        <w:spacing w:after="120" w:line="360" w:lineRule="auto"/>
        <w:rPr>
          <w:rFonts w:ascii="Arial" w:hAnsi="Arial" w:cs="Arial"/>
          <w:b/>
          <w:bCs/>
          <w:sz w:val="40"/>
          <w:szCs w:val="40"/>
        </w:rPr>
      </w:pPr>
      <w:r>
        <w:rPr>
          <w:rFonts w:ascii="Arial" w:hAnsi="Arial" w:cs="Arial"/>
          <w:b/>
          <w:bCs/>
          <w:sz w:val="40"/>
          <w:szCs w:val="40"/>
        </w:rPr>
        <w:lastRenderedPageBreak/>
        <w:t xml:space="preserve">Fragen zur Förderakte: </w:t>
      </w:r>
      <w:r>
        <w:rPr>
          <w:rFonts w:ascii="Arial" w:hAnsi="Arial" w:cs="Arial"/>
          <w:b/>
          <w:bCs/>
          <w:sz w:val="40"/>
          <w:szCs w:val="40"/>
        </w:rPr>
        <w:t>Melissa Krupp</w:t>
      </w:r>
    </w:p>
    <w:p w14:paraId="4A6A3BE7" w14:textId="77777777" w:rsidR="00624D6D" w:rsidRPr="00624D6D" w:rsidRDefault="00624D6D" w:rsidP="00624D6D">
      <w:pPr>
        <w:suppressAutoHyphens w:val="0"/>
        <w:spacing w:after="120" w:line="360" w:lineRule="auto"/>
        <w:rPr>
          <w:rFonts w:ascii="Arial" w:eastAsia="Aptos" w:hAnsi="Arial" w:cs="Arial"/>
          <w:sz w:val="28"/>
          <w:szCs w:val="28"/>
        </w:rPr>
      </w:pPr>
    </w:p>
    <w:p w14:paraId="6888E63B" w14:textId="77777777" w:rsidR="00624D6D" w:rsidRPr="00624D6D" w:rsidRDefault="00624D6D" w:rsidP="00624D6D">
      <w:pPr>
        <w:suppressAutoHyphens w:val="0"/>
        <w:spacing w:after="120" w:line="360" w:lineRule="auto"/>
        <w:jc w:val="both"/>
        <w:rPr>
          <w:rFonts w:ascii="Arial" w:eastAsia="Aptos" w:hAnsi="Arial" w:cs="Arial"/>
          <w:sz w:val="24"/>
          <w:szCs w:val="24"/>
        </w:rPr>
      </w:pPr>
      <w:r w:rsidRPr="00624D6D">
        <w:rPr>
          <w:rFonts w:ascii="Arial" w:eastAsia="Aptos" w:hAnsi="Arial" w:cs="Arial"/>
          <w:b/>
          <w:bCs/>
          <w:sz w:val="24"/>
          <w:szCs w:val="24"/>
        </w:rPr>
        <w:t>In Zukunft</w:t>
      </w:r>
      <w:r w:rsidRPr="00624D6D">
        <w:rPr>
          <w:rFonts w:ascii="Arial" w:eastAsia="Aptos" w:hAnsi="Arial" w:cs="Arial"/>
          <w:sz w:val="24"/>
          <w:szCs w:val="24"/>
        </w:rPr>
        <w:t xml:space="preserve"> soll es auf der Startseite „nur“ noch die Möglichkeit geben, eine neue Förderakte anzulegen (einmalig für jedes Kind) oder eine bestehende aufzurufen. </w:t>
      </w:r>
    </w:p>
    <w:p w14:paraId="66F5530D" w14:textId="77777777" w:rsidR="00624D6D" w:rsidRPr="00624D6D" w:rsidRDefault="00624D6D" w:rsidP="00624D6D">
      <w:pPr>
        <w:suppressAutoHyphens w:val="0"/>
        <w:spacing w:after="120" w:line="360" w:lineRule="auto"/>
        <w:rPr>
          <w:rFonts w:ascii="Arial" w:eastAsia="Aptos" w:hAnsi="Arial" w:cs="Arial"/>
          <w:sz w:val="24"/>
          <w:szCs w:val="24"/>
        </w:rPr>
      </w:pPr>
      <w:r w:rsidRPr="00624D6D">
        <w:rPr>
          <w:rFonts w:ascii="Arial" w:eastAsia="Aptos" w:hAnsi="Arial" w:cs="Arial"/>
          <w:b/>
          <w:bCs/>
          <w:sz w:val="24"/>
          <w:szCs w:val="24"/>
        </w:rPr>
        <w:t>Bei der initialen Erstellung</w:t>
      </w:r>
      <w:r w:rsidRPr="00624D6D">
        <w:rPr>
          <w:rFonts w:ascii="Arial" w:eastAsia="Aptos" w:hAnsi="Arial" w:cs="Arial"/>
          <w:sz w:val="24"/>
          <w:szCs w:val="24"/>
        </w:rPr>
        <w:t xml:space="preserve"> der Förderakte erfolgt sofort die Frage / das Angebot einer Aktion (neue Förderung anlegen, Dokument ablegen o.ä.). </w:t>
      </w:r>
    </w:p>
    <w:p w14:paraId="6C800FF5" w14:textId="77777777" w:rsidR="00624D6D" w:rsidRPr="00624D6D" w:rsidRDefault="00624D6D" w:rsidP="00624D6D">
      <w:pPr>
        <w:suppressAutoHyphens w:val="0"/>
        <w:spacing w:after="120" w:line="360" w:lineRule="auto"/>
        <w:rPr>
          <w:rFonts w:ascii="Arial" w:eastAsia="Aptos" w:hAnsi="Arial" w:cs="Arial"/>
          <w:sz w:val="24"/>
          <w:szCs w:val="24"/>
        </w:rPr>
      </w:pPr>
      <w:r w:rsidRPr="00624D6D">
        <w:rPr>
          <w:rFonts w:ascii="Arial" w:eastAsia="Aptos" w:hAnsi="Arial" w:cs="Arial"/>
          <w:b/>
          <w:bCs/>
          <w:sz w:val="24"/>
          <w:szCs w:val="24"/>
        </w:rPr>
        <w:t>Beim Aufrufen einer bestehenden Förderakte</w:t>
      </w:r>
      <w:r w:rsidRPr="00624D6D">
        <w:rPr>
          <w:rFonts w:ascii="Arial" w:eastAsia="Aptos" w:hAnsi="Arial" w:cs="Arial"/>
          <w:sz w:val="24"/>
          <w:szCs w:val="24"/>
        </w:rPr>
        <w:t xml:space="preserve"> finden sich dann ebenfalls sofort alle Informationen und Zugänge zu bestehenden oder neu anzulegenden Förderungen oder (Förder-)Prozessen. </w:t>
      </w:r>
    </w:p>
    <w:p w14:paraId="07F11BF9" w14:textId="77777777" w:rsidR="00624D6D" w:rsidRPr="00624D6D" w:rsidRDefault="00624D6D" w:rsidP="00624D6D">
      <w:pPr>
        <w:suppressAutoHyphens w:val="0"/>
        <w:spacing w:after="120" w:line="360" w:lineRule="auto"/>
        <w:jc w:val="both"/>
        <w:rPr>
          <w:rFonts w:ascii="Arial" w:eastAsia="Aptos" w:hAnsi="Arial" w:cs="Arial"/>
          <w:sz w:val="24"/>
          <w:szCs w:val="24"/>
        </w:rPr>
      </w:pPr>
      <w:r w:rsidRPr="00624D6D">
        <w:rPr>
          <w:rFonts w:ascii="Arial" w:eastAsia="Aptos" w:hAnsi="Arial" w:cs="Arial"/>
          <w:sz w:val="24"/>
          <w:szCs w:val="24"/>
        </w:rPr>
        <w:t xml:space="preserve">Außerdem soll perspektivisch auf der Startseite jeder Nutzer befähigt werden, ein </w:t>
      </w:r>
      <w:r w:rsidRPr="00624D6D">
        <w:rPr>
          <w:rFonts w:ascii="Arial" w:eastAsia="Aptos" w:hAnsi="Arial" w:cs="Arial"/>
          <w:b/>
          <w:bCs/>
          <w:sz w:val="24"/>
          <w:szCs w:val="24"/>
        </w:rPr>
        <w:t>eigenes Dashboard</w:t>
      </w:r>
      <w:r w:rsidRPr="00624D6D">
        <w:rPr>
          <w:rFonts w:ascii="Arial" w:eastAsia="Aptos" w:hAnsi="Arial" w:cs="Arial"/>
          <w:sz w:val="24"/>
          <w:szCs w:val="24"/>
        </w:rPr>
        <w:t xml:space="preserve"> anzulegen, so dass direkten die Informationen seiner Wahl sehen kann.</w:t>
      </w:r>
    </w:p>
    <w:p w14:paraId="47CADD93" w14:textId="77777777" w:rsidR="00624D6D" w:rsidRPr="00624D6D" w:rsidRDefault="00624D6D" w:rsidP="00624D6D">
      <w:pPr>
        <w:suppressAutoHyphens w:val="0"/>
        <w:spacing w:after="120" w:line="360" w:lineRule="auto"/>
        <w:rPr>
          <w:rFonts w:ascii="Arial" w:eastAsia="Aptos" w:hAnsi="Arial" w:cs="Arial"/>
          <w:b/>
          <w:bCs/>
          <w:sz w:val="24"/>
          <w:szCs w:val="24"/>
        </w:rPr>
      </w:pPr>
      <w:r w:rsidRPr="00624D6D">
        <w:rPr>
          <w:rFonts w:ascii="Arial" w:eastAsia="Aptos" w:hAnsi="Arial" w:cs="Arial"/>
          <w:b/>
          <w:bCs/>
          <w:sz w:val="24"/>
          <w:szCs w:val="24"/>
        </w:rPr>
        <w:t xml:space="preserve">Nun möchten wir gerne wissen: </w:t>
      </w:r>
    </w:p>
    <w:p w14:paraId="4CA31A22" w14:textId="77777777" w:rsidR="00624D6D" w:rsidRPr="00624D6D" w:rsidRDefault="00624D6D" w:rsidP="00624D6D">
      <w:pPr>
        <w:numPr>
          <w:ilvl w:val="0"/>
          <w:numId w:val="3"/>
        </w:numPr>
        <w:suppressAutoHyphens w:val="0"/>
        <w:spacing w:after="120" w:line="360" w:lineRule="auto"/>
        <w:contextualSpacing/>
        <w:rPr>
          <w:rFonts w:ascii="Arial" w:eastAsia="Aptos" w:hAnsi="Arial" w:cs="Arial"/>
          <w:sz w:val="24"/>
          <w:szCs w:val="24"/>
        </w:rPr>
      </w:pPr>
      <w:r w:rsidRPr="00624D6D">
        <w:rPr>
          <w:rFonts w:ascii="Arial" w:eastAsia="Aptos" w:hAnsi="Arial" w:cs="Arial"/>
          <w:sz w:val="24"/>
          <w:szCs w:val="24"/>
        </w:rPr>
        <w:t xml:space="preserve">Wie finden Sie unser Vorhaben? </w:t>
      </w:r>
    </w:p>
    <w:p w14:paraId="282E5A01" w14:textId="77777777" w:rsidR="00624D6D" w:rsidRPr="00624D6D" w:rsidRDefault="00624D6D" w:rsidP="00624D6D">
      <w:pPr>
        <w:suppressAutoHyphens w:val="0"/>
        <w:spacing w:after="120" w:line="360" w:lineRule="auto"/>
        <w:ind w:left="720"/>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Löschen einer bestehenden Akte ohne Probleme möglich? Akte „weitergeben“ an neue Klassen-LK möglich?</w:t>
      </w:r>
    </w:p>
    <w:p w14:paraId="153F8F10" w14:textId="77777777" w:rsidR="00624D6D" w:rsidRPr="00624D6D" w:rsidRDefault="00624D6D" w:rsidP="00624D6D">
      <w:pPr>
        <w:suppressAutoHyphens w:val="0"/>
        <w:spacing w:after="120" w:line="360" w:lineRule="auto"/>
        <w:ind w:left="720"/>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Ansonsten halte ich das Vorhaben für sinnvoll, aufgrund der Übersichtlichkeit</w:t>
      </w:r>
    </w:p>
    <w:p w14:paraId="42602337" w14:textId="77777777" w:rsidR="00624D6D" w:rsidRPr="00624D6D" w:rsidRDefault="00624D6D" w:rsidP="00624D6D">
      <w:pPr>
        <w:numPr>
          <w:ilvl w:val="0"/>
          <w:numId w:val="3"/>
        </w:numPr>
        <w:suppressAutoHyphens w:val="0"/>
        <w:spacing w:after="120" w:line="360" w:lineRule="auto"/>
        <w:contextualSpacing/>
        <w:rPr>
          <w:rFonts w:ascii="Arial" w:eastAsia="Aptos" w:hAnsi="Arial" w:cs="Arial"/>
          <w:sz w:val="24"/>
          <w:szCs w:val="24"/>
        </w:rPr>
      </w:pPr>
      <w:r w:rsidRPr="00624D6D">
        <w:rPr>
          <w:rFonts w:ascii="Arial" w:eastAsia="Aptos" w:hAnsi="Arial" w:cs="Arial"/>
          <w:sz w:val="24"/>
          <w:szCs w:val="24"/>
        </w:rPr>
        <w:t>Wie wahrscheinlich ist es, dass jemand ohne weitergehende Intention eine Förderakte anlegt?</w:t>
      </w:r>
    </w:p>
    <w:p w14:paraId="7D33DCFA" w14:textId="77777777" w:rsidR="00624D6D" w:rsidRPr="00624D6D" w:rsidRDefault="00624D6D" w:rsidP="00624D6D">
      <w:pPr>
        <w:suppressAutoHyphens w:val="0"/>
        <w:spacing w:after="120" w:line="360" w:lineRule="auto"/>
        <w:ind w:left="720"/>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Nur wahrscheinlich, wenn jemand das System ausprobieren möchte/ generell eher abgeneigt von „neuer Technik“ ist.</w:t>
      </w:r>
    </w:p>
    <w:p w14:paraId="49B16785" w14:textId="77777777" w:rsidR="00624D6D" w:rsidRPr="00624D6D" w:rsidRDefault="00624D6D" w:rsidP="00624D6D">
      <w:pPr>
        <w:numPr>
          <w:ilvl w:val="0"/>
          <w:numId w:val="3"/>
        </w:numPr>
        <w:suppressAutoHyphens w:val="0"/>
        <w:spacing w:after="120" w:line="360" w:lineRule="auto"/>
        <w:contextualSpacing/>
        <w:rPr>
          <w:rFonts w:ascii="Arial" w:eastAsia="Aptos" w:hAnsi="Arial" w:cs="Arial"/>
          <w:sz w:val="24"/>
          <w:szCs w:val="24"/>
        </w:rPr>
      </w:pPr>
      <w:r w:rsidRPr="00624D6D">
        <w:rPr>
          <w:rFonts w:ascii="Arial" w:eastAsia="Aptos" w:hAnsi="Arial" w:cs="Arial"/>
          <w:sz w:val="24"/>
          <w:szCs w:val="24"/>
        </w:rPr>
        <w:t>Wie wahrscheinlich ist es, dass jemand vergisst, das er bereits eine Förderakte angelegt hat (das heißt entweder umsonst sucht unter „meine Förderakten“ oder aber eine Förderakte anlegt und darauf hingewiesen wird, dass dieser Schüler schon eine hat</w:t>
      </w:r>
    </w:p>
    <w:p w14:paraId="35DD272B" w14:textId="77777777" w:rsidR="00624D6D" w:rsidRPr="00624D6D" w:rsidRDefault="00624D6D" w:rsidP="00624D6D">
      <w:pPr>
        <w:suppressAutoHyphens w:val="0"/>
        <w:spacing w:after="120" w:line="360" w:lineRule="auto"/>
        <w:ind w:left="720"/>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Halte ich für sehr wahrscheinlich, da man üblicherweise viele Orte hat, wo man einen Förderplan anlegen könnte (Stick, Laufwerk Schul PC, Nextcloud etc.).</w:t>
      </w:r>
    </w:p>
    <w:p w14:paraId="00346BE6" w14:textId="77777777" w:rsidR="00624D6D" w:rsidRPr="00624D6D" w:rsidRDefault="00624D6D" w:rsidP="00624D6D">
      <w:pPr>
        <w:suppressAutoHyphens w:val="0"/>
        <w:spacing w:after="120" w:line="360" w:lineRule="auto"/>
        <w:ind w:left="720"/>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Auch wahrscheinlich, wenn man viele Förderkinder hat und dadurch den Überblick verlieren könnte.</w:t>
      </w:r>
    </w:p>
    <w:p w14:paraId="761C10C5" w14:textId="77777777" w:rsidR="00624D6D" w:rsidRPr="00624D6D" w:rsidRDefault="00624D6D" w:rsidP="00624D6D">
      <w:pPr>
        <w:numPr>
          <w:ilvl w:val="0"/>
          <w:numId w:val="3"/>
        </w:numPr>
        <w:suppressAutoHyphens w:val="0"/>
        <w:spacing w:after="120" w:line="360" w:lineRule="auto"/>
        <w:contextualSpacing/>
        <w:rPr>
          <w:rFonts w:ascii="Arial" w:eastAsia="Aptos" w:hAnsi="Arial" w:cs="Arial"/>
          <w:sz w:val="24"/>
          <w:szCs w:val="24"/>
        </w:rPr>
      </w:pPr>
      <w:r w:rsidRPr="00624D6D">
        <w:rPr>
          <w:rFonts w:ascii="Arial" w:eastAsia="Aptos" w:hAnsi="Arial" w:cs="Arial"/>
          <w:sz w:val="24"/>
          <w:szCs w:val="24"/>
        </w:rPr>
        <w:t>Was möchten Sie am liebsten auf der Startseite sehen, wenn Sie ila betreten?</w:t>
      </w:r>
    </w:p>
    <w:p w14:paraId="2DBC5AF1" w14:textId="77777777" w:rsidR="00624D6D" w:rsidRPr="00624D6D" w:rsidRDefault="00624D6D" w:rsidP="00624D6D">
      <w:pPr>
        <w:numPr>
          <w:ilvl w:val="0"/>
          <w:numId w:val="4"/>
        </w:numPr>
        <w:suppressAutoHyphens w:val="0"/>
        <w:spacing w:after="120" w:line="360" w:lineRule="auto"/>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lastRenderedPageBreak/>
        <w:t>Kurze Beschreibung, was ila ist/ leistet</w:t>
      </w:r>
    </w:p>
    <w:p w14:paraId="2DF99DB4" w14:textId="77777777" w:rsidR="00624D6D" w:rsidRPr="00624D6D" w:rsidRDefault="00624D6D" w:rsidP="00624D6D">
      <w:pPr>
        <w:numPr>
          <w:ilvl w:val="0"/>
          <w:numId w:val="4"/>
        </w:numPr>
        <w:suppressAutoHyphens w:val="0"/>
        <w:spacing w:after="120" w:line="360" w:lineRule="auto"/>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 xml:space="preserve">Wenn möglich namentliche Begrüßung </w:t>
      </w:r>
    </w:p>
    <w:p w14:paraId="5C23C72C" w14:textId="77777777" w:rsidR="00624D6D" w:rsidRPr="00624D6D" w:rsidRDefault="00624D6D" w:rsidP="00624D6D">
      <w:pPr>
        <w:suppressAutoHyphens w:val="0"/>
        <w:spacing w:after="120" w:line="360" w:lineRule="auto"/>
        <w:ind w:left="720"/>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(diese beiden Punkte zeigen, dass/ob man am richtigen Ort für sein Vorhaben ist)</w:t>
      </w:r>
    </w:p>
    <w:p w14:paraId="639CD972" w14:textId="77777777" w:rsidR="00624D6D" w:rsidRPr="00624D6D" w:rsidRDefault="00624D6D" w:rsidP="00624D6D">
      <w:pPr>
        <w:numPr>
          <w:ilvl w:val="0"/>
          <w:numId w:val="4"/>
        </w:numPr>
        <w:suppressAutoHyphens w:val="0"/>
        <w:spacing w:after="120" w:line="360" w:lineRule="auto"/>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Bestehende Förderakten</w:t>
      </w:r>
    </w:p>
    <w:p w14:paraId="134ECAED" w14:textId="77777777" w:rsidR="00624D6D" w:rsidRPr="00624D6D" w:rsidRDefault="00624D6D" w:rsidP="00624D6D">
      <w:pPr>
        <w:numPr>
          <w:ilvl w:val="0"/>
          <w:numId w:val="4"/>
        </w:numPr>
        <w:suppressAutoHyphens w:val="0"/>
        <w:spacing w:after="120" w:line="360" w:lineRule="auto"/>
        <w:contextualSpacing/>
        <w:rPr>
          <w:rFonts w:ascii="Arial" w:eastAsia="Aptos" w:hAnsi="Arial" w:cs="Arial"/>
          <w:color w:val="156082" w:themeColor="accent1"/>
          <w:sz w:val="24"/>
          <w:szCs w:val="24"/>
        </w:rPr>
      </w:pPr>
      <w:r w:rsidRPr="00624D6D">
        <w:rPr>
          <w:rFonts w:ascii="Arial" w:eastAsia="Aptos" w:hAnsi="Arial" w:cs="Arial"/>
          <w:color w:val="156082" w:themeColor="accent1"/>
          <w:sz w:val="24"/>
          <w:szCs w:val="24"/>
        </w:rPr>
        <w:t>„+“ Button zum Hinzufügen einer neuen Akte</w:t>
      </w:r>
    </w:p>
    <w:p w14:paraId="50CB97C6" w14:textId="77777777" w:rsidR="00624D6D" w:rsidRPr="00624D6D" w:rsidRDefault="00624D6D" w:rsidP="00624D6D">
      <w:pPr>
        <w:suppressAutoHyphens w:val="0"/>
        <w:spacing w:after="120" w:line="360" w:lineRule="auto"/>
        <w:rPr>
          <w:rFonts w:ascii="Arial" w:eastAsia="Aptos" w:hAnsi="Arial" w:cs="Arial"/>
          <w:sz w:val="24"/>
          <w:szCs w:val="24"/>
        </w:rPr>
      </w:pPr>
    </w:p>
    <w:p w14:paraId="2D8A712E" w14:textId="77777777" w:rsidR="00624D6D" w:rsidRPr="00624D6D" w:rsidRDefault="00624D6D" w:rsidP="00624D6D">
      <w:pPr>
        <w:suppressAutoHyphens w:val="0"/>
        <w:spacing w:after="120" w:line="360" w:lineRule="auto"/>
        <w:rPr>
          <w:rFonts w:ascii="Arial" w:eastAsia="Aptos" w:hAnsi="Arial" w:cs="Arial"/>
          <w:sz w:val="24"/>
          <w:szCs w:val="24"/>
        </w:rPr>
      </w:pPr>
      <w:r w:rsidRPr="00624D6D">
        <w:rPr>
          <w:rFonts w:ascii="Arial" w:eastAsia="Aptos" w:hAnsi="Arial" w:cs="Arial"/>
          <w:sz w:val="24"/>
          <w:szCs w:val="24"/>
        </w:rPr>
        <w:t>Wollen Sie uns sonst noch was sagen?</w:t>
      </w:r>
    </w:p>
    <w:p w14:paraId="3324BAEB" w14:textId="77777777" w:rsidR="00624D6D" w:rsidRPr="00624D6D" w:rsidRDefault="00624D6D" w:rsidP="00624D6D">
      <w:pPr>
        <w:suppressAutoHyphens w:val="0"/>
        <w:spacing w:after="120" w:line="360" w:lineRule="auto"/>
        <w:rPr>
          <w:rFonts w:ascii="Arial" w:eastAsia="Aptos" w:hAnsi="Arial" w:cs="Arial"/>
          <w:sz w:val="24"/>
          <w:szCs w:val="24"/>
        </w:rPr>
      </w:pPr>
    </w:p>
    <w:p w14:paraId="23238E9B" w14:textId="77777777" w:rsidR="00624D6D" w:rsidRPr="00624D6D" w:rsidRDefault="00624D6D" w:rsidP="00624D6D">
      <w:pPr>
        <w:suppressAutoHyphens w:val="0"/>
        <w:spacing w:after="120" w:line="360" w:lineRule="auto"/>
        <w:rPr>
          <w:rFonts w:ascii="Arial" w:eastAsia="Aptos" w:hAnsi="Arial" w:cs="Arial"/>
          <w:sz w:val="24"/>
          <w:szCs w:val="24"/>
        </w:rPr>
      </w:pPr>
      <w:r w:rsidRPr="00624D6D">
        <w:rPr>
          <w:rFonts w:ascii="Arial" w:eastAsia="Aptos" w:hAnsi="Arial" w:cs="Arial"/>
          <w:sz w:val="24"/>
          <w:szCs w:val="24"/>
        </w:rPr>
        <w:t>Ganz herzlichen Dank schon mal!</w:t>
      </w:r>
    </w:p>
    <w:p w14:paraId="2622A3DB" w14:textId="77777777" w:rsidR="00624D6D" w:rsidRPr="00624D6D" w:rsidRDefault="00624D6D" w:rsidP="00624D6D">
      <w:pPr>
        <w:suppressAutoHyphens w:val="0"/>
        <w:spacing w:after="120" w:line="360" w:lineRule="auto"/>
        <w:rPr>
          <w:rFonts w:ascii="Arial" w:eastAsia="Aptos" w:hAnsi="Arial" w:cs="Arial"/>
          <w:sz w:val="24"/>
          <w:szCs w:val="24"/>
        </w:rPr>
      </w:pPr>
    </w:p>
    <w:p w14:paraId="19F4D058" w14:textId="77777777" w:rsidR="00624D6D" w:rsidRDefault="00624D6D" w:rsidP="00624D6D">
      <w:pPr>
        <w:suppressAutoHyphens w:val="0"/>
        <w:spacing w:after="120" w:line="360" w:lineRule="auto"/>
        <w:rPr>
          <w:rFonts w:ascii="Arial" w:eastAsia="Aptos" w:hAnsi="Arial" w:cs="Arial"/>
          <w:sz w:val="24"/>
          <w:szCs w:val="24"/>
        </w:rPr>
      </w:pPr>
      <w:r w:rsidRPr="00624D6D">
        <w:rPr>
          <w:rFonts w:ascii="Arial" w:eastAsia="Aptos" w:hAnsi="Arial" w:cs="Arial"/>
          <w:sz w:val="24"/>
          <w:szCs w:val="24"/>
        </w:rPr>
        <w:t>Viele Grüße, Sarah Bonhoff</w:t>
      </w:r>
    </w:p>
    <w:p w14:paraId="6091DDEB" w14:textId="77777777" w:rsidR="002E1416" w:rsidRDefault="002E1416" w:rsidP="00624D6D">
      <w:pPr>
        <w:suppressAutoHyphens w:val="0"/>
        <w:spacing w:after="120" w:line="360" w:lineRule="auto"/>
        <w:rPr>
          <w:rFonts w:ascii="Arial" w:eastAsia="Aptos" w:hAnsi="Arial" w:cs="Arial"/>
          <w:sz w:val="24"/>
          <w:szCs w:val="24"/>
        </w:rPr>
      </w:pPr>
    </w:p>
    <w:p w14:paraId="0372FEC9" w14:textId="77777777" w:rsidR="002E1416" w:rsidRDefault="002E1416" w:rsidP="00624D6D">
      <w:pPr>
        <w:suppressAutoHyphens w:val="0"/>
        <w:spacing w:after="120" w:line="360" w:lineRule="auto"/>
        <w:rPr>
          <w:rFonts w:ascii="Arial" w:eastAsia="Aptos" w:hAnsi="Arial" w:cs="Arial"/>
          <w:sz w:val="24"/>
          <w:szCs w:val="24"/>
        </w:rPr>
      </w:pPr>
    </w:p>
    <w:p w14:paraId="7105B92D" w14:textId="77777777" w:rsidR="002E1416" w:rsidRDefault="002E1416" w:rsidP="00624D6D">
      <w:pPr>
        <w:suppressAutoHyphens w:val="0"/>
        <w:spacing w:after="120" w:line="360" w:lineRule="auto"/>
        <w:rPr>
          <w:rFonts w:ascii="Arial" w:eastAsia="Aptos" w:hAnsi="Arial" w:cs="Arial"/>
          <w:sz w:val="24"/>
          <w:szCs w:val="24"/>
        </w:rPr>
      </w:pPr>
    </w:p>
    <w:p w14:paraId="5E3BF278" w14:textId="77777777" w:rsidR="002E1416" w:rsidRDefault="002E1416" w:rsidP="00624D6D">
      <w:pPr>
        <w:suppressAutoHyphens w:val="0"/>
        <w:spacing w:after="120" w:line="360" w:lineRule="auto"/>
        <w:rPr>
          <w:rFonts w:ascii="Arial" w:eastAsia="Aptos" w:hAnsi="Arial" w:cs="Arial"/>
          <w:sz w:val="24"/>
          <w:szCs w:val="24"/>
        </w:rPr>
      </w:pPr>
    </w:p>
    <w:p w14:paraId="49E98626" w14:textId="77777777" w:rsidR="002E1416" w:rsidRDefault="002E1416" w:rsidP="002E1416">
      <w:pPr>
        <w:suppressAutoHyphens w:val="0"/>
        <w:spacing w:after="120" w:line="360" w:lineRule="auto"/>
        <w:rPr>
          <w:rFonts w:ascii="Arial" w:eastAsia="Aptos" w:hAnsi="Arial" w:cs="Arial"/>
          <w:b/>
          <w:bCs/>
          <w:sz w:val="40"/>
          <w:szCs w:val="40"/>
        </w:rPr>
      </w:pPr>
    </w:p>
    <w:p w14:paraId="1EBD5EBB" w14:textId="77777777" w:rsidR="002E1416" w:rsidRDefault="002E1416" w:rsidP="002E1416">
      <w:pPr>
        <w:suppressAutoHyphens w:val="0"/>
        <w:spacing w:after="120" w:line="360" w:lineRule="auto"/>
        <w:rPr>
          <w:rFonts w:ascii="Arial" w:eastAsia="Aptos" w:hAnsi="Arial" w:cs="Arial"/>
          <w:b/>
          <w:bCs/>
          <w:sz w:val="40"/>
          <w:szCs w:val="40"/>
        </w:rPr>
      </w:pPr>
    </w:p>
    <w:p w14:paraId="5B9B073D" w14:textId="1ECC4D47" w:rsidR="002E1416" w:rsidRPr="00624D6D" w:rsidRDefault="002E1416" w:rsidP="002E1416">
      <w:pPr>
        <w:suppressAutoHyphens w:val="0"/>
        <w:spacing w:after="120" w:line="360" w:lineRule="auto"/>
        <w:rPr>
          <w:rFonts w:ascii="Arial" w:eastAsia="Aptos" w:hAnsi="Arial" w:cs="Arial"/>
          <w:b/>
          <w:bCs/>
          <w:sz w:val="40"/>
          <w:szCs w:val="40"/>
        </w:rPr>
      </w:pPr>
      <w:r w:rsidRPr="00624D6D">
        <w:rPr>
          <w:rFonts w:ascii="Arial" w:eastAsia="Aptos" w:hAnsi="Arial" w:cs="Arial"/>
          <w:b/>
          <w:bCs/>
          <w:sz w:val="40"/>
          <w:szCs w:val="40"/>
        </w:rPr>
        <w:t>Fragen zur Förderakte</w:t>
      </w:r>
      <w:r>
        <w:rPr>
          <w:rFonts w:ascii="Arial" w:eastAsia="Aptos" w:hAnsi="Arial" w:cs="Arial"/>
          <w:b/>
          <w:bCs/>
          <w:sz w:val="40"/>
          <w:szCs w:val="40"/>
        </w:rPr>
        <w:t>: Angela Sayn</w:t>
      </w:r>
    </w:p>
    <w:p w14:paraId="5550BB01" w14:textId="77777777" w:rsidR="002E1416" w:rsidRDefault="002E1416" w:rsidP="00624D6D">
      <w:pPr>
        <w:suppressAutoHyphens w:val="0"/>
        <w:spacing w:after="120" w:line="360" w:lineRule="auto"/>
        <w:rPr>
          <w:rFonts w:ascii="Arial" w:eastAsia="Aptos" w:hAnsi="Arial" w:cs="Arial"/>
          <w:sz w:val="24"/>
          <w:szCs w:val="24"/>
        </w:rPr>
      </w:pPr>
    </w:p>
    <w:p w14:paraId="725164E7"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Hallo liebe Frau Bonhoff,</w:t>
      </w:r>
    </w:p>
    <w:p w14:paraId="3798E2FC" w14:textId="77777777" w:rsidR="002E1416" w:rsidRPr="002E1416" w:rsidRDefault="002E1416" w:rsidP="002E1416">
      <w:pPr>
        <w:suppressAutoHyphens w:val="0"/>
        <w:spacing w:after="120" w:line="360" w:lineRule="auto"/>
        <w:rPr>
          <w:rFonts w:ascii="Arial" w:eastAsia="Aptos" w:hAnsi="Arial" w:cs="Arial"/>
          <w:sz w:val="28"/>
          <w:szCs w:val="28"/>
        </w:rPr>
      </w:pPr>
    </w:p>
    <w:p w14:paraId="7F48BB21"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klingt alles irgendwie gut (weil schneller) und schlecht (weil es nach krasser Kürzung auf allen Ebenen klingt - MIST!).</w:t>
      </w:r>
    </w:p>
    <w:p w14:paraId="243FDC2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Ja, ich bin gerne bereit, weiter zu Test - nach besten Wissen und </w:t>
      </w:r>
      <w:proofErr w:type="spellStart"/>
      <w:r w:rsidRPr="002E1416">
        <w:rPr>
          <w:rFonts w:ascii="Arial" w:eastAsia="Aptos" w:hAnsi="Arial" w:cs="Arial"/>
          <w:sz w:val="28"/>
          <w:szCs w:val="28"/>
        </w:rPr>
        <w:t>gewissen</w:t>
      </w:r>
      <w:proofErr w:type="spellEnd"/>
      <w:r w:rsidRPr="002E1416">
        <w:rPr>
          <w:rFonts w:ascii="Arial" w:eastAsia="Aptos" w:hAnsi="Arial" w:cs="Arial"/>
          <w:sz w:val="28"/>
          <w:szCs w:val="28"/>
        </w:rPr>
        <w:t xml:space="preserve">. Ich hab auch schon fleißig Werbung gemacht und Kolleginnen an </w:t>
      </w:r>
      <w:r w:rsidRPr="002E1416">
        <w:rPr>
          <w:rFonts w:ascii="Arial" w:eastAsia="Aptos" w:hAnsi="Arial" w:cs="Arial"/>
          <w:sz w:val="28"/>
          <w:szCs w:val="28"/>
        </w:rPr>
        <w:lastRenderedPageBreak/>
        <w:t>meiner Schule, haben auch mitgetestet. Dazu gleich die zwei Dinge, die mir aufgefallen sind:</w:t>
      </w:r>
    </w:p>
    <w:p w14:paraId="40EE4F23" w14:textId="77777777" w:rsidR="002E1416" w:rsidRPr="002E1416" w:rsidRDefault="002E1416" w:rsidP="002E1416">
      <w:pPr>
        <w:suppressAutoHyphens w:val="0"/>
        <w:spacing w:after="120" w:line="360" w:lineRule="auto"/>
        <w:rPr>
          <w:rFonts w:ascii="Arial" w:eastAsia="Aptos" w:hAnsi="Arial" w:cs="Arial"/>
          <w:sz w:val="28"/>
          <w:szCs w:val="28"/>
        </w:rPr>
      </w:pPr>
    </w:p>
    <w:p w14:paraId="115ED2AD"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Förderungen müssen unkompliziert beendet/rausgenommen werden können (allein schon, wenn man sich verklickt oder mal etwas testet um das Programm kennen zu lernen). Hatte ich schonmal angemerkt.</w:t>
      </w:r>
    </w:p>
    <w:p w14:paraId="7DC4EBF8" w14:textId="77777777" w:rsidR="002E1416" w:rsidRPr="002E1416" w:rsidRDefault="002E1416" w:rsidP="002E1416">
      <w:pPr>
        <w:suppressAutoHyphens w:val="0"/>
        <w:spacing w:after="120" w:line="360" w:lineRule="auto"/>
        <w:rPr>
          <w:rFonts w:ascii="Arial" w:eastAsia="Aptos" w:hAnsi="Arial" w:cs="Arial"/>
          <w:sz w:val="28"/>
          <w:szCs w:val="28"/>
        </w:rPr>
      </w:pPr>
    </w:p>
    <w:p w14:paraId="069D80F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 Es muss irgendwie möglich sein, auf Kinder zuzugreifen, die nicht direkt mir zugehörig sind. Z.B. ein IKL-Kind, was jetzt in meine Klasse überführt werden soll und ich gerne schon den Förderplan schreiben will/soll. Ich komm nicht "ran" solange das Kind nicht über die LUSD mir zugewiesen ist. Oder </w:t>
      </w:r>
      <w:proofErr w:type="spellStart"/>
      <w:r w:rsidRPr="002E1416">
        <w:rPr>
          <w:rFonts w:ascii="Arial" w:eastAsia="Aptos" w:hAnsi="Arial" w:cs="Arial"/>
          <w:sz w:val="28"/>
          <w:szCs w:val="28"/>
        </w:rPr>
        <w:t>freiwille</w:t>
      </w:r>
      <w:proofErr w:type="spellEnd"/>
      <w:r w:rsidRPr="002E1416">
        <w:rPr>
          <w:rFonts w:ascii="Arial" w:eastAsia="Aptos" w:hAnsi="Arial" w:cs="Arial"/>
          <w:sz w:val="28"/>
          <w:szCs w:val="28"/>
        </w:rPr>
        <w:t xml:space="preserve"> Wiederholungen - ähnliche Situation. Ist mein Anliegen nachvollziehbar und </w:t>
      </w:r>
      <w:proofErr w:type="spellStart"/>
      <w:r w:rsidRPr="002E1416">
        <w:rPr>
          <w:rFonts w:ascii="Arial" w:eastAsia="Aptos" w:hAnsi="Arial" w:cs="Arial"/>
          <w:sz w:val="28"/>
          <w:szCs w:val="28"/>
        </w:rPr>
        <w:t>umseztbar</w:t>
      </w:r>
      <w:proofErr w:type="spellEnd"/>
      <w:r w:rsidRPr="002E1416">
        <w:rPr>
          <w:rFonts w:ascii="Arial" w:eastAsia="Aptos" w:hAnsi="Arial" w:cs="Arial"/>
          <w:sz w:val="28"/>
          <w:szCs w:val="28"/>
        </w:rPr>
        <w:t>?</w:t>
      </w:r>
    </w:p>
    <w:p w14:paraId="6369E8A2" w14:textId="77777777" w:rsidR="002E1416" w:rsidRPr="002E1416" w:rsidRDefault="002E1416" w:rsidP="002E1416">
      <w:pPr>
        <w:suppressAutoHyphens w:val="0"/>
        <w:spacing w:after="120" w:line="360" w:lineRule="auto"/>
        <w:rPr>
          <w:rFonts w:ascii="Arial" w:eastAsia="Aptos" w:hAnsi="Arial" w:cs="Arial"/>
          <w:sz w:val="28"/>
          <w:szCs w:val="28"/>
        </w:rPr>
      </w:pPr>
    </w:p>
    <w:p w14:paraId="710E8BAE"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So, dann schau ich mal, was ich zu den Fragen sagen kann:</w:t>
      </w:r>
    </w:p>
    <w:p w14:paraId="56118394" w14:textId="77777777" w:rsidR="002E1416" w:rsidRPr="002E1416" w:rsidRDefault="002E1416" w:rsidP="002E1416">
      <w:pPr>
        <w:suppressAutoHyphens w:val="0"/>
        <w:spacing w:after="120" w:line="360" w:lineRule="auto"/>
        <w:rPr>
          <w:rFonts w:ascii="Arial" w:eastAsia="Aptos" w:hAnsi="Arial" w:cs="Arial"/>
          <w:sz w:val="28"/>
          <w:szCs w:val="28"/>
        </w:rPr>
      </w:pPr>
    </w:p>
    <w:p w14:paraId="78F197D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Fragen zur Förderakte</w:t>
      </w:r>
    </w:p>
    <w:p w14:paraId="675BBD9E"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w:t>
      </w:r>
    </w:p>
    <w:p w14:paraId="4586496A"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In Zukunft soll es auf der Startseite „nur“ noch die Möglichkeit geben, eine neue Förderakte anzulegen (einmalig für jedes Kind) oder eine bestehende aufzurufen.</w:t>
      </w:r>
    </w:p>
    <w:p w14:paraId="4BBB3A61"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Bei der initialen Erstellung der Förderakte erfolgt sofort die Frage / das Angebot einer Aktion (neue Förderung anlegen, Dokument ablegen o.ä.).</w:t>
      </w:r>
    </w:p>
    <w:p w14:paraId="68BB7107"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Beim Aufrufen einer bestehenden Förderakte finden sich dann ebenfalls sofort alle Informationen und Zugänge zu bestehenden oder neu anzulegenden Förderungen oder (Förder-)Prozessen.</w:t>
      </w:r>
    </w:p>
    <w:p w14:paraId="79EC18EB"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lastRenderedPageBreak/>
        <w:t>Außerdem soll perspektivisch auf der Startseite jeder Nutzer befähigt werden, ein eigenes Dashboard anzulegen, so dass direkten die Informationen seiner Wahl sehen kann.</w:t>
      </w:r>
    </w:p>
    <w:p w14:paraId="7184E77A"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Nun möchten wir gerne wissen:</w:t>
      </w:r>
    </w:p>
    <w:p w14:paraId="12B13A1F"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1.     Wie finden Sie unser Vorhaben?</w:t>
      </w:r>
    </w:p>
    <w:p w14:paraId="340F620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--&gt;klingt voll gut. Eigenes Dashboard klingt für mich PC-</w:t>
      </w:r>
      <w:proofErr w:type="spellStart"/>
      <w:r w:rsidRPr="002E1416">
        <w:rPr>
          <w:rFonts w:ascii="Arial" w:eastAsia="Aptos" w:hAnsi="Arial" w:cs="Arial"/>
          <w:sz w:val="28"/>
          <w:szCs w:val="28"/>
        </w:rPr>
        <w:t>Wenigerfahrene</w:t>
      </w:r>
      <w:proofErr w:type="spellEnd"/>
      <w:r w:rsidRPr="002E1416">
        <w:rPr>
          <w:rFonts w:ascii="Arial" w:eastAsia="Aptos" w:hAnsi="Arial" w:cs="Arial"/>
          <w:sz w:val="28"/>
          <w:szCs w:val="28"/>
        </w:rPr>
        <w:t xml:space="preserve"> </w:t>
      </w:r>
    </w:p>
    <w:p w14:paraId="4D31355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--&gt;eher kompliziert. Ich </w:t>
      </w:r>
      <w:proofErr w:type="spellStart"/>
      <w:r w:rsidRPr="002E1416">
        <w:rPr>
          <w:rFonts w:ascii="Arial" w:eastAsia="Aptos" w:hAnsi="Arial" w:cs="Arial"/>
          <w:sz w:val="28"/>
          <w:szCs w:val="28"/>
        </w:rPr>
        <w:t>veränder</w:t>
      </w:r>
      <w:proofErr w:type="spellEnd"/>
      <w:r w:rsidRPr="002E1416">
        <w:rPr>
          <w:rFonts w:ascii="Arial" w:eastAsia="Aptos" w:hAnsi="Arial" w:cs="Arial"/>
          <w:sz w:val="28"/>
          <w:szCs w:val="28"/>
        </w:rPr>
        <w:t xml:space="preserve"> sowas selten für mich sondern nutze </w:t>
      </w:r>
    </w:p>
    <w:p w14:paraId="73D7E8F3"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--&gt;die Voreinstellungen. Kurz: sind die Voreinstellungen erstmal gut, </w:t>
      </w:r>
    </w:p>
    <w:p w14:paraId="3D10A1C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--&gt;passt alles und andere Menschen können es ja verändern, wenn sie </w:t>
      </w:r>
    </w:p>
    <w:p w14:paraId="421AE732"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--&gt;wollen (oder ich verändere es, wenn ich länger damit </w:t>
      </w:r>
      <w:proofErr w:type="spellStart"/>
      <w:r w:rsidRPr="002E1416">
        <w:rPr>
          <w:rFonts w:ascii="Arial" w:eastAsia="Aptos" w:hAnsi="Arial" w:cs="Arial"/>
          <w:sz w:val="28"/>
          <w:szCs w:val="28"/>
        </w:rPr>
        <w:t>gearbeite</w:t>
      </w:r>
      <w:proofErr w:type="spellEnd"/>
      <w:r w:rsidRPr="002E1416">
        <w:rPr>
          <w:rFonts w:ascii="Arial" w:eastAsia="Aptos" w:hAnsi="Arial" w:cs="Arial"/>
          <w:sz w:val="28"/>
          <w:szCs w:val="28"/>
        </w:rPr>
        <w:t xml:space="preserve"> habe </w:t>
      </w:r>
    </w:p>
    <w:p w14:paraId="1D2440D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--&gt;und feststelle, was verändert werden muss)</w:t>
      </w:r>
    </w:p>
    <w:p w14:paraId="12D7F2CA"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2.     Wie wahrscheinlich ist es, dass jemand ohne weitergehende Intention eine Förderakte anlegt?</w:t>
      </w:r>
    </w:p>
    <w:p w14:paraId="0189E6D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 ja, kann passieren, wie schon oben geschrieben, ist "rumspielen" -  </w:t>
      </w:r>
    </w:p>
    <w:p w14:paraId="22693CBE"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 besonders zu </w:t>
      </w:r>
      <w:proofErr w:type="spellStart"/>
      <w:r w:rsidRPr="002E1416">
        <w:rPr>
          <w:rFonts w:ascii="Arial" w:eastAsia="Aptos" w:hAnsi="Arial" w:cs="Arial"/>
          <w:sz w:val="28"/>
          <w:szCs w:val="28"/>
        </w:rPr>
        <w:t>beginn</w:t>
      </w:r>
      <w:proofErr w:type="spellEnd"/>
      <w:r w:rsidRPr="002E1416">
        <w:rPr>
          <w:rFonts w:ascii="Arial" w:eastAsia="Aptos" w:hAnsi="Arial" w:cs="Arial"/>
          <w:sz w:val="28"/>
          <w:szCs w:val="28"/>
        </w:rPr>
        <w:t xml:space="preserve"> der Nutzung einer neuen Funktion  - voll </w:t>
      </w:r>
    </w:p>
    <w:p w14:paraId="3A4C03D1"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 wichtig. Außerdem kann es sein, dass Förderakten angelegt werden, </w:t>
      </w:r>
    </w:p>
    <w:p w14:paraId="113B3026"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 mit dem Gefühl, das könnte wichtig werden - und wirds dann doch </w:t>
      </w:r>
    </w:p>
    <w:p w14:paraId="26B2DB0D"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--&gt; nicht. (So eine Klasse hab ich gerade)</w:t>
      </w:r>
    </w:p>
    <w:p w14:paraId="368A52DF"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3.     Wie wahrscheinlich ist es, dass jemand vergisst, das er bereits eine Förderakte angelegt hat (das heißt entweder umsonst sucht unter „meine Förderakten“ oder aber eine Förderakte anlegt und darauf hingewiesen wird, dass dieser Schüler schon eine hat</w:t>
      </w:r>
    </w:p>
    <w:p w14:paraId="739A03F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--&gt;</w:t>
      </w:r>
      <w:proofErr w:type="spellStart"/>
      <w:r w:rsidRPr="002E1416">
        <w:rPr>
          <w:rFonts w:ascii="Arial" w:eastAsia="Aptos" w:hAnsi="Arial" w:cs="Arial"/>
          <w:sz w:val="28"/>
          <w:szCs w:val="28"/>
        </w:rPr>
        <w:t>joa</w:t>
      </w:r>
      <w:proofErr w:type="spellEnd"/>
      <w:r w:rsidRPr="002E1416">
        <w:rPr>
          <w:rFonts w:ascii="Arial" w:eastAsia="Aptos" w:hAnsi="Arial" w:cs="Arial"/>
          <w:sz w:val="28"/>
          <w:szCs w:val="28"/>
        </w:rPr>
        <w:t xml:space="preserve">, kann es gut geben. Besonders, wenn es zu Lehrerinnenwechseln </w:t>
      </w:r>
    </w:p>
    <w:p w14:paraId="7697C59E"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--&gt;kommt oder </w:t>
      </w:r>
      <w:proofErr w:type="spellStart"/>
      <w:r w:rsidRPr="002E1416">
        <w:rPr>
          <w:rFonts w:ascii="Arial" w:eastAsia="Aptos" w:hAnsi="Arial" w:cs="Arial"/>
          <w:sz w:val="28"/>
          <w:szCs w:val="28"/>
        </w:rPr>
        <w:t>mehrer</w:t>
      </w:r>
      <w:proofErr w:type="spellEnd"/>
      <w:r w:rsidRPr="002E1416">
        <w:rPr>
          <w:rFonts w:ascii="Arial" w:eastAsia="Aptos" w:hAnsi="Arial" w:cs="Arial"/>
          <w:sz w:val="28"/>
          <w:szCs w:val="28"/>
        </w:rPr>
        <w:t xml:space="preserve"> zugreifen müssen (Gemeinsame Klassenführung zum </w:t>
      </w:r>
    </w:p>
    <w:p w14:paraId="37852DF8"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lastRenderedPageBreak/>
        <w:t xml:space="preserve">--&gt;Beispiel oder sehr gute Zusammenarbeit mit einer </w:t>
      </w:r>
      <w:proofErr w:type="spellStart"/>
      <w:r w:rsidRPr="002E1416">
        <w:rPr>
          <w:rFonts w:ascii="Arial" w:eastAsia="Aptos" w:hAnsi="Arial" w:cs="Arial"/>
          <w:sz w:val="28"/>
          <w:szCs w:val="28"/>
        </w:rPr>
        <w:t>LiV</w:t>
      </w:r>
      <w:proofErr w:type="spellEnd"/>
      <w:r w:rsidRPr="002E1416">
        <w:rPr>
          <w:rFonts w:ascii="Arial" w:eastAsia="Aptos" w:hAnsi="Arial" w:cs="Arial"/>
          <w:sz w:val="28"/>
          <w:szCs w:val="28"/>
        </w:rPr>
        <w:t xml:space="preserve"> - beides bei mir </w:t>
      </w:r>
    </w:p>
    <w:p w14:paraId="0B414868"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--&gt;der Fall). Wenn es die Suche gibt, und sie ist erfolglos, dann weiß </w:t>
      </w:r>
    </w:p>
    <w:p w14:paraId="628371EE"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--&gt;man, es gibt noch keine Akte - das klingt sehr einfach. Daher sehe </w:t>
      </w:r>
    </w:p>
    <w:p w14:paraId="67B6A17B"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--&gt;ich das Problem nicht</w:t>
      </w:r>
    </w:p>
    <w:p w14:paraId="645DECB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4.     Was möchten Sie am liebsten auf der Startseite sehen, wenn Sie ila betreten?</w:t>
      </w:r>
    </w:p>
    <w:p w14:paraId="024ED3B8"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xml:space="preserve">--&gt;gute Frage. Meine ehrliche Antwort (und leider bin ich mitunter zu ehrlich): da ich aktuell kein eigenes Förderkind habe, hab ich im Februar aktiv mit Ila rumgespielt und länger wenig angeschaut, so dass ich jetzt gerade nur schwer sagen kann, was ich will/was mir fehlt. </w:t>
      </w:r>
      <w:proofErr w:type="spellStart"/>
      <w:r w:rsidRPr="002E1416">
        <w:rPr>
          <w:rFonts w:ascii="Arial" w:eastAsia="Aptos" w:hAnsi="Arial" w:cs="Arial"/>
          <w:sz w:val="28"/>
          <w:szCs w:val="28"/>
        </w:rPr>
        <w:t>Wichtg</w:t>
      </w:r>
      <w:proofErr w:type="spellEnd"/>
      <w:r w:rsidRPr="002E1416">
        <w:rPr>
          <w:rFonts w:ascii="Arial" w:eastAsia="Aptos" w:hAnsi="Arial" w:cs="Arial"/>
          <w:sz w:val="28"/>
          <w:szCs w:val="28"/>
        </w:rPr>
        <w:t xml:space="preserve"> ist immer der einfache/schnell Zugriff der eigenen Klasse und den aktuellen Förderungen. Zeiten/Ablaufzeiten wenn zum Beispiel Verlängerungen anstehen etc. wären cool. Sowas wie: hey, du hast noch zwei Wochen Zeit, dann solltest du das oder das gemacht haben...</w:t>
      </w:r>
    </w:p>
    <w:p w14:paraId="251CE5E7"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w:t>
      </w:r>
    </w:p>
    <w:p w14:paraId="60ACA144"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Wollen Sie uns sonst noch was sagen?</w:t>
      </w:r>
    </w:p>
    <w:p w14:paraId="59B3901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Viel Spaß im Ausland! Mein Neid ist groß :-) Ganz herzlichen Dank schon mal!</w:t>
      </w:r>
    </w:p>
    <w:p w14:paraId="58AB626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 </w:t>
      </w:r>
    </w:p>
    <w:p w14:paraId="41EBBF8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Viele Grüße, Sarah Bonhoff</w:t>
      </w:r>
    </w:p>
    <w:p w14:paraId="0C20306F" w14:textId="77777777" w:rsidR="002E1416" w:rsidRPr="002E1416" w:rsidRDefault="002E1416" w:rsidP="002E1416">
      <w:pPr>
        <w:suppressAutoHyphens w:val="0"/>
        <w:spacing w:after="120" w:line="360" w:lineRule="auto"/>
        <w:rPr>
          <w:rFonts w:ascii="Arial" w:eastAsia="Aptos" w:hAnsi="Arial" w:cs="Arial"/>
          <w:sz w:val="28"/>
          <w:szCs w:val="28"/>
        </w:rPr>
      </w:pPr>
    </w:p>
    <w:p w14:paraId="49EECC3E" w14:textId="77777777" w:rsidR="002E1416" w:rsidRPr="002E1416" w:rsidRDefault="002E1416" w:rsidP="002E1416">
      <w:pPr>
        <w:suppressAutoHyphens w:val="0"/>
        <w:spacing w:after="120" w:line="360" w:lineRule="auto"/>
        <w:rPr>
          <w:rFonts w:ascii="Arial" w:eastAsia="Aptos" w:hAnsi="Arial" w:cs="Arial"/>
          <w:sz w:val="28"/>
          <w:szCs w:val="28"/>
        </w:rPr>
      </w:pPr>
    </w:p>
    <w:p w14:paraId="691E5005"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Bei Rückfragen stehe ich gerne zur Verfügung. Ich gelobe ein zügiges Beantworten der Mails - mit Schuljahresende kann es sich allerding auch verzögern. Ich bitte an der Stelle um Nachsicht!</w:t>
      </w:r>
    </w:p>
    <w:p w14:paraId="4AF0C66D" w14:textId="77777777" w:rsidR="002E1416" w:rsidRPr="002E1416" w:rsidRDefault="002E1416" w:rsidP="002E1416">
      <w:pPr>
        <w:suppressAutoHyphens w:val="0"/>
        <w:spacing w:after="120" w:line="360" w:lineRule="auto"/>
        <w:rPr>
          <w:rFonts w:ascii="Arial" w:eastAsia="Aptos" w:hAnsi="Arial" w:cs="Arial"/>
          <w:sz w:val="28"/>
          <w:szCs w:val="28"/>
        </w:rPr>
      </w:pPr>
    </w:p>
    <w:p w14:paraId="11F9320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lastRenderedPageBreak/>
        <w:t>Herzliche Grüße</w:t>
      </w:r>
    </w:p>
    <w:p w14:paraId="20019FCC" w14:textId="77777777" w:rsidR="002E1416" w:rsidRPr="002E1416" w:rsidRDefault="002E1416" w:rsidP="002E1416">
      <w:pPr>
        <w:suppressAutoHyphens w:val="0"/>
        <w:spacing w:after="120" w:line="360" w:lineRule="auto"/>
        <w:rPr>
          <w:rFonts w:ascii="Arial" w:eastAsia="Aptos" w:hAnsi="Arial" w:cs="Arial"/>
          <w:sz w:val="28"/>
          <w:szCs w:val="28"/>
        </w:rPr>
      </w:pPr>
      <w:r w:rsidRPr="002E1416">
        <w:rPr>
          <w:rFonts w:ascii="Arial" w:eastAsia="Aptos" w:hAnsi="Arial" w:cs="Arial"/>
          <w:sz w:val="28"/>
          <w:szCs w:val="28"/>
        </w:rPr>
        <w:t>Angela Sayn</w:t>
      </w:r>
    </w:p>
    <w:p w14:paraId="7A13FA7B" w14:textId="77777777" w:rsidR="002E1416" w:rsidRPr="00624D6D" w:rsidRDefault="002E1416" w:rsidP="00624D6D">
      <w:pPr>
        <w:suppressAutoHyphens w:val="0"/>
        <w:spacing w:after="120" w:line="360" w:lineRule="auto"/>
        <w:rPr>
          <w:rFonts w:ascii="Arial" w:eastAsia="Aptos" w:hAnsi="Arial" w:cs="Arial"/>
          <w:sz w:val="28"/>
          <w:szCs w:val="28"/>
        </w:rPr>
      </w:pPr>
    </w:p>
    <w:p w14:paraId="340BEE00" w14:textId="77777777" w:rsidR="003D6BA7" w:rsidRDefault="003D6BA7" w:rsidP="003D6BA7">
      <w:pPr>
        <w:spacing w:after="120" w:line="360" w:lineRule="auto"/>
        <w:rPr>
          <w:rFonts w:ascii="Arial" w:hAnsi="Arial" w:cs="Arial"/>
          <w:b/>
          <w:bCs/>
          <w:sz w:val="40"/>
          <w:szCs w:val="40"/>
        </w:rPr>
      </w:pPr>
    </w:p>
    <w:p w14:paraId="58E83241" w14:textId="77777777" w:rsidR="003D6BA7" w:rsidRDefault="003D6BA7">
      <w:pPr>
        <w:spacing w:after="120" w:line="360" w:lineRule="auto"/>
        <w:rPr>
          <w:rFonts w:ascii="Arial" w:hAnsi="Arial" w:cs="Arial"/>
          <w:sz w:val="28"/>
          <w:szCs w:val="28"/>
        </w:rPr>
      </w:pPr>
    </w:p>
    <w:sectPr w:rsidR="003D6BA7">
      <w:headerReference w:type="default" r:id="rId8"/>
      <w:pgSz w:w="11906" w:h="16838"/>
      <w:pgMar w:top="1417" w:right="1417" w:bottom="1134" w:left="1417" w:header="708"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F468" w14:textId="77777777" w:rsidR="00243BBA" w:rsidRDefault="00243BBA">
      <w:pPr>
        <w:spacing w:after="0" w:line="240" w:lineRule="auto"/>
      </w:pPr>
      <w:r>
        <w:separator/>
      </w:r>
    </w:p>
  </w:endnote>
  <w:endnote w:type="continuationSeparator" w:id="0">
    <w:p w14:paraId="4BCE9E14" w14:textId="77777777" w:rsidR="00243BBA" w:rsidRDefault="00243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41A27" w14:textId="77777777" w:rsidR="00243BBA" w:rsidRDefault="00243BBA">
      <w:pPr>
        <w:spacing w:after="0" w:line="240" w:lineRule="auto"/>
      </w:pPr>
      <w:r>
        <w:separator/>
      </w:r>
    </w:p>
  </w:footnote>
  <w:footnote w:type="continuationSeparator" w:id="0">
    <w:p w14:paraId="73C46A44" w14:textId="77777777" w:rsidR="00243BBA" w:rsidRDefault="00243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D74F" w14:textId="77777777" w:rsidR="00D93A8C" w:rsidRDefault="00243BBA">
    <w:pPr>
      <w:pStyle w:val="Kopfzeile"/>
      <w:ind w:right="-567"/>
      <w:jc w:val="right"/>
    </w:pPr>
    <w:r>
      <w:rPr>
        <w:noProof/>
      </w:rPr>
      <w:drawing>
        <wp:inline distT="0" distB="0" distL="0" distR="0" wp14:anchorId="01829FED" wp14:editId="0B3DFA21">
          <wp:extent cx="1783715" cy="575945"/>
          <wp:effectExtent l="0" t="0" r="0" b="0"/>
          <wp:docPr id="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9"/>
                  <pic:cNvPicPr>
                    <a:picLocks noChangeAspect="1" noChangeArrowheads="1"/>
                  </pic:cNvPicPr>
                </pic:nvPicPr>
                <pic:blipFill>
                  <a:blip r:embed="rId1"/>
                  <a:stretch>
                    <a:fillRect/>
                  </a:stretch>
                </pic:blipFill>
                <pic:spPr bwMode="auto">
                  <a:xfrm>
                    <a:off x="0" y="0"/>
                    <a:ext cx="1783715" cy="575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2334"/>
    <w:multiLevelType w:val="hybridMultilevel"/>
    <w:tmpl w:val="FB4AD76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 w15:restartNumberingAfterBreak="0">
    <w:nsid w:val="2FEC38DD"/>
    <w:multiLevelType w:val="hybridMultilevel"/>
    <w:tmpl w:val="1A4082B2"/>
    <w:lvl w:ilvl="0" w:tplc="B2AE72BC">
      <w:numFmt w:val="bullet"/>
      <w:lvlText w:val="-"/>
      <w:lvlJc w:val="left"/>
      <w:pPr>
        <w:ind w:left="1080" w:hanging="360"/>
      </w:pPr>
      <w:rPr>
        <w:rFonts w:ascii="Arial" w:eastAsia="Aptos" w:hAnsi="Arial" w:cs="Arial" w:hint="default"/>
      </w:rPr>
    </w:lvl>
    <w:lvl w:ilvl="1" w:tplc="04070003">
      <w:start w:val="1"/>
      <w:numFmt w:val="bullet"/>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start w:val="1"/>
      <w:numFmt w:val="bullet"/>
      <w:lvlText w:val=""/>
      <w:lvlJc w:val="left"/>
      <w:pPr>
        <w:ind w:left="3240" w:hanging="360"/>
      </w:pPr>
      <w:rPr>
        <w:rFonts w:ascii="Symbol" w:hAnsi="Symbol" w:hint="default"/>
      </w:rPr>
    </w:lvl>
    <w:lvl w:ilvl="4" w:tplc="04070003">
      <w:start w:val="1"/>
      <w:numFmt w:val="bullet"/>
      <w:lvlText w:val="o"/>
      <w:lvlJc w:val="left"/>
      <w:pPr>
        <w:ind w:left="3960" w:hanging="360"/>
      </w:pPr>
      <w:rPr>
        <w:rFonts w:ascii="Courier New" w:hAnsi="Courier New" w:cs="Courier New" w:hint="default"/>
      </w:rPr>
    </w:lvl>
    <w:lvl w:ilvl="5" w:tplc="04070005">
      <w:start w:val="1"/>
      <w:numFmt w:val="bullet"/>
      <w:lvlText w:val=""/>
      <w:lvlJc w:val="left"/>
      <w:pPr>
        <w:ind w:left="4680" w:hanging="360"/>
      </w:pPr>
      <w:rPr>
        <w:rFonts w:ascii="Wingdings" w:hAnsi="Wingdings" w:hint="default"/>
      </w:rPr>
    </w:lvl>
    <w:lvl w:ilvl="6" w:tplc="04070001">
      <w:start w:val="1"/>
      <w:numFmt w:val="bullet"/>
      <w:lvlText w:val=""/>
      <w:lvlJc w:val="left"/>
      <w:pPr>
        <w:ind w:left="5400" w:hanging="360"/>
      </w:pPr>
      <w:rPr>
        <w:rFonts w:ascii="Symbol" w:hAnsi="Symbol" w:hint="default"/>
      </w:rPr>
    </w:lvl>
    <w:lvl w:ilvl="7" w:tplc="04070003">
      <w:start w:val="1"/>
      <w:numFmt w:val="bullet"/>
      <w:lvlText w:val="o"/>
      <w:lvlJc w:val="left"/>
      <w:pPr>
        <w:ind w:left="6120" w:hanging="360"/>
      </w:pPr>
      <w:rPr>
        <w:rFonts w:ascii="Courier New" w:hAnsi="Courier New" w:cs="Courier New" w:hint="default"/>
      </w:rPr>
    </w:lvl>
    <w:lvl w:ilvl="8" w:tplc="04070005">
      <w:start w:val="1"/>
      <w:numFmt w:val="bullet"/>
      <w:lvlText w:val=""/>
      <w:lvlJc w:val="left"/>
      <w:pPr>
        <w:ind w:left="6840" w:hanging="360"/>
      </w:pPr>
      <w:rPr>
        <w:rFonts w:ascii="Wingdings" w:hAnsi="Wingdings" w:hint="default"/>
      </w:rPr>
    </w:lvl>
  </w:abstractNum>
  <w:abstractNum w:abstractNumId="2" w15:restartNumberingAfterBreak="0">
    <w:nsid w:val="585A4053"/>
    <w:multiLevelType w:val="multilevel"/>
    <w:tmpl w:val="C3B225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5120EB3"/>
    <w:multiLevelType w:val="multilevel"/>
    <w:tmpl w:val="4BAC83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77342144">
    <w:abstractNumId w:val="2"/>
  </w:num>
  <w:num w:numId="2" w16cid:durableId="627127930">
    <w:abstractNumId w:val="3"/>
  </w:num>
  <w:num w:numId="3" w16cid:durableId="15939693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396769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A8C"/>
    <w:rsid w:val="00154473"/>
    <w:rsid w:val="00243BBA"/>
    <w:rsid w:val="002E1416"/>
    <w:rsid w:val="003D6BA7"/>
    <w:rsid w:val="00411401"/>
    <w:rsid w:val="00624D6D"/>
    <w:rsid w:val="007636D2"/>
    <w:rsid w:val="00D93A8C"/>
    <w:rsid w:val="00DD353D"/>
    <w:rsid w:val="00DE5300"/>
    <w:rsid w:val="00EC386E"/>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36173"/>
  <w15:docId w15:val="{EF201658-02CB-49F5-B616-ADA9816E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style>
  <w:style w:type="paragraph" w:styleId="berschrift1">
    <w:name w:val="heading 1"/>
    <w:basedOn w:val="Standard"/>
    <w:next w:val="Standard"/>
    <w:link w:val="berschrift1Zchn"/>
    <w:uiPriority w:val="9"/>
    <w:qFormat/>
    <w:rsid w:val="008B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0A9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0A9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0A9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0A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0A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0A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0A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8B0A9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qFormat/>
    <w:rsid w:val="008B0A9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qFormat/>
    <w:rsid w:val="008B0A9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qFormat/>
    <w:rsid w:val="008B0A9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qFormat/>
    <w:rsid w:val="008B0A9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qFormat/>
    <w:rsid w:val="008B0A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qFormat/>
    <w:rsid w:val="008B0A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qFormat/>
    <w:rsid w:val="008B0A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qFormat/>
    <w:rsid w:val="008B0A93"/>
    <w:rPr>
      <w:rFonts w:eastAsiaTheme="majorEastAsia" w:cstheme="majorBidi"/>
      <w:color w:val="272727" w:themeColor="text1" w:themeTint="D8"/>
    </w:rPr>
  </w:style>
  <w:style w:type="character" w:customStyle="1" w:styleId="TitelZchn">
    <w:name w:val="Titel Zchn"/>
    <w:basedOn w:val="Absatz-Standardschriftart"/>
    <w:link w:val="Titel"/>
    <w:uiPriority w:val="10"/>
    <w:qFormat/>
    <w:rsid w:val="008B0A93"/>
    <w:rPr>
      <w:rFonts w:asciiTheme="majorHAnsi" w:eastAsiaTheme="majorEastAsia" w:hAnsiTheme="majorHAnsi" w:cstheme="majorBidi"/>
      <w:spacing w:val="-10"/>
      <w:kern w:val="2"/>
      <w:sz w:val="56"/>
      <w:szCs w:val="56"/>
    </w:rPr>
  </w:style>
  <w:style w:type="character" w:customStyle="1" w:styleId="UntertitelZchn">
    <w:name w:val="Untertitel Zchn"/>
    <w:basedOn w:val="Absatz-Standardschriftart"/>
    <w:link w:val="Untertitel"/>
    <w:uiPriority w:val="11"/>
    <w:qFormat/>
    <w:rsid w:val="008B0A93"/>
    <w:rPr>
      <w:rFonts w:eastAsiaTheme="majorEastAsia" w:cstheme="majorBidi"/>
      <w:color w:val="595959" w:themeColor="text1" w:themeTint="A6"/>
      <w:spacing w:val="15"/>
      <w:sz w:val="28"/>
      <w:szCs w:val="28"/>
    </w:rPr>
  </w:style>
  <w:style w:type="character" w:customStyle="1" w:styleId="ZitatZchn">
    <w:name w:val="Zitat Zchn"/>
    <w:basedOn w:val="Absatz-Standardschriftart"/>
    <w:link w:val="Zitat"/>
    <w:uiPriority w:val="29"/>
    <w:qFormat/>
    <w:rsid w:val="008B0A93"/>
    <w:rPr>
      <w:i/>
      <w:iCs/>
      <w:color w:val="404040" w:themeColor="text1" w:themeTint="BF"/>
    </w:rPr>
  </w:style>
  <w:style w:type="character" w:styleId="IntensiveHervorhebung">
    <w:name w:val="Intense Emphasis"/>
    <w:basedOn w:val="Absatz-Standardschriftart"/>
    <w:uiPriority w:val="21"/>
    <w:qFormat/>
    <w:rsid w:val="008B0A93"/>
    <w:rPr>
      <w:i/>
      <w:iCs/>
      <w:color w:val="0F4761" w:themeColor="accent1" w:themeShade="BF"/>
    </w:rPr>
  </w:style>
  <w:style w:type="character" w:customStyle="1" w:styleId="IntensivesZitatZchn">
    <w:name w:val="Intensives Zitat Zchn"/>
    <w:basedOn w:val="Absatz-Standardschriftart"/>
    <w:link w:val="IntensivesZitat"/>
    <w:uiPriority w:val="30"/>
    <w:qFormat/>
    <w:rsid w:val="008B0A93"/>
    <w:rPr>
      <w:i/>
      <w:iCs/>
      <w:color w:val="0F4761" w:themeColor="accent1" w:themeShade="BF"/>
    </w:rPr>
  </w:style>
  <w:style w:type="character" w:styleId="IntensiverVerweis">
    <w:name w:val="Intense Reference"/>
    <w:basedOn w:val="Absatz-Standardschriftart"/>
    <w:uiPriority w:val="32"/>
    <w:qFormat/>
    <w:rsid w:val="008B0A93"/>
    <w:rPr>
      <w:b/>
      <w:bCs/>
      <w:smallCaps/>
      <w:color w:val="0F4761" w:themeColor="accent1" w:themeShade="BF"/>
      <w:spacing w:val="5"/>
    </w:rPr>
  </w:style>
  <w:style w:type="character" w:customStyle="1" w:styleId="KopfzeileZchn">
    <w:name w:val="Kopfzeile Zchn"/>
    <w:basedOn w:val="Absatz-Standardschriftart"/>
    <w:link w:val="Kopfzeile"/>
    <w:uiPriority w:val="99"/>
    <w:qFormat/>
    <w:rsid w:val="00F67F9D"/>
  </w:style>
  <w:style w:type="character" w:customStyle="1" w:styleId="FuzeileZchn">
    <w:name w:val="Fußzeile Zchn"/>
    <w:basedOn w:val="Absatz-Standardschriftart"/>
    <w:link w:val="Fuzeile"/>
    <w:uiPriority w:val="99"/>
    <w:qFormat/>
    <w:rsid w:val="00F67F9D"/>
  </w:style>
  <w:style w:type="paragraph" w:customStyle="1" w:styleId="berschrift">
    <w:name w:val="Überschrift"/>
    <w:basedOn w:val="Standard"/>
    <w:next w:val="Textkrper"/>
    <w:qFormat/>
    <w:pPr>
      <w:keepNext/>
      <w:spacing w:before="240" w:after="120"/>
    </w:pPr>
    <w:rPr>
      <w:rFonts w:ascii="Liberation Sans" w:eastAsia="Microsoft YaHei" w:hAnsi="Liberation Sans" w:cs="Lucida Sans"/>
      <w:sz w:val="28"/>
      <w:szCs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qFormat/>
    <w:pPr>
      <w:suppressLineNumbers/>
      <w:spacing w:before="120" w:after="120"/>
    </w:pPr>
    <w:rPr>
      <w:rFonts w:cs="Lucida Sans"/>
      <w:i/>
      <w:iCs/>
      <w:sz w:val="24"/>
      <w:szCs w:val="24"/>
    </w:rPr>
  </w:style>
  <w:style w:type="paragraph" w:customStyle="1" w:styleId="Verzeichnis">
    <w:name w:val="Verzeichnis"/>
    <w:basedOn w:val="Standard"/>
    <w:qFormat/>
    <w:pPr>
      <w:suppressLineNumbers/>
    </w:pPr>
    <w:rPr>
      <w:rFonts w:cs="Lucida Sans"/>
    </w:rPr>
  </w:style>
  <w:style w:type="paragraph" w:styleId="Titel">
    <w:name w:val="Title"/>
    <w:basedOn w:val="Standard"/>
    <w:next w:val="Standard"/>
    <w:link w:val="TitelZchn"/>
    <w:uiPriority w:val="10"/>
    <w:qFormat/>
    <w:rsid w:val="008B0A93"/>
    <w:pPr>
      <w:spacing w:after="80" w:line="240" w:lineRule="auto"/>
      <w:contextualSpacing/>
    </w:pPr>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8B0A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0A93"/>
    <w:pPr>
      <w:spacing w:before="160"/>
      <w:jc w:val="center"/>
    </w:pPr>
    <w:rPr>
      <w:i/>
      <w:iCs/>
      <w:color w:val="404040" w:themeColor="text1" w:themeTint="BF"/>
    </w:rPr>
  </w:style>
  <w:style w:type="paragraph" w:styleId="Listenabsatz">
    <w:name w:val="List Paragraph"/>
    <w:basedOn w:val="Standard"/>
    <w:uiPriority w:val="34"/>
    <w:qFormat/>
    <w:rsid w:val="008B0A93"/>
    <w:pPr>
      <w:ind w:left="720"/>
      <w:contextualSpacing/>
    </w:pPr>
  </w:style>
  <w:style w:type="paragraph" w:styleId="IntensivesZitat">
    <w:name w:val="Intense Quote"/>
    <w:basedOn w:val="Standard"/>
    <w:next w:val="Standard"/>
    <w:link w:val="IntensivesZitatZchn"/>
    <w:uiPriority w:val="30"/>
    <w:qFormat/>
    <w:rsid w:val="008B0A93"/>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Kopf-undFuzeile">
    <w:name w:val="Kopf- und Fußzeile"/>
    <w:basedOn w:val="Standard"/>
    <w:qFormat/>
  </w:style>
  <w:style w:type="paragraph" w:styleId="Kopfzeile">
    <w:name w:val="header"/>
    <w:basedOn w:val="Standard"/>
    <w:link w:val="KopfzeileZchn"/>
    <w:uiPriority w:val="99"/>
    <w:unhideWhenUsed/>
    <w:rsid w:val="00F67F9D"/>
    <w:pPr>
      <w:tabs>
        <w:tab w:val="center" w:pos="4536"/>
        <w:tab w:val="right" w:pos="9072"/>
      </w:tabs>
      <w:spacing w:after="0" w:line="240" w:lineRule="auto"/>
    </w:pPr>
  </w:style>
  <w:style w:type="paragraph" w:styleId="Fuzeile">
    <w:name w:val="footer"/>
    <w:basedOn w:val="Standard"/>
    <w:link w:val="FuzeileZchn"/>
    <w:uiPriority w:val="99"/>
    <w:unhideWhenUsed/>
    <w:rsid w:val="00F67F9D"/>
    <w:pPr>
      <w:tabs>
        <w:tab w:val="center" w:pos="4536"/>
        <w:tab w:val="right" w:pos="9072"/>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4FC5A-CD75-47CC-B48F-2D0F00289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1715</Words>
  <Characters>10806</Characters>
  <Application>Microsoft Office Word</Application>
  <DocSecurity>0</DocSecurity>
  <Lines>90</Lines>
  <Paragraphs>24</Paragraphs>
  <ScaleCrop>false</ScaleCrop>
  <Company>Land Hessen</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Bonhoff, Sarah (HMKB)</dc:creator>
  <dc:description/>
  <cp:lastModifiedBy>Sarah Bonhoff - Kuubera UG</cp:lastModifiedBy>
  <cp:revision>9</cp:revision>
  <dcterms:created xsi:type="dcterms:W3CDTF">2026-05-18T16:51:00Z</dcterms:created>
  <dcterms:modified xsi:type="dcterms:W3CDTF">2026-05-18T17:12:00Z</dcterms:modified>
  <dc:language>de-DE</dc:language>
</cp:coreProperties>
</file>