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A52F" w14:textId="0B8150EC" w:rsidR="00304B9C" w:rsidRDefault="00304B9C" w:rsidP="00DA2D09">
      <w:pPr>
        <w:rPr>
          <w:iCs/>
          <w:sz w:val="28"/>
          <w:szCs w:val="28"/>
        </w:rPr>
      </w:pPr>
    </w:p>
    <w:p w14:paraId="48BF99BF" w14:textId="236CD338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 w:rsidRPr="00304B9C">
        <w:rPr>
          <w:b/>
          <w:bCs/>
          <w:iCs/>
          <w:sz w:val="28"/>
          <w:szCs w:val="28"/>
        </w:rPr>
        <w:t>3 Проектирование программного средства</w:t>
      </w:r>
    </w:p>
    <w:p w14:paraId="5961612C" w14:textId="07932B75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</w:p>
    <w:p w14:paraId="1503A28C" w14:textId="5A031D1A" w:rsidR="00565A6A" w:rsidRDefault="00CD5EFD" w:rsidP="00565A6A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 w:rsidRPr="00CD5EFD">
        <w:rPr>
          <w:b/>
          <w:bCs/>
          <w:iCs/>
          <w:sz w:val="28"/>
          <w:szCs w:val="28"/>
        </w:rPr>
        <w:t>3.1 Разработка алгоритма ПС и алгоритмов отдельных модулей</w:t>
      </w:r>
    </w:p>
    <w:p w14:paraId="26E03E7F" w14:textId="44805C37" w:rsidR="00565A6A" w:rsidRDefault="0072560B" w:rsidP="00565A6A">
      <w:pPr>
        <w:spacing w:line="360" w:lineRule="exact"/>
        <w:ind w:right="57"/>
        <w:jc w:val="both"/>
        <w:rPr>
          <w:iCs/>
          <w:sz w:val="28"/>
          <w:szCs w:val="28"/>
        </w:rPr>
      </w:pPr>
      <w:r>
        <w:rPr>
          <w:noProof/>
        </w:rPr>
        <w:object w:dxaOrig="1440" w:dyaOrig="1440" w14:anchorId="7618A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.45pt;margin-top:22.6pt;width:467.25pt;height:440.25pt;z-index:251659264;mso-position-horizontal-relative:text;mso-position-vertical-relative:text;mso-width-relative:page;mso-height-relative:page">
            <v:imagedata r:id="rId6" o:title=""/>
            <w10:wrap type="topAndBottom"/>
          </v:shape>
          <o:OLEObject Type="Embed" ProgID="Visio.Drawing.11" ShapeID="_x0000_s1048" DrawAspect="Content" ObjectID="_1805369665" r:id="rId7"/>
        </w:object>
      </w:r>
    </w:p>
    <w:p w14:paraId="72968B11" w14:textId="7DCEADFF" w:rsidR="00565A6A" w:rsidRDefault="00565A6A" w:rsidP="00565A6A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D4DB8FC" w14:textId="59E2ECDE" w:rsidR="005231D4" w:rsidRDefault="00565A6A" w:rsidP="00DF45C4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3.1.1 – </w:t>
      </w:r>
      <w:r w:rsidR="0072560B">
        <w:rPr>
          <w:iCs/>
          <w:sz w:val="28"/>
          <w:szCs w:val="28"/>
        </w:rPr>
        <w:t>Первая часть схемы программы</w:t>
      </w:r>
    </w:p>
    <w:p w14:paraId="20F26EC8" w14:textId="0F90B76A" w:rsidR="00DF45C4" w:rsidRDefault="00DF45C4" w:rsidP="00DF45C4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0D75E870" w14:textId="6B42573C" w:rsidR="005231D4" w:rsidRDefault="00DF45C4" w:rsidP="005231D4">
      <w:pPr>
        <w:spacing w:line="360" w:lineRule="exact"/>
        <w:ind w:right="57"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Главная часть программы выполняет инициализацию начального кода сотрудника</w:t>
      </w:r>
      <w:r w:rsidR="00BC4C89" w:rsidRPr="00BC4C89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вызывает подпрограмму </w:t>
      </w:r>
      <w:proofErr w:type="spellStart"/>
      <w:r>
        <w:rPr>
          <w:iCs/>
          <w:sz w:val="28"/>
          <w:szCs w:val="28"/>
          <w:lang w:val="en-US"/>
        </w:rPr>
        <w:t>ShowMenu</w:t>
      </w:r>
      <w:proofErr w:type="spellEnd"/>
      <w:r w:rsidR="00BC4C89" w:rsidRPr="00BC4C89">
        <w:rPr>
          <w:iCs/>
          <w:sz w:val="28"/>
          <w:szCs w:val="28"/>
        </w:rPr>
        <w:t xml:space="preserve">, </w:t>
      </w:r>
      <w:r w:rsidR="00BC4C89">
        <w:rPr>
          <w:iCs/>
          <w:sz w:val="28"/>
          <w:szCs w:val="28"/>
        </w:rPr>
        <w:t>производит высвобождение памяти</w:t>
      </w:r>
      <w:r w:rsidRPr="00DF45C4">
        <w:rPr>
          <w:iCs/>
          <w:sz w:val="28"/>
          <w:szCs w:val="28"/>
        </w:rPr>
        <w:t xml:space="preserve">. </w:t>
      </w:r>
      <w:proofErr w:type="spellStart"/>
      <w:r>
        <w:rPr>
          <w:iCs/>
          <w:sz w:val="28"/>
          <w:szCs w:val="28"/>
          <w:lang w:val="en-US"/>
        </w:rPr>
        <w:t>ShowMenu</w:t>
      </w:r>
      <w:proofErr w:type="spellEnd"/>
      <w:r w:rsidRPr="00DF45C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Выполняет очистку консоли при помощи подпрограммы </w:t>
      </w:r>
      <w:proofErr w:type="spellStart"/>
      <w:r>
        <w:rPr>
          <w:iCs/>
          <w:sz w:val="28"/>
          <w:szCs w:val="28"/>
          <w:lang w:val="en-US"/>
        </w:rPr>
        <w:t>ClearScreen</w:t>
      </w:r>
      <w:proofErr w:type="spellEnd"/>
      <w:r w:rsidRPr="00DF45C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после чего позволяет пользователю выбрать необходимое действие и вызывает соответствующую подпрограмму. Данные действия выполняются </w:t>
      </w:r>
      <w:r w:rsidR="00BC4C89">
        <w:rPr>
          <w:iCs/>
          <w:sz w:val="28"/>
          <w:szCs w:val="28"/>
        </w:rPr>
        <w:t>ц</w:t>
      </w:r>
      <w:r>
        <w:rPr>
          <w:iCs/>
          <w:sz w:val="28"/>
          <w:szCs w:val="28"/>
        </w:rPr>
        <w:t>иклически, пока не будет совершен выбор</w:t>
      </w:r>
      <w:r w:rsidR="00BC4C89">
        <w:rPr>
          <w:iCs/>
          <w:sz w:val="28"/>
          <w:szCs w:val="28"/>
        </w:rPr>
        <w:t xml:space="preserve"> пункта,</w:t>
      </w:r>
      <w:r w:rsidR="008F4755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t xml:space="preserve">отвечающего за выход. </w:t>
      </w:r>
      <w:proofErr w:type="spellStart"/>
      <w:r w:rsidR="00BC4C89">
        <w:rPr>
          <w:iCs/>
          <w:sz w:val="28"/>
          <w:szCs w:val="28"/>
          <w:lang w:val="en-US"/>
        </w:rPr>
        <w:t>ClearScreen</w:t>
      </w:r>
      <w:proofErr w:type="spellEnd"/>
      <w:r w:rsidR="00BC4C89" w:rsidRPr="00BC4C89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t>выводит символы очистки консоли, после</w:t>
      </w:r>
      <w:r w:rsidR="008F4755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lastRenderedPageBreak/>
        <w:t xml:space="preserve">чего перемещает курсор в начало консоли. </w:t>
      </w:r>
      <w:proofErr w:type="spellStart"/>
      <w:r w:rsidR="00BC4C89">
        <w:rPr>
          <w:iCs/>
          <w:sz w:val="28"/>
          <w:szCs w:val="28"/>
          <w:lang w:val="en-US"/>
        </w:rPr>
        <w:t>ReadInt</w:t>
      </w:r>
      <w:proofErr w:type="spellEnd"/>
      <w:r w:rsidR="00BC4C89" w:rsidRPr="00BC4C89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t xml:space="preserve">позволяет выполнить проверку на вводимое число. Как результат отдает правильно введенное число. </w:t>
      </w:r>
      <w:proofErr w:type="spellStart"/>
      <w:r w:rsidR="00BC4C89">
        <w:rPr>
          <w:iCs/>
          <w:sz w:val="28"/>
          <w:szCs w:val="28"/>
          <w:lang w:val="en-US"/>
        </w:rPr>
        <w:t>SaveData</w:t>
      </w:r>
      <w:proofErr w:type="spellEnd"/>
      <w:r w:rsidR="00BC4C89">
        <w:rPr>
          <w:iCs/>
          <w:sz w:val="28"/>
          <w:szCs w:val="28"/>
        </w:rPr>
        <w:t xml:space="preserve"> позволяет сохранить списки в типизированные файлы. Список сотрудников записывается в файл</w:t>
      </w:r>
      <w:r w:rsidR="00BC4C89" w:rsidRPr="00BC4C89">
        <w:rPr>
          <w:iCs/>
          <w:sz w:val="28"/>
          <w:szCs w:val="28"/>
        </w:rPr>
        <w:t xml:space="preserve"> ‘</w:t>
      </w:r>
      <w:proofErr w:type="gramStart"/>
      <w:r w:rsidR="00BC4C89">
        <w:rPr>
          <w:iCs/>
          <w:sz w:val="28"/>
          <w:szCs w:val="28"/>
          <w:lang w:val="en-US"/>
        </w:rPr>
        <w:t>employees</w:t>
      </w:r>
      <w:r w:rsidR="00BC4C89" w:rsidRPr="00BC4C89">
        <w:rPr>
          <w:iCs/>
          <w:sz w:val="28"/>
          <w:szCs w:val="28"/>
        </w:rPr>
        <w:t>.</w:t>
      </w:r>
      <w:proofErr w:type="spellStart"/>
      <w:r w:rsidR="00BC4C89">
        <w:rPr>
          <w:iCs/>
          <w:sz w:val="28"/>
          <w:szCs w:val="28"/>
          <w:lang w:val="en-US"/>
        </w:rPr>
        <w:t>TEmployee</w:t>
      </w:r>
      <w:proofErr w:type="spellEnd"/>
      <w:proofErr w:type="gramEnd"/>
      <w:r w:rsidR="00BC4C89" w:rsidRPr="00BC4C89">
        <w:rPr>
          <w:iCs/>
          <w:sz w:val="28"/>
          <w:szCs w:val="28"/>
        </w:rPr>
        <w:t xml:space="preserve">’, </w:t>
      </w:r>
      <w:r w:rsidR="00BC4C89">
        <w:rPr>
          <w:iCs/>
          <w:sz w:val="28"/>
          <w:szCs w:val="28"/>
        </w:rPr>
        <w:t>список проектов записывается в файл</w:t>
      </w:r>
      <w:r w:rsidR="00BC4C89" w:rsidRPr="00BC4C89">
        <w:rPr>
          <w:iCs/>
          <w:sz w:val="28"/>
          <w:szCs w:val="28"/>
        </w:rPr>
        <w:t xml:space="preserve"> ‘</w:t>
      </w:r>
      <w:r w:rsidR="00BC4C89">
        <w:rPr>
          <w:iCs/>
          <w:sz w:val="28"/>
          <w:szCs w:val="28"/>
          <w:lang w:val="en-US"/>
        </w:rPr>
        <w:t>projects</w:t>
      </w:r>
      <w:r w:rsidR="00BC4C89" w:rsidRPr="00BC4C89">
        <w:rPr>
          <w:iCs/>
          <w:sz w:val="28"/>
          <w:szCs w:val="28"/>
        </w:rPr>
        <w:t>.</w:t>
      </w:r>
      <w:proofErr w:type="spellStart"/>
      <w:r w:rsidR="00BC4C89">
        <w:rPr>
          <w:iCs/>
          <w:sz w:val="28"/>
          <w:szCs w:val="28"/>
          <w:lang w:val="en-US"/>
        </w:rPr>
        <w:t>TProject</w:t>
      </w:r>
      <w:proofErr w:type="spellEnd"/>
      <w:r w:rsidR="00BC4C89" w:rsidRPr="00BC4C89">
        <w:rPr>
          <w:iCs/>
          <w:sz w:val="28"/>
          <w:szCs w:val="28"/>
        </w:rPr>
        <w:t xml:space="preserve">’. </w:t>
      </w:r>
      <w:proofErr w:type="spellStart"/>
      <w:r w:rsidR="00BC4C89">
        <w:rPr>
          <w:iCs/>
          <w:sz w:val="28"/>
          <w:szCs w:val="28"/>
          <w:lang w:val="en-US"/>
        </w:rPr>
        <w:t>LoadData</w:t>
      </w:r>
      <w:proofErr w:type="spellEnd"/>
      <w:r w:rsidR="00BC4C89">
        <w:rPr>
          <w:iCs/>
          <w:sz w:val="28"/>
          <w:szCs w:val="28"/>
        </w:rPr>
        <w:t xml:space="preserve"> позволяет загрузить данные из уже существующих файлов </w:t>
      </w:r>
      <w:r w:rsidR="00BC4C89" w:rsidRPr="00BC4C89">
        <w:rPr>
          <w:iCs/>
          <w:sz w:val="28"/>
          <w:szCs w:val="28"/>
        </w:rPr>
        <w:t>‘</w:t>
      </w:r>
      <w:proofErr w:type="gramStart"/>
      <w:r w:rsidR="00BC4C89">
        <w:rPr>
          <w:iCs/>
          <w:sz w:val="28"/>
          <w:szCs w:val="28"/>
          <w:lang w:val="en-US"/>
        </w:rPr>
        <w:t>employees</w:t>
      </w:r>
      <w:r w:rsidR="00BC4C89" w:rsidRPr="00BC4C89">
        <w:rPr>
          <w:iCs/>
          <w:sz w:val="28"/>
          <w:szCs w:val="28"/>
        </w:rPr>
        <w:t>.</w:t>
      </w:r>
      <w:proofErr w:type="spellStart"/>
      <w:r w:rsidR="00BC4C89">
        <w:rPr>
          <w:iCs/>
          <w:sz w:val="28"/>
          <w:szCs w:val="28"/>
          <w:lang w:val="en-US"/>
        </w:rPr>
        <w:t>TEmployee</w:t>
      </w:r>
      <w:proofErr w:type="spellEnd"/>
      <w:proofErr w:type="gramEnd"/>
      <w:r w:rsidR="00BC4C89" w:rsidRPr="00BC4C89">
        <w:rPr>
          <w:iCs/>
          <w:sz w:val="28"/>
          <w:szCs w:val="28"/>
        </w:rPr>
        <w:t xml:space="preserve">’ </w:t>
      </w:r>
      <w:r w:rsidR="00BC4C89">
        <w:rPr>
          <w:iCs/>
          <w:sz w:val="28"/>
          <w:szCs w:val="28"/>
        </w:rPr>
        <w:t xml:space="preserve">и </w:t>
      </w:r>
      <w:r w:rsidR="00BC4C89" w:rsidRPr="00BC4C89">
        <w:rPr>
          <w:iCs/>
          <w:sz w:val="28"/>
          <w:szCs w:val="28"/>
        </w:rPr>
        <w:t>‘</w:t>
      </w:r>
      <w:r w:rsidR="00BC4C89">
        <w:rPr>
          <w:iCs/>
          <w:sz w:val="28"/>
          <w:szCs w:val="28"/>
          <w:lang w:val="en-US"/>
        </w:rPr>
        <w:t>projects</w:t>
      </w:r>
      <w:r w:rsidR="00BC4C89" w:rsidRPr="00BC4C89">
        <w:rPr>
          <w:iCs/>
          <w:sz w:val="28"/>
          <w:szCs w:val="28"/>
        </w:rPr>
        <w:t>.</w:t>
      </w:r>
      <w:proofErr w:type="spellStart"/>
      <w:r w:rsidR="00BC4C89">
        <w:rPr>
          <w:iCs/>
          <w:sz w:val="28"/>
          <w:szCs w:val="28"/>
          <w:lang w:val="en-US"/>
        </w:rPr>
        <w:t>TProject</w:t>
      </w:r>
      <w:proofErr w:type="spellEnd"/>
      <w:r w:rsidR="00BC4C89" w:rsidRPr="00BC4C89">
        <w:rPr>
          <w:iCs/>
          <w:sz w:val="28"/>
          <w:szCs w:val="28"/>
        </w:rPr>
        <w:t xml:space="preserve">’. </w:t>
      </w:r>
      <w:proofErr w:type="spellStart"/>
      <w:r w:rsidR="00BC4C89">
        <w:rPr>
          <w:iCs/>
          <w:sz w:val="28"/>
          <w:szCs w:val="28"/>
          <w:lang w:val="en-US"/>
        </w:rPr>
        <w:t>ClearProjects</w:t>
      </w:r>
      <w:proofErr w:type="spellEnd"/>
      <w:r w:rsidR="00BC4C89" w:rsidRPr="00BC4C89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t xml:space="preserve">занимается высвобождением памяти, удаляя каждый элемент списка. </w:t>
      </w:r>
      <w:proofErr w:type="spellStart"/>
      <w:r w:rsidR="00BC4C89">
        <w:rPr>
          <w:iCs/>
          <w:sz w:val="28"/>
          <w:szCs w:val="28"/>
          <w:lang w:val="en-US"/>
        </w:rPr>
        <w:t>ViewProject</w:t>
      </w:r>
      <w:proofErr w:type="spellEnd"/>
      <w:r w:rsidR="00BC4C89" w:rsidRPr="00BC4C89">
        <w:rPr>
          <w:iCs/>
          <w:sz w:val="28"/>
          <w:szCs w:val="28"/>
        </w:rPr>
        <w:t xml:space="preserve"> </w:t>
      </w:r>
      <w:r w:rsidR="00BC4C89">
        <w:rPr>
          <w:iCs/>
          <w:sz w:val="28"/>
          <w:szCs w:val="28"/>
        </w:rPr>
        <w:t xml:space="preserve">позволяет вывести в консоль </w:t>
      </w:r>
      <w:r w:rsidR="0072560B">
        <w:rPr>
          <w:noProof/>
        </w:rPr>
        <w:object w:dxaOrig="1440" w:dyaOrig="1440" w14:anchorId="144E3F0B">
          <v:shape id="_x0000_s1049" type="#_x0000_t75" style="position:absolute;left:0;text-align:left;margin-left:.1pt;margin-top:175.85pt;width:467.45pt;height:466.45pt;z-index:251661312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Visio.Drawing.11" ShapeID="_x0000_s1049" DrawAspect="Content" ObjectID="_1805369666" r:id="rId9"/>
        </w:object>
      </w:r>
      <w:r w:rsidR="00BC4C89">
        <w:rPr>
          <w:iCs/>
          <w:sz w:val="28"/>
          <w:szCs w:val="28"/>
        </w:rPr>
        <w:t xml:space="preserve">информацию </w:t>
      </w:r>
      <w:proofErr w:type="spellStart"/>
      <w:r w:rsidR="00BC4C89">
        <w:rPr>
          <w:iCs/>
          <w:sz w:val="28"/>
          <w:szCs w:val="28"/>
        </w:rPr>
        <w:t>информацию</w:t>
      </w:r>
      <w:proofErr w:type="spellEnd"/>
      <w:r w:rsidR="00BC4C89">
        <w:rPr>
          <w:iCs/>
          <w:sz w:val="28"/>
          <w:szCs w:val="28"/>
        </w:rPr>
        <w:t xml:space="preserve"> о конкретном </w:t>
      </w:r>
      <w:r w:rsidR="00BC4C89" w:rsidRPr="008F4755">
        <w:rPr>
          <w:iCs/>
          <w:sz w:val="28"/>
          <w:szCs w:val="28"/>
        </w:rPr>
        <w:t>проекте</w:t>
      </w:r>
      <w:r w:rsidR="00BC4C89">
        <w:rPr>
          <w:iCs/>
          <w:sz w:val="28"/>
          <w:szCs w:val="28"/>
        </w:rPr>
        <w:t>.</w:t>
      </w:r>
    </w:p>
    <w:p w14:paraId="771BBE82" w14:textId="3A15F6B2" w:rsidR="00BC4C89" w:rsidRDefault="00BC4C89" w:rsidP="005231D4">
      <w:pPr>
        <w:spacing w:line="360" w:lineRule="exact"/>
        <w:ind w:right="57" w:firstLine="851"/>
        <w:jc w:val="both"/>
        <w:rPr>
          <w:iCs/>
          <w:sz w:val="28"/>
          <w:szCs w:val="28"/>
        </w:rPr>
      </w:pPr>
    </w:p>
    <w:p w14:paraId="6B716515" w14:textId="53A8D118" w:rsidR="0072560B" w:rsidRDefault="00077B54" w:rsidP="0072560B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3.1.2 – </w:t>
      </w:r>
      <w:r w:rsidR="0072560B">
        <w:rPr>
          <w:iCs/>
          <w:sz w:val="28"/>
          <w:szCs w:val="28"/>
        </w:rPr>
        <w:t>Вторая</w:t>
      </w:r>
      <w:r w:rsidR="0072560B">
        <w:rPr>
          <w:iCs/>
          <w:sz w:val="28"/>
          <w:szCs w:val="28"/>
        </w:rPr>
        <w:t xml:space="preserve"> часть схемы программы</w:t>
      </w:r>
    </w:p>
    <w:p w14:paraId="770AFB63" w14:textId="0D8DFFDC" w:rsidR="004F1F70" w:rsidRDefault="0072560B" w:rsidP="00077B54">
      <w:pPr>
        <w:spacing w:line="360" w:lineRule="exact"/>
        <w:ind w:right="57" w:firstLine="851"/>
        <w:jc w:val="both"/>
        <w:rPr>
          <w:iCs/>
          <w:sz w:val="28"/>
          <w:szCs w:val="28"/>
        </w:rPr>
      </w:pPr>
      <w:r>
        <w:rPr>
          <w:noProof/>
        </w:rPr>
        <w:lastRenderedPageBreak/>
        <w:object w:dxaOrig="1440" w:dyaOrig="1440" w14:anchorId="087107D6">
          <v:shape id="_x0000_s1050" type="#_x0000_t75" style="position:absolute;left:0;text-align:left;margin-left:-11.95pt;margin-top:276.95pt;width:449.25pt;height:403.7pt;z-index:251663360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Visio.Drawing.11" ShapeID="_x0000_s1050" DrawAspect="Content" ObjectID="_1805369667" r:id="rId11"/>
        </w:object>
      </w:r>
      <w:proofErr w:type="spellStart"/>
      <w:r w:rsidR="00077B54">
        <w:rPr>
          <w:iCs/>
          <w:sz w:val="28"/>
          <w:szCs w:val="28"/>
          <w:lang w:val="en-US"/>
        </w:rPr>
        <w:t>ReadDate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прочитать дату в верном формате. </w:t>
      </w:r>
      <w:proofErr w:type="spellStart"/>
      <w:r w:rsidR="00077B54">
        <w:rPr>
          <w:iCs/>
          <w:sz w:val="28"/>
          <w:szCs w:val="28"/>
          <w:lang w:val="en-US"/>
        </w:rPr>
        <w:t>ViewProjectFile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записать все существующие проекты в файл. </w:t>
      </w:r>
      <w:proofErr w:type="spellStart"/>
      <w:r w:rsidR="00077B54">
        <w:rPr>
          <w:iCs/>
          <w:sz w:val="28"/>
          <w:szCs w:val="28"/>
          <w:lang w:val="en-US"/>
        </w:rPr>
        <w:t>AddProject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пользователю добавить новый проект с определенными данными. </w:t>
      </w:r>
      <w:proofErr w:type="spellStart"/>
      <w:r w:rsidR="00077B54">
        <w:rPr>
          <w:iCs/>
          <w:sz w:val="28"/>
          <w:szCs w:val="28"/>
          <w:lang w:val="en-US"/>
        </w:rPr>
        <w:t>DeleteProject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удалить проект с определенным названием. </w:t>
      </w:r>
      <w:proofErr w:type="spellStart"/>
      <w:r w:rsidR="00077B54">
        <w:rPr>
          <w:iCs/>
          <w:sz w:val="28"/>
          <w:szCs w:val="28"/>
          <w:lang w:val="en-US"/>
        </w:rPr>
        <w:t>ReadStr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прочитать строку в верном формате (положительное значение длины и без пробелов по краям). </w:t>
      </w:r>
      <w:proofErr w:type="spellStart"/>
      <w:r w:rsidR="00077B54">
        <w:rPr>
          <w:iCs/>
          <w:sz w:val="28"/>
          <w:szCs w:val="28"/>
          <w:lang w:val="en-US"/>
        </w:rPr>
        <w:t>ViewEmployees</w:t>
      </w:r>
      <w:proofErr w:type="spellEnd"/>
      <w:r w:rsidR="00077B54">
        <w:rPr>
          <w:iCs/>
          <w:sz w:val="28"/>
          <w:szCs w:val="28"/>
        </w:rPr>
        <w:t xml:space="preserve"> позволяет вывести на экран всех сотрудников. </w:t>
      </w:r>
      <w:proofErr w:type="spellStart"/>
      <w:r w:rsidR="00077B54">
        <w:rPr>
          <w:iCs/>
          <w:sz w:val="28"/>
          <w:szCs w:val="28"/>
          <w:lang w:val="en-US"/>
        </w:rPr>
        <w:t>DeleteEmployeeByCode</w:t>
      </w:r>
      <w:proofErr w:type="spellEnd"/>
      <w:r w:rsidR="00077B54">
        <w:rPr>
          <w:iCs/>
          <w:sz w:val="28"/>
          <w:szCs w:val="28"/>
        </w:rPr>
        <w:t xml:space="preserve"> производит удаление сотрудника, по коду, введенному пользователем. </w:t>
      </w:r>
      <w:proofErr w:type="spellStart"/>
      <w:r w:rsidR="00077B54">
        <w:rPr>
          <w:iCs/>
          <w:sz w:val="28"/>
          <w:szCs w:val="28"/>
          <w:lang w:val="en-US"/>
        </w:rPr>
        <w:t>genCode</w:t>
      </w:r>
      <w:proofErr w:type="spellEnd"/>
      <w:r w:rsidR="00077B54">
        <w:rPr>
          <w:iCs/>
          <w:sz w:val="28"/>
          <w:szCs w:val="28"/>
        </w:rPr>
        <w:t xml:space="preserve"> генерирует новый номер для сотрудника. </w:t>
      </w:r>
      <w:proofErr w:type="spellStart"/>
      <w:r w:rsidR="00077B54">
        <w:rPr>
          <w:iCs/>
          <w:sz w:val="28"/>
          <w:szCs w:val="28"/>
          <w:lang w:val="en-US"/>
        </w:rPr>
        <w:t>ViewEmployee</w:t>
      </w:r>
      <w:proofErr w:type="spellEnd"/>
      <w:r w:rsidR="00077B54">
        <w:rPr>
          <w:iCs/>
          <w:sz w:val="28"/>
          <w:szCs w:val="28"/>
        </w:rPr>
        <w:t xml:space="preserve"> выводит данные конкретного сотрудника. </w:t>
      </w:r>
      <w:proofErr w:type="spellStart"/>
      <w:r w:rsidR="00077B54">
        <w:rPr>
          <w:iCs/>
          <w:sz w:val="28"/>
          <w:szCs w:val="28"/>
          <w:lang w:val="en-US"/>
        </w:rPr>
        <w:t>getProjName</w:t>
      </w:r>
      <w:proofErr w:type="spellEnd"/>
      <w:r w:rsidR="00077B54" w:rsidRPr="00077B54">
        <w:rPr>
          <w:iCs/>
          <w:sz w:val="28"/>
          <w:szCs w:val="28"/>
        </w:rPr>
        <w:t xml:space="preserve"> </w:t>
      </w:r>
      <w:r w:rsidR="00077B54">
        <w:rPr>
          <w:iCs/>
          <w:sz w:val="28"/>
          <w:szCs w:val="28"/>
        </w:rPr>
        <w:t xml:space="preserve">позволяет ввести название для проекта. Эта процедура проверяет название на уникальность и </w:t>
      </w:r>
      <w:r w:rsidR="004F1F70">
        <w:rPr>
          <w:iCs/>
          <w:sz w:val="28"/>
          <w:szCs w:val="28"/>
        </w:rPr>
        <w:t xml:space="preserve">корректность ввода. </w:t>
      </w:r>
      <w:proofErr w:type="spellStart"/>
      <w:r w:rsidR="004F1F70">
        <w:rPr>
          <w:iCs/>
          <w:sz w:val="28"/>
          <w:szCs w:val="28"/>
          <w:lang w:val="en-US"/>
        </w:rPr>
        <w:t>DeleteEmployee</w:t>
      </w:r>
      <w:proofErr w:type="spellEnd"/>
      <w:r w:rsidR="004F1F70">
        <w:rPr>
          <w:iCs/>
          <w:sz w:val="28"/>
          <w:szCs w:val="28"/>
        </w:rPr>
        <w:t xml:space="preserve"> позволяет вывести всех сотрудников с заданным именем в случае удаления по ФИО, затем вызывает процедуру </w:t>
      </w:r>
      <w:proofErr w:type="spellStart"/>
      <w:r w:rsidR="004F1F70">
        <w:rPr>
          <w:iCs/>
          <w:sz w:val="28"/>
          <w:szCs w:val="28"/>
          <w:lang w:val="en-US"/>
        </w:rPr>
        <w:t>DeleteEmployeeByCode</w:t>
      </w:r>
      <w:proofErr w:type="spellEnd"/>
      <w:r w:rsidR="004F1F70">
        <w:rPr>
          <w:iCs/>
          <w:sz w:val="28"/>
          <w:szCs w:val="28"/>
        </w:rPr>
        <w:t xml:space="preserve">. </w:t>
      </w:r>
      <w:proofErr w:type="spellStart"/>
      <w:r w:rsidR="004F1F70">
        <w:rPr>
          <w:iCs/>
          <w:sz w:val="28"/>
          <w:szCs w:val="28"/>
          <w:lang w:val="en-US"/>
        </w:rPr>
        <w:t>EditData</w:t>
      </w:r>
      <w:proofErr w:type="spellEnd"/>
      <w:r w:rsidR="004F1F70">
        <w:rPr>
          <w:iCs/>
          <w:sz w:val="28"/>
          <w:szCs w:val="28"/>
        </w:rPr>
        <w:t xml:space="preserve"> позволяет изменить конкретное поле конкретного сотрудника или проекта. </w:t>
      </w:r>
      <w:proofErr w:type="spellStart"/>
      <w:r w:rsidR="004F1F70">
        <w:rPr>
          <w:iCs/>
          <w:sz w:val="28"/>
          <w:szCs w:val="28"/>
          <w:lang w:val="en-US"/>
        </w:rPr>
        <w:t>DeleteData</w:t>
      </w:r>
      <w:proofErr w:type="spellEnd"/>
      <w:r w:rsidR="004F1F70">
        <w:rPr>
          <w:iCs/>
          <w:sz w:val="28"/>
          <w:szCs w:val="28"/>
        </w:rPr>
        <w:t xml:space="preserve"> позволяет удалить конкретный проект или сотрудника. </w:t>
      </w:r>
    </w:p>
    <w:p w14:paraId="2B9173AB" w14:textId="77777777" w:rsidR="004F1F70" w:rsidRDefault="004F1F70" w:rsidP="004F1F70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54BE3C9C" w14:textId="78CD2605" w:rsidR="004F1F70" w:rsidRDefault="004F1F70" w:rsidP="0072560B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3.1.3 – </w:t>
      </w:r>
      <w:r w:rsidR="0072560B">
        <w:rPr>
          <w:iCs/>
          <w:sz w:val="28"/>
          <w:szCs w:val="28"/>
        </w:rPr>
        <w:t>Третья</w:t>
      </w:r>
      <w:r w:rsidR="0072560B">
        <w:rPr>
          <w:iCs/>
          <w:sz w:val="28"/>
          <w:szCs w:val="28"/>
        </w:rPr>
        <w:t xml:space="preserve"> часть схемы программы</w:t>
      </w:r>
    </w:p>
    <w:p w14:paraId="01D01488" w14:textId="1634D3CA" w:rsidR="004F1F70" w:rsidRDefault="00DF249D" w:rsidP="004F1F70">
      <w:pPr>
        <w:spacing w:line="360" w:lineRule="exact"/>
        <w:ind w:right="57" w:firstLine="851"/>
        <w:jc w:val="both"/>
        <w:rPr>
          <w:iCs/>
          <w:sz w:val="28"/>
          <w:szCs w:val="28"/>
        </w:rPr>
      </w:pPr>
      <w:r>
        <w:rPr>
          <w:noProof/>
        </w:rPr>
        <w:lastRenderedPageBreak/>
        <w:object w:dxaOrig="225" w:dyaOrig="225" w14:anchorId="50CAF68B">
          <v:shape id="_x0000_s1051" type="#_x0000_t75" style="position:absolute;left:0;text-align:left;margin-left:.3pt;margin-top:266.8pt;width:467.25pt;height:364.9pt;z-index:251665408;mso-position-horizontal-relative:text;mso-position-vertical-relative:text;mso-width-relative:page;mso-height-relative:page">
            <v:imagedata r:id="rId12" o:title=""/>
            <w10:wrap type="topAndBottom"/>
          </v:shape>
          <o:OLEObject Type="Embed" ProgID="Visio.Drawing.11" ShapeID="_x0000_s1051" DrawAspect="Content" ObjectID="_1805369668" r:id="rId13"/>
        </w:object>
      </w:r>
      <w:proofErr w:type="spellStart"/>
      <w:r w:rsidR="004F1F70">
        <w:rPr>
          <w:iCs/>
          <w:sz w:val="28"/>
          <w:szCs w:val="28"/>
          <w:lang w:val="en-US"/>
        </w:rPr>
        <w:t>ExitConfirm</w:t>
      </w:r>
      <w:proofErr w:type="spellEnd"/>
      <w:r w:rsidR="004F1F70" w:rsidRPr="004F1F70">
        <w:rPr>
          <w:iCs/>
          <w:sz w:val="28"/>
          <w:szCs w:val="28"/>
        </w:rPr>
        <w:t xml:space="preserve"> </w:t>
      </w:r>
      <w:r w:rsidR="004F1F70">
        <w:rPr>
          <w:iCs/>
          <w:sz w:val="28"/>
          <w:szCs w:val="28"/>
        </w:rPr>
        <w:t>позволяет выполнить подтверждение выхода без сохранения.</w:t>
      </w:r>
      <w:r w:rsidR="004F1F70" w:rsidRPr="004F1F70">
        <w:rPr>
          <w:iCs/>
          <w:sz w:val="28"/>
          <w:szCs w:val="28"/>
        </w:rPr>
        <w:t xml:space="preserve"> </w:t>
      </w:r>
      <w:proofErr w:type="spellStart"/>
      <w:r w:rsidR="004F1F70">
        <w:rPr>
          <w:iCs/>
          <w:sz w:val="28"/>
          <w:szCs w:val="28"/>
          <w:lang w:val="en-US"/>
        </w:rPr>
        <w:t>SearchEmployees</w:t>
      </w:r>
      <w:proofErr w:type="spellEnd"/>
      <w:r w:rsidR="004F1F70">
        <w:rPr>
          <w:iCs/>
          <w:sz w:val="28"/>
          <w:szCs w:val="28"/>
        </w:rPr>
        <w:t xml:space="preserve"> позволяет найти пользователей с выполнить поиск всех сотрудников в соответствии с фильтром поиска. </w:t>
      </w:r>
      <w:proofErr w:type="spellStart"/>
      <w:r w:rsidR="004F1F70">
        <w:rPr>
          <w:iCs/>
          <w:sz w:val="28"/>
          <w:szCs w:val="28"/>
          <w:lang w:val="en-US"/>
        </w:rPr>
        <w:t>SearchProjects</w:t>
      </w:r>
      <w:proofErr w:type="spellEnd"/>
      <w:r w:rsidR="004F1F70" w:rsidRPr="004F1F70">
        <w:rPr>
          <w:iCs/>
          <w:sz w:val="28"/>
          <w:szCs w:val="28"/>
        </w:rPr>
        <w:t xml:space="preserve"> </w:t>
      </w:r>
      <w:r w:rsidR="004F1F70">
        <w:rPr>
          <w:iCs/>
          <w:sz w:val="28"/>
          <w:szCs w:val="28"/>
        </w:rPr>
        <w:t>позволяет найти проекты с выполнить поиск всех сотрудников в соответствии с фильтром поиска.</w:t>
      </w:r>
      <w:r w:rsidR="00730020">
        <w:rPr>
          <w:iCs/>
          <w:sz w:val="28"/>
          <w:szCs w:val="28"/>
        </w:rPr>
        <w:t xml:space="preserve"> </w:t>
      </w:r>
      <w:proofErr w:type="spellStart"/>
      <w:r w:rsidR="00730020">
        <w:rPr>
          <w:iCs/>
          <w:sz w:val="28"/>
          <w:szCs w:val="28"/>
          <w:lang w:val="en-US"/>
        </w:rPr>
        <w:t>SpecialFunctions</w:t>
      </w:r>
      <w:proofErr w:type="spellEnd"/>
      <w:r w:rsidR="00730020" w:rsidRPr="00730020">
        <w:rPr>
          <w:iCs/>
          <w:sz w:val="28"/>
          <w:szCs w:val="28"/>
        </w:rPr>
        <w:t xml:space="preserve"> </w:t>
      </w:r>
      <w:r w:rsidR="00730020">
        <w:rPr>
          <w:iCs/>
          <w:sz w:val="28"/>
          <w:szCs w:val="28"/>
        </w:rPr>
        <w:t xml:space="preserve">позволяет либо вывести в консоль и записать в файл </w:t>
      </w:r>
      <w:r w:rsidR="00730020" w:rsidRPr="00730020">
        <w:rPr>
          <w:iCs/>
          <w:sz w:val="28"/>
          <w:szCs w:val="28"/>
        </w:rPr>
        <w:t>‘</w:t>
      </w:r>
      <w:r w:rsidR="00730020" w:rsidRPr="00730020">
        <w:rPr>
          <w:iCs/>
          <w:sz w:val="28"/>
          <w:szCs w:val="28"/>
        </w:rPr>
        <w:t>project_tasks.txt</w:t>
      </w:r>
      <w:r w:rsidR="00730020" w:rsidRPr="00730020">
        <w:rPr>
          <w:iCs/>
          <w:sz w:val="28"/>
          <w:szCs w:val="28"/>
        </w:rPr>
        <w:t>’</w:t>
      </w:r>
      <w:r w:rsidR="00730020">
        <w:rPr>
          <w:iCs/>
          <w:sz w:val="28"/>
          <w:szCs w:val="28"/>
        </w:rPr>
        <w:t xml:space="preserve"> список задач по конкретному проекту, либо вывести в консоль и записать в файл </w:t>
      </w:r>
      <w:r w:rsidR="00730020" w:rsidRPr="00DF249D">
        <w:rPr>
          <w:iCs/>
          <w:sz w:val="28"/>
          <w:szCs w:val="28"/>
        </w:rPr>
        <w:t>‘</w:t>
      </w:r>
      <w:r w:rsidR="00730020" w:rsidRPr="00730020">
        <w:rPr>
          <w:iCs/>
          <w:sz w:val="28"/>
          <w:szCs w:val="28"/>
        </w:rPr>
        <w:t>urgent_tasks.txt</w:t>
      </w:r>
      <w:r w:rsidRPr="00DF249D">
        <w:rPr>
          <w:iCs/>
          <w:sz w:val="28"/>
          <w:szCs w:val="28"/>
        </w:rPr>
        <w:t>’</w:t>
      </w:r>
      <w:r w:rsidR="0073002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проекты, срок выполнения которых – ближайшие 30 дней. Действие определяет пользователь. </w:t>
      </w:r>
      <w:proofErr w:type="spellStart"/>
      <w:r>
        <w:rPr>
          <w:iCs/>
          <w:sz w:val="28"/>
          <w:szCs w:val="28"/>
          <w:lang w:val="en-US"/>
        </w:rPr>
        <w:t>EditProject</w:t>
      </w:r>
      <w:proofErr w:type="spellEnd"/>
      <w:r w:rsidRPr="00DF24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позволяет выполнить изменение конкретного поля конкретного проекта. Изменяемый проект ищется по имени.  </w:t>
      </w:r>
      <w:r w:rsidR="0073002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Edit</w:t>
      </w:r>
      <w:r>
        <w:rPr>
          <w:iCs/>
          <w:sz w:val="28"/>
          <w:szCs w:val="28"/>
          <w:lang w:val="en-US"/>
        </w:rPr>
        <w:t>Employee</w:t>
      </w:r>
      <w:proofErr w:type="spellEnd"/>
      <w:r w:rsidRPr="00DF24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позволяет выполнить изменение конкретного </w:t>
      </w:r>
      <w:r>
        <w:rPr>
          <w:iCs/>
          <w:sz w:val="28"/>
          <w:szCs w:val="28"/>
        </w:rPr>
        <w:t>поля</w:t>
      </w:r>
      <w:r>
        <w:rPr>
          <w:iCs/>
          <w:sz w:val="28"/>
          <w:szCs w:val="28"/>
        </w:rPr>
        <w:t xml:space="preserve"> конкретного </w:t>
      </w:r>
      <w:r>
        <w:rPr>
          <w:iCs/>
          <w:sz w:val="28"/>
          <w:szCs w:val="28"/>
        </w:rPr>
        <w:t>сотрудника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Если выбор нужного сотрудника производится по ФИО, все сотрудники с подходящим ФИО выводятся в консоль. Выбор конкретного сотрудника производится по коду. </w:t>
      </w:r>
    </w:p>
    <w:p w14:paraId="5E3B5D3B" w14:textId="4711F019" w:rsidR="00DF249D" w:rsidRDefault="00DF249D" w:rsidP="004F1F70">
      <w:pPr>
        <w:spacing w:line="360" w:lineRule="exact"/>
        <w:ind w:right="57" w:firstLine="851"/>
        <w:jc w:val="both"/>
        <w:rPr>
          <w:iCs/>
          <w:sz w:val="28"/>
          <w:szCs w:val="28"/>
        </w:rPr>
      </w:pPr>
    </w:p>
    <w:p w14:paraId="618E728B" w14:textId="4AC6B0B3" w:rsidR="00DF249D" w:rsidRPr="00730020" w:rsidRDefault="00DF249D" w:rsidP="004F1F70">
      <w:pPr>
        <w:spacing w:line="360" w:lineRule="exact"/>
        <w:ind w:right="57" w:firstLine="851"/>
        <w:jc w:val="both"/>
        <w:rPr>
          <w:iCs/>
          <w:sz w:val="28"/>
          <w:szCs w:val="28"/>
        </w:rPr>
      </w:pPr>
    </w:p>
    <w:p w14:paraId="6DEAB40D" w14:textId="27AB894E" w:rsidR="004F1F70" w:rsidRDefault="004F1F70" w:rsidP="00077B54">
      <w:pPr>
        <w:spacing w:line="360" w:lineRule="exact"/>
        <w:ind w:right="57" w:firstLine="851"/>
        <w:jc w:val="both"/>
        <w:rPr>
          <w:iCs/>
          <w:sz w:val="28"/>
          <w:szCs w:val="28"/>
        </w:rPr>
      </w:pPr>
    </w:p>
    <w:p w14:paraId="7C579BA1" w14:textId="40692ED1" w:rsidR="0072560B" w:rsidRDefault="00DF249D" w:rsidP="0072560B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3.1.</w:t>
      </w:r>
      <w:r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– </w:t>
      </w:r>
      <w:r w:rsidR="0072560B">
        <w:rPr>
          <w:iCs/>
          <w:sz w:val="28"/>
          <w:szCs w:val="28"/>
        </w:rPr>
        <w:t>Четвертая</w:t>
      </w:r>
      <w:r w:rsidR="0072560B">
        <w:rPr>
          <w:iCs/>
          <w:sz w:val="28"/>
          <w:szCs w:val="28"/>
        </w:rPr>
        <w:t xml:space="preserve"> часть схемы программы</w:t>
      </w:r>
    </w:p>
    <w:p w14:paraId="5D249CA1" w14:textId="0FA9C4DC" w:rsidR="00DF249D" w:rsidRPr="005B4C1C" w:rsidRDefault="00DF249D" w:rsidP="00DF249D">
      <w:pPr>
        <w:spacing w:line="360" w:lineRule="exact"/>
        <w:ind w:right="57" w:firstLine="851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lastRenderedPageBreak/>
        <w:t>SortMenu</w:t>
      </w:r>
      <w:proofErr w:type="spellEnd"/>
      <w:r>
        <w:rPr>
          <w:iCs/>
          <w:sz w:val="28"/>
          <w:szCs w:val="28"/>
        </w:rPr>
        <w:t xml:space="preserve"> позволяет выбрать список, который необходимо отсортировать</w:t>
      </w:r>
      <w:r w:rsidR="005B4C1C">
        <w:rPr>
          <w:iCs/>
          <w:sz w:val="28"/>
          <w:szCs w:val="28"/>
        </w:rPr>
        <w:t xml:space="preserve">, выбрать направление для сортировки, выбрать поле, по которому будет производиться сортировка и выполнить сортировку с указанными параметрами. </w:t>
      </w:r>
      <w:proofErr w:type="spellStart"/>
      <w:r w:rsidR="005B4C1C">
        <w:rPr>
          <w:iCs/>
          <w:sz w:val="28"/>
          <w:szCs w:val="28"/>
          <w:lang w:val="en-US"/>
        </w:rPr>
        <w:t>SearchMenu</w:t>
      </w:r>
      <w:proofErr w:type="spellEnd"/>
      <w:r w:rsidR="005B4C1C">
        <w:rPr>
          <w:iCs/>
          <w:sz w:val="28"/>
          <w:szCs w:val="28"/>
        </w:rPr>
        <w:t xml:space="preserve"> позволяет </w:t>
      </w:r>
      <w:r w:rsidR="005B4C1C">
        <w:rPr>
          <w:iCs/>
          <w:sz w:val="28"/>
          <w:szCs w:val="28"/>
        </w:rPr>
        <w:t xml:space="preserve">выбрать список, </w:t>
      </w:r>
      <w:r w:rsidR="005B4C1C">
        <w:rPr>
          <w:iCs/>
          <w:sz w:val="28"/>
          <w:szCs w:val="28"/>
        </w:rPr>
        <w:t>по которому необходимо выполнить поиск,</w:t>
      </w:r>
      <w:r w:rsidR="005B4C1C">
        <w:rPr>
          <w:iCs/>
          <w:sz w:val="28"/>
          <w:szCs w:val="28"/>
        </w:rPr>
        <w:t xml:space="preserve"> выбрать поле, по которому будет производиться </w:t>
      </w:r>
      <w:r w:rsidR="005B4C1C">
        <w:rPr>
          <w:iCs/>
          <w:sz w:val="28"/>
          <w:szCs w:val="28"/>
        </w:rPr>
        <w:t>поиск</w:t>
      </w:r>
      <w:r w:rsidR="005B4C1C">
        <w:rPr>
          <w:iCs/>
          <w:sz w:val="28"/>
          <w:szCs w:val="28"/>
        </w:rPr>
        <w:t xml:space="preserve"> </w:t>
      </w:r>
      <w:r w:rsidR="005B4C1C">
        <w:rPr>
          <w:iCs/>
          <w:sz w:val="28"/>
          <w:szCs w:val="28"/>
        </w:rPr>
        <w:t>и его значение, в конце выполняет</w:t>
      </w:r>
      <w:r w:rsidR="005B4C1C">
        <w:rPr>
          <w:iCs/>
          <w:sz w:val="28"/>
          <w:szCs w:val="28"/>
        </w:rPr>
        <w:t xml:space="preserve"> </w:t>
      </w:r>
      <w:r w:rsidR="005B4C1C">
        <w:rPr>
          <w:iCs/>
          <w:sz w:val="28"/>
          <w:szCs w:val="28"/>
        </w:rPr>
        <w:t>поиск</w:t>
      </w:r>
      <w:r w:rsidR="005B4C1C">
        <w:rPr>
          <w:iCs/>
          <w:sz w:val="28"/>
          <w:szCs w:val="28"/>
        </w:rPr>
        <w:t xml:space="preserve"> с указанными параметрами</w:t>
      </w:r>
      <w:r w:rsidR="005B4C1C">
        <w:rPr>
          <w:iCs/>
          <w:sz w:val="28"/>
          <w:szCs w:val="28"/>
        </w:rPr>
        <w:t xml:space="preserve">. </w:t>
      </w:r>
      <w:proofErr w:type="spellStart"/>
      <w:r w:rsidR="005B4C1C">
        <w:rPr>
          <w:iCs/>
          <w:sz w:val="28"/>
          <w:szCs w:val="28"/>
          <w:lang w:val="en-US"/>
        </w:rPr>
        <w:t>SubMenu</w:t>
      </w:r>
      <w:proofErr w:type="spellEnd"/>
      <w:r w:rsidR="005B4C1C">
        <w:rPr>
          <w:iCs/>
          <w:sz w:val="28"/>
          <w:szCs w:val="28"/>
        </w:rPr>
        <w:t xml:space="preserve"> помогает вызвать дополнительное меню для выбора нужного списка. </w:t>
      </w:r>
      <w:proofErr w:type="spellStart"/>
      <w:r w:rsidR="005B4C1C">
        <w:rPr>
          <w:iCs/>
          <w:sz w:val="28"/>
          <w:szCs w:val="28"/>
          <w:lang w:val="en-US"/>
        </w:rPr>
        <w:t>SortEmployees</w:t>
      </w:r>
      <w:proofErr w:type="spellEnd"/>
      <w:r w:rsidR="005B4C1C">
        <w:rPr>
          <w:iCs/>
          <w:sz w:val="28"/>
          <w:szCs w:val="28"/>
        </w:rPr>
        <w:t xml:space="preserve"> позволяет отсортировать сотрудников в соответствии с передаваемыми параметрами. </w:t>
      </w:r>
      <w:proofErr w:type="spellStart"/>
      <w:r w:rsidR="005B4C1C">
        <w:rPr>
          <w:iCs/>
          <w:sz w:val="28"/>
          <w:szCs w:val="28"/>
          <w:lang w:val="en-US"/>
        </w:rPr>
        <w:t>Sort</w:t>
      </w:r>
      <w:r w:rsidR="005B4C1C">
        <w:rPr>
          <w:iCs/>
          <w:sz w:val="28"/>
          <w:szCs w:val="28"/>
          <w:lang w:val="en-US"/>
        </w:rPr>
        <w:t>Projects</w:t>
      </w:r>
      <w:proofErr w:type="spellEnd"/>
      <w:r w:rsidR="005B4C1C">
        <w:rPr>
          <w:iCs/>
          <w:sz w:val="28"/>
          <w:szCs w:val="28"/>
        </w:rPr>
        <w:t xml:space="preserve"> позволяет отсортировать </w:t>
      </w:r>
      <w:r w:rsidR="005B4C1C">
        <w:rPr>
          <w:iCs/>
          <w:sz w:val="28"/>
          <w:szCs w:val="28"/>
        </w:rPr>
        <w:t>проекты</w:t>
      </w:r>
      <w:r w:rsidR="005B4C1C">
        <w:rPr>
          <w:iCs/>
          <w:sz w:val="28"/>
          <w:szCs w:val="28"/>
        </w:rPr>
        <w:t xml:space="preserve"> в соответствии с передаваемыми параметрами</w:t>
      </w:r>
      <w:r w:rsidR="005B4C1C">
        <w:rPr>
          <w:iCs/>
          <w:sz w:val="28"/>
          <w:szCs w:val="28"/>
        </w:rPr>
        <w:t>.</w:t>
      </w:r>
    </w:p>
    <w:p w14:paraId="463E98AF" w14:textId="175D24C0" w:rsidR="00077B54" w:rsidRPr="004F1F70" w:rsidRDefault="00077B54" w:rsidP="00077B54">
      <w:pPr>
        <w:spacing w:line="360" w:lineRule="exact"/>
        <w:ind w:right="57" w:firstLine="851"/>
        <w:jc w:val="both"/>
        <w:rPr>
          <w:iCs/>
          <w:sz w:val="28"/>
          <w:szCs w:val="28"/>
        </w:rPr>
      </w:pPr>
    </w:p>
    <w:sectPr w:rsidR="00077B54" w:rsidRPr="004F1F70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multilevel"/>
    <w:tmpl w:val="E8BE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079E5"/>
    <w:rsid w:val="00035F77"/>
    <w:rsid w:val="0004535B"/>
    <w:rsid w:val="00077B54"/>
    <w:rsid w:val="000905FF"/>
    <w:rsid w:val="000A161A"/>
    <w:rsid w:val="000A38D8"/>
    <w:rsid w:val="000A3BF3"/>
    <w:rsid w:val="000C2F91"/>
    <w:rsid w:val="00103C6B"/>
    <w:rsid w:val="00121823"/>
    <w:rsid w:val="0018231E"/>
    <w:rsid w:val="001A13E0"/>
    <w:rsid w:val="001A54CA"/>
    <w:rsid w:val="00282D07"/>
    <w:rsid w:val="002D4870"/>
    <w:rsid w:val="002F0C1D"/>
    <w:rsid w:val="00304B9C"/>
    <w:rsid w:val="00326AC1"/>
    <w:rsid w:val="003C0E97"/>
    <w:rsid w:val="0041296C"/>
    <w:rsid w:val="00412B40"/>
    <w:rsid w:val="00495BEC"/>
    <w:rsid w:val="004B3B73"/>
    <w:rsid w:val="004F13B8"/>
    <w:rsid w:val="004F1F70"/>
    <w:rsid w:val="005053F8"/>
    <w:rsid w:val="005231D4"/>
    <w:rsid w:val="00565A6A"/>
    <w:rsid w:val="00583141"/>
    <w:rsid w:val="005B4C1C"/>
    <w:rsid w:val="005B6654"/>
    <w:rsid w:val="00603412"/>
    <w:rsid w:val="00641AA4"/>
    <w:rsid w:val="00662241"/>
    <w:rsid w:val="00671084"/>
    <w:rsid w:val="006A1633"/>
    <w:rsid w:val="006A2198"/>
    <w:rsid w:val="006F439D"/>
    <w:rsid w:val="00706442"/>
    <w:rsid w:val="0071165B"/>
    <w:rsid w:val="0072560B"/>
    <w:rsid w:val="00730020"/>
    <w:rsid w:val="007370BA"/>
    <w:rsid w:val="00760643"/>
    <w:rsid w:val="00785643"/>
    <w:rsid w:val="007E64ED"/>
    <w:rsid w:val="0082322B"/>
    <w:rsid w:val="00840556"/>
    <w:rsid w:val="00862A66"/>
    <w:rsid w:val="008C5D1E"/>
    <w:rsid w:val="008C5F10"/>
    <w:rsid w:val="008E31DF"/>
    <w:rsid w:val="008E7CBB"/>
    <w:rsid w:val="008F4755"/>
    <w:rsid w:val="0090698E"/>
    <w:rsid w:val="00920064"/>
    <w:rsid w:val="00931B85"/>
    <w:rsid w:val="00956664"/>
    <w:rsid w:val="009D4156"/>
    <w:rsid w:val="009F604F"/>
    <w:rsid w:val="00A45D97"/>
    <w:rsid w:val="00A66683"/>
    <w:rsid w:val="00A8355F"/>
    <w:rsid w:val="00A93024"/>
    <w:rsid w:val="00B11ED4"/>
    <w:rsid w:val="00B2112D"/>
    <w:rsid w:val="00B327A3"/>
    <w:rsid w:val="00B51B11"/>
    <w:rsid w:val="00B55B5F"/>
    <w:rsid w:val="00BC4C89"/>
    <w:rsid w:val="00BE089E"/>
    <w:rsid w:val="00BF3213"/>
    <w:rsid w:val="00BF4DC1"/>
    <w:rsid w:val="00C33963"/>
    <w:rsid w:val="00C51317"/>
    <w:rsid w:val="00CA12FD"/>
    <w:rsid w:val="00CD010A"/>
    <w:rsid w:val="00CD5085"/>
    <w:rsid w:val="00CD5EFD"/>
    <w:rsid w:val="00D646F7"/>
    <w:rsid w:val="00D724D2"/>
    <w:rsid w:val="00DA2D09"/>
    <w:rsid w:val="00DD2F0B"/>
    <w:rsid w:val="00DF249D"/>
    <w:rsid w:val="00DF45C4"/>
    <w:rsid w:val="00DF7FCD"/>
    <w:rsid w:val="00E06C15"/>
    <w:rsid w:val="00E40D59"/>
    <w:rsid w:val="00EB73ED"/>
    <w:rsid w:val="00F22CA2"/>
    <w:rsid w:val="00F37BC7"/>
    <w:rsid w:val="00F57543"/>
    <w:rsid w:val="00F60D6C"/>
    <w:rsid w:val="00FA7DA6"/>
    <w:rsid w:val="00FB1061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18231E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2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.vsd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D23-B93A-448B-B559-1C922D2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6</cp:revision>
  <dcterms:created xsi:type="dcterms:W3CDTF">2025-04-04T14:00:00Z</dcterms:created>
  <dcterms:modified xsi:type="dcterms:W3CDTF">2025-04-05T11:48:00Z</dcterms:modified>
</cp:coreProperties>
</file>