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1BBBF2"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11582"/>
      <w:r>
        <w:rPr>
          <w:rFonts w:hint="eastAsia"/>
          <w:lang w:val="en-US" w:eastAsia="zh-CN"/>
        </w:rPr>
        <w:t>Losehu Bootloader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使用说明</w:t>
      </w:r>
      <w:bookmarkEnd w:id="0"/>
    </w:p>
    <w:p w14:paraId="7A2DFD6E">
      <w:pPr>
        <w:shd w:val="clear"/>
        <w:rPr>
          <w:rFonts w:hint="eastAsia"/>
          <w:lang w:val="en-US" w:eastAsia="zh-CN"/>
        </w:rPr>
      </w:pPr>
    </w:p>
    <w:p w14:paraId="4E218601">
      <w:pPr>
        <w:shd w:val="clear" w:fill="FFFF00"/>
        <w:rPr>
          <w:rFonts w:hint="eastAsia"/>
          <w:color w:val="E54C5E" w:themeColor="accent6"/>
          <w:sz w:val="28"/>
          <w:szCs w:val="28"/>
          <w:shd w:val="clear" w:color="auto" w:fill="auto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sz w:val="28"/>
          <w:szCs w:val="28"/>
          <w:shd w:val="clear" w:color="auto" w:fill="auto"/>
          <w:lang w:val="en-US" w:eastAsia="zh-CN"/>
          <w14:textFill>
            <w14:solidFill>
              <w14:schemeClr w14:val="accent6"/>
            </w14:solidFill>
          </w14:textFill>
        </w:rPr>
        <w:t>注意：请严格按照流程操作，否则会导致您的K5/6变砖</w:t>
      </w:r>
    </w:p>
    <w:p w14:paraId="0DE5A3B6">
      <w:pPr>
        <w:pStyle w:val="2"/>
        <w:bidi w:val="0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4815" cy="2141855"/>
            <wp:effectExtent l="0" t="0" r="63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352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 w14:paraId="07935E2E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0C9F0EAF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_Toc11582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Losehu Bootloader 使用说明</w:t>
          </w:r>
          <w:r>
            <w:tab/>
          </w:r>
          <w:r>
            <w:fldChar w:fldCharType="begin"/>
          </w:r>
          <w:r>
            <w:instrText xml:space="preserve"> PAGEREF _Toc11582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3FD2E706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_Toc20053 </w:instrText>
          </w:r>
          <w:r>
            <w:fldChar w:fldCharType="separate"/>
          </w:r>
          <w:r>
            <w:rPr>
              <w:rFonts w:hint="eastAsia"/>
              <w:szCs w:val="44"/>
              <w:shd w:val="clear" w:color="auto"/>
              <w:lang w:val="en-US" w:eastAsia="zh-CN"/>
            </w:rPr>
            <w:t>一、所需材料：</w:t>
          </w:r>
          <w:r>
            <w:tab/>
          </w:r>
          <w:r>
            <w:fldChar w:fldCharType="begin"/>
          </w:r>
          <w:r>
            <w:instrText xml:space="preserve"> PAGEREF _Toc20053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E89FBA9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二、操作步骤</w:t>
          </w:r>
          <w:r>
            <w:tab/>
          </w:r>
          <w:r>
            <w:fldChar w:fldCharType="begin"/>
          </w:r>
          <w:r>
            <w:instrText xml:space="preserve"> PAGEREF _Toc20989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3198A926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_Toc31722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三、使用方法</w:t>
          </w:r>
          <w:r>
            <w:tab/>
          </w:r>
          <w:r>
            <w:fldChar w:fldCharType="begin"/>
          </w:r>
          <w:r>
            <w:instrText xml:space="preserve"> PAGEREF _Toc31722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54BEE2A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四、复原方式</w:t>
          </w:r>
          <w:r>
            <w:tab/>
          </w:r>
          <w:r>
            <w:fldChar w:fldCharType="begin"/>
          </w:r>
          <w:r>
            <w:instrText xml:space="preserve"> PAGEREF _Toc25190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856117A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_Toc14678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五、问题答疑</w:t>
          </w:r>
          <w:r>
            <w:tab/>
          </w:r>
          <w:r>
            <w:fldChar w:fldCharType="begin"/>
          </w:r>
          <w:r>
            <w:instrText xml:space="preserve"> PAGEREF _Toc14678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5BF1903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_Toc12236 </w:instrText>
          </w:r>
          <w:r>
            <w:fldChar w:fldCharType="separate"/>
          </w:r>
          <w:r>
            <w:rPr>
              <w:rFonts w:hint="eastAsia"/>
              <w:bCs w:val="0"/>
              <w:lang w:val="en-US" w:eastAsia="zh-CN"/>
            </w:rPr>
            <w:t>1. 无法烧录固件，我该怎么办？</w:t>
          </w:r>
          <w:r>
            <w:tab/>
          </w:r>
          <w:r>
            <w:fldChar w:fldCharType="begin"/>
          </w:r>
          <w:r>
            <w:instrText xml:space="preserve"> PAGEREF _Toc12236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4194235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_Toc19275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2. </w:t>
          </w:r>
          <w:r>
            <w:rPr>
              <w:rFonts w:hint="eastAsia"/>
              <w:bCs w:val="0"/>
              <w:lang w:val="en-US" w:eastAsia="zh-CN"/>
            </w:rPr>
            <w:t>ST-Link连接不上，我该怎么办？</w:t>
          </w:r>
          <w:r>
            <w:tab/>
          </w:r>
          <w:r>
            <w:fldChar w:fldCharType="begin"/>
          </w:r>
          <w:r>
            <w:instrText xml:space="preserve"> PAGEREF _Toc19275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0A9941DC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_Toc27158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3. </w:t>
          </w:r>
          <w:r>
            <w:rPr>
              <w:rFonts w:hint="eastAsia"/>
              <w:bCs w:val="0"/>
              <w:lang w:val="en-US" w:eastAsia="zh-CN"/>
            </w:rPr>
            <w:t>步骤错了，现在不开机，我该怎么办？</w:t>
          </w:r>
          <w:r>
            <w:tab/>
          </w:r>
          <w:r>
            <w:fldChar w:fldCharType="begin"/>
          </w:r>
          <w:r>
            <w:instrText xml:space="preserve"> PAGEREF _Toc27158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A227033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_Toc12304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4. </w:t>
          </w:r>
          <w:r>
            <w:rPr>
              <w:rFonts w:hint="eastAsia"/>
              <w:bCs w:val="0"/>
              <w:lang w:val="en-US" w:eastAsia="zh-CN"/>
            </w:rPr>
            <w:t>步骤错了，现在不开机，按住PTT开机也没用，我该怎么办？</w:t>
          </w:r>
          <w:r>
            <w:tab/>
          </w:r>
          <w:r>
            <w:fldChar w:fldCharType="begin"/>
          </w:r>
          <w:r>
            <w:instrText xml:space="preserve"> PAGEREF _Toc12304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7933DCB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_Toc21639 </w:instrText>
          </w:r>
          <w:r>
            <w:fldChar w:fldCharType="separate"/>
          </w:r>
          <w:r>
            <w:rPr>
              <w:rFonts w:hint="eastAsia"/>
              <w:bCs w:val="0"/>
              <w:lang w:val="en-US" w:eastAsia="zh-CN"/>
            </w:rPr>
            <w:t>6. 可以切换什么固件？其他固件可以吗？</w:t>
          </w:r>
          <w:r>
            <w:tab/>
          </w:r>
          <w:r>
            <w:fldChar w:fldCharType="begin"/>
          </w:r>
          <w:r>
            <w:instrText xml:space="preserve"> PAGEREF _Toc21639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BE2ACC3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_Toc11166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8. </w:t>
          </w:r>
          <w:r>
            <w:rPr>
              <w:rFonts w:hint="eastAsia"/>
              <w:bCs w:val="0"/>
              <w:lang w:val="en-US" w:eastAsia="zh-CN"/>
            </w:rPr>
            <w:t>这个固件切换有什么用？</w:t>
          </w:r>
          <w:r>
            <w:tab/>
          </w:r>
          <w:r>
            <w:fldChar w:fldCharType="begin"/>
          </w:r>
          <w:r>
            <w:instrText xml:space="preserve"> PAGEREF _Toc11166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79BDF35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_Toc8658 </w:instrText>
          </w:r>
          <w:r>
            <w:fldChar w:fldCharType="separate"/>
          </w:r>
          <w:r>
            <w:rPr>
              <w:rFonts w:hint="default"/>
              <w:bCs w:val="0"/>
              <w:lang w:val="en-US" w:eastAsia="zh-CN"/>
            </w:rPr>
            <w:t xml:space="preserve">9. </w:t>
          </w:r>
          <w:r>
            <w:rPr>
              <w:rFonts w:hint="eastAsia"/>
              <w:bCs w:val="0"/>
              <w:lang w:val="en-US" w:eastAsia="zh-CN"/>
            </w:rPr>
            <w:t>砖的风险大嘛？</w:t>
          </w:r>
          <w:r>
            <w:tab/>
          </w:r>
          <w:r>
            <w:fldChar w:fldCharType="begin"/>
          </w:r>
          <w:r>
            <w:instrText xml:space="preserve"> PAGEREF _Toc8658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342D19F">
          <w:r>
            <w:fldChar w:fldCharType="end"/>
          </w:r>
        </w:p>
      </w:sdtContent>
    </w:sdt>
    <w:p w14:paraId="3EEE2EE6">
      <w:pPr>
        <w:pStyle w:val="2"/>
        <w:bidi w:val="0"/>
        <w:rPr>
          <w:rFonts w:hint="eastAsia"/>
          <w:color w:val="auto"/>
          <w:sz w:val="44"/>
          <w:szCs w:val="44"/>
          <w:shd w:val="clear" w:color="auto"/>
          <w:lang w:val="en-US" w:eastAsia="zh-CN"/>
        </w:rPr>
      </w:pPr>
      <w:bookmarkStart w:id="1" w:name="_Toc20053"/>
    </w:p>
    <w:p w14:paraId="72165345">
      <w:pPr>
        <w:pStyle w:val="2"/>
        <w:bidi w:val="0"/>
        <w:rPr>
          <w:rFonts w:hint="eastAsia"/>
          <w:color w:val="auto"/>
          <w:sz w:val="28"/>
          <w:szCs w:val="28"/>
          <w:shd w:val="clear" w:color="auto"/>
          <w:lang w:val="en-US" w:eastAsia="zh-CN"/>
        </w:rPr>
      </w:pPr>
      <w:r>
        <w:rPr>
          <w:rFonts w:hint="eastAsia"/>
          <w:color w:val="auto"/>
          <w:sz w:val="44"/>
          <w:szCs w:val="44"/>
          <w:shd w:val="clear" w:color="auto"/>
          <w:lang w:val="en-US" w:eastAsia="zh-CN"/>
        </w:rPr>
        <w:t>一、所需材料：</w:t>
      </w:r>
      <w:bookmarkEnd w:id="1"/>
    </w:p>
    <w:p w14:paraId="1FFDB46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1.ST-Link，如下左图所示。</w:t>
      </w:r>
    </w:p>
    <w:p w14:paraId="0AA3E21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2.一台带有google chrome浏览器的电脑，如下右图所示。</w:t>
      </w:r>
    </w:p>
    <w:p w14:paraId="71BA1E4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3.一个夹子/烙铁，四根母头杜邦线。</w:t>
      </w:r>
    </w:p>
    <w:p w14:paraId="30BEE71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4.一台具有4Mib Eeproom的K5/6。(非4Mib可能会导致变砖)</w:t>
      </w:r>
    </w:p>
    <w:p w14:paraId="2E7DC80F">
      <w:pPr>
        <w:jc w:val="center"/>
      </w:pPr>
      <w:r>
        <w:rPr>
          <w:rFonts w:hint="default"/>
          <w:color w:val="E54C5E" w:themeColor="accent6"/>
          <w:sz w:val="28"/>
          <w:szCs w:val="28"/>
          <w:shd w:val="clear" w:color="auto" w:fill="auto"/>
          <w:lang w:val="en-US" w:eastAsia="zh-CN"/>
          <w14:textFill>
            <w14:solidFill>
              <w14:schemeClr w14:val="accent6"/>
            </w14:solidFill>
          </w14:textFill>
        </w:rPr>
        <w:drawing>
          <wp:inline distT="0" distB="0" distL="114300" distR="114300">
            <wp:extent cx="1363980" cy="2045335"/>
            <wp:effectExtent l="0" t="0" r="7620" b="12065"/>
            <wp:docPr id="3" name="图片 3" descr="IMG_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150"/>
                    <pic:cNvPicPr>
                      <a:picLocks noChangeAspect="1"/>
                    </pic:cNvPicPr>
                  </pic:nvPicPr>
                  <pic:blipFill>
                    <a:blip r:embed="rId5"/>
                    <a:srcRect t="15615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7985" cy="2012950"/>
            <wp:effectExtent l="0" t="0" r="1841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t="20480"/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F33A">
      <w:pPr>
        <w:pStyle w:val="2"/>
        <w:bidi w:val="0"/>
        <w:rPr>
          <w:rFonts w:hint="eastAsia"/>
          <w:lang w:val="en-US" w:eastAsia="zh-CN"/>
        </w:rPr>
      </w:pPr>
      <w:bookmarkStart w:id="2" w:name="_Toc20989"/>
      <w:r>
        <w:rPr>
          <w:rFonts w:hint="eastAsia"/>
          <w:lang w:val="en-US" w:eastAsia="zh-CN"/>
        </w:rPr>
        <w:t>二、操作步骤</w:t>
      </w:r>
      <w:bookmarkEnd w:id="2"/>
    </w:p>
    <w:p w14:paraId="7C43D4CB">
      <w:pPr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在K5web (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"https://k5.vicicode.com/"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https://k5.vicicode.com/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"https://mm.md"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https://mm.md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)上选择带有中文信道名的固件（其它选项任意）。开机前按住PTT再开机，烧录</w:t>
      </w:r>
    </w:p>
    <w:p w14:paraId="7AC1FEC4"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3166745" cy="3129280"/>
            <wp:effectExtent l="0" t="0" r="146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r="21044" b="9760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717A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固件烧录后，可能会因为没有字库而显示乱码，可以先刷入字库。</w:t>
      </w:r>
    </w:p>
    <w:p w14:paraId="7E0EC74F"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697855" cy="3303270"/>
            <wp:effectExtent l="0" t="0" r="1714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4702" r="7297" b="2194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34E1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刷入引导，在K5WEB多系统页面连接手台后直接点写入设备，即可刷入引导</w:t>
      </w:r>
      <w:bookmarkStart w:id="13" w:name="_GoBack"/>
      <w:bookmarkEnd w:id="13"/>
    </w:p>
    <w:p w14:paraId="06484148">
      <w:pPr>
        <w:numPr>
          <w:numId w:val="0"/>
        </w:num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782695"/>
            <wp:effectExtent l="0" t="0" r="10160" b="8255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303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拆机，在K5电路板正面(靠近喇叭)右下角看到4个触点即为SWD接口，如下图所示。</w:t>
      </w:r>
      <w:r>
        <w:drawing>
          <wp:inline distT="0" distB="0" distL="114300" distR="114300">
            <wp:extent cx="2523490" cy="3364865"/>
            <wp:effectExtent l="0" t="0" r="10160" b="698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34920" cy="2254885"/>
            <wp:effectExtent l="0" t="0" r="17780" b="12065"/>
            <wp:docPr id="8" name="图片 8" descr="接线说明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接线说明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EBBE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605AEF3D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按照引脚定义，将这四个触点与STLINK对应的接口连接，用烙铁焊上或用胶带夹子固定。</w:t>
      </w:r>
    </w:p>
    <w:p w14:paraId="2CC97CF3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69195654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415ADAFD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将STLINK连接电脑(先安装STLINK驱动)，K5/6按住PTT开机进入刷机模式，运行losehu_bootloader.bat(常更新，获取网址：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"https://github.com/losehu/uv-k5-bootloader-custom"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https://github.com/losehu/uv-k5-bootloader-custom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)，运行正常如图所示：</w:t>
      </w:r>
    </w:p>
    <w:p w14:paraId="174FC285"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4639945" cy="2366010"/>
            <wp:effectExtent l="0" t="0" r="8255" b="152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21F0"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刷成功会提示：</w:t>
      </w:r>
    </w:p>
    <w:p w14:paraId="35C1C086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Bootloader code programmed.</w:t>
      </w:r>
    </w:p>
    <w:p w14:paraId="1BCED257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can use uv_flash_fw to program main firmware, or just use stock tool to do it.</w:t>
      </w:r>
    </w:p>
    <w:p w14:paraId="1D50072F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shutdown command invoked</w:t>
      </w:r>
    </w:p>
    <w:p w14:paraId="325D4F6D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6E628BA4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在K5web上进入多系统，刷入固件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3782695"/>
            <wp:effectExtent l="0" t="0" r="10160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</w:p>
    <w:p w14:paraId="09A2B2AD">
      <w:pPr>
        <w:pStyle w:val="2"/>
        <w:bidi w:val="0"/>
        <w:rPr>
          <w:rFonts w:hint="eastAsia"/>
          <w:b/>
          <w:lang w:val="en-US" w:eastAsia="zh-CN"/>
        </w:rPr>
      </w:pPr>
      <w:bookmarkStart w:id="3" w:name="_Toc31722"/>
      <w:r>
        <w:rPr>
          <w:rFonts w:hint="eastAsia"/>
          <w:b/>
          <w:lang w:val="en-US" w:eastAsia="zh-CN"/>
        </w:rPr>
        <w:t>三、使用方法</w:t>
      </w:r>
      <w:bookmarkEnd w:id="3"/>
    </w:p>
    <w:p w14:paraId="50E082C4"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刷固件：开机前按住PTT键，然后开机，屏幕亮起，等待几秒，屏幕熄灭，手电筒亮起，就可以使用泉盛刷机工具/K5web/k5prog进行刷机</w:t>
      </w:r>
    </w:p>
    <w:p w14:paraId="6F25FA86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4001B0DC"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切换固件：开机前按住MENU键，然后开机，屏幕亮起，等待几秒，进入固件切换页面，上下选择固件，MENU切换，EXIT退出。在此界面下可以正常写频/写入多系统固件。</w:t>
      </w:r>
    </w:p>
    <w:p w14:paraId="4E690ACA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682BD381"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正常启动：直接开机不要按按键，在此界面下可以正常写频。</w:t>
      </w:r>
    </w:p>
    <w:p w14:paraId="15FBAC7C">
      <w:pPr>
        <w:pStyle w:val="2"/>
        <w:bidi w:val="0"/>
        <w:rPr>
          <w:rFonts w:hint="eastAsia"/>
          <w:lang w:val="en-US" w:eastAsia="zh-CN"/>
        </w:rPr>
      </w:pPr>
      <w:bookmarkStart w:id="4" w:name="_Toc25190"/>
      <w:r>
        <w:rPr>
          <w:rFonts w:hint="eastAsia"/>
          <w:lang w:val="en-US" w:eastAsia="zh-CN"/>
        </w:rPr>
        <w:t>四、复原方式</w:t>
      </w:r>
      <w:bookmarkEnd w:id="4"/>
    </w:p>
    <w:p w14:paraId="6D344F4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连接上STLINK，手台开机前按住MENU键，然后开机，运行qs_bootloader.bat，即刷入泉盛原版bootloader</w:t>
      </w:r>
    </w:p>
    <w:p w14:paraId="768393EA">
      <w:pPr>
        <w:pStyle w:val="2"/>
        <w:bidi w:val="0"/>
        <w:rPr>
          <w:rFonts w:hint="eastAsia"/>
          <w:lang w:val="en-US" w:eastAsia="zh-CN"/>
        </w:rPr>
      </w:pPr>
      <w:bookmarkStart w:id="5" w:name="_Toc14678"/>
      <w:r>
        <w:rPr>
          <w:rFonts w:hint="eastAsia"/>
          <w:b/>
          <w:lang w:val="en-US" w:eastAsia="zh-CN"/>
        </w:rPr>
        <w:t>五、问题答疑</w:t>
      </w:r>
      <w:bookmarkEnd w:id="5"/>
    </w:p>
    <w:p w14:paraId="3A962E05">
      <w:pPr>
        <w:numPr>
          <w:ilvl w:val="0"/>
          <w:numId w:val="3"/>
        </w:numPr>
        <w:bidi w:val="0"/>
        <w:rPr>
          <w:rFonts w:hint="eastAsia"/>
          <w:b/>
          <w:bCs/>
          <w:lang w:val="en-US" w:eastAsia="zh-CN"/>
        </w:rPr>
      </w:pPr>
      <w:bookmarkStart w:id="6" w:name="_Toc12236"/>
      <w:r>
        <w:rPr>
          <w:rFonts w:hint="eastAsia"/>
          <w:b/>
          <w:bCs/>
          <w:lang w:val="en-US" w:eastAsia="zh-CN"/>
        </w:rPr>
        <w:t>无法烧录固件，我该怎么办？</w:t>
      </w:r>
      <w:bookmarkEnd w:id="6"/>
    </w:p>
    <w:p w14:paraId="5CB21242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答：检查线连接、是否开机前按住了PTT进入了flash状态，电脑坏了重启。</w:t>
      </w:r>
    </w:p>
    <w:p w14:paraId="0D61167D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7" w:name="_Toc19275"/>
      <w:r>
        <w:rPr>
          <w:rFonts w:hint="eastAsia"/>
          <w:b/>
          <w:bCs/>
          <w:lang w:val="en-US" w:eastAsia="zh-CN"/>
        </w:rPr>
        <w:t>ST-Link连接不上，我该怎么办？</w:t>
      </w:r>
      <w:bookmarkEnd w:id="7"/>
    </w:p>
    <w:p w14:paraId="1FD4A241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答：检查线连接、检查ST-Link驱动是否安装。</w:t>
      </w:r>
    </w:p>
    <w:p w14:paraId="768AE32D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8" w:name="_Toc27158"/>
      <w:r>
        <w:rPr>
          <w:rFonts w:hint="eastAsia"/>
          <w:b/>
          <w:bCs/>
          <w:lang w:val="en-US" w:eastAsia="zh-CN"/>
        </w:rPr>
        <w:t>步骤错了，现在不开机，我该怎么办？</w:t>
      </w:r>
      <w:bookmarkEnd w:id="8"/>
    </w:p>
    <w:p w14:paraId="1430C127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答：按住PTT开机，会亮手电筒，然后正常刷固件。</w:t>
      </w:r>
    </w:p>
    <w:p w14:paraId="6B4017F4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9" w:name="_Toc12304"/>
      <w:r>
        <w:rPr>
          <w:rFonts w:hint="eastAsia"/>
          <w:b/>
          <w:bCs/>
          <w:lang w:val="en-US" w:eastAsia="zh-CN"/>
        </w:rPr>
        <w:t>步骤错了，现在不开机，按住PTT开机也没用，我该怎么办？</w:t>
      </w:r>
      <w:bookmarkEnd w:id="9"/>
    </w:p>
    <w:p w14:paraId="5F226670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答：打开手台电源，然后运行qs_bootloader.bat，跑完后按住PTT重新上电，重新刷固件</w:t>
      </w:r>
    </w:p>
    <w:p w14:paraId="65C63F8F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步骤错了，现在不开机，按住PTT开机也没用,ST-Link也刷不进去，我该怎么办？</w:t>
      </w:r>
    </w:p>
    <w:p w14:paraId="18888DBA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答：恭喜您是先天砖机圣体，就算是老天爷来了也救不了你，只能返厂或换MCU了。</w:t>
      </w:r>
    </w:p>
    <w:p w14:paraId="6314EF5D">
      <w:pPr>
        <w:numPr>
          <w:ilvl w:val="0"/>
          <w:numId w:val="3"/>
        </w:numPr>
        <w:bidi w:val="0"/>
        <w:rPr>
          <w:rFonts w:hint="eastAsia"/>
          <w:b/>
          <w:bCs/>
          <w:lang w:val="en-US" w:eastAsia="zh-CN"/>
        </w:rPr>
      </w:pPr>
      <w:bookmarkStart w:id="10" w:name="_Toc21639"/>
      <w:r>
        <w:rPr>
          <w:rFonts w:hint="eastAsia"/>
          <w:b/>
          <w:bCs/>
          <w:lang w:val="en-US" w:eastAsia="zh-CN"/>
        </w:rPr>
        <w:t>可以切换什么固件？其他固件可以吗？</w:t>
      </w:r>
      <w:bookmarkEnd w:id="10"/>
    </w:p>
    <w:p w14:paraId="67C55AB0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答：可以，什么固件都能切换，用K5WEB的多系统功能写入到EEPROM就行了。</w:t>
      </w:r>
    </w:p>
    <w:p w14:paraId="411A0873">
      <w:pPr>
        <w:numPr>
          <w:ilvl w:val="0"/>
          <w:numId w:val="3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一定要4Mib嘛？2Mib、1Mib、不扩容机能用吗？以后能支持吗？</w:t>
      </w:r>
    </w:p>
    <w:p w14:paraId="3BE382E9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答：不能，不怕砖可以试试，这辈子都不支持。</w:t>
      </w:r>
    </w:p>
    <w:p w14:paraId="6EC1DA7A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11" w:name="_Toc11166"/>
      <w:r>
        <w:rPr>
          <w:rFonts w:hint="eastAsia"/>
          <w:b/>
          <w:bCs/>
          <w:lang w:val="en-US" w:eastAsia="zh-CN"/>
        </w:rPr>
        <w:t>这个固件切换有什么用？</w:t>
      </w:r>
      <w:bookmarkEnd w:id="11"/>
    </w:p>
    <w:p w14:paraId="11E3A2B4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答：你活着有什么用。</w:t>
      </w:r>
    </w:p>
    <w:p w14:paraId="7C3F50DA">
      <w:pPr>
        <w:numPr>
          <w:ilvl w:val="0"/>
          <w:numId w:val="3"/>
        </w:numPr>
        <w:bidi w:val="0"/>
        <w:rPr>
          <w:rFonts w:hint="default"/>
          <w:b/>
          <w:bCs/>
          <w:lang w:val="en-US" w:eastAsia="zh-CN"/>
        </w:rPr>
      </w:pPr>
      <w:bookmarkStart w:id="12" w:name="_Toc8658"/>
      <w:r>
        <w:rPr>
          <w:rFonts w:hint="eastAsia"/>
          <w:b/>
          <w:bCs/>
          <w:lang w:val="en-US" w:eastAsia="zh-CN"/>
        </w:rPr>
        <w:t>砖的风险大嘛？</w:t>
      </w:r>
      <w:bookmarkEnd w:id="12"/>
    </w:p>
    <w:p w14:paraId="7965F302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答：步骤简单，照做即可，不会砖，砖了用ST-Link重新刷qs_bootloader.bat一般能恢复。</w:t>
      </w:r>
    </w:p>
    <w:p w14:paraId="41450BC4">
      <w:pPr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在哪里下载？</w:t>
      </w:r>
    </w:p>
    <w:p w14:paraId="39119341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"https://github.com/losehu/uv-k5-bootloader-custom"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https://github.com/losehu/uv-k5-bootloader-custom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获取引导</w:t>
      </w:r>
    </w:p>
    <w:p w14:paraId="30561C48"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"https://k5.vicicode.com/"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https://k5.vicicode.com/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或者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"https://mm.md/"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https://mm.md/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写频/刷机</w:t>
      </w:r>
    </w:p>
    <w:p w14:paraId="7B4DA300"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"https://github.com/losehu/uv-k5-firmware-custom"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https://github.com/losehu/uv-k5-firmware-custom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获取losehu固件</w:t>
      </w:r>
    </w:p>
    <w:p w14:paraId="480E3620"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在谷歌、github搜索UV-K5获取其他鬼佬固件</w:t>
      </w:r>
    </w:p>
    <w:p w14:paraId="065FE7A0">
      <w:pPr>
        <w:pStyle w:val="2"/>
        <w:numPr>
          <w:ilvl w:val="0"/>
          <w:numId w:val="4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注意事项</w:t>
      </w:r>
    </w:p>
    <w:p w14:paraId="6ECCBF73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不要随意清空eeprom，尤其是最后2Mib空间，里面存放着引导，一旦eeprom里的引导损坏，就只能用STLINK重新刷qs_bootloader.bat。</w:t>
      </w:r>
    </w:p>
    <w:p w14:paraId="2FC69D22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烧录过程中不要断电。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5860F8"/>
    <w:multiLevelType w:val="singleLevel"/>
    <w:tmpl w:val="175860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2F16DB5"/>
    <w:multiLevelType w:val="singleLevel"/>
    <w:tmpl w:val="32F16D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3FFB3F8"/>
    <w:multiLevelType w:val="singleLevel"/>
    <w:tmpl w:val="33FFB3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D0CDFFB"/>
    <w:multiLevelType w:val="singleLevel"/>
    <w:tmpl w:val="4D0CDF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75384EC"/>
    <w:multiLevelType w:val="singleLevel"/>
    <w:tmpl w:val="675384EC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yOTVhOTllNWQ4MDI0OTVmOGY0YzZjYjdmNDVkNzgifQ=="/>
  </w:docVars>
  <w:rsids>
    <w:rsidRoot w:val="5A247668"/>
    <w:rsid w:val="1F8A28D7"/>
    <w:rsid w:val="477B1CBE"/>
    <w:rsid w:val="5A247668"/>
    <w:rsid w:val="680C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qFormat/>
    <w:uiPriority w:val="0"/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1207</Words>
  <Characters>1846</Characters>
  <Lines>0</Lines>
  <Paragraphs>0</Paragraphs>
  <TotalTime>5</TotalTime>
  <ScaleCrop>false</ScaleCrop>
  <LinksUpToDate>false</LinksUpToDate>
  <CharactersWithSpaces>1922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2024-07-10T07:51:00Z</dcterms:created>
  <dc:creator>陶豢幼直臼</dc:creator>
  <cp:lastModifiedBy>陶豢幼直臼</cp:lastModifiedBy>
  <dcterms:modified xsi:type="dcterms:W3CDTF">2024-07-10T12:22:28Z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32575351F3A846878B1CCD59ACCE7E6B_11</vt:lpwstr>
  </property>
</Properties>
</file>