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676B8">
      <w:pPr>
        <w:spacing w:after="0" w:line="240" w:lineRule="auto"/>
        <w:jc w:val="center"/>
        <w:rPr>
          <w:rFonts w:hint="default" w:ascii="Cascadia Code" w:hAnsi="Cascadia Code" w:cs="Cascadia Code"/>
          <w:b/>
          <w:sz w:val="56"/>
          <w:szCs w:val="56"/>
        </w:rPr>
      </w:pPr>
    </w:p>
    <w:p w14:paraId="50E518D0">
      <w:pPr>
        <w:spacing w:after="0" w:line="240" w:lineRule="auto"/>
        <w:jc w:val="center"/>
        <w:rPr>
          <w:rFonts w:hint="default" w:ascii="Cascadia Code" w:hAnsi="Cascadia Code" w:cs="Cascadia Code"/>
          <w:b/>
          <w:sz w:val="56"/>
          <w:szCs w:val="44"/>
        </w:rPr>
      </w:pPr>
      <w:r>
        <w:rPr>
          <w:rFonts w:hint="default" w:ascii="Cascadia Code" w:hAnsi="Cascadia Code" w:cs="Cascadia Code"/>
          <w:b/>
          <w:sz w:val="56"/>
          <w:szCs w:val="56"/>
        </w:rPr>
        <w:t>Quantum Machine Learning: Advancing ICT for Sustainable Development</w:t>
      </w:r>
    </w:p>
    <w:p w14:paraId="7FF5BDFF">
      <w:pPr>
        <w:spacing w:after="0" w:line="240" w:lineRule="auto"/>
        <w:jc w:val="center"/>
        <w:rPr>
          <w:rFonts w:hint="default" w:ascii="Cascadia Code" w:hAnsi="Cascadia Code" w:cs="Cascadia Code"/>
          <w:b/>
          <w:sz w:val="44"/>
          <w:szCs w:val="44"/>
        </w:rPr>
      </w:pPr>
      <w:bookmarkStart w:id="0" w:name="_GoBack"/>
      <w:bookmarkEnd w:id="0"/>
    </w:p>
    <w:p w14:paraId="111BEFAD">
      <w:pPr>
        <w:spacing w:after="0" w:line="240" w:lineRule="auto"/>
        <w:jc w:val="center"/>
        <w:rPr>
          <w:rFonts w:hint="default" w:ascii="Cascadia Code" w:hAnsi="Cascadia Code" w:cs="Cascadia Code"/>
          <w:b/>
          <w:sz w:val="48"/>
          <w:szCs w:val="44"/>
        </w:rPr>
      </w:pPr>
    </w:p>
    <w:p w14:paraId="77C668C1">
      <w:pPr>
        <w:spacing w:after="0" w:line="240" w:lineRule="auto"/>
        <w:jc w:val="both"/>
        <w:rPr>
          <w:rFonts w:hint="default" w:ascii="Cascadia Code" w:hAnsi="Cascadia Code" w:cs="Cascadia Code"/>
          <w:b/>
          <w:sz w:val="48"/>
          <w:szCs w:val="44"/>
        </w:rPr>
      </w:pPr>
      <w:r>
        <w:rPr>
          <w:rFonts w:hint="default" w:ascii="Cascadia Code" w:hAnsi="Cascadia Code" w:cs="Cascadia Code"/>
          <w:b/>
          <w:sz w:val="48"/>
          <w:szCs w:val="44"/>
        </w:rPr>
        <w:t xml:space="preserve">Abstract </w:t>
      </w:r>
    </w:p>
    <w:p w14:paraId="11ADBB10">
      <w:pPr>
        <w:tabs>
          <w:tab w:val="left" w:pos="3071"/>
        </w:tabs>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ab/>
      </w:r>
    </w:p>
    <w:p w14:paraId="21392F6F">
      <w:pPr>
        <w:autoSpaceDE w:val="0"/>
        <w:autoSpaceDN w:val="0"/>
        <w:adjustRightInd w:val="0"/>
        <w:spacing w:after="0" w:line="240" w:lineRule="auto"/>
        <w:jc w:val="both"/>
        <w:rPr>
          <w:rFonts w:hint="default" w:ascii="Cascadia Code" w:hAnsi="Cascadia Code" w:cs="Cascadia Code"/>
          <w:i/>
          <w:sz w:val="48"/>
          <w:szCs w:val="44"/>
        </w:rPr>
      </w:pPr>
      <w:r>
        <w:rPr>
          <w:rFonts w:hint="default" w:ascii="Cascadia Code" w:hAnsi="Cascadia Code" w:cs="Cascadia Code"/>
          <w:i/>
          <w:sz w:val="48"/>
          <w:szCs w:val="44"/>
        </w:rPr>
        <w:t>Classical machine learning struggles with complex challenges critical for sustainable development, such as energy grid optimization, drug discovery, and cybersecurity. Quantum Machine Learning (QML) leverages quantum superposition, entanglement, and hybrid frameworks to overcome these limitations. This study explores QML’s role in advancing ICT through innovations in healthcare, agriculture, and cybersecurity, including the </w:t>
      </w:r>
      <w:r>
        <w:rPr>
          <w:rFonts w:hint="default" w:ascii="Cascadia Code" w:hAnsi="Cascadia Code" w:cs="Cascadia Code"/>
          <w:bCs/>
          <w:i/>
          <w:sz w:val="48"/>
          <w:szCs w:val="44"/>
        </w:rPr>
        <w:t>Variational Quantum Eigensolver (VQE)</w:t>
      </w:r>
      <w:r>
        <w:rPr>
          <w:rFonts w:hint="default" w:ascii="Cascadia Code" w:hAnsi="Cascadia Code" w:cs="Cascadia Code"/>
          <w:i/>
          <w:sz w:val="48"/>
          <w:szCs w:val="44"/>
        </w:rPr>
        <w:t> for molecular simulations and </w:t>
      </w:r>
      <w:r>
        <w:rPr>
          <w:rFonts w:hint="default" w:ascii="Cascadia Code" w:hAnsi="Cascadia Code" w:cs="Cascadia Code"/>
          <w:bCs/>
          <w:i/>
          <w:sz w:val="48"/>
          <w:szCs w:val="44"/>
        </w:rPr>
        <w:t>Quantum Support Vector Machines (QSVM)</w:t>
      </w:r>
      <w:r>
        <w:rPr>
          <w:rFonts w:hint="default" w:ascii="Cascadia Code" w:hAnsi="Cascadia Code" w:cs="Cascadia Code"/>
          <w:i/>
          <w:sz w:val="48"/>
          <w:szCs w:val="44"/>
        </w:rPr>
        <w:t> for 5G intrusion detection. Case studies demonstrate QML’s societal impact: 10x faster malaria drug screening, 92% accurate crop yield predictions in Nigeria via quantum clustering, and 40% fewer false positives in network anomaly detection. The work addresses ethical risks (e.g., quantum hacking) and technical hurdles like decoherence in NISQ-era devices, advocating hybrid models that combine quantum speedups with classical robustness. By fostering African-global quantum collaborations, QML emerges as a catalyst for sustainable development goals (SDGs). Future priorities include scalable error correction, explainable frameworks, and open-source tools for resource-constrained regions. As quantum hardware evolves, QML promises to reshape ICT ecosystems, merging theory with practice to address pressing global challenges equitably and sustainably.</w:t>
      </w:r>
    </w:p>
    <w:p w14:paraId="50EE0D88">
      <w:pPr>
        <w:autoSpaceDE w:val="0"/>
        <w:autoSpaceDN w:val="0"/>
        <w:adjustRightInd w:val="0"/>
        <w:spacing w:after="0" w:line="240" w:lineRule="auto"/>
        <w:jc w:val="both"/>
        <w:rPr>
          <w:rFonts w:hint="default" w:ascii="Cascadia Code" w:hAnsi="Cascadia Code" w:cs="Cascadia Code"/>
          <w:i/>
          <w:sz w:val="52"/>
          <w:szCs w:val="48"/>
        </w:rPr>
      </w:pPr>
      <w:r>
        <w:rPr>
          <w:rFonts w:hint="default" w:ascii="Cascadia Code" w:hAnsi="Cascadia Code" w:cs="Cascadia Code"/>
          <w:i/>
          <w:sz w:val="48"/>
          <w:szCs w:val="44"/>
        </w:rPr>
        <w:t xml:space="preserve">. </w:t>
      </w:r>
    </w:p>
    <w:p w14:paraId="578A0780">
      <w:pPr>
        <w:autoSpaceDE w:val="0"/>
        <w:autoSpaceDN w:val="0"/>
        <w:adjustRightInd w:val="0"/>
        <w:spacing w:after="0" w:line="240" w:lineRule="auto"/>
        <w:jc w:val="both"/>
        <w:rPr>
          <w:rFonts w:hint="default" w:ascii="Cascadia Code" w:hAnsi="Cascadia Code" w:cs="Cascadia Code"/>
          <w:sz w:val="44"/>
          <w:szCs w:val="44"/>
        </w:rPr>
      </w:pPr>
    </w:p>
    <w:p w14:paraId="654EA552">
      <w:pPr>
        <w:spacing w:after="0" w:line="240" w:lineRule="auto"/>
        <w:jc w:val="both"/>
        <w:rPr>
          <w:rFonts w:hint="default" w:ascii="Cascadia Code" w:hAnsi="Cascadia Code" w:cs="Cascadia Code"/>
          <w:b/>
          <w:i/>
          <w:sz w:val="44"/>
          <w:szCs w:val="44"/>
        </w:rPr>
      </w:pPr>
      <w:r>
        <w:rPr>
          <w:rFonts w:hint="default" w:ascii="Cascadia Code" w:hAnsi="Cascadia Code" w:cs="Cascadia Code"/>
          <w:b/>
          <w:sz w:val="44"/>
          <w:szCs w:val="44"/>
        </w:rPr>
        <w:t xml:space="preserve">Keywords: </w:t>
      </w:r>
      <w:r>
        <w:rPr>
          <w:rFonts w:hint="default" w:ascii="Cascadia Code" w:hAnsi="Cascadia Code" w:cs="Cascadia Code"/>
          <w:i/>
          <w:sz w:val="44"/>
          <w:szCs w:val="44"/>
        </w:rPr>
        <w:t xml:space="preserve">Quantum machine learning (QML), Variation Quantum Eigensolver (VQE), Quantum Kernel Methods, Superposition, Entanglement, Quantum supremacy </w:t>
      </w:r>
    </w:p>
    <w:p w14:paraId="1529233E">
      <w:pPr>
        <w:spacing w:after="0" w:line="240" w:lineRule="auto"/>
        <w:jc w:val="both"/>
        <w:rPr>
          <w:rFonts w:hint="default" w:ascii="Cascadia Code" w:hAnsi="Cascadia Code" w:cs="Cascadia Code"/>
          <w:b/>
          <w:sz w:val="44"/>
          <w:szCs w:val="44"/>
        </w:rPr>
      </w:pPr>
    </w:p>
    <w:p w14:paraId="6639BCF1">
      <w:pPr>
        <w:spacing w:after="0" w:line="240" w:lineRule="auto"/>
        <w:jc w:val="both"/>
        <w:rPr>
          <w:rFonts w:hint="default" w:ascii="Cascadia Code" w:hAnsi="Cascadia Code" w:cs="Cascadia Code"/>
          <w:b/>
          <w:sz w:val="44"/>
          <w:szCs w:val="44"/>
        </w:rPr>
      </w:pPr>
    </w:p>
    <w:p w14:paraId="501244F6">
      <w:pPr>
        <w:spacing w:after="0" w:line="240" w:lineRule="auto"/>
        <w:jc w:val="both"/>
        <w:rPr>
          <w:rFonts w:hint="default" w:ascii="Cascadia Code" w:hAnsi="Cascadia Code" w:cs="Cascadia Code"/>
          <w:b/>
          <w:sz w:val="48"/>
          <w:szCs w:val="44"/>
        </w:rPr>
      </w:pPr>
      <w:r>
        <w:rPr>
          <w:rFonts w:hint="default" w:ascii="Cascadia Code" w:hAnsi="Cascadia Code" w:cs="Cascadia Code"/>
          <w:b/>
          <w:sz w:val="48"/>
          <w:szCs w:val="44"/>
        </w:rPr>
        <w:t xml:space="preserve">1. Introduction </w:t>
      </w:r>
    </w:p>
    <w:p w14:paraId="67EC8248">
      <w:pPr>
        <w:spacing w:after="0" w:line="240" w:lineRule="auto"/>
        <w:jc w:val="both"/>
        <w:rPr>
          <w:rFonts w:hint="default" w:ascii="Cascadia Code" w:hAnsi="Cascadia Code" w:cs="Cascadia Code"/>
          <w:b/>
          <w:sz w:val="48"/>
          <w:szCs w:val="44"/>
        </w:rPr>
      </w:pPr>
    </w:p>
    <w:p w14:paraId="08446D36">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The rapid evolution of machine learning (ML) has revolutionized sectors ranging from healthcare to finance (Pulicharla, 2023), yet classical paradigms struggle to address the escalating complexity of challenges central to sustainable development, such as energy grid optimization, drug discovery for endemic diseases, and cybersecurity (United Nations, 2023). These issues demand computational frameworks capable of handling high-dimensional data and exponential optimization landscapes—domains where classical algorithms falter (Melnikov et al., 2023). Quantum Machine Learning (QML) emerges as a transformative force, bridging quantum computing’s unparalleled capabilities—superposition, entanglement, and hybrid quantum-classical synergies—to overcome these barriers (Kumar et al., 2024).</w:t>
      </w:r>
    </w:p>
    <w:p w14:paraId="441E5B54">
      <w:pPr>
        <w:spacing w:after="0" w:line="240" w:lineRule="auto"/>
        <w:jc w:val="both"/>
        <w:rPr>
          <w:rFonts w:hint="default" w:ascii="Cascadia Code" w:hAnsi="Cascadia Code" w:cs="Cascadia Code"/>
          <w:sz w:val="44"/>
          <w:szCs w:val="44"/>
        </w:rPr>
      </w:pPr>
    </w:p>
    <w:p w14:paraId="5BA26D8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This research proposes QML as a catalyst for expanding information and communication technology (ICT) in accordance with the United Nations Sustainable Development Goals.. By leveraging algorithms such as the Variational Quantum Eigensolver (VQE) for molecular simulations (Kumar et al., 2024) and Quantum Support Vector Machines (QSVM) for intrusion detection in 5G networks (Jadhav et al., 2023), QML offers solutions to pressing societal challenges. For instance, quantum-powered clustering enhances agricultural yield predictions in Nigeria, addressing food security (Luz et al., 2024), while quantum-enhanced cybersecurity reduces network vulnerabilities critical to safeguarding digital economies (Chen et al., 2024).</w:t>
      </w:r>
    </w:p>
    <w:p w14:paraId="01507684">
      <w:pPr>
        <w:spacing w:after="0" w:line="240" w:lineRule="auto"/>
        <w:jc w:val="both"/>
        <w:rPr>
          <w:rFonts w:hint="default" w:ascii="Cascadia Code" w:hAnsi="Cascadia Code" w:cs="Cascadia Code"/>
          <w:sz w:val="44"/>
          <w:szCs w:val="44"/>
        </w:rPr>
      </w:pPr>
    </w:p>
    <w:p w14:paraId="06DF4859">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However, the path to realizing QML’s full potential is fraught with technical and ethical hurdles. Decoherence in noisy intermediate-scale quantum (NISQ) devices (Chen et al., 2024) and risks like quantum hacking (Jadhav et al., 2023) underscore the need for robust hybrid models that harmonize quantum speedups with classical reliability. This study not only explores QML’s theoretical foundations but also emphasizes its practical deployment in resource-constrained environments, advocating for open-source tools (Gill et al., 2024) and equitable global collaborations.</w:t>
      </w:r>
    </w:p>
    <w:p w14:paraId="3EE7401F">
      <w:pPr>
        <w:spacing w:after="0" w:line="240" w:lineRule="auto"/>
        <w:jc w:val="both"/>
        <w:rPr>
          <w:rFonts w:hint="default" w:ascii="Cascadia Code" w:hAnsi="Cascadia Code" w:cs="Cascadia Code"/>
          <w:sz w:val="44"/>
          <w:szCs w:val="44"/>
        </w:rPr>
      </w:pPr>
    </w:p>
    <w:p w14:paraId="7BA80A2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The following sections dissect QML’s building blocks, algorithmic innovations, and applications in healthcare, agriculture, and cybersecurity. We conclude by outlining future directions, including scalable error correction and explainable frameworks (Gill et al., 2024), to ensure QML’s ethical and sustainable integration into ICT ecosystems. As quantum hardware matures, QML stands poised to redefine computational paradigms, merging theoretical rigor with actionable solutions for a more equitable and resilient future.</w:t>
      </w:r>
    </w:p>
    <w:p w14:paraId="5D77C2AD">
      <w:pPr>
        <w:spacing w:after="0" w:line="240" w:lineRule="auto"/>
        <w:jc w:val="both"/>
        <w:rPr>
          <w:rFonts w:hint="default" w:ascii="Cascadia Code" w:hAnsi="Cascadia Code" w:cs="Cascadia Code"/>
          <w:sz w:val="44"/>
          <w:szCs w:val="44"/>
        </w:rPr>
      </w:pPr>
    </w:p>
    <w:p w14:paraId="3D5E414D">
      <w:pPr>
        <w:spacing w:after="0" w:line="240" w:lineRule="auto"/>
        <w:jc w:val="both"/>
        <w:rPr>
          <w:rFonts w:hint="default" w:ascii="Cascadia Code" w:hAnsi="Cascadia Code" w:cs="Cascadia Code"/>
          <w:sz w:val="44"/>
          <w:szCs w:val="44"/>
        </w:rPr>
      </w:pPr>
    </w:p>
    <w:p w14:paraId="0A20257E">
      <w:pPr>
        <w:pStyle w:val="20"/>
        <w:spacing w:after="0" w:line="240" w:lineRule="auto"/>
        <w:jc w:val="both"/>
        <w:rPr>
          <w:rFonts w:hint="default" w:ascii="Cascadia Code" w:hAnsi="Cascadia Code" w:cs="Cascadia Code"/>
          <w:b/>
          <w:sz w:val="44"/>
          <w:szCs w:val="44"/>
        </w:rPr>
      </w:pPr>
    </w:p>
    <w:p w14:paraId="6E123CBE">
      <w:pPr>
        <w:pStyle w:val="20"/>
        <w:spacing w:after="0" w:line="240" w:lineRule="auto"/>
        <w:jc w:val="both"/>
        <w:rPr>
          <w:rFonts w:hint="default" w:ascii="Cascadia Code" w:hAnsi="Cascadia Code" w:cs="Cascadia Code"/>
          <w:b/>
          <w:sz w:val="44"/>
          <w:szCs w:val="44"/>
        </w:rPr>
      </w:pPr>
    </w:p>
    <w:p w14:paraId="0E4B0A26">
      <w:pPr>
        <w:spacing w:after="0" w:line="240" w:lineRule="auto"/>
        <w:jc w:val="both"/>
        <w:rPr>
          <w:rFonts w:hint="default" w:ascii="Cascadia Code" w:hAnsi="Cascadia Code" w:cs="Cascadia Code"/>
          <w:b/>
          <w:sz w:val="48"/>
          <w:szCs w:val="44"/>
        </w:rPr>
      </w:pPr>
      <w:r>
        <w:rPr>
          <w:rFonts w:hint="default" w:ascii="Cascadia Code" w:hAnsi="Cascadia Code" w:cs="Cascadia Code"/>
          <w:b/>
          <w:sz w:val="48"/>
          <w:szCs w:val="44"/>
        </w:rPr>
        <w:t>2. Related Works</w:t>
      </w:r>
    </w:p>
    <w:p w14:paraId="6FD11032">
      <w:pPr>
        <w:spacing w:after="0" w:line="240" w:lineRule="auto"/>
        <w:jc w:val="both"/>
        <w:rPr>
          <w:rFonts w:hint="default" w:ascii="Cascadia Code" w:hAnsi="Cascadia Code" w:cs="Cascadia Code"/>
          <w:b/>
          <w:sz w:val="48"/>
          <w:szCs w:val="44"/>
        </w:rPr>
      </w:pPr>
    </w:p>
    <w:p w14:paraId="3EA96F5F">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Quantum machine learning (QML) represents an interdisciplinary frontier that merges quantum computation with classical machine learning techniques to address computationally intractable problems (Zeguendry et al., 2023). Theoretical advancements suggest that QML leverages quantum principles like superposition and entanglement to outperform classical algorithms in tasks involving high-dimensional feature representation and optimization (Melnikov et al., 2023). For instance, hybrid quantum-classical models have demonstrated remarkable success in image recognition, achieving accuracies exceeding 95% on benchmark datasets (Jadhav et al., 2023), while QML-driven drug discovery platforms have identified novel molecular candidates for diseases like malaria 10x faster than classical methods (Kumar et al., 2024).</w:t>
      </w:r>
    </w:p>
    <w:p w14:paraId="052260F6">
      <w:pPr>
        <w:spacing w:after="0" w:line="240" w:lineRule="auto"/>
        <w:ind w:firstLine="360"/>
        <w:jc w:val="both"/>
        <w:rPr>
          <w:rFonts w:hint="default" w:ascii="Cascadia Code" w:hAnsi="Cascadia Code" w:cs="Cascadia Code"/>
          <w:sz w:val="44"/>
          <w:szCs w:val="44"/>
        </w:rPr>
      </w:pPr>
    </w:p>
    <w:p w14:paraId="12EE81DB">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Recent studies underscore the efficacy of hybrid frameworks in bridging the gap between classical and quantum computational paradigms (Chen et al., 2024) (Martín-Cuevas &amp; Calleja, 2025). For example, Pulicharla (2023) demonstrated that hybrid quantum-classical generative adversarial networks (QGANs) significantly improve synthetic data generation for training robust machine learning models. Similarly, quantum kernel methods have enabled efficient feature mapping in high-dimensional spaces, reducing computational overhead by 40% in cybersecurity applications (Chen et al., 2024). Despite these advancements, seamless integration remains challenging due to decoherence in noisy intermediate-scale quantum (NISQ) devices and the limited scalability of current quantum hardware (Gill et al., 2024).</w:t>
      </w:r>
    </w:p>
    <w:p w14:paraId="62F862C8">
      <w:pPr>
        <w:spacing w:after="0" w:line="240" w:lineRule="auto"/>
        <w:ind w:firstLine="360"/>
        <w:jc w:val="both"/>
        <w:rPr>
          <w:rFonts w:hint="default" w:ascii="Cascadia Code" w:hAnsi="Cascadia Code" w:cs="Cascadia Code"/>
          <w:sz w:val="44"/>
          <w:szCs w:val="44"/>
        </w:rPr>
      </w:pPr>
    </w:p>
    <w:p w14:paraId="6DF283A5">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Progress in quantum hardware is critical to realizing QML’s transformative potential. Research in quantum error correction (Yang et al., 2023) and scalable architectures (Khurana et al., 2024) has laid the groundwork for fault-tolerant systems capable of executing complex QML algorithms. For example, variational quantum algorithms like the Variational Quantum Eigensolver (VQE) have been optimized for molecular simulations, reducing energy calculation errors by 30% compared to classical density functional theory (Kumar et al., 2024). Meanwhile, quantum-enhanced cybersecurity frameworks have achieved 98% intrusion detection rates in 5G networks, addressing vulnerabilities critical to sustainable digital economies (Jadhav et al., 2023).</w:t>
      </w:r>
    </w:p>
    <w:p w14:paraId="0BB14DDA">
      <w:pPr>
        <w:spacing w:after="0" w:line="240" w:lineRule="auto"/>
        <w:ind w:firstLine="360"/>
        <w:jc w:val="both"/>
        <w:rPr>
          <w:rFonts w:hint="default" w:ascii="Cascadia Code" w:hAnsi="Cascadia Code" w:cs="Cascadia Code"/>
          <w:sz w:val="44"/>
          <w:szCs w:val="44"/>
        </w:rPr>
      </w:pPr>
    </w:p>
    <w:p w14:paraId="3CD1B80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Ethical and societal implications of QML are gaining attention. Chen et al. (2024) highlighted risks such as quantum hacking and advocated for hybrid models that balance quantum speedups with classical robustness. Open-source initiatives, such as those by Gill et al. (2024), are democratizing access to QML tools, fostering collaborations between African researchers and global quantum consortia to tackle region-specific challenges like agricultural optimization (Luz et al., 2024). As the field evolves, QML is set to reshape computational paradigms, promoting breakthroughs in line with the United Nations Sustainable Development Goals (SDGs) while tackling ethical and technological impediments to fair implementation.</w:t>
      </w:r>
    </w:p>
    <w:p w14:paraId="1265E2E5">
      <w:pPr>
        <w:spacing w:after="0" w:line="240" w:lineRule="auto"/>
        <w:ind w:firstLine="360"/>
        <w:jc w:val="both"/>
        <w:rPr>
          <w:rFonts w:hint="default" w:ascii="Cascadia Code" w:hAnsi="Cascadia Code" w:cs="Cascadia Code"/>
          <w:sz w:val="44"/>
          <w:szCs w:val="44"/>
        </w:rPr>
      </w:pPr>
    </w:p>
    <w:p w14:paraId="484FEDF6">
      <w:pPr>
        <w:spacing w:after="0" w:line="240" w:lineRule="auto"/>
        <w:ind w:firstLine="360"/>
        <w:jc w:val="both"/>
        <w:rPr>
          <w:rFonts w:hint="default" w:ascii="Cascadia Code" w:hAnsi="Cascadia Code" w:cs="Cascadia Code"/>
          <w:sz w:val="44"/>
          <w:szCs w:val="44"/>
        </w:rPr>
      </w:pPr>
    </w:p>
    <w:p w14:paraId="4F18B2B2">
      <w:pPr>
        <w:tabs>
          <w:tab w:val="left" w:pos="1170"/>
        </w:tabs>
        <w:spacing w:after="0" w:line="240" w:lineRule="auto"/>
        <w:ind w:firstLine="360"/>
        <w:jc w:val="both"/>
        <w:rPr>
          <w:rFonts w:hint="default" w:ascii="Cascadia Code" w:hAnsi="Cascadia Code" w:cs="Cascadia Code"/>
          <w:sz w:val="44"/>
          <w:szCs w:val="44"/>
        </w:rPr>
      </w:pPr>
    </w:p>
    <w:p w14:paraId="1BCB0834">
      <w:pPr>
        <w:spacing w:after="0" w:line="240" w:lineRule="auto"/>
        <w:jc w:val="both"/>
        <w:rPr>
          <w:rFonts w:hint="default" w:ascii="Cascadia Code" w:hAnsi="Cascadia Code" w:cs="Cascadia Code"/>
          <w:sz w:val="48"/>
          <w:szCs w:val="44"/>
        </w:rPr>
      </w:pPr>
      <w:r>
        <w:rPr>
          <w:rFonts w:hint="default" w:ascii="Cascadia Code" w:hAnsi="Cascadia Code" w:cs="Cascadia Code"/>
          <w:b/>
          <w:sz w:val="48"/>
          <w:szCs w:val="44"/>
        </w:rPr>
        <w:t>3. Foundations of Quantum Computing for ICT Applications</w:t>
      </w:r>
    </w:p>
    <w:p w14:paraId="37B88AE3">
      <w:pPr>
        <w:spacing w:after="0" w:line="240" w:lineRule="auto"/>
        <w:ind w:firstLine="360"/>
        <w:jc w:val="both"/>
        <w:rPr>
          <w:rFonts w:hint="default" w:ascii="Cascadia Code" w:hAnsi="Cascadia Code" w:cs="Cascadia Code"/>
          <w:sz w:val="44"/>
          <w:szCs w:val="44"/>
        </w:rPr>
      </w:pPr>
    </w:p>
    <w:p w14:paraId="4CCFB46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Quantum computing principles such as superposition and entanglement form the bedrock of innovations in information and communication technologies (ICT) (Kumar et al., 2025; Bawa, 2024). These foundational concepts enable breakthroughs in secure quantum communication, high-dimensional data clustering, and optimization of complex systems—critical to addressing global challenges like cybersecurity and sustainable resource management (Chen et al., 2024; Kumar et al., 2024).</w:t>
      </w:r>
    </w:p>
    <w:p w14:paraId="5748E8AD">
      <w:pPr>
        <w:spacing w:after="0" w:line="240" w:lineRule="auto"/>
        <w:ind w:firstLine="360"/>
        <w:jc w:val="both"/>
        <w:rPr>
          <w:rFonts w:hint="default" w:ascii="Cascadia Code" w:hAnsi="Cascadia Code" w:cs="Cascadia Code"/>
          <w:sz w:val="44"/>
          <w:szCs w:val="44"/>
        </w:rPr>
      </w:pPr>
    </w:p>
    <w:p w14:paraId="23130818">
      <w:p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3.1 Quantum Bit (Qubit)</w:t>
      </w:r>
    </w:p>
    <w:p w14:paraId="2C2A52FE">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The fundamental unit of information in quantum computing is the quantum bit, often known as a qubit, as represented in Figure 1. Unlike classical bits, which can only be in the state 0 or 1, a qubit can exist simultaneously in a superposition of both states due to the principles of quantum mechanics (Codex, 2023). Qubits’ ability to exist in superposition enables parallel processing of high-dimensional data, a cornerstone for optimizing ICT systems like 5G networks and smart grids (Luz et al., 2024). For example, quantum annealing leverages qubits to solve combinatorial optimization problems in logistics, reducing routing times by 40% compared to classical methods (Pulicharla, 2023).</w:t>
      </w:r>
    </w:p>
    <w:p w14:paraId="6EBE9EAE">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drawing>
          <wp:anchor distT="0" distB="0" distL="0" distR="0" simplePos="0" relativeHeight="251662336" behindDoc="1" locked="0" layoutInCell="1" allowOverlap="1">
            <wp:simplePos x="0" y="0"/>
            <wp:positionH relativeFrom="page">
              <wp:posOffset>2200275</wp:posOffset>
            </wp:positionH>
            <wp:positionV relativeFrom="paragraph">
              <wp:posOffset>245745</wp:posOffset>
            </wp:positionV>
            <wp:extent cx="2530475" cy="1618615"/>
            <wp:effectExtent l="0" t="0" r="0" b="0"/>
            <wp:wrapTopAndBottom/>
            <wp:docPr id="3" name="Image 4"/>
            <wp:cNvGraphicFramePr/>
            <a:graphic xmlns:a="http://schemas.openxmlformats.org/drawingml/2006/main">
              <a:graphicData uri="http://schemas.openxmlformats.org/drawingml/2006/picture">
                <pic:pic xmlns:pic="http://schemas.openxmlformats.org/drawingml/2006/picture">
                  <pic:nvPicPr>
                    <pic:cNvPr id="3" name="Image 4"/>
                    <pic:cNvPicPr/>
                  </pic:nvPicPr>
                  <pic:blipFill>
                    <a:blip r:embed="rId8" cstate="print"/>
                    <a:stretch>
                      <a:fillRect/>
                    </a:stretch>
                  </pic:blipFill>
                  <pic:spPr>
                    <a:xfrm>
                      <a:off x="0" y="0"/>
                      <a:ext cx="2530316" cy="1618773"/>
                    </a:xfrm>
                    <a:prstGeom prst="rect">
                      <a:avLst/>
                    </a:prstGeom>
                  </pic:spPr>
                </pic:pic>
              </a:graphicData>
            </a:graphic>
          </wp:anchor>
        </w:drawing>
      </w:r>
    </w:p>
    <w:p w14:paraId="21DA7332">
      <w:pPr>
        <w:spacing w:after="0" w:line="240" w:lineRule="auto"/>
        <w:ind w:firstLine="360"/>
        <w:jc w:val="both"/>
        <w:rPr>
          <w:rFonts w:hint="default" w:ascii="Cascadia Code" w:hAnsi="Cascadia Code" w:cs="Cascadia Code"/>
          <w:sz w:val="44"/>
          <w:szCs w:val="44"/>
        </w:rPr>
      </w:pPr>
    </w:p>
    <w:p w14:paraId="548213EA">
      <w:pPr>
        <w:spacing w:after="0" w:line="240" w:lineRule="auto"/>
        <w:ind w:firstLine="360"/>
        <w:jc w:val="center"/>
        <w:rPr>
          <w:rFonts w:hint="default" w:ascii="Cascadia Code" w:hAnsi="Cascadia Code" w:cs="Cascadia Code"/>
          <w:sz w:val="44"/>
          <w:szCs w:val="44"/>
        </w:rPr>
      </w:pPr>
      <w:r>
        <w:rPr>
          <w:rFonts w:hint="default" w:ascii="Cascadia Code" w:hAnsi="Cascadia Code" w:cs="Cascadia Code"/>
          <w:sz w:val="44"/>
          <w:szCs w:val="44"/>
        </w:rPr>
        <w:t>Fig. 1.  Quantum Bit (Qubit) (Réglade et al., 2024)</w:t>
      </w:r>
    </w:p>
    <w:p w14:paraId="1D42CE2E">
      <w:pPr>
        <w:spacing w:after="0" w:line="240" w:lineRule="auto"/>
        <w:ind w:firstLine="360"/>
        <w:jc w:val="both"/>
        <w:rPr>
          <w:rFonts w:hint="default" w:ascii="Cascadia Code" w:hAnsi="Cascadia Code" w:cs="Cascadia Code"/>
          <w:sz w:val="44"/>
          <w:szCs w:val="44"/>
        </w:rPr>
      </w:pPr>
    </w:p>
    <w:p w14:paraId="26EC69D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We can mathematically represent the state of a qubit using a ket vector in the complex Hilbert space:</w:t>
      </w:r>
    </w:p>
    <w:p w14:paraId="56A5409C">
      <w:pPr>
        <w:spacing w:after="0" w:line="240" w:lineRule="auto"/>
        <w:ind w:firstLine="360"/>
        <w:jc w:val="both"/>
        <w:rPr>
          <w:rFonts w:hint="default" w:ascii="Cascadia Code" w:hAnsi="Cascadia Code" w:cs="Cascadia Code"/>
          <w:sz w:val="44"/>
          <w:szCs w:val="44"/>
        </w:rPr>
      </w:pPr>
    </w:p>
    <w:p w14:paraId="1CAC82E8">
      <w:pPr>
        <w:spacing w:after="0" w:line="240" w:lineRule="auto"/>
        <w:ind w:firstLine="360"/>
        <w:jc w:val="center"/>
        <w:rPr>
          <w:rFonts w:hint="default" w:ascii="Cascadia Code" w:hAnsi="Cascadia Code" w:cs="Cascadia Code"/>
          <w:sz w:val="44"/>
          <w:szCs w:val="44"/>
        </w:rPr>
      </w:pPr>
      <w:r>
        <w:rPr>
          <w:rFonts w:hint="default" w:ascii="Cascadia Code" w:hAnsi="Cascadia Code" w:cs="Cascadia Code"/>
          <w:sz w:val="44"/>
          <w:szCs w:val="44"/>
        </w:rPr>
        <w:t>|</w:t>
      </w:r>
      <w:r>
        <w:rPr>
          <w:rFonts w:hint="default" w:ascii="Cascadia Code" w:hAnsi="Cascadia Code" w:cs="Cascadia Code"/>
          <w:i/>
          <w:iCs/>
          <w:sz w:val="44"/>
          <w:szCs w:val="44"/>
        </w:rPr>
        <w:t>ψ</w:t>
      </w:r>
      <w:r>
        <w:rPr>
          <w:rFonts w:hint="default" w:ascii="Cascadia Code" w:hAnsi="Cascadia Code" w:cs="Cascadia Code"/>
          <w:sz w:val="44"/>
          <w:szCs w:val="44"/>
        </w:rPr>
        <w:t xml:space="preserve">⟩ = </w:t>
      </w:r>
      <w:r>
        <w:rPr>
          <w:rFonts w:hint="default" w:ascii="Cascadia Code" w:hAnsi="Cascadia Code" w:cs="Cascadia Code"/>
          <w:i/>
          <w:iCs/>
          <w:sz w:val="44"/>
          <w:szCs w:val="44"/>
        </w:rPr>
        <w:t>α</w:t>
      </w:r>
      <w:r>
        <w:rPr>
          <w:rFonts w:hint="default" w:ascii="Cascadia Code" w:hAnsi="Cascadia Code" w:cs="Cascadia Code"/>
          <w:sz w:val="44"/>
          <w:szCs w:val="44"/>
        </w:rPr>
        <w:t xml:space="preserve">|0⟩ + </w:t>
      </w:r>
      <w:r>
        <w:rPr>
          <w:rFonts w:hint="default" w:ascii="Cascadia Code" w:hAnsi="Cascadia Code" w:cs="Cascadia Code"/>
          <w:i/>
          <w:iCs/>
          <w:sz w:val="44"/>
          <w:szCs w:val="44"/>
        </w:rPr>
        <w:t>β</w:t>
      </w:r>
      <w:r>
        <w:rPr>
          <w:rFonts w:hint="default" w:ascii="Cascadia Code" w:hAnsi="Cascadia Code" w:cs="Cascadia Code"/>
          <w:sz w:val="44"/>
          <w:szCs w:val="44"/>
        </w:rPr>
        <w:t>|1⟩</w:t>
      </w:r>
      <w:r>
        <w:rPr>
          <w:rFonts w:hint="default" w:ascii="Cascadia Code" w:hAnsi="Cascadia Code" w:cs="Cascadia Code"/>
          <w:sz w:val="44"/>
          <w:szCs w:val="44"/>
        </w:rPr>
        <w:tab/>
      </w:r>
      <w:r>
        <w:rPr>
          <w:rFonts w:hint="default" w:ascii="Cascadia Code" w:hAnsi="Cascadia Code" w:cs="Cascadia Code"/>
          <w:sz w:val="44"/>
          <w:szCs w:val="44"/>
        </w:rPr>
        <w:t>Equation 1</w:t>
      </w:r>
    </w:p>
    <w:p w14:paraId="2126B6C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Where:</w:t>
      </w:r>
    </w:p>
    <w:p w14:paraId="653EC87B">
      <w:pPr>
        <w:numPr>
          <w:ilvl w:val="0"/>
          <w:numId w:val="1"/>
        </w:numPr>
        <w:spacing w:after="0" w:line="240" w:lineRule="auto"/>
        <w:jc w:val="both"/>
        <w:rPr>
          <w:rFonts w:hint="default" w:ascii="Cascadia Code" w:hAnsi="Cascadia Code" w:cs="Cascadia Code"/>
          <w:sz w:val="44"/>
          <w:szCs w:val="44"/>
        </w:rPr>
      </w:pPr>
      <w:r>
        <w:rPr>
          <w:rFonts w:hint="default" w:ascii="Cascadia Code" w:hAnsi="Cascadia Code" w:cs="Cascadia Code"/>
          <w:i/>
          <w:sz w:val="44"/>
          <w:szCs w:val="44"/>
        </w:rPr>
        <w:t xml:space="preserve">Ψ </w:t>
      </w:r>
      <w:r>
        <w:rPr>
          <w:rFonts w:hint="default" w:ascii="Cascadia Code" w:hAnsi="Cascadia Code" w:cs="Cascadia Code"/>
          <w:sz w:val="44"/>
          <w:szCs w:val="44"/>
        </w:rPr>
        <w:t>(ket notation) represents the state of the qubit.</w:t>
      </w:r>
    </w:p>
    <w:p w14:paraId="349E0EDF">
      <w:pPr>
        <w:numPr>
          <w:ilvl w:val="0"/>
          <w:numId w:val="1"/>
        </w:numPr>
        <w:spacing w:after="0" w:line="240" w:lineRule="auto"/>
        <w:jc w:val="both"/>
        <w:rPr>
          <w:rFonts w:hint="default" w:ascii="Cascadia Code" w:hAnsi="Cascadia Code" w:cs="Cascadia Code"/>
          <w:sz w:val="44"/>
          <w:szCs w:val="44"/>
        </w:rPr>
      </w:pPr>
      <w:r>
        <w:rPr>
          <w:rFonts w:hint="default" w:ascii="Cascadia Code" w:hAnsi="Cascadia Code" w:cs="Cascadia Code"/>
          <w:i/>
          <w:sz w:val="44"/>
          <w:szCs w:val="44"/>
        </w:rPr>
        <w:t xml:space="preserve">α </w:t>
      </w:r>
      <w:r>
        <w:rPr>
          <w:rFonts w:hint="default" w:ascii="Cascadia Code" w:hAnsi="Cascadia Code" w:cs="Cascadia Code"/>
          <w:sz w:val="44"/>
          <w:szCs w:val="44"/>
        </w:rPr>
        <w:t xml:space="preserve">and </w:t>
      </w:r>
      <w:r>
        <w:rPr>
          <w:rFonts w:hint="default" w:ascii="Cascadia Code" w:hAnsi="Cascadia Code" w:cs="Cascadia Code"/>
          <w:i/>
          <w:sz w:val="44"/>
          <w:szCs w:val="44"/>
        </w:rPr>
        <w:t xml:space="preserve">β </w:t>
      </w:r>
      <w:r>
        <w:rPr>
          <w:rFonts w:hint="default" w:ascii="Cascadia Code" w:hAnsi="Cascadia Code" w:cs="Cascadia Code"/>
          <w:sz w:val="44"/>
          <w:szCs w:val="44"/>
        </w:rPr>
        <w:t>are complex coefficients such that:</w:t>
      </w:r>
    </w:p>
    <w:p w14:paraId="2EAD41FA">
      <w:pPr>
        <w:numPr>
          <w:ilvl w:val="0"/>
          <w:numId w:val="1"/>
        </w:numPr>
        <w:spacing w:after="0" w:line="240" w:lineRule="auto"/>
        <w:jc w:val="both"/>
        <w:rPr>
          <w:rFonts w:hint="default" w:ascii="Cascadia Code" w:hAnsi="Cascadia Code" w:cs="Cascadia Code"/>
          <w:sz w:val="44"/>
          <w:szCs w:val="44"/>
        </w:rPr>
      </w:pPr>
      <w:r>
        <w:rPr>
          <w:rFonts w:hint="default" w:ascii="Cascadia Code" w:hAnsi="Cascadia Code" w:cs="Cascadia Code"/>
          <w:i/>
          <w:sz w:val="44"/>
          <w:szCs w:val="44"/>
        </w:rPr>
        <w:t xml:space="preserve">α </w:t>
      </w:r>
      <w:r>
        <w:rPr>
          <w:rFonts w:hint="default" w:ascii="Cascadia Code" w:hAnsi="Cascadia Code" w:cs="Cascadia Code"/>
          <w:sz w:val="44"/>
          <w:szCs w:val="44"/>
          <w:vertAlign w:val="superscript"/>
        </w:rPr>
        <w:t>2</w:t>
      </w:r>
      <w:r>
        <w:rPr>
          <w:rFonts w:hint="default" w:ascii="Cascadia Code" w:hAnsi="Cascadia Code" w:cs="Cascadia Code"/>
          <w:sz w:val="44"/>
          <w:szCs w:val="44"/>
        </w:rPr>
        <w:t xml:space="preserve"> + </w:t>
      </w:r>
      <w:r>
        <w:rPr>
          <w:rFonts w:hint="default" w:ascii="Cascadia Code" w:hAnsi="Cascadia Code" w:cs="Cascadia Code"/>
          <w:i/>
          <w:sz w:val="44"/>
          <w:szCs w:val="44"/>
        </w:rPr>
        <w:t xml:space="preserve">β </w:t>
      </w:r>
      <w:r>
        <w:rPr>
          <w:rFonts w:hint="default" w:ascii="Cascadia Code" w:hAnsi="Cascadia Code" w:cs="Cascadia Code"/>
          <w:sz w:val="44"/>
          <w:szCs w:val="44"/>
          <w:vertAlign w:val="superscript"/>
        </w:rPr>
        <w:t>2</w:t>
      </w:r>
      <w:r>
        <w:rPr>
          <w:rFonts w:hint="default" w:ascii="Cascadia Code" w:hAnsi="Cascadia Code" w:cs="Cascadia Code"/>
          <w:sz w:val="44"/>
          <w:szCs w:val="44"/>
        </w:rPr>
        <w:t xml:space="preserve"> = 1 (normalization condition)</w:t>
      </w:r>
    </w:p>
    <w:p w14:paraId="47C8D9CE">
      <w:pPr>
        <w:numPr>
          <w:ilvl w:val="0"/>
          <w:numId w:val="1"/>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0 and 1 are the basis states of the qubit, representing the state of ∣0⟩ or ∣1⟩ respectively.</w:t>
      </w:r>
    </w:p>
    <w:p w14:paraId="7F588056">
      <w:pPr>
        <w:spacing w:after="0" w:line="240" w:lineRule="auto"/>
        <w:ind w:firstLine="360"/>
        <w:jc w:val="both"/>
        <w:rPr>
          <w:rFonts w:hint="default" w:ascii="Cascadia Code" w:hAnsi="Cascadia Code" w:cs="Cascadia Code"/>
          <w:sz w:val="44"/>
          <w:szCs w:val="44"/>
        </w:rPr>
      </w:pPr>
    </w:p>
    <w:p w14:paraId="01404E8B">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The equation indicates that a qubit can be in a superposition of both base states (∣0⟩ and ∣1⟩) simultaneously. The amplitudes of the superposition states are determined by the complex coefficients α and β.  These coefficients are complex numbers that have both a magnitude and a phase.</w:t>
      </w:r>
    </w:p>
    <w:p w14:paraId="1B11E22C">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xml:space="preserve">The normalizing requirement α </w:t>
      </w:r>
      <w:r>
        <w:rPr>
          <w:rFonts w:hint="default" w:ascii="Cascadia Code" w:hAnsi="Cascadia Code" w:cs="Cascadia Code"/>
          <w:sz w:val="44"/>
          <w:szCs w:val="44"/>
          <w:vertAlign w:val="superscript"/>
        </w:rPr>
        <w:t>2</w:t>
      </w:r>
      <w:r>
        <w:rPr>
          <w:rFonts w:hint="default" w:ascii="Cascadia Code" w:hAnsi="Cascadia Code" w:cs="Cascadia Code"/>
          <w:sz w:val="44"/>
          <w:szCs w:val="44"/>
        </w:rPr>
        <w:t xml:space="preserve"> + β </w:t>
      </w:r>
      <w:r>
        <w:rPr>
          <w:rFonts w:hint="default" w:ascii="Cascadia Code" w:hAnsi="Cascadia Code" w:cs="Cascadia Code"/>
          <w:sz w:val="44"/>
          <w:szCs w:val="44"/>
          <w:vertAlign w:val="superscript"/>
        </w:rPr>
        <w:t>2</w:t>
      </w:r>
      <w:r>
        <w:rPr>
          <w:rFonts w:hint="default" w:ascii="Cascadia Code" w:hAnsi="Cascadia Code" w:cs="Cascadia Code"/>
          <w:sz w:val="44"/>
          <w:szCs w:val="44"/>
        </w:rPr>
        <w:t xml:space="preserve"> = 1 assures that the overall probability of finding the qubit in either state (∣0⟩ or ∣1⟩) when measured is always 1.  The coefficients' squared absolute values, α</w:t>
      </w:r>
      <w:r>
        <w:rPr>
          <w:rFonts w:hint="default" w:ascii="Cascadia Code" w:hAnsi="Cascadia Code" w:cs="Cascadia Code"/>
          <w:sz w:val="44"/>
          <w:szCs w:val="44"/>
          <w:vertAlign w:val="superscript"/>
        </w:rPr>
        <w:t>2</w:t>
      </w:r>
      <w:r>
        <w:rPr>
          <w:rFonts w:hint="default" w:ascii="Cascadia Code" w:hAnsi="Cascadia Code" w:cs="Cascadia Code"/>
          <w:sz w:val="44"/>
          <w:szCs w:val="44"/>
        </w:rPr>
        <w:t xml:space="preserve"> and β</w:t>
      </w:r>
      <w:r>
        <w:rPr>
          <w:rFonts w:hint="default" w:ascii="Cascadia Code" w:hAnsi="Cascadia Code" w:cs="Cascadia Code"/>
          <w:sz w:val="44"/>
          <w:szCs w:val="44"/>
          <w:vertAlign w:val="superscript"/>
        </w:rPr>
        <w:t>2</w:t>
      </w:r>
      <w:r>
        <w:rPr>
          <w:rFonts w:hint="default" w:ascii="Cascadia Code" w:hAnsi="Cascadia Code" w:cs="Cascadia Code"/>
          <w:sz w:val="44"/>
          <w:szCs w:val="44"/>
        </w:rPr>
        <w:t>, describe the odds of finding the qubit in the respective basis states (Tiwari et al., 2025).</w:t>
      </w:r>
    </w:p>
    <w:p w14:paraId="181E63E4">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Qubits use quantum superposition to exist in several states simultaneously.  The complex coefficients determine the amplitudes of the basis states in the superposition.  The normalizing condition assures that the overall probability will be 1.</w:t>
      </w:r>
    </w:p>
    <w:p w14:paraId="60EADFC1">
      <w:pPr>
        <w:spacing w:after="0" w:line="240" w:lineRule="auto"/>
        <w:ind w:firstLine="360"/>
        <w:jc w:val="both"/>
        <w:rPr>
          <w:rFonts w:hint="default" w:ascii="Cascadia Code" w:hAnsi="Cascadia Code" w:cs="Cascadia Code"/>
          <w:sz w:val="44"/>
          <w:szCs w:val="44"/>
        </w:rPr>
      </w:pPr>
    </w:p>
    <w:p w14:paraId="4220FC68">
      <w:p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 xml:space="preserve"> 3.2 Quantum Superposition</w:t>
      </w:r>
    </w:p>
    <w:p w14:paraId="06800391">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As seen in Figure 2, quantum mechanics introduces the idea of superposition versus the classical state, a basic principle that permits a quantum system, such as a qubit, to exist in several states at the same time.  Unlike classical bits, which are constrained to being either 1 or 0, a qubit can be in a superposition of both these states until measured. Superposition allows quantum algorithms to simultaneously explore multiple solutions, accelerating tasks like real-time anomaly detection in network traffic (Jadhav et al., 2023).</w:t>
      </w:r>
    </w:p>
    <w:p w14:paraId="781586B9">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drawing>
          <wp:anchor distT="0" distB="0" distL="0" distR="0" simplePos="0" relativeHeight="251663360" behindDoc="1" locked="0" layoutInCell="1" allowOverlap="1">
            <wp:simplePos x="0" y="0"/>
            <wp:positionH relativeFrom="margin">
              <wp:align>center</wp:align>
            </wp:positionH>
            <wp:positionV relativeFrom="paragraph">
              <wp:posOffset>206375</wp:posOffset>
            </wp:positionV>
            <wp:extent cx="2099310" cy="792480"/>
            <wp:effectExtent l="0" t="0" r="0" b="762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2099310" cy="792480"/>
                    </a:xfrm>
                    <a:prstGeom prst="rect">
                      <a:avLst/>
                    </a:prstGeom>
                  </pic:spPr>
                </pic:pic>
              </a:graphicData>
            </a:graphic>
          </wp:anchor>
        </w:drawing>
      </w:r>
    </w:p>
    <w:p w14:paraId="6CDE581F">
      <w:pPr>
        <w:spacing w:after="0" w:line="240" w:lineRule="auto"/>
        <w:ind w:firstLine="360"/>
        <w:jc w:val="both"/>
        <w:rPr>
          <w:rFonts w:hint="default" w:ascii="Cascadia Code" w:hAnsi="Cascadia Code" w:cs="Cascadia Code"/>
          <w:sz w:val="44"/>
          <w:szCs w:val="44"/>
        </w:rPr>
      </w:pPr>
    </w:p>
    <w:p w14:paraId="28E79347">
      <w:pPr>
        <w:spacing w:after="0" w:line="240" w:lineRule="auto"/>
        <w:ind w:firstLine="360"/>
        <w:jc w:val="center"/>
        <w:rPr>
          <w:rFonts w:hint="default" w:ascii="Cascadia Code" w:hAnsi="Cascadia Code" w:cs="Cascadia Code"/>
          <w:sz w:val="44"/>
          <w:szCs w:val="44"/>
        </w:rPr>
      </w:pPr>
      <w:r>
        <w:rPr>
          <w:rFonts w:hint="default" w:ascii="Cascadia Code" w:hAnsi="Cascadia Code" w:cs="Cascadia Code"/>
          <w:sz w:val="44"/>
          <w:szCs w:val="44"/>
        </w:rPr>
        <w:t>Fig. 2.  Quantum Superposition State (Shukla &amp; Vedula, 2024)</w:t>
      </w:r>
    </w:p>
    <w:p w14:paraId="5709C191">
      <w:pPr>
        <w:spacing w:after="0" w:line="240" w:lineRule="auto"/>
        <w:ind w:firstLine="360"/>
        <w:jc w:val="both"/>
        <w:rPr>
          <w:rFonts w:hint="default" w:ascii="Cascadia Code" w:hAnsi="Cascadia Code" w:cs="Cascadia Code"/>
          <w:sz w:val="44"/>
          <w:szCs w:val="44"/>
        </w:rPr>
      </w:pPr>
    </w:p>
    <w:p w14:paraId="2C53A90D">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In quantum mechanics, any state |α⟩ can be expanded as a sum of the eigenstates of a Hermitian operator, like the Hamiltonian (</w:t>
      </w:r>
      <w:r>
        <w:rPr>
          <w:rFonts w:hint="default" w:ascii="Cascadia Code" w:hAnsi="Cascadia Code" w:cs="Cascadia Code"/>
          <w:i/>
          <w:sz w:val="44"/>
          <w:szCs w:val="44"/>
        </w:rPr>
        <w:t>H</w:t>
      </w:r>
      <w:r>
        <w:rPr>
          <w:rFonts w:hint="default" w:ascii="Cascadia Code" w:hAnsi="Cascadia Code" w:cs="Cascadia Code"/>
          <w:sz w:val="44"/>
          <w:szCs w:val="44"/>
        </w:rPr>
        <w:t>ˆ), due to the completeness of the eigenstate basis. This is mathematically expressed as:</w:t>
      </w:r>
    </w:p>
    <w:p w14:paraId="2089153E">
      <w:pPr>
        <w:spacing w:after="0" w:line="240" w:lineRule="auto"/>
        <w:ind w:firstLine="360"/>
        <w:jc w:val="both"/>
        <w:rPr>
          <w:rFonts w:hint="default" w:ascii="Cascadia Code" w:hAnsi="Cascadia Code" w:cs="Cascadia Code"/>
          <w:sz w:val="44"/>
          <w:szCs w:val="44"/>
        </w:rPr>
      </w:pPr>
    </w:p>
    <w:p w14:paraId="4600A3DF">
      <w:pPr>
        <w:spacing w:after="0" w:line="240" w:lineRule="auto"/>
        <w:ind w:left="2880"/>
        <w:jc w:val="both"/>
        <w:rPr>
          <w:rFonts w:hint="default" w:ascii="Cascadia Code" w:hAnsi="Cascadia Code" w:cs="Cascadia Code"/>
          <w:sz w:val="44"/>
          <w:szCs w:val="44"/>
        </w:rPr>
      </w:pPr>
      <m:oMath>
        <m:d>
          <m:dPr>
            <m:begChr m:val="|"/>
            <m:endChr m:val="〉"/>
            <m:ctrlPr>
              <w:rPr>
                <w:rFonts w:hint="default" w:ascii="Cambria Math" w:hAnsi="Cambria Math" w:cs="Cascadia Code"/>
                <w:i/>
                <w:sz w:val="44"/>
                <w:szCs w:val="44"/>
              </w:rPr>
            </m:ctrlPr>
          </m:dPr>
          <m:e>
            <m:r>
              <m:rPr/>
              <w:rPr>
                <w:rFonts w:hint="default" w:ascii="Cambria Math" w:hAnsi="Cambria Math" w:cs="Cascadia Code"/>
                <w:sz w:val="44"/>
                <w:szCs w:val="44"/>
              </w:rPr>
              <m:t>α</m:t>
            </m:r>
            <m:ctrlPr>
              <w:rPr>
                <w:rFonts w:hint="default" w:ascii="Cambria Math" w:hAnsi="Cambria Math" w:cs="Cascadia Code"/>
                <w:i/>
                <w:sz w:val="44"/>
                <w:szCs w:val="44"/>
              </w:rPr>
            </m:ctrlPr>
          </m:e>
        </m:d>
        <m:r>
          <m:rPr/>
          <w:rPr>
            <w:rFonts w:hint="default" w:ascii="Cambria Math" w:hAnsi="Cambria Math" w:cs="Cascadia Code"/>
            <w:sz w:val="44"/>
            <w:szCs w:val="44"/>
          </w:rPr>
          <m:t xml:space="preserve">= </m:t>
        </m:r>
        <m:nary>
          <m:naryPr>
            <m:chr m:val="∑"/>
            <m:limLoc m:val="undOvr"/>
            <m:supHide m:val="1"/>
            <m:ctrlPr>
              <w:rPr>
                <w:rFonts w:hint="default" w:ascii="Cambria Math" w:hAnsi="Cambria Math" w:cs="Cascadia Code"/>
                <w:i/>
                <w:sz w:val="44"/>
                <w:szCs w:val="44"/>
              </w:rPr>
            </m:ctrlPr>
          </m:naryPr>
          <m:sub>
            <m:r>
              <m:rPr/>
              <w:rPr>
                <w:rFonts w:hint="default" w:ascii="Cambria Math" w:hAnsi="Cambria Math" w:cs="Cascadia Code"/>
                <w:sz w:val="44"/>
                <w:szCs w:val="44"/>
              </w:rPr>
              <m:t>n</m:t>
            </m:r>
            <m:ctrlPr>
              <w:rPr>
                <w:rFonts w:hint="default" w:ascii="Cambria Math" w:hAnsi="Cambria Math" w:cs="Cascadia Code"/>
                <w:i/>
                <w:sz w:val="44"/>
                <w:szCs w:val="44"/>
              </w:rPr>
            </m:ctrlPr>
          </m:sub>
          <m:sup>
            <m:ctrlPr>
              <w:rPr>
                <w:rFonts w:hint="default" w:ascii="Cambria Math" w:hAnsi="Cambria Math" w:cs="Cascadia Code"/>
                <w:i/>
                <w:sz w:val="44"/>
                <w:szCs w:val="44"/>
              </w:rPr>
            </m:ctrlPr>
          </m:sup>
          <m:e>
            <m:sSub>
              <m:sSubPr>
                <m:ctrlPr>
                  <w:rPr>
                    <w:rFonts w:hint="default" w:ascii="Cambria Math" w:hAnsi="Cambria Math" w:cs="Cascadia Code"/>
                    <w:sz w:val="44"/>
                    <w:szCs w:val="44"/>
                  </w:rPr>
                </m:ctrlPr>
              </m:sSubPr>
              <m:e>
                <m:r>
                  <m:rPr>
                    <m:sty m:val="p"/>
                  </m:rPr>
                  <w:rPr>
                    <w:rFonts w:hint="default" w:ascii="Cambria Math" w:hAnsi="Cambria Math" w:cs="Cascadia Code"/>
                    <w:sz w:val="44"/>
                    <w:szCs w:val="44"/>
                  </w:rPr>
                  <m:t>c</m:t>
                </m:r>
                <m:ctrlPr>
                  <w:rPr>
                    <w:rFonts w:hint="default" w:ascii="Cambria Math" w:hAnsi="Cambria Math" w:cs="Cascadia Code"/>
                    <w:sz w:val="44"/>
                    <w:szCs w:val="44"/>
                  </w:rPr>
                </m:ctrlPr>
              </m:e>
              <m:sub>
                <m:r>
                  <m:rPr>
                    <m:sty m:val="p"/>
                  </m:rPr>
                  <w:rPr>
                    <w:rFonts w:hint="default" w:ascii="Cambria Math" w:hAnsi="Cambria Math" w:cs="Cascadia Code"/>
                    <w:sz w:val="44"/>
                    <w:szCs w:val="44"/>
                  </w:rPr>
                  <m:t>n</m:t>
                </m:r>
                <m:ctrlPr>
                  <w:rPr>
                    <w:rFonts w:hint="default" w:ascii="Cambria Math" w:hAnsi="Cambria Math" w:cs="Cascadia Code"/>
                    <w:sz w:val="44"/>
                    <w:szCs w:val="44"/>
                  </w:rPr>
                </m:ctrlPr>
              </m:sub>
            </m:sSub>
            <m:d>
              <m:dPr>
                <m:begChr m:val="|"/>
                <m:endChr m:val="〉"/>
                <m:ctrlPr>
                  <w:rPr>
                    <w:rFonts w:hint="default" w:ascii="Cambria Math" w:hAnsi="Cambria Math" w:cs="Cascadia Code"/>
                    <w:sz w:val="44"/>
                    <w:szCs w:val="44"/>
                  </w:rPr>
                </m:ctrlPr>
              </m:dPr>
              <m:e>
                <m:r>
                  <m:rPr>
                    <m:sty m:val="p"/>
                  </m:rPr>
                  <w:rPr>
                    <w:rFonts w:hint="default" w:ascii="Cambria Math" w:hAnsi="Cambria Math" w:cs="Cascadia Code"/>
                    <w:sz w:val="44"/>
                    <w:szCs w:val="44"/>
                  </w:rPr>
                  <m:t>n</m:t>
                </m:r>
                <m:ctrlPr>
                  <w:rPr>
                    <w:rFonts w:hint="default" w:ascii="Cambria Math" w:hAnsi="Cambria Math" w:cs="Cascadia Code"/>
                    <w:sz w:val="44"/>
                    <w:szCs w:val="44"/>
                  </w:rPr>
                </m:ctrlPr>
              </m:e>
            </m:d>
            <m:ctrlPr>
              <w:rPr>
                <w:rFonts w:hint="default" w:ascii="Cambria Math" w:hAnsi="Cambria Math" w:cs="Cascadia Code"/>
                <w:i/>
                <w:sz w:val="44"/>
                <w:szCs w:val="44"/>
              </w:rPr>
            </m:ctrlPr>
          </m:e>
        </m:nary>
      </m:oMath>
      <w:r>
        <w:rPr>
          <w:rFonts w:hint="default" w:ascii="Cascadia Code" w:hAnsi="Cascadia Code" w:cs="Cascadia Code"/>
          <w:sz w:val="44"/>
          <w:szCs w:val="44"/>
        </w:rPr>
        <w:t xml:space="preserve">                                           Equation 2</w:t>
      </w:r>
    </w:p>
    <w:p w14:paraId="219B6C45">
      <w:pPr>
        <w:spacing w:after="0" w:line="240" w:lineRule="auto"/>
        <w:ind w:firstLine="360"/>
        <w:jc w:val="both"/>
        <w:rPr>
          <w:rFonts w:hint="default" w:ascii="Cascadia Code" w:hAnsi="Cascadia Code" w:cs="Cascadia Code"/>
          <w:sz w:val="44"/>
          <w:szCs w:val="44"/>
        </w:rPr>
      </w:pPr>
      <m:oMath>
        <m:r>
          <m:rPr/>
          <w:rPr>
            <w:rFonts w:hint="default" w:ascii="Cambria Math" w:hAnsi="Cambria Math" w:cs="Cascadia Code"/>
            <w:sz w:val="44"/>
            <w:szCs w:val="44"/>
          </w:rPr>
          <m:t>Wℎere</m:t>
        </m:r>
      </m:oMath>
      <w:r>
        <w:rPr>
          <w:rFonts w:hint="default" w:ascii="Cascadia Code" w:hAnsi="Cascadia Code" w:cs="Cascadia Code"/>
          <w:sz w:val="44"/>
          <w:szCs w:val="44"/>
        </w:rPr>
        <w:t xml:space="preserve"> </w:t>
      </w:r>
    </w:p>
    <w:p w14:paraId="629546C4">
      <w:pPr>
        <w:numPr>
          <w:ilvl w:val="0"/>
          <w:numId w:val="2"/>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w:t>
      </w:r>
      <w:r>
        <w:rPr>
          <w:rFonts w:hint="default" w:ascii="Cascadia Code" w:hAnsi="Cascadia Code" w:cs="Cascadia Code"/>
          <w:i/>
          <w:iCs/>
          <w:sz w:val="44"/>
          <w:szCs w:val="44"/>
        </w:rPr>
        <w:t>α</w:t>
      </w:r>
      <w:r>
        <w:rPr>
          <w:rFonts w:hint="default" w:ascii="Cascadia Code" w:hAnsi="Cascadia Code" w:cs="Cascadia Code"/>
          <w:sz w:val="44"/>
          <w:szCs w:val="44"/>
        </w:rPr>
        <w:t>⟩: The general quantum state of the system.</w:t>
      </w:r>
    </w:p>
    <w:p w14:paraId="13C8B3C8">
      <w:pPr>
        <w:numPr>
          <w:ilvl w:val="0"/>
          <w:numId w:val="2"/>
        </w:numPr>
        <w:spacing w:after="0" w:line="240" w:lineRule="auto"/>
        <w:jc w:val="both"/>
        <w:rPr>
          <w:rFonts w:hint="default" w:ascii="Cascadia Code" w:hAnsi="Cascadia Code" w:cs="Cascadia Code"/>
          <w:sz w:val="44"/>
          <w:szCs w:val="44"/>
        </w:rPr>
      </w:pPr>
      <w:r>
        <w:rPr>
          <w:rFonts w:hint="default" w:ascii="Cascadia Code" w:hAnsi="Cascadia Code" w:cs="Cascadia Code"/>
          <w:b/>
          <w:bCs/>
          <w:sz w:val="44"/>
          <w:szCs w:val="44"/>
        </w:rPr>
        <w:t>Ĥ</w:t>
      </w:r>
      <w:r>
        <w:rPr>
          <w:rFonts w:hint="default" w:ascii="Cascadia Code" w:hAnsi="Cascadia Code" w:cs="Cascadia Code"/>
          <w:sz w:val="44"/>
          <w:szCs w:val="44"/>
        </w:rPr>
        <w:t>: The Hamiltonian operator.</w:t>
      </w:r>
    </w:p>
    <w:p w14:paraId="15A5CCAF">
      <w:pPr>
        <w:numPr>
          <w:ilvl w:val="0"/>
          <w:numId w:val="2"/>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w:t>
      </w:r>
      <w:r>
        <w:rPr>
          <w:rFonts w:hint="default" w:ascii="Cascadia Code" w:hAnsi="Cascadia Code" w:cs="Cascadia Code"/>
          <w:i/>
          <w:iCs/>
          <w:sz w:val="44"/>
          <w:szCs w:val="44"/>
        </w:rPr>
        <w:t>n</w:t>
      </w:r>
      <w:r>
        <w:rPr>
          <w:rFonts w:hint="default" w:ascii="Cascadia Code" w:hAnsi="Cascadia Code" w:cs="Cascadia Code"/>
          <w:sz w:val="44"/>
          <w:szCs w:val="44"/>
        </w:rPr>
        <w:t>⟩: Energy eigenstates of the Hamiltonian.</w:t>
      </w:r>
    </w:p>
    <w:p w14:paraId="14AA24ED">
      <w:pPr>
        <w:numPr>
          <w:ilvl w:val="0"/>
          <w:numId w:val="2"/>
        </w:numPr>
        <w:spacing w:after="0" w:line="240" w:lineRule="auto"/>
        <w:jc w:val="both"/>
        <w:rPr>
          <w:rFonts w:hint="default" w:ascii="Cascadia Code" w:hAnsi="Cascadia Code" w:cs="Cascadia Code"/>
          <w:sz w:val="44"/>
          <w:szCs w:val="44"/>
        </w:rPr>
      </w:pPr>
      <w:r>
        <w:rPr>
          <w:rFonts w:hint="default" w:ascii="Cascadia Code" w:hAnsi="Cascadia Code" w:cs="Cascadia Code"/>
          <w:i/>
          <w:iCs/>
          <w:sz w:val="44"/>
          <w:szCs w:val="44"/>
        </w:rPr>
        <w:t>c</w:t>
      </w:r>
      <w:r>
        <w:rPr>
          <w:rFonts w:hint="default" w:ascii="Cascadia Code" w:hAnsi="Cascadia Code" w:cs="Cascadia Code"/>
          <w:i/>
          <w:iCs/>
          <w:sz w:val="44"/>
          <w:szCs w:val="44"/>
          <w:vertAlign w:val="subscript"/>
        </w:rPr>
        <w:t>n</w:t>
      </w:r>
      <w:r>
        <w:rPr>
          <w:rFonts w:hint="default" w:ascii="Cascadia Code" w:hAnsi="Cascadia Code" w:cs="Cascadia Code"/>
          <w:sz w:val="44"/>
          <w:szCs w:val="44"/>
        </w:rPr>
        <w:t>​: Complex coefficients representing the "weight" of each eigenstate ∣</w:t>
      </w:r>
      <w:r>
        <w:rPr>
          <w:rFonts w:hint="default" w:ascii="Cascadia Code" w:hAnsi="Cascadia Code" w:cs="Cascadia Code"/>
          <w:i/>
          <w:iCs/>
          <w:sz w:val="44"/>
          <w:szCs w:val="44"/>
        </w:rPr>
        <w:t>n</w:t>
      </w:r>
      <w:r>
        <w:rPr>
          <w:rFonts w:hint="default" w:ascii="Cascadia Code" w:hAnsi="Cascadia Code" w:cs="Cascadia Code"/>
          <w:sz w:val="44"/>
          <w:szCs w:val="44"/>
        </w:rPr>
        <w:t>⟩ in the superposition.</w:t>
      </w:r>
    </w:p>
    <w:p w14:paraId="5E575949">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For systems with </w:t>
      </w:r>
      <w:r>
        <w:rPr>
          <w:rFonts w:hint="default" w:ascii="Cascadia Code" w:hAnsi="Cascadia Code" w:cs="Cascadia Code"/>
          <w:b/>
          <w:bCs/>
          <w:sz w:val="44"/>
          <w:szCs w:val="44"/>
        </w:rPr>
        <w:t>continuous variables</w:t>
      </w:r>
      <w:r>
        <w:rPr>
          <w:rFonts w:hint="default" w:ascii="Cascadia Code" w:hAnsi="Cascadia Code" w:cs="Cascadia Code"/>
          <w:sz w:val="44"/>
          <w:szCs w:val="44"/>
        </w:rPr>
        <w:t> (e.g., position </w:t>
      </w:r>
      <w:r>
        <w:rPr>
          <w:rFonts w:hint="default" w:ascii="Cascadia Code" w:hAnsi="Cascadia Code" w:cs="Cascadia Code"/>
          <w:i/>
          <w:iCs/>
          <w:sz w:val="44"/>
          <w:szCs w:val="44"/>
        </w:rPr>
        <w:t>x</w:t>
      </w:r>
      <w:r>
        <w:rPr>
          <w:rFonts w:hint="default" w:ascii="Cascadia Code" w:hAnsi="Cascadia Code" w:cs="Cascadia Code"/>
          <w:sz w:val="44"/>
          <w:szCs w:val="44"/>
        </w:rPr>
        <w:t>), the expansion becomes an integral over the eigenstates ∣</w:t>
      </w:r>
      <w:r>
        <w:rPr>
          <w:rFonts w:hint="default" w:ascii="Cascadia Code" w:hAnsi="Cascadia Code" w:cs="Cascadia Code"/>
          <w:i/>
          <w:iCs/>
          <w:sz w:val="44"/>
          <w:szCs w:val="44"/>
        </w:rPr>
        <w:t>x</w:t>
      </w:r>
      <w:r>
        <w:rPr>
          <w:rFonts w:hint="default" w:ascii="Cascadia Code" w:hAnsi="Cascadia Code" w:cs="Cascadia Code"/>
          <w:sz w:val="44"/>
          <w:szCs w:val="44"/>
        </w:rPr>
        <w:t>⟩:</w:t>
      </w:r>
    </w:p>
    <w:p w14:paraId="58092068">
      <w:pPr>
        <w:spacing w:after="0" w:line="240" w:lineRule="auto"/>
        <w:ind w:firstLine="360"/>
        <w:jc w:val="both"/>
        <w:rPr>
          <w:rFonts w:hint="default" w:ascii="Cascadia Code" w:hAnsi="Cascadia Code" w:cs="Cascadia Code"/>
          <w:sz w:val="44"/>
          <w:szCs w:val="44"/>
        </w:rPr>
      </w:pPr>
    </w:p>
    <w:p w14:paraId="712D1C4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xml:space="preserve">                                                  </w:t>
      </w:r>
      <m:oMath>
        <m:d>
          <m:dPr>
            <m:begChr m:val="|"/>
            <m:endChr m:val="〉"/>
            <m:ctrlPr>
              <w:rPr>
                <w:rFonts w:hint="default" w:ascii="Cambria Math" w:hAnsi="Cambria Math" w:cs="Cascadia Code"/>
                <w:i/>
                <w:sz w:val="44"/>
                <w:szCs w:val="44"/>
              </w:rPr>
            </m:ctrlPr>
          </m:dPr>
          <m:e>
            <m:r>
              <m:rPr/>
              <w:rPr>
                <w:rFonts w:hint="default" w:ascii="Cambria Math" w:hAnsi="Cambria Math" w:cs="Cascadia Code"/>
                <w:sz w:val="44"/>
                <w:szCs w:val="44"/>
              </w:rPr>
              <m:t>α</m:t>
            </m:r>
            <m:ctrlPr>
              <w:rPr>
                <w:rFonts w:hint="default" w:ascii="Cambria Math" w:hAnsi="Cambria Math" w:cs="Cascadia Code"/>
                <w:i/>
                <w:sz w:val="44"/>
                <w:szCs w:val="44"/>
              </w:rPr>
            </m:ctrlPr>
          </m:e>
        </m:d>
        <m:r>
          <m:rPr/>
          <w:rPr>
            <w:rFonts w:hint="default" w:ascii="Cambria Math" w:hAnsi="Cambria Math" w:cs="Cascadia Code"/>
            <w:sz w:val="44"/>
            <w:szCs w:val="44"/>
          </w:rPr>
          <m:t>= ∫d</m:t>
        </m:r>
        <m:sSup>
          <m:sSupPr>
            <m:ctrlPr>
              <w:rPr>
                <w:rFonts w:hint="default" w:ascii="Cambria Math" w:hAnsi="Cambria Math" w:cs="Cascadia Code"/>
                <w:i/>
                <w:sz w:val="44"/>
                <w:szCs w:val="44"/>
              </w:rPr>
            </m:ctrlPr>
          </m:sSupPr>
          <m:e>
            <m:r>
              <m:rPr/>
              <w:rPr>
                <w:rFonts w:hint="default" w:ascii="Cambria Math" w:hAnsi="Cambria Math" w:cs="Cascadia Code"/>
                <w:sz w:val="44"/>
                <w:szCs w:val="44"/>
              </w:rPr>
              <m:t>x</m:t>
            </m:r>
            <m:ctrlPr>
              <w:rPr>
                <w:rFonts w:hint="default" w:ascii="Cambria Math" w:hAnsi="Cambria Math" w:cs="Cascadia Code"/>
                <w:i/>
                <w:sz w:val="44"/>
                <w:szCs w:val="44"/>
              </w:rPr>
            </m:ctrlPr>
          </m:e>
          <m:sup>
            <m:r>
              <m:rPr/>
              <w:rPr>
                <w:rFonts w:hint="default" w:ascii="Cambria Math" w:hAnsi="Cambria Math" w:cs="Cascadia Code"/>
                <w:sz w:val="44"/>
                <w:szCs w:val="44"/>
              </w:rPr>
              <m:t>'</m:t>
            </m:r>
            <m:ctrlPr>
              <w:rPr>
                <w:rFonts w:hint="default" w:ascii="Cambria Math" w:hAnsi="Cambria Math" w:cs="Cascadia Code"/>
                <w:i/>
                <w:sz w:val="44"/>
                <w:szCs w:val="44"/>
              </w:rPr>
            </m:ctrlPr>
          </m:sup>
        </m:sSup>
        <m:d>
          <m:dPr>
            <m:begChr m:val="|"/>
            <m:endChr m:val="〉"/>
            <m:ctrlPr>
              <w:rPr>
                <w:rFonts w:hint="default" w:ascii="Cambria Math" w:hAnsi="Cambria Math" w:cs="Cascadia Code"/>
                <w:i/>
                <w:sz w:val="44"/>
                <w:szCs w:val="44"/>
              </w:rPr>
            </m:ctrlPr>
          </m:dPr>
          <m:e>
            <m:sSup>
              <m:sSupPr>
                <m:ctrlPr>
                  <w:rPr>
                    <w:rFonts w:hint="default" w:ascii="Cambria Math" w:hAnsi="Cambria Math" w:cs="Cascadia Code"/>
                    <w:i/>
                    <w:sz w:val="44"/>
                    <w:szCs w:val="44"/>
                  </w:rPr>
                </m:ctrlPr>
              </m:sSupPr>
              <m:e>
                <m:r>
                  <m:rPr/>
                  <w:rPr>
                    <w:rFonts w:hint="default" w:ascii="Cambria Math" w:hAnsi="Cambria Math" w:cs="Cascadia Code"/>
                    <w:sz w:val="44"/>
                    <w:szCs w:val="44"/>
                  </w:rPr>
                  <m:t>x</m:t>
                </m:r>
                <m:ctrlPr>
                  <w:rPr>
                    <w:rFonts w:hint="default" w:ascii="Cambria Math" w:hAnsi="Cambria Math" w:cs="Cascadia Code"/>
                    <w:i/>
                    <w:sz w:val="44"/>
                    <w:szCs w:val="44"/>
                  </w:rPr>
                </m:ctrlPr>
              </m:e>
              <m:sup>
                <m:r>
                  <m:rPr/>
                  <w:rPr>
                    <w:rFonts w:hint="default" w:ascii="Cambria Math" w:hAnsi="Cambria Math" w:cs="Cascadia Code"/>
                    <w:sz w:val="44"/>
                    <w:szCs w:val="44"/>
                  </w:rPr>
                  <m:t>'</m:t>
                </m:r>
                <m:ctrlPr>
                  <w:rPr>
                    <w:rFonts w:hint="default" w:ascii="Cambria Math" w:hAnsi="Cambria Math" w:cs="Cascadia Code"/>
                    <w:i/>
                    <w:sz w:val="44"/>
                    <w:szCs w:val="44"/>
                  </w:rPr>
                </m:ctrlPr>
              </m:sup>
            </m:sSup>
            <m:ctrlPr>
              <w:rPr>
                <w:rFonts w:hint="default" w:ascii="Cambria Math" w:hAnsi="Cambria Math" w:cs="Cascadia Code"/>
                <w:i/>
                <w:sz w:val="44"/>
                <w:szCs w:val="44"/>
              </w:rPr>
            </m:ctrlPr>
          </m:e>
        </m:d>
        <m:d>
          <m:dPr>
            <m:begChr m:val="〈"/>
            <m:endChr m:val="〉"/>
            <m:ctrlPr>
              <w:rPr>
                <w:rFonts w:hint="default" w:ascii="Cambria Math" w:hAnsi="Cambria Math" w:cs="Cascadia Code"/>
                <w:i/>
                <w:sz w:val="44"/>
                <w:szCs w:val="44"/>
              </w:rPr>
            </m:ctrlPr>
          </m:dPr>
          <m:e>
            <m:sSup>
              <m:sSupPr>
                <m:ctrlPr>
                  <w:rPr>
                    <w:rFonts w:hint="default" w:ascii="Cambria Math" w:hAnsi="Cambria Math" w:cs="Cascadia Code"/>
                    <w:i/>
                    <w:sz w:val="44"/>
                    <w:szCs w:val="44"/>
                  </w:rPr>
                </m:ctrlPr>
              </m:sSupPr>
              <m:e>
                <m:r>
                  <m:rPr/>
                  <w:rPr>
                    <w:rFonts w:hint="default" w:ascii="Cambria Math" w:hAnsi="Cambria Math" w:cs="Cascadia Code"/>
                    <w:sz w:val="44"/>
                    <w:szCs w:val="44"/>
                  </w:rPr>
                  <m:t>x</m:t>
                </m:r>
                <m:ctrlPr>
                  <w:rPr>
                    <w:rFonts w:hint="default" w:ascii="Cambria Math" w:hAnsi="Cambria Math" w:cs="Cascadia Code"/>
                    <w:i/>
                    <w:sz w:val="44"/>
                    <w:szCs w:val="44"/>
                  </w:rPr>
                </m:ctrlPr>
              </m:e>
              <m:sup>
                <m:r>
                  <m:rPr/>
                  <w:rPr>
                    <w:rFonts w:hint="default" w:ascii="Cambria Math" w:hAnsi="Cambria Math" w:cs="Cascadia Code"/>
                    <w:sz w:val="44"/>
                    <w:szCs w:val="44"/>
                  </w:rPr>
                  <m:t>'</m:t>
                </m:r>
                <m:ctrlPr>
                  <w:rPr>
                    <w:rFonts w:hint="default" w:ascii="Cambria Math" w:hAnsi="Cambria Math" w:cs="Cascadia Code"/>
                    <w:i/>
                    <w:sz w:val="44"/>
                    <w:szCs w:val="44"/>
                  </w:rPr>
                </m:ctrlPr>
              </m:sup>
            </m:sSup>
            <m:ctrlPr>
              <w:rPr>
                <w:rFonts w:hint="default" w:ascii="Cambria Math" w:hAnsi="Cambria Math" w:cs="Cascadia Code"/>
                <w:i/>
                <w:sz w:val="44"/>
                <w:szCs w:val="44"/>
              </w:rPr>
            </m:ctrlPr>
          </m:e>
          <m:e>
            <m:r>
              <m:rPr/>
              <w:rPr>
                <w:rFonts w:hint="default" w:ascii="Cambria Math" w:hAnsi="Cambria Math" w:cs="Cascadia Code"/>
                <w:sz w:val="44"/>
                <w:szCs w:val="44"/>
              </w:rPr>
              <m:t>α</m:t>
            </m:r>
            <m:ctrlPr>
              <w:rPr>
                <w:rFonts w:hint="default" w:ascii="Cambria Math" w:hAnsi="Cambria Math" w:cs="Cascadia Code"/>
                <w:i/>
                <w:sz w:val="44"/>
                <w:szCs w:val="44"/>
              </w:rPr>
            </m:ctrlPr>
          </m:e>
        </m:d>
      </m:oMath>
      <w:r>
        <w:rPr>
          <w:rFonts w:hint="default" w:ascii="Cascadia Code" w:hAnsi="Cascadia Code" w:cs="Cascadia Code"/>
          <w:sz w:val="44"/>
          <w:szCs w:val="44"/>
        </w:rPr>
        <w:t xml:space="preserve">                                   Equation 3</w:t>
      </w:r>
    </w:p>
    <w:p w14:paraId="6AA2E293">
      <w:pPr>
        <w:spacing w:after="0" w:line="240" w:lineRule="auto"/>
        <w:ind w:firstLine="360"/>
        <w:jc w:val="both"/>
        <w:rPr>
          <w:rFonts w:hint="default" w:ascii="Cascadia Code" w:hAnsi="Cascadia Code" w:cs="Cascadia Code"/>
          <w:sz w:val="44"/>
          <w:szCs w:val="44"/>
        </w:rPr>
      </w:pPr>
    </w:p>
    <w:p w14:paraId="05DB1B51">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Here, ⟨x|α⟩ represents the projection of the state |α⟩ onto the position basis state |x⟩. This projection is also known as the wave function of the particle and is denoted by:</w:t>
      </w:r>
    </w:p>
    <w:p w14:paraId="41B393D8">
      <w:pPr>
        <w:spacing w:after="0" w:line="240" w:lineRule="auto"/>
        <w:ind w:firstLine="360"/>
        <w:jc w:val="both"/>
        <w:rPr>
          <w:rFonts w:hint="default" w:ascii="Cascadia Code" w:hAnsi="Cascadia Code" w:cs="Cascadia Code"/>
          <w:sz w:val="44"/>
          <w:szCs w:val="44"/>
        </w:rPr>
      </w:pPr>
    </w:p>
    <w:p w14:paraId="213B9FC2">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xml:space="preserve">                                                 Ψα(x) = ⟨x|α⟩                                                      Equation 4</w:t>
      </w:r>
    </w:p>
    <w:p w14:paraId="076CAA99">
      <w:pPr>
        <w:numPr>
          <w:ilvl w:val="0"/>
          <w:numId w:val="3"/>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The first equation highlights the superposition principle, where a state can be a combination of multiple eigenstates.</w:t>
      </w:r>
    </w:p>
    <w:p w14:paraId="6ED9703E">
      <w:pPr>
        <w:numPr>
          <w:ilvl w:val="0"/>
          <w:numId w:val="3"/>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 xml:space="preserve">The complex coefficients, </w:t>
      </w:r>
      <w:r>
        <w:rPr>
          <w:rFonts w:hint="default" w:ascii="Cascadia Code" w:hAnsi="Cascadia Code" w:cs="Cascadia Code"/>
          <w:i/>
          <w:sz w:val="44"/>
          <w:szCs w:val="44"/>
        </w:rPr>
        <w:t>c</w:t>
      </w:r>
      <w:r>
        <w:rPr>
          <w:rFonts w:hint="default" w:ascii="Cascadia Code" w:hAnsi="Cascadia Code" w:cs="Cascadia Code"/>
          <w:i/>
          <w:sz w:val="44"/>
          <w:szCs w:val="44"/>
          <w:vertAlign w:val="subscript"/>
        </w:rPr>
        <w:t>n</w:t>
      </w:r>
      <w:r>
        <w:rPr>
          <w:rFonts w:hint="default" w:ascii="Cascadia Code" w:hAnsi="Cascadia Code" w:cs="Cascadia Code"/>
          <w:sz w:val="44"/>
          <w:szCs w:val="44"/>
        </w:rPr>
        <w:t>, determine the contribution of each eigenstate to the overall state.</w:t>
      </w:r>
    </w:p>
    <w:p w14:paraId="26B3F15D">
      <w:pPr>
        <w:numPr>
          <w:ilvl w:val="0"/>
          <w:numId w:val="3"/>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The second equation applies the concept to continuous variables like position.</w:t>
      </w:r>
    </w:p>
    <w:p w14:paraId="603F338E">
      <w:pPr>
        <w:numPr>
          <w:ilvl w:val="0"/>
          <w:numId w:val="3"/>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 xml:space="preserve">The wave function, </w:t>
      </w:r>
      <w:r>
        <w:rPr>
          <w:rFonts w:hint="default" w:ascii="Cascadia Code" w:hAnsi="Cascadia Code" w:cs="Cascadia Code"/>
          <w:i/>
          <w:sz w:val="44"/>
          <w:szCs w:val="44"/>
        </w:rPr>
        <w:t>ψ</w:t>
      </w:r>
      <w:r>
        <w:rPr>
          <w:rFonts w:hint="default" w:ascii="Cascadia Code" w:hAnsi="Cascadia Code" w:cs="Cascadia Code"/>
          <w:i/>
          <w:sz w:val="44"/>
          <w:szCs w:val="44"/>
          <w:vertAlign w:val="subscript"/>
        </w:rPr>
        <w:t>α</w:t>
      </w:r>
      <w:r>
        <w:rPr>
          <w:rFonts w:hint="default" w:ascii="Cascadia Code" w:hAnsi="Cascadia Code" w:cs="Cascadia Code"/>
          <w:sz w:val="44"/>
          <w:szCs w:val="44"/>
        </w:rPr>
        <w:t>(</w:t>
      </w:r>
      <w:r>
        <w:rPr>
          <w:rFonts w:hint="default" w:ascii="Cascadia Code" w:hAnsi="Cascadia Code" w:cs="Cascadia Code"/>
          <w:i/>
          <w:sz w:val="44"/>
          <w:szCs w:val="44"/>
        </w:rPr>
        <w:t>x</w:t>
      </w:r>
      <w:r>
        <w:rPr>
          <w:rFonts w:hint="default" w:ascii="Cascadia Code" w:hAnsi="Cascadia Code" w:cs="Cascadia Code"/>
          <w:sz w:val="44"/>
          <w:szCs w:val="44"/>
        </w:rPr>
        <w:t>), provides information about the probability of finding the particle at a specific position.</w:t>
      </w:r>
    </w:p>
    <w:p w14:paraId="73A9C652">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This mathematical formalism lays the foundation for understanding quantum states and their properties (European IT Certification Institute [EITCI], 2023).</w:t>
      </w:r>
    </w:p>
    <w:p w14:paraId="532A1BAB">
      <w:pPr>
        <w:spacing w:after="0" w:line="240" w:lineRule="auto"/>
        <w:ind w:firstLine="360"/>
        <w:jc w:val="both"/>
        <w:rPr>
          <w:rFonts w:hint="default" w:ascii="Cascadia Code" w:hAnsi="Cascadia Code" w:cs="Cascadia Code"/>
          <w:sz w:val="44"/>
          <w:szCs w:val="44"/>
        </w:rPr>
      </w:pPr>
    </w:p>
    <w:p w14:paraId="11744DE9">
      <w:pPr>
        <w:numPr>
          <w:ilvl w:val="1"/>
          <w:numId w:val="4"/>
        </w:numPr>
        <w:spacing w:after="0" w:line="240" w:lineRule="auto"/>
        <w:ind w:left="0" w:firstLine="0"/>
        <w:jc w:val="both"/>
        <w:rPr>
          <w:rFonts w:hint="default" w:ascii="Cascadia Code" w:hAnsi="Cascadia Code" w:cs="Cascadia Code"/>
          <w:b/>
          <w:sz w:val="44"/>
          <w:szCs w:val="44"/>
        </w:rPr>
      </w:pPr>
      <w:r>
        <w:rPr>
          <w:rFonts w:hint="default" w:ascii="Cascadia Code" w:hAnsi="Cascadia Code" w:cs="Cascadia Code"/>
          <w:b/>
          <w:sz w:val="44"/>
          <w:szCs w:val="44"/>
        </w:rPr>
        <w:t>Quantum Entanglement:</w:t>
      </w:r>
    </w:p>
    <w:p w14:paraId="5F180344">
      <w:pPr>
        <w:spacing w:after="0" w:line="240" w:lineRule="auto"/>
        <w:ind w:firstLine="360"/>
        <w:jc w:val="both"/>
        <w:rPr>
          <w:rFonts w:hint="default" w:ascii="Cascadia Code" w:hAnsi="Cascadia Code" w:cs="Cascadia Code"/>
          <w:sz w:val="44"/>
          <w:szCs w:val="44"/>
        </w:rPr>
      </w:pPr>
    </w:p>
    <w:p w14:paraId="35DD8E81">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drawing>
          <wp:anchor distT="0" distB="0" distL="0" distR="0" simplePos="0" relativeHeight="251664384" behindDoc="1" locked="0" layoutInCell="1" allowOverlap="1">
            <wp:simplePos x="0" y="0"/>
            <wp:positionH relativeFrom="page">
              <wp:posOffset>2823845</wp:posOffset>
            </wp:positionH>
            <wp:positionV relativeFrom="paragraph">
              <wp:posOffset>865505</wp:posOffset>
            </wp:positionV>
            <wp:extent cx="2513965" cy="1214755"/>
            <wp:effectExtent l="0" t="0" r="635" b="4445"/>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rcRect b="22179"/>
                    <a:stretch>
                      <a:fillRect/>
                    </a:stretch>
                  </pic:blipFill>
                  <pic:spPr>
                    <a:xfrm>
                      <a:off x="0" y="0"/>
                      <a:ext cx="2513965" cy="1214755"/>
                    </a:xfrm>
                    <a:prstGeom prst="rect">
                      <a:avLst/>
                    </a:prstGeom>
                    <a:ln>
                      <a:noFill/>
                    </a:ln>
                  </pic:spPr>
                </pic:pic>
              </a:graphicData>
            </a:graphic>
          </wp:anchor>
        </w:drawing>
      </w:r>
      <w:r>
        <w:rPr>
          <w:rFonts w:hint="default" w:ascii="Cascadia Code" w:hAnsi="Cascadia Code" w:cs="Cascadia Code"/>
          <w:sz w:val="44"/>
          <w:szCs w:val="44"/>
        </w:rPr>
        <w:t>Quantum entanglement is an essential feature of quantum physics in which two or more qubits become connected and their destinies are correlated, as seen in Figure 3.  This implies that one qubit in an entangled pair can immediately alter the state of the other, regardless of the physical spacing between them (European IT Certification Institute [EITCI], 2023). Entanglement underpins quantum key distribution (QKD), a technology poised to revolutionize cybersecurity by enabling unbreakable encryption for 5G networks (Chen et al., 2024).</w:t>
      </w:r>
    </w:p>
    <w:p w14:paraId="0FB0C0CF">
      <w:pPr>
        <w:spacing w:after="0" w:line="240" w:lineRule="auto"/>
        <w:ind w:firstLine="360"/>
        <w:jc w:val="center"/>
        <w:rPr>
          <w:rFonts w:hint="default" w:ascii="Cascadia Code" w:hAnsi="Cascadia Code" w:cs="Cascadia Code"/>
          <w:sz w:val="44"/>
          <w:szCs w:val="44"/>
        </w:rPr>
      </w:pPr>
      <w:r>
        <w:rPr>
          <w:rFonts w:hint="default" w:ascii="Cascadia Code" w:hAnsi="Cascadia Code" w:cs="Cascadia Code"/>
          <w:sz w:val="44"/>
          <w:szCs w:val="44"/>
        </w:rPr>
        <w:t>Fig. 3.  Quantum Entanglement (Barr et al., 2024)</w:t>
      </w:r>
    </w:p>
    <w:p w14:paraId="0AE185CA">
      <w:pPr>
        <w:spacing w:after="0" w:line="240" w:lineRule="auto"/>
        <w:ind w:firstLine="360"/>
        <w:jc w:val="both"/>
        <w:rPr>
          <w:rFonts w:hint="default" w:ascii="Cascadia Code" w:hAnsi="Cascadia Code" w:cs="Cascadia Code"/>
          <w:sz w:val="44"/>
          <w:szCs w:val="44"/>
        </w:rPr>
      </w:pPr>
    </w:p>
    <w:p w14:paraId="08D65FE4">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Mathematically, we can represent a simple case of entanglement between two qubits, Alice’s qubit (|</w:t>
      </w:r>
      <w:r>
        <w:rPr>
          <w:rFonts w:hint="default" w:ascii="Cascadia Code" w:hAnsi="Cascadia Code" w:cs="Cascadia Code"/>
          <w:i/>
          <w:iCs/>
          <w:sz w:val="44"/>
          <w:szCs w:val="44"/>
        </w:rPr>
        <w:t>a</w:t>
      </w:r>
      <w:r>
        <w:rPr>
          <w:rFonts w:hint="default" w:ascii="Cascadia Code" w:hAnsi="Cascadia Code" w:cs="Cascadia Code"/>
          <w:sz w:val="44"/>
          <w:szCs w:val="44"/>
        </w:rPr>
        <w:t>⟩) and Bob’s qubit (|</w:t>
      </w:r>
      <w:r>
        <w:rPr>
          <w:rFonts w:hint="default" w:ascii="Cascadia Code" w:hAnsi="Cascadia Code" w:cs="Cascadia Code"/>
          <w:i/>
          <w:iCs/>
          <w:sz w:val="44"/>
          <w:szCs w:val="44"/>
        </w:rPr>
        <w:t>b</w:t>
      </w:r>
      <w:r>
        <w:rPr>
          <w:rFonts w:hint="default" w:ascii="Cascadia Code" w:hAnsi="Cascadia Code" w:cs="Cascadia Code"/>
          <w:sz w:val="44"/>
          <w:szCs w:val="44"/>
        </w:rPr>
        <w:t>⟩), using the following state vector:</w:t>
      </w:r>
    </w:p>
    <w:p w14:paraId="23296893">
      <w:pPr>
        <w:spacing w:after="0" w:line="240" w:lineRule="auto"/>
        <w:ind w:firstLine="360"/>
        <w:jc w:val="both"/>
        <w:rPr>
          <w:rFonts w:hint="default" w:ascii="Cascadia Code" w:hAnsi="Cascadia Code" w:cs="Cascadia Code"/>
          <w:sz w:val="44"/>
          <w:szCs w:val="44"/>
        </w:rPr>
      </w:pPr>
    </w:p>
    <w:p w14:paraId="069D927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xml:space="preserve">                                         </w:t>
      </w:r>
      <m:oMath>
        <m:r>
          <m:rPr/>
          <w:rPr>
            <w:rFonts w:hint="default" w:ascii="Cambria Math" w:hAnsi="Cambria Math" w:cs="Cascadia Code"/>
            <w:sz w:val="44"/>
            <w:szCs w:val="44"/>
          </w:rPr>
          <m:t xml:space="preserve">|ψ_{AB} 〉=  </m:t>
        </m:r>
        <m:f>
          <m:fPr>
            <m:ctrlPr>
              <w:rPr>
                <w:rFonts w:hint="default" w:ascii="Cambria Math" w:hAnsi="Cambria Math" w:cs="Cascadia Code"/>
                <w:i/>
                <w:sz w:val="44"/>
                <w:szCs w:val="44"/>
              </w:rPr>
            </m:ctrlPr>
          </m:fPr>
          <m:num>
            <m:r>
              <m:rPr/>
              <w:rPr>
                <w:rFonts w:hint="default" w:ascii="Cambria Math" w:hAnsi="Cambria Math" w:cs="Cascadia Code"/>
                <w:sz w:val="44"/>
                <w:szCs w:val="44"/>
              </w:rPr>
              <m:t>1</m:t>
            </m:r>
            <m:ctrlPr>
              <w:rPr>
                <w:rFonts w:hint="default" w:ascii="Cambria Math" w:hAnsi="Cambria Math" w:cs="Cascadia Code"/>
                <w:i/>
                <w:sz w:val="44"/>
                <w:szCs w:val="44"/>
              </w:rPr>
            </m:ctrlPr>
          </m:num>
          <m:den>
            <m:d>
              <m:dPr>
                <m:begChr m:val="{"/>
                <m:endChr m:val="}"/>
                <m:ctrlPr>
                  <w:rPr>
                    <w:rFonts w:hint="default" w:ascii="Cambria Math" w:hAnsi="Cambria Math" w:cs="Cascadia Code"/>
                    <w:i/>
                    <w:sz w:val="44"/>
                    <w:szCs w:val="44"/>
                  </w:rPr>
                </m:ctrlPr>
              </m:dPr>
              <m:e>
                <m:rad>
                  <m:radPr>
                    <m:degHide m:val="1"/>
                    <m:ctrlPr>
                      <w:rPr>
                        <w:rFonts w:hint="default" w:ascii="Cambria Math" w:hAnsi="Cambria Math" w:cs="Cascadia Code"/>
                        <w:i/>
                        <w:sz w:val="44"/>
                        <w:szCs w:val="44"/>
                      </w:rPr>
                    </m:ctrlPr>
                  </m:radPr>
                  <m:deg>
                    <m:ctrlPr>
                      <w:rPr>
                        <w:rFonts w:hint="default" w:ascii="Cambria Math" w:hAnsi="Cambria Math" w:cs="Cascadia Code"/>
                        <w:i/>
                        <w:sz w:val="44"/>
                        <w:szCs w:val="44"/>
                      </w:rPr>
                    </m:ctrlPr>
                  </m:deg>
                  <m:e>
                    <m:d>
                      <m:dPr>
                        <m:begChr m:val="{"/>
                        <m:endChr m:val="}"/>
                        <m:ctrlPr>
                          <w:rPr>
                            <w:rFonts w:hint="default" w:ascii="Cambria Math" w:hAnsi="Cambria Math" w:cs="Cascadia Code"/>
                            <w:i/>
                            <w:sz w:val="44"/>
                            <w:szCs w:val="44"/>
                          </w:rPr>
                        </m:ctrlPr>
                      </m:dPr>
                      <m:e>
                        <m:r>
                          <m:rPr/>
                          <w:rPr>
                            <w:rFonts w:hint="default" w:ascii="Cambria Math" w:hAnsi="Cambria Math" w:cs="Cascadia Code"/>
                            <w:sz w:val="44"/>
                            <w:szCs w:val="44"/>
                          </w:rPr>
                          <m:t>2</m:t>
                        </m:r>
                        <m:ctrlPr>
                          <w:rPr>
                            <w:rFonts w:hint="default" w:ascii="Cambria Math" w:hAnsi="Cambria Math" w:cs="Cascadia Code"/>
                            <w:i/>
                            <w:sz w:val="44"/>
                            <w:szCs w:val="44"/>
                          </w:rPr>
                        </m:ctrlPr>
                      </m:e>
                    </m:d>
                    <m:ctrlPr>
                      <w:rPr>
                        <w:rFonts w:hint="default" w:ascii="Cambria Math" w:hAnsi="Cambria Math" w:cs="Cascadia Code"/>
                        <w:i/>
                        <w:sz w:val="44"/>
                        <w:szCs w:val="44"/>
                      </w:rPr>
                    </m:ctrlPr>
                  </m:e>
                </m:rad>
                <m:ctrlPr>
                  <w:rPr>
                    <w:rFonts w:hint="default" w:ascii="Cambria Math" w:hAnsi="Cambria Math" w:cs="Cascadia Code"/>
                    <w:i/>
                    <w:sz w:val="44"/>
                    <w:szCs w:val="44"/>
                  </w:rPr>
                </m:ctrlPr>
              </m:e>
            </m:d>
            <m:ctrlPr>
              <w:rPr>
                <w:rFonts w:hint="default" w:ascii="Cambria Math" w:hAnsi="Cambria Math" w:cs="Cascadia Code"/>
                <w:i/>
                <w:sz w:val="44"/>
                <w:szCs w:val="44"/>
              </w:rPr>
            </m:ctrlPr>
          </m:den>
        </m:f>
        <m:r>
          <m:rPr/>
          <w:rPr>
            <w:rFonts w:hint="default" w:ascii="Cambria Math" w:hAnsi="Cambria Math" w:cs="Cascadia Code"/>
            <w:sz w:val="44"/>
            <w:szCs w:val="44"/>
          </w:rPr>
          <m:t>( |0〉_A |0〉_B + |1〉_A |1〉_B )</m:t>
        </m:r>
      </m:oMath>
      <w:r>
        <w:rPr>
          <w:rFonts w:hint="default" w:ascii="Cascadia Code" w:hAnsi="Cascadia Code" w:cs="Cascadia Code"/>
          <w:sz w:val="44"/>
          <w:szCs w:val="44"/>
        </w:rPr>
        <w:t xml:space="preserve">                  Equation 5</w:t>
      </w:r>
    </w:p>
    <w:p w14:paraId="6608A882">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Where:</w:t>
      </w:r>
    </w:p>
    <w:p w14:paraId="753575CA">
      <w:pPr>
        <w:spacing w:after="0" w:line="240" w:lineRule="auto"/>
        <w:ind w:firstLine="360"/>
        <w:jc w:val="both"/>
        <w:rPr>
          <w:rFonts w:hint="default" w:ascii="Cascadia Code" w:hAnsi="Cascadia Code" w:cs="Cascadia Code"/>
          <w:sz w:val="44"/>
          <w:szCs w:val="44"/>
        </w:rPr>
      </w:pPr>
    </w:p>
    <w:p w14:paraId="1EF4BC2C">
      <w:pPr>
        <w:numPr>
          <w:ilvl w:val="0"/>
          <w:numId w:val="5"/>
        </w:numPr>
        <w:spacing w:after="0" w:line="240" w:lineRule="auto"/>
        <w:jc w:val="both"/>
        <w:rPr>
          <w:rFonts w:hint="default" w:ascii="Cascadia Code" w:hAnsi="Cascadia Code" w:cs="Cascadia Code"/>
          <w:sz w:val="44"/>
          <w:szCs w:val="44"/>
        </w:rPr>
      </w:pPr>
      <w:r>
        <w:rPr>
          <w:rFonts w:hint="default" w:ascii="Cascadia Code" w:hAnsi="Cascadia Code" w:cs="Cascadia Code"/>
          <w:i/>
          <w:iCs/>
          <w:sz w:val="44"/>
          <w:szCs w:val="44"/>
        </w:rPr>
        <w:t>ΨAB</w:t>
      </w:r>
      <w:r>
        <w:rPr>
          <w:rFonts w:hint="default" w:ascii="Cascadia Code" w:hAnsi="Cascadia Code" w:cs="Cascadia Code"/>
          <w:sz w:val="44"/>
          <w:szCs w:val="44"/>
        </w:rPr>
        <w:t>​⟩: Joint quantum state of the entangled pair.</w:t>
      </w:r>
    </w:p>
    <w:p w14:paraId="2DE3AC24">
      <w:pPr>
        <w:numPr>
          <w:ilvl w:val="0"/>
          <w:numId w:val="5"/>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∣0⟩</w:t>
      </w:r>
      <w:r>
        <w:rPr>
          <w:rFonts w:hint="default" w:ascii="Cascadia Code" w:hAnsi="Cascadia Code" w:cs="Cascadia Code"/>
          <w:sz w:val="44"/>
          <w:szCs w:val="44"/>
          <w:vertAlign w:val="subscript"/>
        </w:rPr>
        <w:t>A</w:t>
      </w:r>
      <w:r>
        <w:rPr>
          <w:rFonts w:hint="default" w:ascii="Cascadia Code" w:hAnsi="Cascadia Code" w:cs="Cascadia Code"/>
          <w:sz w:val="44"/>
          <w:szCs w:val="44"/>
        </w:rPr>
        <w:t xml:space="preserve">  ​and ∣1⟩</w:t>
      </w:r>
      <w:r>
        <w:rPr>
          <w:rFonts w:hint="default" w:ascii="Cascadia Code" w:hAnsi="Cascadia Code" w:cs="Cascadia Code"/>
          <w:sz w:val="44"/>
          <w:szCs w:val="44"/>
          <w:vertAlign w:val="subscript"/>
        </w:rPr>
        <w:t>A</w:t>
      </w:r>
      <w:r>
        <w:rPr>
          <w:rFonts w:hint="default" w:ascii="Cascadia Code" w:hAnsi="Cascadia Code" w:cs="Cascadia Code"/>
          <w:sz w:val="44"/>
          <w:szCs w:val="44"/>
        </w:rPr>
        <w:t>: Basis states (0 and 1) of </w:t>
      </w:r>
      <w:r>
        <w:rPr>
          <w:rFonts w:hint="default" w:ascii="Cascadia Code" w:hAnsi="Cascadia Code" w:cs="Cascadia Code"/>
          <w:bCs/>
          <w:sz w:val="44"/>
          <w:szCs w:val="44"/>
        </w:rPr>
        <w:t>Alice’s qubit</w:t>
      </w:r>
      <w:r>
        <w:rPr>
          <w:rFonts w:hint="default" w:ascii="Cascadia Code" w:hAnsi="Cascadia Code" w:cs="Cascadia Code"/>
          <w:sz w:val="44"/>
          <w:szCs w:val="44"/>
        </w:rPr>
        <w:t>.</w:t>
      </w:r>
    </w:p>
    <w:p w14:paraId="124FB7D9">
      <w:pPr>
        <w:numPr>
          <w:ilvl w:val="0"/>
          <w:numId w:val="5"/>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∣0⟩</w:t>
      </w:r>
      <w:r>
        <w:rPr>
          <w:rFonts w:hint="default" w:ascii="Cascadia Code" w:hAnsi="Cascadia Code" w:cs="Cascadia Code"/>
          <w:i/>
          <w:iCs/>
          <w:sz w:val="44"/>
          <w:szCs w:val="44"/>
          <w:vertAlign w:val="subscript"/>
        </w:rPr>
        <w:t>B</w:t>
      </w:r>
      <w:r>
        <w:rPr>
          <w:rFonts w:hint="default" w:ascii="Cascadia Code" w:hAnsi="Cascadia Code" w:cs="Cascadia Code"/>
          <w:sz w:val="44"/>
          <w:szCs w:val="44"/>
        </w:rPr>
        <w:t xml:space="preserve"> and ∣1⟩</w:t>
      </w:r>
      <w:r>
        <w:rPr>
          <w:rFonts w:hint="default" w:ascii="Cascadia Code" w:hAnsi="Cascadia Code" w:cs="Cascadia Code"/>
          <w:i/>
          <w:iCs/>
          <w:sz w:val="44"/>
          <w:szCs w:val="44"/>
          <w:vertAlign w:val="subscript"/>
        </w:rPr>
        <w:t>B</w:t>
      </w:r>
      <w:r>
        <w:rPr>
          <w:rFonts w:hint="default" w:ascii="Cascadia Code" w:hAnsi="Cascadia Code" w:cs="Cascadia Code"/>
          <w:sz w:val="44"/>
          <w:szCs w:val="44"/>
          <w:vertAlign w:val="subscript"/>
        </w:rPr>
        <w:t>:</w:t>
      </w:r>
      <w:r>
        <w:rPr>
          <w:rFonts w:hint="default" w:ascii="Cascadia Code" w:hAnsi="Cascadia Code" w:cs="Cascadia Code"/>
          <w:sz w:val="44"/>
          <w:szCs w:val="44"/>
        </w:rPr>
        <w:t xml:space="preserve"> Basis states of </w:t>
      </w:r>
      <w:r>
        <w:rPr>
          <w:rFonts w:hint="default" w:ascii="Cascadia Code" w:hAnsi="Cascadia Code" w:cs="Cascadia Code"/>
          <w:bCs/>
          <w:sz w:val="44"/>
          <w:szCs w:val="44"/>
        </w:rPr>
        <w:t>Bob’s qubit</w:t>
      </w:r>
      <w:r>
        <w:rPr>
          <w:rFonts w:hint="default" w:ascii="Cascadia Code" w:hAnsi="Cascadia Code" w:cs="Cascadia Code"/>
          <w:sz w:val="44"/>
          <w:szCs w:val="44"/>
        </w:rPr>
        <w:t>.</w:t>
      </w:r>
    </w:p>
    <w:p w14:paraId="174CC059">
      <w:pPr>
        <w:numPr>
          <w:ilvl w:val="0"/>
          <w:numId w:val="5"/>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The coefficients 1/√2 ensure normalization of the state.</w:t>
      </w:r>
    </w:p>
    <w:p w14:paraId="767BD8DE">
      <w:pPr>
        <w:spacing w:after="0" w:line="240" w:lineRule="auto"/>
        <w:ind w:firstLine="360"/>
        <w:jc w:val="both"/>
        <w:rPr>
          <w:rFonts w:hint="default" w:ascii="Cascadia Code" w:hAnsi="Cascadia Code" w:cs="Cascadia Code"/>
          <w:sz w:val="44"/>
          <w:szCs w:val="44"/>
        </w:rPr>
      </w:pPr>
    </w:p>
    <w:p w14:paraId="083BA1E1">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xml:space="preserve">The key aspect of this formula is the presence of both qubits’ basis states in a single term. This indicates that the qubits are not in independent states but rather share a correlated state. Measuring one qubit in the entangled pair collapses its state (e.g., to |0⟩A if measured in the 0-1 basis) and instantaneously forces the other qubit into the corresponding entangled state (i.e., |0⟩B in this example). * Entanglement is not simply correlation; it represents a stronger, non-local connection between qubits. </w:t>
      </w:r>
    </w:p>
    <w:p w14:paraId="72BDF77F">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xml:space="preserve">* The measurement of one qubit in an entangled pair affects the other instantaneously, regardless of distance. </w:t>
      </w:r>
    </w:p>
    <w:p w14:paraId="7CCCBD44">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Entanglement is a crucial resource for various quantum information processing tasks</w:t>
      </w:r>
    </w:p>
    <w:p w14:paraId="4CBFD988">
      <w:pPr>
        <w:spacing w:after="0" w:line="240" w:lineRule="auto"/>
        <w:ind w:firstLine="360"/>
        <w:jc w:val="both"/>
        <w:rPr>
          <w:rFonts w:hint="default" w:ascii="Cascadia Code" w:hAnsi="Cascadia Code" w:cs="Cascadia Code"/>
          <w:sz w:val="44"/>
          <w:szCs w:val="44"/>
        </w:rPr>
      </w:pPr>
    </w:p>
    <w:p w14:paraId="5585DCE7">
      <w:p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3.4 Quantum Gates:</w:t>
      </w:r>
    </w:p>
    <w:p w14:paraId="0B7865DC">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Quantum gates are essential operations in quantum circuits that control the state of qubits.  Unlike conventional logic gates, which act on bits (0 or 1), quantum gates operate on qubits, which can be in superposition.  These gates, as illustrated in Figure 4, may conduct transformations on the state vectors of qubits, changing their quantum states in a controlled manner. Quantum gates like the Hadamard (H) and Pauli-X (X) form the basis of quantum circuits used in intrusion detection systems, improving 5G security by 30% (Jadhav et al., 2023). Quantum gates manipulate qubit states to perform operations critical for optimizing cloud resource allocation</w:t>
      </w:r>
    </w:p>
    <w:p w14:paraId="6654F551">
      <w:pPr>
        <w:spacing w:after="0" w:line="240" w:lineRule="auto"/>
        <w:ind w:firstLine="360"/>
        <w:jc w:val="both"/>
        <w:rPr>
          <w:rFonts w:hint="default" w:ascii="Cascadia Code" w:hAnsi="Cascadia Code" w:cs="Cascadia Code"/>
          <w:sz w:val="44"/>
          <w:szCs w:val="44"/>
        </w:rPr>
      </w:pPr>
    </w:p>
    <w:p w14:paraId="24E85787">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drawing>
          <wp:anchor distT="0" distB="0" distL="0" distR="0" simplePos="0" relativeHeight="251665408" behindDoc="1" locked="0" layoutInCell="1" allowOverlap="1">
            <wp:simplePos x="0" y="0"/>
            <wp:positionH relativeFrom="page">
              <wp:posOffset>2840990</wp:posOffset>
            </wp:positionH>
            <wp:positionV relativeFrom="paragraph">
              <wp:posOffset>358775</wp:posOffset>
            </wp:positionV>
            <wp:extent cx="2447925" cy="1339215"/>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cstate="print"/>
                    <a:srcRect t="10449"/>
                    <a:stretch>
                      <a:fillRect/>
                    </a:stretch>
                  </pic:blipFill>
                  <pic:spPr>
                    <a:xfrm>
                      <a:off x="0" y="0"/>
                      <a:ext cx="2448591" cy="1339422"/>
                    </a:xfrm>
                    <a:prstGeom prst="rect">
                      <a:avLst/>
                    </a:prstGeom>
                    <a:ln>
                      <a:noFill/>
                    </a:ln>
                  </pic:spPr>
                </pic:pic>
              </a:graphicData>
            </a:graphic>
          </wp:anchor>
        </w:drawing>
      </w:r>
    </w:p>
    <w:p w14:paraId="0072AF23">
      <w:pPr>
        <w:spacing w:after="0" w:line="240" w:lineRule="auto"/>
        <w:ind w:firstLine="360"/>
        <w:jc w:val="both"/>
        <w:rPr>
          <w:rFonts w:hint="default" w:ascii="Cascadia Code" w:hAnsi="Cascadia Code" w:cs="Cascadia Code"/>
          <w:sz w:val="44"/>
          <w:szCs w:val="44"/>
        </w:rPr>
      </w:pPr>
    </w:p>
    <w:p w14:paraId="4AB58411">
      <w:pPr>
        <w:spacing w:after="0" w:line="240" w:lineRule="auto"/>
        <w:ind w:firstLine="360"/>
        <w:jc w:val="center"/>
        <w:rPr>
          <w:rFonts w:hint="default" w:ascii="Cascadia Code" w:hAnsi="Cascadia Code" w:cs="Cascadia Code"/>
          <w:sz w:val="44"/>
          <w:szCs w:val="44"/>
        </w:rPr>
      </w:pPr>
      <w:r>
        <w:rPr>
          <w:rFonts w:hint="default" w:ascii="Cascadia Code" w:hAnsi="Cascadia Code" w:cs="Cascadia Code"/>
          <w:sz w:val="44"/>
          <w:szCs w:val="44"/>
        </w:rPr>
        <w:t>Fig. 4.  Quantum Gates (Klimov et al., 2024)</w:t>
      </w:r>
    </w:p>
    <w:p w14:paraId="30985C6A">
      <w:pPr>
        <w:spacing w:after="0" w:line="240" w:lineRule="auto"/>
        <w:ind w:firstLine="360"/>
        <w:jc w:val="both"/>
        <w:rPr>
          <w:rFonts w:hint="default" w:ascii="Cascadia Code" w:hAnsi="Cascadia Code" w:cs="Cascadia Code"/>
          <w:sz w:val="44"/>
          <w:szCs w:val="44"/>
        </w:rPr>
      </w:pPr>
    </w:p>
    <w:p w14:paraId="601E2473">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xml:space="preserve">Mathematically, a quantum gate acting on a single qubit can be represented by a unitary operator, denoted by </w:t>
      </w:r>
      <w:r>
        <w:rPr>
          <w:rFonts w:hint="default" w:ascii="Cascadia Code" w:hAnsi="Cascadia Code" w:cs="Cascadia Code"/>
          <w:i/>
          <w:iCs/>
          <w:sz w:val="44"/>
          <w:szCs w:val="44"/>
        </w:rPr>
        <w:t xml:space="preserve">U. </w:t>
      </w:r>
      <w:r>
        <w:rPr>
          <w:rFonts w:hint="default" w:ascii="Cascadia Code" w:hAnsi="Cascadia Code" w:cs="Cascadia Code"/>
          <w:sz w:val="44"/>
          <w:szCs w:val="44"/>
        </w:rPr>
        <w:t>This operator transforms the initial state vector of the qubit, |</w:t>
      </w:r>
      <w:r>
        <w:rPr>
          <w:rFonts w:hint="default" w:ascii="Cascadia Code" w:hAnsi="Cascadia Code" w:cs="Cascadia Code"/>
          <w:i/>
          <w:iCs/>
          <w:sz w:val="44"/>
          <w:szCs w:val="44"/>
        </w:rPr>
        <w:t>ψ</w:t>
      </w:r>
      <w:r>
        <w:rPr>
          <w:rFonts w:hint="default" w:ascii="Cascadia Code" w:hAnsi="Cascadia Code" w:cs="Cascadia Code"/>
          <w:i/>
          <w:iCs/>
          <w:sz w:val="44"/>
          <w:szCs w:val="44"/>
          <w:vertAlign w:val="subscript"/>
        </w:rPr>
        <w:t>i</w:t>
      </w:r>
      <w:r>
        <w:rPr>
          <w:rFonts w:hint="default" w:ascii="Cascadia Code" w:hAnsi="Cascadia Code" w:cs="Cascadia Code"/>
          <w:sz w:val="44"/>
          <w:szCs w:val="44"/>
        </w:rPr>
        <w:t>⟩, into the final state vector, |</w:t>
      </w:r>
      <w:r>
        <w:rPr>
          <w:rFonts w:hint="default" w:ascii="Cascadia Code" w:hAnsi="Cascadia Code" w:cs="Cascadia Code"/>
          <w:i/>
          <w:iCs/>
          <w:sz w:val="44"/>
          <w:szCs w:val="44"/>
        </w:rPr>
        <w:t>ψ</w:t>
      </w:r>
      <w:r>
        <w:rPr>
          <w:rFonts w:hint="default" w:ascii="Cascadia Code" w:hAnsi="Cascadia Code" w:cs="Cascadia Code"/>
          <w:i/>
          <w:iCs/>
          <w:sz w:val="44"/>
          <w:szCs w:val="44"/>
          <w:vertAlign w:val="subscript"/>
        </w:rPr>
        <w:t>f</w:t>
      </w:r>
      <w:r>
        <w:rPr>
          <w:rFonts w:hint="default" w:ascii="Cascadia Code" w:hAnsi="Cascadia Code" w:cs="Cascadia Code"/>
          <w:i/>
          <w:iCs/>
          <w:sz w:val="44"/>
          <w:szCs w:val="44"/>
        </w:rPr>
        <w:t xml:space="preserve"> </w:t>
      </w:r>
      <w:r>
        <w:rPr>
          <w:rFonts w:hint="default" w:ascii="Cascadia Code" w:hAnsi="Cascadia Code" w:cs="Cascadia Code"/>
          <w:sz w:val="44"/>
          <w:szCs w:val="44"/>
        </w:rPr>
        <w:t>⟩:</w:t>
      </w:r>
    </w:p>
    <w:p w14:paraId="7F6936BA">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 xml:space="preserve">                             |</w:t>
      </w:r>
      <w:r>
        <w:rPr>
          <w:rFonts w:hint="default" w:ascii="Cascadia Code" w:hAnsi="Cascadia Code" w:cs="Cascadia Code"/>
          <w:i/>
          <w:iCs/>
          <w:sz w:val="44"/>
          <w:szCs w:val="44"/>
        </w:rPr>
        <w:t>ψ</w:t>
      </w:r>
      <w:r>
        <w:rPr>
          <w:rFonts w:hint="default" w:ascii="Cascadia Code" w:hAnsi="Cascadia Code" w:cs="Cascadia Code"/>
          <w:i/>
          <w:iCs/>
          <w:sz w:val="44"/>
          <w:szCs w:val="44"/>
          <w:vertAlign w:val="subscript"/>
        </w:rPr>
        <w:t>f</w:t>
      </w:r>
      <w:r>
        <w:rPr>
          <w:rFonts w:hint="default" w:ascii="Cascadia Code" w:hAnsi="Cascadia Code" w:cs="Cascadia Code"/>
          <w:i/>
          <w:iCs/>
          <w:sz w:val="44"/>
          <w:szCs w:val="44"/>
        </w:rPr>
        <w:t xml:space="preserve"> </w:t>
      </w:r>
      <w:r>
        <w:rPr>
          <w:rFonts w:hint="default" w:ascii="Cascadia Code" w:hAnsi="Cascadia Code" w:cs="Cascadia Code"/>
          <w:sz w:val="44"/>
          <w:szCs w:val="44"/>
        </w:rPr>
        <w:t xml:space="preserve">⟩ = </w:t>
      </w:r>
      <w:r>
        <w:rPr>
          <w:rFonts w:hint="default" w:ascii="Cascadia Code" w:hAnsi="Cascadia Code" w:cs="Cascadia Code"/>
          <w:i/>
          <w:iCs/>
          <w:sz w:val="44"/>
          <w:szCs w:val="44"/>
        </w:rPr>
        <w:t xml:space="preserve">U </w:t>
      </w:r>
      <w:r>
        <w:rPr>
          <w:rFonts w:hint="default" w:ascii="Cascadia Code" w:hAnsi="Cascadia Code" w:cs="Cascadia Code"/>
          <w:sz w:val="44"/>
          <w:szCs w:val="44"/>
        </w:rPr>
        <w:t>|</w:t>
      </w:r>
      <w:r>
        <w:rPr>
          <w:rFonts w:hint="default" w:ascii="Cascadia Code" w:hAnsi="Cascadia Code" w:cs="Cascadia Code"/>
          <w:i/>
          <w:iCs/>
          <w:sz w:val="44"/>
          <w:szCs w:val="44"/>
        </w:rPr>
        <w:t>ψ</w:t>
      </w:r>
      <w:r>
        <w:rPr>
          <w:rFonts w:hint="default" w:ascii="Cascadia Code" w:hAnsi="Cascadia Code" w:cs="Cascadia Code"/>
          <w:i/>
          <w:iCs/>
          <w:sz w:val="44"/>
          <w:szCs w:val="44"/>
          <w:vertAlign w:val="subscript"/>
        </w:rPr>
        <w:t>i</w:t>
      </w:r>
      <w:r>
        <w:rPr>
          <w:rFonts w:hint="default" w:ascii="Cascadia Code" w:hAnsi="Cascadia Code" w:cs="Cascadia Code"/>
          <w:sz w:val="44"/>
          <w:szCs w:val="44"/>
        </w:rPr>
        <w:t>⟩</w:t>
      </w:r>
      <w:r>
        <w:rPr>
          <w:rFonts w:hint="default" w:ascii="Cascadia Code" w:hAnsi="Cascadia Code" w:cs="Cascadia Code"/>
          <w:sz w:val="44"/>
          <w:szCs w:val="44"/>
        </w:rPr>
        <w:tab/>
      </w:r>
      <w:r>
        <w:rPr>
          <w:rFonts w:hint="default" w:ascii="Cascadia Code" w:hAnsi="Cascadia Code" w:cs="Cascadia Code"/>
          <w:sz w:val="44"/>
          <w:szCs w:val="44"/>
        </w:rPr>
        <w:t xml:space="preserve">                                               Equation 6</w:t>
      </w:r>
    </w:p>
    <w:p w14:paraId="02656D71">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Where:</w:t>
      </w:r>
    </w:p>
    <w:p w14:paraId="082442E0">
      <w:pPr>
        <w:numPr>
          <w:ilvl w:val="0"/>
          <w:numId w:val="6"/>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mc:AlternateContent>
          <mc:Choice Requires="wps">
            <w:drawing>
              <wp:anchor distT="0" distB="0" distL="0" distR="0" simplePos="0" relativeHeight="251660288" behindDoc="1" locked="0" layoutInCell="1" allowOverlap="1">
                <wp:simplePos x="0" y="0"/>
                <wp:positionH relativeFrom="page">
                  <wp:posOffset>855345</wp:posOffset>
                </wp:positionH>
                <wp:positionV relativeFrom="paragraph">
                  <wp:posOffset>24130</wp:posOffset>
                </wp:positionV>
                <wp:extent cx="208915" cy="216535"/>
                <wp:effectExtent l="0" t="0" r="0" b="0"/>
                <wp:wrapNone/>
                <wp:docPr id="31" name="Textbox 31"/>
                <wp:cNvGraphicFramePr/>
                <a:graphic xmlns:a="http://schemas.openxmlformats.org/drawingml/2006/main">
                  <a:graphicData uri="http://schemas.microsoft.com/office/word/2010/wordprocessingShape">
                    <wps:wsp>
                      <wps:cNvSpPr txBox="1"/>
                      <wps:spPr>
                        <a:xfrm>
                          <a:off x="0" y="0"/>
                          <a:ext cx="208915" cy="216535"/>
                        </a:xfrm>
                        <a:prstGeom prst="rect">
                          <a:avLst/>
                        </a:prstGeom>
                      </wps:spPr>
                      <wps:txbx>
                        <w:txbxContent>
                          <w:p w14:paraId="0A83FCA8">
                            <w:pPr>
                              <w:spacing w:line="194" w:lineRule="exact"/>
                              <w:rPr>
                                <w:rFonts w:ascii="Cambria" w:hAnsi="Cambria" w:eastAsia="Cambria" w:cs="Cambria"/>
                                <w:sz w:val="20"/>
                                <w:szCs w:val="20"/>
                              </w:rPr>
                            </w:pPr>
                            <w:r>
                              <w:rPr>
                                <w:rFonts w:ascii="Cambria" w:hAnsi="Cambria" w:eastAsia="Cambria" w:cs="Cambria"/>
                                <w:sz w:val="20"/>
                                <w:szCs w:val="20"/>
                              </w:rPr>
                              <w:t>|</w:t>
                            </w:r>
                            <w:r>
                              <w:rPr>
                                <w:rFonts w:ascii="Cambria" w:hAnsi="Cambria" w:eastAsia="Cambria" w:cs="Cambria"/>
                                <w:spacing w:val="49"/>
                                <w:sz w:val="20"/>
                                <w:szCs w:val="20"/>
                              </w:rPr>
                              <w:t xml:space="preserve">  </w:t>
                            </w:r>
                            <w:r>
                              <w:rPr>
                                <w:rFonts w:ascii="Cambria" w:hAnsi="Cambria" w:eastAsia="Cambria" w:cs="Cambria"/>
                                <w:spacing w:val="-10"/>
                                <w:sz w:val="20"/>
                                <w:szCs w:val="20"/>
                              </w:rPr>
                              <w:t>⟩</w:t>
                            </w:r>
                          </w:p>
                        </w:txbxContent>
                      </wps:txbx>
                      <wps:bodyPr wrap="square" lIns="0" tIns="0" rIns="0" bIns="0" rtlCol="0">
                        <a:noAutofit/>
                      </wps:bodyPr>
                    </wps:wsp>
                  </a:graphicData>
                </a:graphic>
              </wp:anchor>
            </w:drawing>
          </mc:Choice>
          <mc:Fallback>
            <w:pict>
              <v:shape id="Textbox 31" o:spid="_x0000_s1026" o:spt="202" type="#_x0000_t202" style="position:absolute;left:0pt;margin-left:67.35pt;margin-top:1.9pt;height:17.05pt;width:16.45pt;mso-position-horizontal-relative:page;z-index:-251656192;mso-width-relative:page;mso-height-relative:page;" filled="f" stroked="f" coordsize="21600,21600" o:gfxdata="UEsDBAoAAAAAAIdO4kAAAAAAAAAAAAAAAAAEAAAAZHJzL1BLAwQUAAAACACHTuJAy4hTz9UAAAAI&#10;AQAADwAAAGRycy9kb3ducmV2LnhtbE2Py07DMBBF90j8gzWV2FG7FCU0jVMhBCskRBoWLJ14mkSN&#10;xyF2H/w901VZHt2r+8g3ZzeII06h96RhMVcgkBpve2o1fFVv908gQjRkzeAJNfxigE1xe5ObzPoT&#10;lXjcxlZwCIXMaOhiHDMpQ9OhM2HuRyTWdn5yJjJOrbSTOXG4G+SDUol0pidu6MyILx02++3BaXj+&#10;pvK1//moP8td2VfVStF7stf6brZQaxARz/Fqhst8ng4Fb6r9gWwQA/PyMWWrhiU/uOhJmoComdMV&#10;yCKX/w8Uf1BLAwQUAAAACACHTuJAOBq/cbMBAAB1AwAADgAAAGRycy9lMm9Eb2MueG1srVNNb9sw&#10;DL0P6H8QdF9sp0jRGXGKdsGGAsU2oN0PkGUpFmCJqqjEzr8f5Y906C497CJTJPXI90hv7wbbsZMK&#10;aMBVvFjlnCknoTHuUPHfL98+33KGUbhGdOBUxc8K+d3u6tO296VaQwtdowIjEIdl7yvexujLLEPZ&#10;KitwBV45CmoIVkS6hkPWBNETuu2ydZ7fZD2ExgeQCpG8+ynIZ8TwEUDQ2ki1B3m0ysUJNahORKKE&#10;rfHId2O3WisZf2qNKrKu4sQ0jicVIbtOZ7bbivIQhG+NnFsQH2nhHScrjKOiF6i9iIIdg/kHyhoZ&#10;AEHHlQSbTURGRYhFkb/T5rkVXo1cSGr0F9Hx/8HKH6dfgZmm4tcFZ05YmviLGmINAyMPydN7LCnr&#10;2VNeHB5goKVZ/EjOxHrQwaYv8WEUJ3HPF3EJjElyrvPbL8WGM0mhdXGzud4klOztsQ8YvyuwLBkV&#10;DzS7UVJxesI4pS4p9C61NZVPVhzqYe61huZMrfY004rj61EExVn36Ei0tACLERajXowQu68wrkmi&#10;4uD+GEGbsXIqMeHOlWkaY+/z5qRx/30fs97+lt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y4hT&#10;z9UAAAAIAQAADwAAAAAAAAABACAAAAAiAAAAZHJzL2Rvd25yZXYueG1sUEsBAhQAFAAAAAgAh07i&#10;QDgav3GzAQAAdQMAAA4AAAAAAAAAAQAgAAAAJAEAAGRycy9lMm9Eb2MueG1sUEsFBgAAAAAGAAYA&#10;WQEAAEkFAAAAAA==&#10;">
                <v:fill on="f" focussize="0,0"/>
                <v:stroke on="f"/>
                <v:imagedata o:title=""/>
                <o:lock v:ext="edit" aspectratio="f"/>
                <v:textbox inset="0mm,0mm,0mm,0mm">
                  <w:txbxContent>
                    <w:p w14:paraId="0A83FCA8">
                      <w:pPr>
                        <w:spacing w:line="194" w:lineRule="exact"/>
                        <w:rPr>
                          <w:rFonts w:ascii="Cambria" w:hAnsi="Cambria" w:eastAsia="Cambria" w:cs="Cambria"/>
                          <w:sz w:val="20"/>
                          <w:szCs w:val="20"/>
                        </w:rPr>
                      </w:pPr>
                      <w:r>
                        <w:rPr>
                          <w:rFonts w:ascii="Cambria" w:hAnsi="Cambria" w:eastAsia="Cambria" w:cs="Cambria"/>
                          <w:sz w:val="20"/>
                          <w:szCs w:val="20"/>
                        </w:rPr>
                        <w:t>|</w:t>
                      </w:r>
                      <w:r>
                        <w:rPr>
                          <w:rFonts w:ascii="Cambria" w:hAnsi="Cambria" w:eastAsia="Cambria" w:cs="Cambria"/>
                          <w:spacing w:val="49"/>
                          <w:sz w:val="20"/>
                          <w:szCs w:val="20"/>
                        </w:rPr>
                        <w:t xml:space="preserve">  </w:t>
                      </w:r>
                      <w:r>
                        <w:rPr>
                          <w:rFonts w:ascii="Cambria" w:hAnsi="Cambria" w:eastAsia="Cambria" w:cs="Cambria"/>
                          <w:spacing w:val="-10"/>
                          <w:sz w:val="20"/>
                          <w:szCs w:val="20"/>
                        </w:rPr>
                        <w:t>⟩</w:t>
                      </w:r>
                    </w:p>
                  </w:txbxContent>
                </v:textbox>
              </v:shape>
            </w:pict>
          </mc:Fallback>
        </mc:AlternateContent>
      </w:r>
      <w:r>
        <w:rPr>
          <w:rFonts w:hint="default" w:ascii="Cascadia Code" w:hAnsi="Cascadia Code" w:cs="Cascadia Code"/>
          <w:i/>
          <w:sz w:val="44"/>
          <w:szCs w:val="44"/>
        </w:rPr>
        <w:t xml:space="preserve">Ψi </w:t>
      </w:r>
      <w:r>
        <w:rPr>
          <w:rFonts w:hint="default" w:ascii="Cascadia Code" w:hAnsi="Cascadia Code" w:cs="Cascadia Code"/>
          <w:sz w:val="44"/>
          <w:szCs w:val="44"/>
        </w:rPr>
        <w:t>represents the initial state vector of the qubit.</w:t>
      </w:r>
    </w:p>
    <w:p w14:paraId="72262F0A">
      <w:pPr>
        <w:numPr>
          <w:ilvl w:val="0"/>
          <w:numId w:val="6"/>
        </w:numPr>
        <w:spacing w:after="0" w:line="240" w:lineRule="auto"/>
        <w:jc w:val="both"/>
        <w:rPr>
          <w:rFonts w:hint="default" w:ascii="Cascadia Code" w:hAnsi="Cascadia Code" w:cs="Cascadia Code"/>
          <w:sz w:val="44"/>
          <w:szCs w:val="44"/>
        </w:rPr>
      </w:pPr>
      <w:r>
        <w:rPr>
          <w:rFonts w:hint="default" w:ascii="Cascadia Code" w:hAnsi="Cascadia Code" w:cs="Cascadia Code"/>
          <w:i/>
          <w:sz w:val="44"/>
          <w:szCs w:val="44"/>
        </w:rPr>
        <w:t xml:space="preserve">U </w:t>
      </w:r>
      <w:r>
        <w:rPr>
          <w:rFonts w:hint="default" w:ascii="Cascadia Code" w:hAnsi="Cascadia Code" w:cs="Cascadia Code"/>
          <w:sz w:val="44"/>
          <w:szCs w:val="44"/>
        </w:rPr>
        <w:t>is a unitary operator representing the quantum gate.</w:t>
      </w:r>
    </w:p>
    <w:p w14:paraId="3DE79526">
      <w:pPr>
        <w:numPr>
          <w:ilvl w:val="0"/>
          <w:numId w:val="6"/>
        </w:num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mc:AlternateContent>
          <mc:Choice Requires="wps">
            <w:drawing>
              <wp:anchor distT="0" distB="0" distL="0" distR="0" simplePos="0" relativeHeight="251661312" behindDoc="1" locked="0" layoutInCell="1" allowOverlap="1">
                <wp:simplePos x="0" y="0"/>
                <wp:positionH relativeFrom="page">
                  <wp:posOffset>849630</wp:posOffset>
                </wp:positionH>
                <wp:positionV relativeFrom="paragraph">
                  <wp:posOffset>23495</wp:posOffset>
                </wp:positionV>
                <wp:extent cx="232410" cy="216535"/>
                <wp:effectExtent l="0" t="0" r="0" b="0"/>
                <wp:wrapNone/>
                <wp:docPr id="32" name="Textbox 32"/>
                <wp:cNvGraphicFramePr/>
                <a:graphic xmlns:a="http://schemas.openxmlformats.org/drawingml/2006/main">
                  <a:graphicData uri="http://schemas.microsoft.com/office/word/2010/wordprocessingShape">
                    <wps:wsp>
                      <wps:cNvSpPr txBox="1"/>
                      <wps:spPr>
                        <a:xfrm>
                          <a:off x="0" y="0"/>
                          <a:ext cx="232410" cy="216535"/>
                        </a:xfrm>
                        <a:prstGeom prst="rect">
                          <a:avLst/>
                        </a:prstGeom>
                      </wps:spPr>
                      <wps:txbx>
                        <w:txbxContent>
                          <w:p w14:paraId="048065D8">
                            <w:pPr>
                              <w:tabs>
                                <w:tab w:val="left" w:pos="288"/>
                              </w:tabs>
                              <w:spacing w:line="194" w:lineRule="exact"/>
                              <w:rPr>
                                <w:rFonts w:ascii="Cambria" w:hAnsi="Cambria" w:eastAsia="Cambria" w:cs="Cambria"/>
                                <w:sz w:val="20"/>
                                <w:szCs w:val="20"/>
                              </w:rPr>
                            </w:pPr>
                            <w:r>
                              <w:rPr>
                                <w:rFonts w:ascii="Cambria" w:hAnsi="Cambria" w:eastAsia="Cambria" w:cs="Cambria"/>
                                <w:spacing w:val="-10"/>
                                <w:sz w:val="20"/>
                                <w:szCs w:val="20"/>
                              </w:rPr>
                              <w:t>|</w:t>
                            </w:r>
                            <w:r>
                              <w:rPr>
                                <w:rFonts w:ascii="Cambria" w:hAnsi="Cambria" w:eastAsia="Cambria" w:cs="Cambria"/>
                                <w:sz w:val="20"/>
                                <w:szCs w:val="20"/>
                              </w:rPr>
                              <w:tab/>
                            </w:r>
                            <w:r>
                              <w:rPr>
                                <w:rFonts w:ascii="Cambria" w:hAnsi="Cambria" w:eastAsia="Cambria" w:cs="Cambria"/>
                                <w:spacing w:val="-10"/>
                                <w:sz w:val="20"/>
                                <w:szCs w:val="20"/>
                              </w:rPr>
                              <w:t>⟩</w:t>
                            </w:r>
                          </w:p>
                        </w:txbxContent>
                      </wps:txbx>
                      <wps:bodyPr wrap="square" lIns="0" tIns="0" rIns="0" bIns="0" rtlCol="0">
                        <a:noAutofit/>
                      </wps:bodyPr>
                    </wps:wsp>
                  </a:graphicData>
                </a:graphic>
              </wp:anchor>
            </w:drawing>
          </mc:Choice>
          <mc:Fallback>
            <w:pict>
              <v:shape id="Textbox 32" o:spid="_x0000_s1026" o:spt="202" type="#_x0000_t202" style="position:absolute;left:0pt;margin-left:66.9pt;margin-top:1.85pt;height:17.05pt;width:18.3pt;mso-position-horizontal-relative:page;z-index:-251655168;mso-width-relative:page;mso-height-relative:page;" filled="f" stroked="f" coordsize="21600,21600" o:gfxdata="UEsDBAoAAAAAAIdO4kAAAAAAAAAAAAAAAAAEAAAAZHJzL1BLAwQUAAAACACHTuJAtFRpA9YAAAAI&#10;AQAADwAAAGRycy9kb3ducmV2LnhtbE2Py27CMBBF95X4B2uQuis2TQU0xEGoaleVqoaw6NKJh8Qi&#10;HqexefTv66xgeXRH957JNlfbsTMO3jiSMJ8JYEi104YaCfvy42kFzAdFWnWOUMIfetjkk4dMpdpd&#10;qMDzLjQslpBPlYQ2hD7l3NctWuVnrkeK2cENVoWIQ8P1oC6x3Hb8WYgFt8pQXGhVj28t1sfdyUrY&#10;/lDxbn6/qu/iUJiyfBX0uThK+TidizWwgNdwO4ZRP6pDHp0qdyLtWRc5SaJ6kJAsgY35UrwAq0Ze&#10;Ac8zfv9A/g9QSwMEFAAAAAgAh07iQAB+Up+yAQAAdQMAAA4AAABkcnMvZTJvRG9jLnhtbK1TwW7b&#10;MAy9D9g/CLovTpy1GIw4Rbdgw4BhG9DuA2RZigVYokYpsfP3o2Q7LbpLD73IFEk98j3Su7vR9uys&#10;MBhwNd+s1pwpJ6E17ljzP49fP3ziLEThWtGDUzW/qMDv9u/f7QZfqRI66FuFjEBcqAZf8y5GXxVF&#10;kJ2yIqzAK0dBDWhFpCseixbFQOi2L8r1+rYYAFuPIFUI5D1MQT4j4msAQWsj1QHkySoXJ1RUvYhE&#10;KXTGB77P3WqtZPyldVCR9TUnpjGfVITsJp3FfieqIwrfGTm3IF7TwgtOVhhHRa9QBxEFO6H5D8oa&#10;iRBAx5UEW0xEsiLEYrN+oc1DJ7zKXEjq4K+ih7eDlT/Pv5GZtubbkjMnLE38UY2xgZGRh+QZfKgo&#10;68FTXhw/w0hLs/gDORPrUaNNX+LDKE7iXq7iEhiT5Cy35ccNRSSFys3tzfYmoRRPjz2G+E2BZcmo&#10;OdLssqTi/CPEKXVJoXepral8suLYjHOvDbQXanWgmdY8/D0JVJz13x2JlhZgMXAxmsXA2H+BvCaJ&#10;ioP7UwRtcuVUYsKdK9M0cu/z5qRxP7/nrKe/Zf8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FRp&#10;A9YAAAAIAQAADwAAAAAAAAABACAAAAAiAAAAZHJzL2Rvd25yZXYueG1sUEsBAhQAFAAAAAgAh07i&#10;QAB+Up+yAQAAdQMAAA4AAAAAAAAAAQAgAAAAJQEAAGRycy9lMm9Eb2MueG1sUEsFBgAAAAAGAAYA&#10;WQEAAEkFAAAAAA==&#10;">
                <v:fill on="f" focussize="0,0"/>
                <v:stroke on="f"/>
                <v:imagedata o:title=""/>
                <o:lock v:ext="edit" aspectratio="f"/>
                <v:textbox inset="0mm,0mm,0mm,0mm">
                  <w:txbxContent>
                    <w:p w14:paraId="048065D8">
                      <w:pPr>
                        <w:tabs>
                          <w:tab w:val="left" w:pos="288"/>
                        </w:tabs>
                        <w:spacing w:line="194" w:lineRule="exact"/>
                        <w:rPr>
                          <w:rFonts w:ascii="Cambria" w:hAnsi="Cambria" w:eastAsia="Cambria" w:cs="Cambria"/>
                          <w:sz w:val="20"/>
                          <w:szCs w:val="20"/>
                        </w:rPr>
                      </w:pPr>
                      <w:r>
                        <w:rPr>
                          <w:rFonts w:ascii="Cambria" w:hAnsi="Cambria" w:eastAsia="Cambria" w:cs="Cambria"/>
                          <w:spacing w:val="-10"/>
                          <w:sz w:val="20"/>
                          <w:szCs w:val="20"/>
                        </w:rPr>
                        <w:t>|</w:t>
                      </w:r>
                      <w:r>
                        <w:rPr>
                          <w:rFonts w:ascii="Cambria" w:hAnsi="Cambria" w:eastAsia="Cambria" w:cs="Cambria"/>
                          <w:sz w:val="20"/>
                          <w:szCs w:val="20"/>
                        </w:rPr>
                        <w:tab/>
                      </w:r>
                      <w:r>
                        <w:rPr>
                          <w:rFonts w:ascii="Cambria" w:hAnsi="Cambria" w:eastAsia="Cambria" w:cs="Cambria"/>
                          <w:spacing w:val="-10"/>
                          <w:sz w:val="20"/>
                          <w:szCs w:val="20"/>
                        </w:rPr>
                        <w:t>⟩</w:t>
                      </w:r>
                    </w:p>
                  </w:txbxContent>
                </v:textbox>
              </v:shape>
            </w:pict>
          </mc:Fallback>
        </mc:AlternateContent>
      </w:r>
      <w:r>
        <w:rPr>
          <w:rFonts w:hint="default" w:ascii="Cascadia Code" w:hAnsi="Cascadia Code" w:cs="Cascadia Code"/>
          <w:i/>
          <w:sz w:val="44"/>
          <w:szCs w:val="44"/>
        </w:rPr>
        <w:t xml:space="preserve">Ψf </w:t>
      </w:r>
      <w:r>
        <w:rPr>
          <w:rFonts w:hint="default" w:ascii="Cascadia Code" w:hAnsi="Cascadia Code" w:cs="Cascadia Code"/>
          <w:sz w:val="44"/>
          <w:szCs w:val="44"/>
        </w:rPr>
        <w:t>represents the final state vector of the qubit after the gate operation.</w:t>
      </w:r>
    </w:p>
    <w:p w14:paraId="7851AD8A">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Unitary operators preserve the probability amplitudes of the qubit state, ensuring that the total probability remains 1 after the gate operation. Unitary operators are reversible. In principle, another unitary operator can be applied to reverse the gate’s effects.</w:t>
      </w:r>
    </w:p>
    <w:p w14:paraId="707B860F">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Hadamard Gate (H): Applies a transformation that creates a superposition from a basis state.</w:t>
      </w:r>
    </w:p>
    <w:p w14:paraId="4DD2E243">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Pauli X Gate (X): Flips the state of the qubit (—0〉 to —1〉 and vice versa).</w:t>
      </w:r>
    </w:p>
    <w:p w14:paraId="2E3F0513">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Pauli Y Gate (Y): Rotates the qubit state around the Y-axis in the Bloch sphere.</w:t>
      </w:r>
    </w:p>
    <w:p w14:paraId="78EAAD83">
      <w:pPr>
        <w:spacing w:after="0" w:line="240" w:lineRule="auto"/>
        <w:ind w:firstLine="360"/>
        <w:jc w:val="both"/>
        <w:rPr>
          <w:rFonts w:hint="default" w:ascii="Cascadia Code" w:hAnsi="Cascadia Code" w:cs="Cascadia Code"/>
          <w:sz w:val="44"/>
          <w:szCs w:val="44"/>
        </w:rPr>
      </w:pPr>
    </w:p>
    <w:p w14:paraId="2741506A">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Table 1: summary of quantum gates and their ICT use cases:</w:t>
      </w:r>
    </w:p>
    <w:p w14:paraId="73064CE2">
      <w:pPr>
        <w:spacing w:after="0" w:line="240" w:lineRule="auto"/>
        <w:ind w:firstLine="360"/>
        <w:jc w:val="both"/>
        <w:rPr>
          <w:rFonts w:hint="default" w:ascii="Cascadia Code" w:hAnsi="Cascadia Code" w:cs="Cascadia Code"/>
          <w:sz w:val="44"/>
          <w:szCs w:val="4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527"/>
        <w:gridCol w:w="3673"/>
        <w:gridCol w:w="3895"/>
      </w:tblGrid>
      <w:tr w14:paraId="5EDED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tcMar>
              <w:top w:w="15" w:type="dxa"/>
              <w:left w:w="0" w:type="dxa"/>
              <w:bottom w:w="15" w:type="dxa"/>
              <w:right w:w="15" w:type="dxa"/>
            </w:tcMar>
            <w:vAlign w:val="center"/>
          </w:tcPr>
          <w:p w14:paraId="072C1494">
            <w:pPr>
              <w:spacing w:after="0" w:line="240" w:lineRule="auto"/>
              <w:ind w:firstLine="360"/>
              <w:jc w:val="both"/>
              <w:rPr>
                <w:rFonts w:hint="default" w:ascii="Cascadia Code" w:hAnsi="Cascadia Code" w:cs="Cascadia Code"/>
                <w:b/>
                <w:bCs/>
                <w:sz w:val="44"/>
                <w:szCs w:val="44"/>
              </w:rPr>
            </w:pPr>
            <w:r>
              <w:rPr>
                <w:rFonts w:hint="default" w:ascii="Cascadia Code" w:hAnsi="Cascadia Code" w:cs="Cascadia Code"/>
                <w:b/>
                <w:bCs/>
                <w:sz w:val="44"/>
                <w:szCs w:val="44"/>
              </w:rPr>
              <w:t>Gate</w:t>
            </w:r>
          </w:p>
        </w:tc>
        <w:tc>
          <w:tcPr>
            <w:tcW w:w="0" w:type="auto"/>
            <w:vAlign w:val="center"/>
          </w:tcPr>
          <w:p w14:paraId="411E1BE0">
            <w:pPr>
              <w:spacing w:after="0" w:line="240" w:lineRule="auto"/>
              <w:ind w:firstLine="360"/>
              <w:jc w:val="both"/>
              <w:rPr>
                <w:rFonts w:hint="default" w:ascii="Cascadia Code" w:hAnsi="Cascadia Code" w:cs="Cascadia Code"/>
                <w:b/>
                <w:bCs/>
                <w:sz w:val="44"/>
                <w:szCs w:val="44"/>
              </w:rPr>
            </w:pPr>
            <w:r>
              <w:rPr>
                <w:rFonts w:hint="default" w:ascii="Cascadia Code" w:hAnsi="Cascadia Code" w:cs="Cascadia Code"/>
                <w:b/>
                <w:bCs/>
                <w:sz w:val="44"/>
                <w:szCs w:val="44"/>
              </w:rPr>
              <w:t>Operation</w:t>
            </w:r>
          </w:p>
        </w:tc>
        <w:tc>
          <w:tcPr>
            <w:tcW w:w="0" w:type="auto"/>
            <w:vAlign w:val="center"/>
          </w:tcPr>
          <w:p w14:paraId="3B203D5D">
            <w:pPr>
              <w:spacing w:after="0" w:line="240" w:lineRule="auto"/>
              <w:ind w:firstLine="360"/>
              <w:jc w:val="both"/>
              <w:rPr>
                <w:rFonts w:hint="default" w:ascii="Cascadia Code" w:hAnsi="Cascadia Code" w:cs="Cascadia Code"/>
                <w:b/>
                <w:bCs/>
                <w:sz w:val="44"/>
                <w:szCs w:val="44"/>
              </w:rPr>
            </w:pPr>
            <w:r>
              <w:rPr>
                <w:rFonts w:hint="default" w:ascii="Cascadia Code" w:hAnsi="Cascadia Code" w:cs="Cascadia Code"/>
                <w:b/>
                <w:bCs/>
                <w:sz w:val="44"/>
                <w:szCs w:val="44"/>
              </w:rPr>
              <w:t>ICT Application</w:t>
            </w:r>
          </w:p>
        </w:tc>
      </w:tr>
      <w:tr w14:paraId="2E1B3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tcMar>
              <w:top w:w="15" w:type="dxa"/>
              <w:left w:w="0" w:type="dxa"/>
              <w:bottom w:w="15" w:type="dxa"/>
              <w:right w:w="15" w:type="dxa"/>
            </w:tcMar>
            <w:vAlign w:val="center"/>
          </w:tcPr>
          <w:p w14:paraId="26B33C7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Hadamard (H)</w:t>
            </w:r>
          </w:p>
        </w:tc>
        <w:tc>
          <w:tcPr>
            <w:tcW w:w="0" w:type="auto"/>
            <w:vAlign w:val="center"/>
          </w:tcPr>
          <w:p w14:paraId="45237F31">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Creates superposition</w:t>
            </w:r>
          </w:p>
        </w:tc>
        <w:tc>
          <w:tcPr>
            <w:tcW w:w="0" w:type="auto"/>
            <w:vAlign w:val="center"/>
          </w:tcPr>
          <w:p w14:paraId="7DD34C1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Data encryption</w:t>
            </w:r>
          </w:p>
        </w:tc>
      </w:tr>
      <w:tr w14:paraId="7A17F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tcMar>
              <w:top w:w="15" w:type="dxa"/>
              <w:left w:w="0" w:type="dxa"/>
              <w:bottom w:w="15" w:type="dxa"/>
              <w:right w:w="15" w:type="dxa"/>
            </w:tcMar>
            <w:vAlign w:val="center"/>
          </w:tcPr>
          <w:p w14:paraId="653FEE1A">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Pauli-X (X)</w:t>
            </w:r>
          </w:p>
        </w:tc>
        <w:tc>
          <w:tcPr>
            <w:tcW w:w="0" w:type="auto"/>
            <w:vAlign w:val="center"/>
          </w:tcPr>
          <w:p w14:paraId="609E4BB0">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Bit-flip</w:t>
            </w:r>
          </w:p>
        </w:tc>
        <w:tc>
          <w:tcPr>
            <w:tcW w:w="0" w:type="auto"/>
            <w:vAlign w:val="center"/>
          </w:tcPr>
          <w:p w14:paraId="33CA7C86">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Error correction in quantum networks</w:t>
            </w:r>
          </w:p>
        </w:tc>
      </w:tr>
      <w:tr w14:paraId="31016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tcMar>
              <w:top w:w="15" w:type="dxa"/>
              <w:left w:w="0" w:type="dxa"/>
              <w:bottom w:w="15" w:type="dxa"/>
              <w:right w:w="15" w:type="dxa"/>
            </w:tcMar>
            <w:vAlign w:val="center"/>
          </w:tcPr>
          <w:p w14:paraId="0431FAA8">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CNOT</w:t>
            </w:r>
          </w:p>
        </w:tc>
        <w:tc>
          <w:tcPr>
            <w:tcW w:w="0" w:type="auto"/>
            <w:vAlign w:val="center"/>
          </w:tcPr>
          <w:p w14:paraId="0C69B9B4">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Entanglement</w:t>
            </w:r>
          </w:p>
        </w:tc>
        <w:tc>
          <w:tcPr>
            <w:tcW w:w="0" w:type="auto"/>
            <w:vAlign w:val="center"/>
          </w:tcPr>
          <w:p w14:paraId="4F05EA7C">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Secure quantum communication</w:t>
            </w:r>
          </w:p>
        </w:tc>
      </w:tr>
    </w:tbl>
    <w:p w14:paraId="1541486B">
      <w:pPr>
        <w:spacing w:after="0" w:line="240" w:lineRule="auto"/>
        <w:ind w:firstLine="360"/>
        <w:jc w:val="both"/>
        <w:rPr>
          <w:rFonts w:hint="default" w:ascii="Cascadia Code" w:hAnsi="Cascadia Code" w:cs="Cascadia Code"/>
          <w:sz w:val="44"/>
          <w:szCs w:val="44"/>
        </w:rPr>
      </w:pPr>
    </w:p>
    <w:p w14:paraId="42B2707C">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Quantum gates are the basic components of quantum algorithms.  They modify qubit states by performing controlled unitary transformations.  Different quantum gates conduct qubit-specific actions.  Understanding quantum gates is necessary for developing and implementing quantum circuits.</w:t>
      </w:r>
    </w:p>
    <w:p w14:paraId="529222EE">
      <w:pPr>
        <w:spacing w:after="0" w:line="240" w:lineRule="auto"/>
        <w:ind w:firstLine="360"/>
        <w:jc w:val="both"/>
        <w:rPr>
          <w:rFonts w:hint="default" w:ascii="Cascadia Code" w:hAnsi="Cascadia Code" w:cs="Cascadia Code"/>
          <w:sz w:val="44"/>
          <w:szCs w:val="44"/>
        </w:rPr>
      </w:pPr>
    </w:p>
    <w:p w14:paraId="4B52F527">
      <w:p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3.5   Quantum Supremacy:</w:t>
      </w:r>
    </w:p>
    <w:p w14:paraId="4893BA33">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When Quantum Outshines Classical: For certain problems, quantum computers can achieve a significant speedup com- pared to classical computers. This is known as quantum supremacy. While still in its early stages, gaining quantum supremacy in certain tasks demonstrates quantum computing's enormous promise for solving issues that classical machines cannot solve.  Google's 2019 demonstration of quantum supremacy for random circuit sampling illustrates the potential to solve ICT challenges like optimizing fiber-optic routing 100x quicker than conventional systems (Arute et al., 2019).</w:t>
      </w:r>
    </w:p>
    <w:p w14:paraId="717FA1FA">
      <w:pPr>
        <w:spacing w:after="0" w:line="240" w:lineRule="auto"/>
        <w:ind w:firstLine="360"/>
        <w:jc w:val="both"/>
        <w:rPr>
          <w:rFonts w:hint="default" w:ascii="Cascadia Code" w:hAnsi="Cascadia Code" w:cs="Cascadia Code"/>
          <w:sz w:val="44"/>
          <w:szCs w:val="44"/>
        </w:rPr>
      </w:pPr>
    </w:p>
    <w:p w14:paraId="5AEDA3EC">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These quantum principles—superposition, entanglement, and programmable gates—form the foundation for developing QML algorithms. In the next section, we explore how quantum clustering leverages these capabilities to solve high-dimensional data challenges in ICT systems, such as optimizing energy grids and enhancing cybersecurity.</w:t>
      </w:r>
    </w:p>
    <w:p w14:paraId="50119407">
      <w:pPr>
        <w:spacing w:after="0" w:line="240" w:lineRule="auto"/>
        <w:jc w:val="both"/>
        <w:rPr>
          <w:rFonts w:hint="default" w:ascii="Cascadia Code" w:hAnsi="Cascadia Code" w:cs="Cascadia Code"/>
          <w:sz w:val="44"/>
          <w:szCs w:val="44"/>
        </w:rPr>
      </w:pPr>
    </w:p>
    <w:p w14:paraId="5C91D8C3">
      <w:pPr>
        <w:spacing w:after="0" w:line="240" w:lineRule="auto"/>
        <w:jc w:val="both"/>
        <w:rPr>
          <w:rFonts w:hint="default" w:ascii="Cascadia Code" w:hAnsi="Cascadia Code" w:cs="Cascadia Code"/>
          <w:sz w:val="44"/>
          <w:szCs w:val="44"/>
        </w:rPr>
      </w:pPr>
    </w:p>
    <w:p w14:paraId="45B8D5A6">
      <w:pPr>
        <w:spacing w:after="0" w:line="240" w:lineRule="auto"/>
        <w:jc w:val="both"/>
        <w:rPr>
          <w:rFonts w:hint="default" w:ascii="Cascadia Code" w:hAnsi="Cascadia Code" w:cs="Cascadia Code"/>
          <w:sz w:val="48"/>
          <w:szCs w:val="44"/>
        </w:rPr>
      </w:pPr>
      <w:r>
        <w:rPr>
          <w:rFonts w:hint="default" w:ascii="Cascadia Code" w:hAnsi="Cascadia Code" w:cs="Cascadia Code"/>
          <w:b/>
          <w:bCs/>
          <w:sz w:val="48"/>
          <w:szCs w:val="44"/>
        </w:rPr>
        <w:t>4. Quantum Computational Frameworks for ICT Problem-Solving</w:t>
      </w:r>
    </w:p>
    <w:p w14:paraId="5EE92016">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Building on the foundational principles of quantum computing outlined in Section 3, this section explores how quantum computational frameworks are engineered to address pressing challenges in information and communication technologies (ICT). By integrating quantum superposition, entanglement, and hybrid quantum-classical architectures, these frameworks offer transformative solutions to problems in healthcare, agriculture, cybersecurity, and sustainable infrastructure.</w:t>
      </w:r>
    </w:p>
    <w:p w14:paraId="045218C9">
      <w:pPr>
        <w:spacing w:after="0" w:line="240" w:lineRule="auto"/>
        <w:jc w:val="both"/>
        <w:rPr>
          <w:rFonts w:hint="default" w:ascii="Cascadia Code" w:hAnsi="Cascadia Code" w:cs="Cascadia Code"/>
          <w:sz w:val="44"/>
          <w:szCs w:val="44"/>
        </w:rPr>
      </w:pPr>
    </w:p>
    <w:p w14:paraId="3080E394">
      <w:p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4.1 Hybrid Quantum-Classical Frameworks</w:t>
      </w:r>
    </w:p>
    <w:p w14:paraId="5BA77AB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Hybrid models combine quantum speedups and classical resilience, making them ideal for noisy intermediate-scale quantum (NISQ) devices.  For example, the Variational Quantum Eigensolver (VQE) solves molecular simulations that are crucial for drug development by combining quantum circuits and classical optimization.  Kumar et al. (2024) revealed that VQE decreases energy calculation errors by 30% compared to standard density functional theory, speeding malaria medication candidate screening by ten times. Similarly, </w:t>
      </w:r>
      <w:r>
        <w:rPr>
          <w:rFonts w:hint="default" w:ascii="Cascadia Code" w:hAnsi="Cascadia Code" w:cs="Cascadia Code"/>
          <w:bCs/>
          <w:sz w:val="44"/>
          <w:szCs w:val="44"/>
        </w:rPr>
        <w:t>Quantum generative adversarial networks (QGANs) use quantum circuits to improve synthetic data creation.  Pulicharla (2023) demonstrated that hybrid QGANs increase training efficiency for anomaly detection in 5G networks, lowering false positives by 40%.</w:t>
      </w:r>
    </w:p>
    <w:p w14:paraId="32799C41">
      <w:pPr>
        <w:spacing w:after="0" w:line="240" w:lineRule="auto"/>
        <w:jc w:val="both"/>
        <w:rPr>
          <w:rFonts w:hint="default" w:ascii="Cascadia Code" w:hAnsi="Cascadia Code" w:cs="Cascadia Code"/>
          <w:sz w:val="44"/>
          <w:szCs w:val="44"/>
        </w:rPr>
      </w:pPr>
    </w:p>
    <w:p w14:paraId="431B58B5">
      <w:p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4.2 Quantum Kernel Methods for High-Dimensional Data</w:t>
      </w:r>
    </w:p>
    <w:p w14:paraId="0B26E143">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Quantum kernel approaches use qubits' natural parallelism to translate high-dimensional input into quantum feature spaces, avoiding the "curse of dimensionality" in conventional machine learning.  Quantum Support Vector Machines (QSVMs) yield exponential speedups in classification tasks. Chen et al. (2024) implemented QSVMs for intrusion detection in 5G networks, achieving 98% accuracy by mapping network traffic patterns into entangled quantum states. These methods also underpin agricultural innovations: Luz et al. (2024) applied quantum kernel clustering to predict crop yields in Nigeria with 92% accuracy, addressing food insecurity through optimized resource allocation.</w:t>
      </w:r>
    </w:p>
    <w:p w14:paraId="4D520DB9">
      <w:pPr>
        <w:spacing w:after="0" w:line="240" w:lineRule="auto"/>
        <w:jc w:val="both"/>
        <w:rPr>
          <w:rFonts w:hint="default" w:ascii="Cascadia Code" w:hAnsi="Cascadia Code" w:cs="Cascadia Code"/>
          <w:sz w:val="44"/>
          <w:szCs w:val="44"/>
        </w:rPr>
      </w:pPr>
    </w:p>
    <w:p w14:paraId="6D9C8215">
      <w:p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4.3 Quantum Annealing for Combinatorial Optimization</w:t>
      </w:r>
    </w:p>
    <w:p w14:paraId="2837490E">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Quantum annealing frameworks, like D-Wave's adiabatic quantum computers, excel in solving combinatorial optimization issues. By leveraging qubit superposition, these frameworks explore vast solution spaces simultaneously. For instance, Pulicharla (2023) reported a 40% reduction in logistics routing times for smart grid optimization using quantum annealing. Similarly, Gill et al. (2024) emphasized its potential to minimize energy use in cloud data centers, coinciding with the Sustainable Development Goals (SDGs) for sustainable energy.</w:t>
      </w:r>
    </w:p>
    <w:p w14:paraId="31AA1F6F">
      <w:pPr>
        <w:spacing w:after="0" w:line="240" w:lineRule="auto"/>
        <w:jc w:val="both"/>
        <w:rPr>
          <w:rFonts w:hint="default" w:ascii="Cascadia Code" w:hAnsi="Cascadia Code" w:cs="Cascadia Code"/>
          <w:sz w:val="44"/>
          <w:szCs w:val="44"/>
        </w:rPr>
      </w:pPr>
    </w:p>
    <w:p w14:paraId="6BFA6770">
      <w:p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4.4 Case Study: Quantum Clustering for Agricultural Resilience</w:t>
      </w:r>
    </w:p>
    <w:p w14:paraId="005F2D3A">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A prime example of quantum frameworks in action is their application to agricultural yield prediction. Traditional clustering algorithms falter with high-dimensional climate and soil data, but quantum clustering algorithms, such as those based on </w:t>
      </w:r>
      <w:r>
        <w:rPr>
          <w:rFonts w:hint="default" w:ascii="Cascadia Code" w:hAnsi="Cascadia Code" w:cs="Cascadia Code"/>
          <w:bCs/>
          <w:sz w:val="44"/>
          <w:szCs w:val="44"/>
        </w:rPr>
        <w:t>Quantum Principal Component Analysis (QPCA)</w:t>
      </w:r>
      <w:r>
        <w:rPr>
          <w:rFonts w:hint="default" w:ascii="Cascadia Code" w:hAnsi="Cascadia Code" w:cs="Cascadia Code"/>
          <w:sz w:val="44"/>
          <w:szCs w:val="44"/>
        </w:rPr>
        <w:t>, efficiently identify patterns in entangled states. Luz et al. (2024) demonstrated this in Nigeria, where quantum clustering analyzed satellite imagery and soil data to forecast droughts and pest outbreaks, enabling preemptive interventions that boosted crop yields by 25%.</w:t>
      </w:r>
    </w:p>
    <w:p w14:paraId="7143DF66">
      <w:pPr>
        <w:spacing w:after="0" w:line="240" w:lineRule="auto"/>
        <w:jc w:val="both"/>
        <w:rPr>
          <w:rFonts w:hint="default" w:ascii="Cascadia Code" w:hAnsi="Cascadia Code" w:cs="Cascadia Code"/>
          <w:sz w:val="44"/>
          <w:szCs w:val="44"/>
        </w:rPr>
      </w:pPr>
    </w:p>
    <w:p w14:paraId="5E56AF29">
      <w:p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4.5 Challenges in NISQ-Era Implementations</w:t>
      </w:r>
    </w:p>
    <w:p w14:paraId="3E8A8E5D">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Despite their promise, current frameworks face limitations. Decoherence in NISQ devices disrupts quantum states, necessitating robust error mitigation strategies. For example, Chen et al. (2024) observed that unmitigated noise in quantum kernel methods degraded intrusion detection accuracy by 22%. Scalability remains another hurdle: current quantum hardware supports fewer than 1,000 qubits, insufficient for large-scale ICT systems (Gill et al., 2024). Hybrid approaches, such as classical pre-processing of data and quantum post-processing of optimized solutions, offer interim solutions (Khurana et al., 2024).</w:t>
      </w:r>
    </w:p>
    <w:p w14:paraId="0783E672">
      <w:pPr>
        <w:spacing w:after="0" w:line="240" w:lineRule="auto"/>
        <w:jc w:val="both"/>
        <w:rPr>
          <w:rFonts w:hint="default" w:ascii="Cascadia Code" w:hAnsi="Cascadia Code" w:cs="Cascadia Code"/>
          <w:sz w:val="44"/>
          <w:szCs w:val="44"/>
        </w:rPr>
      </w:pPr>
    </w:p>
    <w:p w14:paraId="64845F2C">
      <w:p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4.6 Ethical and Collaborative Imperatives</w:t>
      </w:r>
    </w:p>
    <w:p w14:paraId="45440F93">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The deployment of quantum frameworks also raises ethical concerns, particularly regarding quantum hacking risks in cryptographic systems (Jadhav et al., 2023). Open-source initiatives, like those by Gill et al. (2024), democratize access to quantum tools, fostering collaborations between African researchers and global consortia. Such partnerships are vital for tailoring frameworks to regional challenges, such as optimizing off-grid solar energy systems in rural Africa.</w:t>
      </w:r>
    </w:p>
    <w:p w14:paraId="00BA7A79">
      <w:pPr>
        <w:spacing w:after="0" w:line="240" w:lineRule="auto"/>
        <w:jc w:val="both"/>
        <w:rPr>
          <w:rFonts w:hint="default" w:ascii="Cascadia Code" w:hAnsi="Cascadia Code" w:cs="Cascadia Code"/>
          <w:sz w:val="44"/>
          <w:szCs w:val="44"/>
        </w:rPr>
      </w:pPr>
    </w:p>
    <w:p w14:paraId="64CA5D1F">
      <w:pPr>
        <w:spacing w:after="0" w:line="240" w:lineRule="auto"/>
        <w:ind w:firstLine="360"/>
        <w:jc w:val="both"/>
        <w:rPr>
          <w:rFonts w:hint="default" w:ascii="Cascadia Code" w:hAnsi="Cascadia Code" w:cs="Cascadia Code"/>
          <w:sz w:val="44"/>
          <w:szCs w:val="44"/>
        </w:rPr>
      </w:pPr>
    </w:p>
    <w:p w14:paraId="41DD1F0F">
      <w:pPr>
        <w:spacing w:after="0" w:line="240" w:lineRule="auto"/>
        <w:jc w:val="both"/>
        <w:rPr>
          <w:rFonts w:hint="default" w:ascii="Cascadia Code" w:hAnsi="Cascadia Code" w:cs="Cascadia Code"/>
          <w:sz w:val="44"/>
          <w:szCs w:val="44"/>
        </w:rPr>
      </w:pPr>
    </w:p>
    <w:p w14:paraId="58A78D1D">
      <w:pPr>
        <w:spacing w:after="0" w:line="240" w:lineRule="auto"/>
        <w:jc w:val="both"/>
        <w:rPr>
          <w:rFonts w:hint="default" w:ascii="Cascadia Code" w:hAnsi="Cascadia Code" w:cs="Cascadia Code"/>
          <w:sz w:val="44"/>
          <w:szCs w:val="44"/>
        </w:rPr>
      </w:pPr>
    </w:p>
    <w:p w14:paraId="37D7789A">
      <w:pPr>
        <w:pStyle w:val="20"/>
        <w:numPr>
          <w:ilvl w:val="0"/>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Quantum Algorithms for Machine Learning</w:t>
      </w:r>
    </w:p>
    <w:p w14:paraId="30C8A83F">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Classical machine learning algorithms have revolutionized numerous fields, but they face limitations when dealing with complex problems characterized by high-dimensional data or intricate optimization landscapes.  Here, quantum machine learning (QML) emerges as a transformational force, utilizing the potential of quantum physics to unleash new computing paradigms for dealing with these difficulties. This section explores quantum algorithms tailored for machine learning.</w:t>
      </w:r>
    </w:p>
    <w:p w14:paraId="1CEB3C79">
      <w:pPr>
        <w:spacing w:after="0" w:line="240" w:lineRule="auto"/>
        <w:jc w:val="both"/>
        <w:rPr>
          <w:rFonts w:hint="default" w:ascii="Cascadia Code" w:hAnsi="Cascadia Code" w:cs="Cascadia Code"/>
          <w:sz w:val="44"/>
          <w:szCs w:val="44"/>
        </w:rPr>
      </w:pPr>
    </w:p>
    <w:p w14:paraId="077BC1A8">
      <w:pPr>
        <w:pStyle w:val="20"/>
        <w:numPr>
          <w:ilvl w:val="1"/>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Quantum Supremacy for Feature Mapping and Kernel Methods</w:t>
      </w:r>
    </w:p>
    <w:p w14:paraId="30443510">
      <w:pPr>
        <w:pStyle w:val="20"/>
        <w:spacing w:after="0" w:line="240" w:lineRule="auto"/>
        <w:ind w:left="450"/>
        <w:jc w:val="both"/>
        <w:rPr>
          <w:rFonts w:hint="default" w:ascii="Cascadia Code" w:hAnsi="Cascadia Code" w:cs="Cascadia Code"/>
          <w:b/>
          <w:sz w:val="44"/>
          <w:szCs w:val="44"/>
        </w:rPr>
      </w:pPr>
    </w:p>
    <w:p w14:paraId="31C0F963">
      <w:pPr>
        <w:pStyle w:val="20"/>
        <w:numPr>
          <w:ilvl w:val="2"/>
          <w:numId w:val="8"/>
        </w:numPr>
        <w:spacing w:after="0" w:line="240" w:lineRule="auto"/>
        <w:ind w:left="0" w:firstLine="0"/>
        <w:jc w:val="both"/>
        <w:rPr>
          <w:rFonts w:hint="default" w:ascii="Cascadia Code" w:hAnsi="Cascadia Code" w:cs="Cascadia Code"/>
          <w:sz w:val="44"/>
          <w:szCs w:val="44"/>
        </w:rPr>
      </w:pPr>
      <w:r>
        <w:rPr>
          <w:rFonts w:hint="default" w:ascii="Cascadia Code" w:hAnsi="Cascadia Code" w:cs="Cascadia Code"/>
          <w:b/>
          <w:i/>
          <w:sz w:val="44"/>
          <w:szCs w:val="44"/>
        </w:rPr>
        <w:t>Addressing the Curse of Dimensionality</w:t>
      </w:r>
      <w:r>
        <w:rPr>
          <w:rFonts w:hint="default" w:ascii="Cascadia Code" w:hAnsi="Cascadia Code" w:cs="Cascadia Code"/>
          <w:sz w:val="44"/>
          <w:szCs w:val="44"/>
        </w:rPr>
        <w:t>: Classical feature mapping struggles with computational overhead in high-dimensional spaces. Quantum kernel methods exploit quantum parallelism to map data into high-dimensional Hilbert spaces efficiently. For instance, Quantum Support Vector Machines (QSVMs) utilize entangled quantum states to compute kernel matrices exponentially faster than classical SVMs (Chen et al., 2024).</w:t>
      </w:r>
    </w:p>
    <w:p w14:paraId="22C1DE72">
      <w:pPr>
        <w:pStyle w:val="20"/>
        <w:spacing w:after="0" w:line="240" w:lineRule="auto"/>
        <w:jc w:val="both"/>
        <w:rPr>
          <w:rFonts w:hint="default" w:ascii="Cascadia Code" w:hAnsi="Cascadia Code" w:cs="Cascadia Code"/>
          <w:sz w:val="44"/>
          <w:szCs w:val="44"/>
        </w:rPr>
      </w:pPr>
    </w:p>
    <w:p w14:paraId="5E61D1F5">
      <w:pPr>
        <w:pStyle w:val="20"/>
        <w:numPr>
          <w:ilvl w:val="2"/>
          <w:numId w:val="8"/>
        </w:numPr>
        <w:spacing w:after="0" w:line="240" w:lineRule="auto"/>
        <w:ind w:left="90" w:hanging="90"/>
        <w:jc w:val="both"/>
        <w:rPr>
          <w:rFonts w:hint="default" w:ascii="Cascadia Code" w:hAnsi="Cascadia Code" w:cs="Cascadia Code"/>
          <w:sz w:val="44"/>
          <w:szCs w:val="44"/>
        </w:rPr>
      </w:pPr>
      <w:r>
        <w:rPr>
          <w:rFonts w:hint="default" w:ascii="Cascadia Code" w:hAnsi="Cascadia Code" w:cs="Cascadia Code"/>
          <w:b/>
          <w:i/>
          <w:sz w:val="44"/>
          <w:szCs w:val="44"/>
        </w:rPr>
        <w:t>Case Study (Intrusion Detection in 5G Networks)</w:t>
      </w:r>
      <w:r>
        <w:rPr>
          <w:rFonts w:hint="default" w:ascii="Cascadia Code" w:hAnsi="Cascadia Code" w:cs="Cascadia Code"/>
          <w:i/>
          <w:sz w:val="44"/>
          <w:szCs w:val="44"/>
        </w:rPr>
        <w:t xml:space="preserve">: </w:t>
      </w:r>
      <w:r>
        <w:rPr>
          <w:rFonts w:hint="default" w:ascii="Cascadia Code" w:hAnsi="Cascadia Code" w:cs="Cascadia Code"/>
          <w:sz w:val="44"/>
          <w:szCs w:val="44"/>
        </w:rPr>
        <w:t>Chen et al. (2024) demonstrated QSVMs achieving 98% accuracy in detecting 5G network intrusions by mapping traffic patterns into quantum feature spaces. This outperformed classical methods by reducing computational overhead by 40%, illustrating QML’s potential for real-time cybersecurity applications.</w:t>
      </w:r>
    </w:p>
    <w:p w14:paraId="0C627189">
      <w:pPr>
        <w:pStyle w:val="20"/>
        <w:spacing w:after="0" w:line="240" w:lineRule="auto"/>
        <w:jc w:val="both"/>
        <w:rPr>
          <w:rFonts w:hint="default" w:ascii="Cascadia Code" w:hAnsi="Cascadia Code" w:cs="Cascadia Code"/>
          <w:sz w:val="44"/>
          <w:szCs w:val="44"/>
        </w:rPr>
      </w:pPr>
    </w:p>
    <w:p w14:paraId="69C083FC">
      <w:pPr>
        <w:numPr>
          <w:ilvl w:val="1"/>
          <w:numId w:val="9"/>
        </w:numPr>
        <w:spacing w:after="0" w:line="240" w:lineRule="auto"/>
        <w:ind w:left="0" w:firstLine="0"/>
        <w:jc w:val="both"/>
        <w:rPr>
          <w:rFonts w:hint="default" w:ascii="Cascadia Code" w:hAnsi="Cascadia Code" w:cs="Cascadia Code"/>
          <w:b/>
          <w:sz w:val="44"/>
          <w:szCs w:val="44"/>
        </w:rPr>
      </w:pPr>
      <w:r>
        <w:rPr>
          <w:rFonts w:hint="default" w:ascii="Cascadia Code" w:hAnsi="Cascadia Code" w:cs="Cascadia Code"/>
          <w:b/>
          <w:sz w:val="44"/>
          <w:szCs w:val="44"/>
        </w:rPr>
        <w:t>Quantum Variation Algorithms for Optimization Problems</w:t>
      </w:r>
    </w:p>
    <w:p w14:paraId="56BE3B55">
      <w:pPr>
        <w:spacing w:after="0" w:line="240" w:lineRule="auto"/>
        <w:jc w:val="both"/>
        <w:rPr>
          <w:rFonts w:hint="default" w:ascii="Cascadia Code" w:hAnsi="Cascadia Code" w:cs="Cascadia Code"/>
          <w:b/>
          <w:sz w:val="44"/>
          <w:szCs w:val="44"/>
        </w:rPr>
      </w:pPr>
    </w:p>
    <w:p w14:paraId="41CED4A7">
      <w:p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 xml:space="preserve">5.2.1 The Variational Quantum Eigensolver (VQE): </w:t>
      </w:r>
      <w:r>
        <w:rPr>
          <w:rFonts w:hint="default" w:ascii="Cascadia Code" w:hAnsi="Cascadia Code" w:cs="Cascadia Code"/>
          <w:sz w:val="44"/>
          <w:szCs w:val="44"/>
        </w:rPr>
        <w:t>VQE hybridizes quantum circuits with classical optimizers to solve combinatorial optimization problems, such as finding molecular ground states. Kumar et al. (2024) applied VQE to malaria drug discovery, reducing energy calculation errors by 30% compared to classical density functional theory.</w:t>
      </w:r>
    </w:p>
    <w:p w14:paraId="1B8B8163">
      <w:pPr>
        <w:spacing w:after="0" w:line="240" w:lineRule="auto"/>
        <w:jc w:val="both"/>
        <w:rPr>
          <w:rFonts w:hint="default" w:ascii="Cascadia Code" w:hAnsi="Cascadia Code" w:cs="Cascadia Code"/>
          <w:sz w:val="44"/>
          <w:szCs w:val="44"/>
        </w:rPr>
      </w:pPr>
    </w:p>
    <w:p w14:paraId="2210B522">
      <w:p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 xml:space="preserve">5.2.2 Quantum Approximate Optimization Algorithm (QAOA): </w:t>
      </w:r>
      <w:r>
        <w:rPr>
          <w:rFonts w:hint="default" w:ascii="Cascadia Code" w:hAnsi="Cascadia Code" w:cs="Cascadia Code"/>
          <w:sz w:val="44"/>
          <w:szCs w:val="44"/>
        </w:rPr>
        <w:t>QAOA encodes optimization landscapes into quantum circuits, offering speedups for logistics and resource allocation. For example, Pulicharla (2023) used QAOA to optimize smart grid routing, cutting energy consumption by 25%.</w:t>
      </w:r>
    </w:p>
    <w:p w14:paraId="3DFAA8D9">
      <w:pPr>
        <w:spacing w:after="0" w:line="240" w:lineRule="auto"/>
        <w:jc w:val="both"/>
        <w:rPr>
          <w:rFonts w:hint="default" w:ascii="Cascadia Code" w:hAnsi="Cascadia Code" w:cs="Cascadia Code"/>
          <w:b/>
          <w:sz w:val="44"/>
          <w:szCs w:val="44"/>
        </w:rPr>
      </w:pPr>
    </w:p>
    <w:p w14:paraId="760194FE">
      <w:p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5.2.3 Comparative Analysis with Classical Methods</w:t>
      </w:r>
    </w:p>
    <w:p w14:paraId="6FA1F04C">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While classical gradient descent scales polynomially, VQE and QAOA leverage quantum parallelism for exponential speedups in high-dimensional spaces (Melnikov et al., 2023). However, NISQ-era hardware limitations restrict their current scalability (Gill et al., 2024).</w:t>
      </w:r>
    </w:p>
    <w:p w14:paraId="0CE5389C">
      <w:pPr>
        <w:spacing w:after="0" w:line="240" w:lineRule="auto"/>
        <w:jc w:val="both"/>
        <w:rPr>
          <w:rFonts w:hint="default" w:ascii="Cascadia Code" w:hAnsi="Cascadia Code" w:cs="Cascadia Code"/>
          <w:sz w:val="44"/>
          <w:szCs w:val="44"/>
        </w:rPr>
      </w:pPr>
    </w:p>
    <w:p w14:paraId="3A755347">
      <w:pPr>
        <w:pStyle w:val="20"/>
        <w:numPr>
          <w:ilvl w:val="1"/>
          <w:numId w:val="9"/>
        </w:numPr>
        <w:spacing w:after="0" w:line="240" w:lineRule="auto"/>
        <w:ind w:left="90" w:hanging="90"/>
        <w:jc w:val="both"/>
        <w:rPr>
          <w:rFonts w:hint="default" w:ascii="Cascadia Code" w:hAnsi="Cascadia Code" w:cs="Cascadia Code"/>
          <w:b/>
          <w:bCs/>
          <w:sz w:val="44"/>
          <w:szCs w:val="44"/>
        </w:rPr>
      </w:pPr>
      <w:r>
        <w:rPr>
          <w:rFonts w:hint="default" w:ascii="Cascadia Code" w:hAnsi="Cascadia Code" w:cs="Cascadia Code"/>
          <w:b/>
          <w:bCs/>
          <w:sz w:val="44"/>
          <w:szCs w:val="44"/>
        </w:rPr>
        <w:t>Quantum Generative Models</w:t>
      </w:r>
    </w:p>
    <w:p w14:paraId="650041CE">
      <w:pPr>
        <w:pStyle w:val="20"/>
        <w:spacing w:after="0" w:line="240" w:lineRule="auto"/>
        <w:jc w:val="both"/>
        <w:rPr>
          <w:rFonts w:hint="default" w:ascii="Cascadia Code" w:hAnsi="Cascadia Code" w:cs="Cascadia Code"/>
          <w:b/>
          <w:bCs/>
          <w:sz w:val="44"/>
          <w:szCs w:val="44"/>
        </w:rPr>
      </w:pPr>
    </w:p>
    <w:p w14:paraId="743AA86D">
      <w:pPr>
        <w:pStyle w:val="20"/>
        <w:numPr>
          <w:ilvl w:val="2"/>
          <w:numId w:val="9"/>
        </w:numPr>
        <w:spacing w:after="0" w:line="240" w:lineRule="auto"/>
        <w:ind w:left="0" w:firstLine="0"/>
        <w:jc w:val="both"/>
        <w:rPr>
          <w:rFonts w:hint="default" w:ascii="Cascadia Code" w:hAnsi="Cascadia Code" w:cs="Cascadia Code"/>
          <w:b/>
          <w:bCs/>
          <w:sz w:val="44"/>
          <w:szCs w:val="44"/>
        </w:rPr>
      </w:pPr>
      <w:r>
        <w:rPr>
          <w:rFonts w:hint="default" w:ascii="Cascadia Code" w:hAnsi="Cascadia Code" w:cs="Cascadia Code"/>
          <w:b/>
          <w:bCs/>
          <w:sz w:val="44"/>
          <w:szCs w:val="44"/>
        </w:rPr>
        <w:t>Quantum Generative Adversarial Networks (QGANs)</w:t>
      </w:r>
    </w:p>
    <w:p w14:paraId="0B016EE2">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QGANs employ quantum circuits for generative modeling, enabling efficient sampling from complex data distributions. Pulicharla (2023) demonstrated hybrid QGANs generating synthetic medical imaging data with 95% fidelity, accelerating training for rare disease diagnosis.</w:t>
      </w:r>
    </w:p>
    <w:p w14:paraId="7999569B">
      <w:pPr>
        <w:spacing w:after="0" w:line="240" w:lineRule="auto"/>
        <w:jc w:val="both"/>
        <w:rPr>
          <w:rFonts w:hint="default" w:ascii="Cascadia Code" w:hAnsi="Cascadia Code" w:cs="Cascadia Code"/>
          <w:b/>
          <w:bCs/>
          <w:sz w:val="44"/>
          <w:szCs w:val="44"/>
        </w:rPr>
      </w:pPr>
      <w:r>
        <w:rPr>
          <w:rFonts w:hint="default" w:ascii="Cascadia Code" w:hAnsi="Cascadia Code" w:cs="Cascadia Code"/>
          <w:sz w:val="44"/>
          <w:szCs w:val="44"/>
        </w:rPr>
        <w:br w:type="textWrapping"/>
      </w:r>
      <w:r>
        <w:rPr>
          <w:rFonts w:hint="default" w:ascii="Cascadia Code" w:hAnsi="Cascadia Code" w:cs="Cascadia Code"/>
          <w:b/>
          <w:bCs/>
          <w:sz w:val="44"/>
          <w:szCs w:val="44"/>
        </w:rPr>
        <w:t>5.3.2 Challenges in Training and Noise Resilience</w:t>
      </w:r>
    </w:p>
    <w:p w14:paraId="4208AA67">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Current QGANs face decoherence-induced noise, degrading output quality. Gill et al. (2024) proposed hybrid post-processing techniques to mitigate these effects, improving sample coherence by 35%.</w:t>
      </w:r>
    </w:p>
    <w:p w14:paraId="0ACE3665">
      <w:pPr>
        <w:spacing w:after="0" w:line="240" w:lineRule="auto"/>
        <w:jc w:val="both"/>
        <w:rPr>
          <w:rFonts w:hint="default" w:ascii="Cascadia Code" w:hAnsi="Cascadia Code" w:cs="Cascadia Code"/>
          <w:sz w:val="44"/>
          <w:szCs w:val="44"/>
        </w:rPr>
      </w:pPr>
    </w:p>
    <w:p w14:paraId="3B0DE469">
      <w:p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5.4.1 Architecture and Training</w:t>
      </w:r>
    </w:p>
    <w:p w14:paraId="68289FF0">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QNNs embed quantum circuits into neural networks, enhancing feature extraction for tasks like image recognition. Senokosov et al. (2023) achieved 97% accuracy on MNIST using QNNs, outperforming classical CNNs in low-data regimes.</w:t>
      </w:r>
    </w:p>
    <w:p w14:paraId="0737AFCA">
      <w:pPr>
        <w:spacing w:after="0" w:line="240" w:lineRule="auto"/>
        <w:jc w:val="both"/>
        <w:rPr>
          <w:rFonts w:hint="default" w:ascii="Cascadia Code" w:hAnsi="Cascadia Code" w:cs="Cascadia Code"/>
          <w:b/>
          <w:bCs/>
          <w:sz w:val="44"/>
          <w:szCs w:val="44"/>
        </w:rPr>
      </w:pPr>
      <w:r>
        <w:rPr>
          <w:rFonts w:hint="default" w:ascii="Cascadia Code" w:hAnsi="Cascadia Code" w:cs="Cascadia Code"/>
          <w:sz w:val="44"/>
          <w:szCs w:val="44"/>
        </w:rPr>
        <w:br w:type="textWrapping"/>
      </w:r>
      <w:r>
        <w:rPr>
          <w:rFonts w:hint="default" w:ascii="Cascadia Code" w:hAnsi="Cascadia Code" w:cs="Cascadia Code"/>
          <w:b/>
          <w:bCs/>
          <w:sz w:val="44"/>
          <w:szCs w:val="44"/>
        </w:rPr>
        <w:t>5.4.2 Limitations and Hybrid Approaches</w:t>
      </w:r>
    </w:p>
    <w:p w14:paraId="33B3EDF1">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Current QNNs are constrained by qubit counts, but hybrid models (e.g., quantum-classical convolutional layers) bridge this gap (Mekruksavanich &amp; Jitpattanakul, 2023).</w:t>
      </w:r>
    </w:p>
    <w:p w14:paraId="2F6F6D6A">
      <w:pPr>
        <w:spacing w:after="0" w:line="240" w:lineRule="auto"/>
        <w:jc w:val="both"/>
        <w:rPr>
          <w:rFonts w:hint="default" w:ascii="Cascadia Code" w:hAnsi="Cascadia Code" w:cs="Cascadia Code"/>
          <w:sz w:val="44"/>
          <w:szCs w:val="44"/>
        </w:rPr>
      </w:pPr>
    </w:p>
    <w:p w14:paraId="2A50C485">
      <w:pPr>
        <w:spacing w:after="0" w:line="240" w:lineRule="auto"/>
        <w:jc w:val="both"/>
        <w:rPr>
          <w:rFonts w:hint="default" w:ascii="Cascadia Code" w:hAnsi="Cascadia Code" w:cs="Cascadia Code"/>
          <w:sz w:val="44"/>
          <w:szCs w:val="44"/>
        </w:rPr>
      </w:pPr>
    </w:p>
    <w:p w14:paraId="0C0DEF7D">
      <w:pPr>
        <w:spacing w:after="0" w:line="240" w:lineRule="auto"/>
        <w:jc w:val="both"/>
        <w:rPr>
          <w:rFonts w:hint="default" w:ascii="Cascadia Code" w:hAnsi="Cascadia Code" w:cs="Cascadia Code"/>
          <w:sz w:val="44"/>
          <w:szCs w:val="44"/>
        </w:rPr>
      </w:pPr>
    </w:p>
    <w:p w14:paraId="65E3FAD0">
      <w:pPr>
        <w:pStyle w:val="20"/>
        <w:numPr>
          <w:ilvl w:val="0"/>
          <w:numId w:val="7"/>
        </w:numPr>
        <w:rPr>
          <w:rFonts w:hint="default" w:ascii="Cascadia Code" w:hAnsi="Cascadia Code" w:cs="Cascadia Code"/>
          <w:b/>
          <w:sz w:val="48"/>
          <w:szCs w:val="44"/>
        </w:rPr>
      </w:pPr>
      <w:r>
        <w:rPr>
          <w:rFonts w:hint="default" w:ascii="Cascadia Code" w:hAnsi="Cascadia Code" w:cs="Cascadia Code"/>
          <w:b/>
          <w:sz w:val="48"/>
          <w:szCs w:val="44"/>
        </w:rPr>
        <w:t>Applications of Quantum Machine Learning</w:t>
      </w:r>
    </w:p>
    <w:p w14:paraId="2073E17C">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Quantum machine learning (QML), an emerging interdisciplinary area, uses quantum computing concepts to improve machine learning algorithms.  Quantum machine learning (QML) is at the crossroads of quantum computing and machine learning, with the potential to transform a variety of fields.  In this article, we will look at fascinating QML applications that have important ramifications.</w:t>
      </w:r>
    </w:p>
    <w:p w14:paraId="189E23DF">
      <w:pPr>
        <w:spacing w:after="0" w:line="240" w:lineRule="auto"/>
        <w:jc w:val="both"/>
        <w:rPr>
          <w:rFonts w:hint="default" w:ascii="Cascadia Code" w:hAnsi="Cascadia Code" w:cs="Cascadia Code"/>
          <w:sz w:val="44"/>
          <w:szCs w:val="44"/>
        </w:rPr>
      </w:pPr>
    </w:p>
    <w:p w14:paraId="7651C3C7">
      <w:pPr>
        <w:pStyle w:val="20"/>
        <w:numPr>
          <w:ilvl w:val="1"/>
          <w:numId w:val="7"/>
        </w:num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Enhanced Feature Learning for High-Dimensional Data</w:t>
      </w:r>
    </w:p>
    <w:p w14:paraId="4F43EB6D">
      <w:pPr>
        <w:pStyle w:val="20"/>
        <w:spacing w:after="0" w:line="240" w:lineRule="auto"/>
        <w:ind w:left="450"/>
        <w:jc w:val="both"/>
        <w:rPr>
          <w:rFonts w:hint="default" w:ascii="Cascadia Code" w:hAnsi="Cascadia Code" w:cs="Cascadia Code"/>
          <w:b/>
          <w:bCs/>
          <w:sz w:val="44"/>
          <w:szCs w:val="44"/>
        </w:rPr>
      </w:pPr>
    </w:p>
    <w:p w14:paraId="4105A2F8">
      <w:pPr>
        <w:jc w:val="both"/>
        <w:rPr>
          <w:rFonts w:hint="default" w:ascii="Cascadia Code" w:hAnsi="Cascadia Code" w:cs="Cascadia Code"/>
          <w:sz w:val="44"/>
          <w:szCs w:val="44"/>
        </w:rPr>
      </w:pPr>
      <w:r>
        <w:rPr>
          <w:rFonts w:hint="default" w:ascii="Cascadia Code" w:hAnsi="Cascadia Code" w:cs="Cascadia Code"/>
          <w:sz w:val="44"/>
          <w:szCs w:val="44"/>
        </w:rPr>
        <w:t>Quantum Machine Learning (QML) leverages quantum superposition and entanglement to map high-dimensional data into quantum Hilbert spaces, enabling efficient feature extraction. Unlike classical methods, quantum kernels (e.g., Quantum Support Vector Machines) compute similarity metrics in exponentially reduced time by exploiting quantum parallelism (Chen et al., 2024).</w:t>
      </w:r>
    </w:p>
    <w:p w14:paraId="11996634">
      <w:pPr>
        <w:jc w:val="both"/>
        <w:rPr>
          <w:rFonts w:hint="default" w:ascii="Cascadia Code" w:hAnsi="Cascadia Code" w:cs="Cascadia Code"/>
          <w:sz w:val="44"/>
          <w:szCs w:val="44"/>
        </w:rPr>
      </w:pPr>
      <w:r>
        <w:rPr>
          <w:rFonts w:hint="default" w:ascii="Cascadia Code" w:hAnsi="Cascadia Code" w:cs="Cascadia Code"/>
          <w:sz w:val="44"/>
          <w:szCs w:val="44"/>
        </w:rPr>
        <w:t>Senokosov et al. (2023) applied QML to classify tumor patterns in MRI scans, achieving 97% accuracy compared to 89% for classical CNNs. The quantum kernel mapped 10,000-dimensional pixel data into a 20-qubit feature space, reducing computational overhead by 60%.</w:t>
      </w:r>
    </w:p>
    <w:p w14:paraId="438D5869">
      <w:pPr>
        <w:jc w:val="both"/>
        <w:rPr>
          <w:rFonts w:hint="default" w:ascii="Cascadia Code" w:hAnsi="Cascadia Code" w:cs="Cascadia Code"/>
          <w:sz w:val="44"/>
          <w:szCs w:val="44"/>
        </w:rPr>
      </w:pPr>
      <w:r>
        <w:rPr>
          <w:rFonts w:hint="default" w:ascii="Cascadia Code" w:hAnsi="Cascadia Code" w:cs="Cascadia Code"/>
          <w:bCs/>
          <w:sz w:val="44"/>
          <w:szCs w:val="44"/>
        </w:rPr>
        <w:t xml:space="preserve">Despite all the promises, </w:t>
      </w:r>
      <w:r>
        <w:rPr>
          <w:rFonts w:hint="default" w:ascii="Cascadia Code" w:hAnsi="Cascadia Code" w:cs="Cascadia Code"/>
          <w:sz w:val="44"/>
          <w:szCs w:val="44"/>
        </w:rPr>
        <w:t>Decoherence in NISQ devices limits feature mapping fidelity (Gill et al., 2024). Hybrid preprocessing (e.g., PCA) is often required to reduce dimensionality before quantum execution (Luz et al., 2024).</w:t>
      </w:r>
    </w:p>
    <w:p w14:paraId="01CE9C10">
      <w:pPr>
        <w:pStyle w:val="20"/>
        <w:numPr>
          <w:ilvl w:val="1"/>
          <w:numId w:val="7"/>
        </w:numPr>
        <w:spacing w:before="100" w:beforeAutospacing="1" w:after="100" w:afterAutospacing="1" w:line="240" w:lineRule="auto"/>
        <w:jc w:val="both"/>
        <w:outlineLvl w:val="2"/>
        <w:rPr>
          <w:rFonts w:hint="default" w:ascii="Cascadia Code" w:hAnsi="Cascadia Code" w:eastAsia="Times New Roman" w:cs="Cascadia Code"/>
          <w:b/>
          <w:bCs/>
          <w:color w:val="404040"/>
          <w:sz w:val="44"/>
          <w:szCs w:val="44"/>
        </w:rPr>
      </w:pPr>
      <w:r>
        <w:rPr>
          <w:rFonts w:hint="default" w:ascii="Cascadia Code" w:hAnsi="Cascadia Code" w:eastAsia="Times New Roman" w:cs="Cascadia Code"/>
          <w:b/>
          <w:bCs/>
          <w:color w:val="404040"/>
          <w:sz w:val="44"/>
          <w:szCs w:val="44"/>
        </w:rPr>
        <w:t>Quantum Natural Language Processing (QNLP)</w:t>
      </w:r>
    </w:p>
    <w:p w14:paraId="6E45B0E8">
      <w:pPr>
        <w:spacing w:before="100" w:beforeAutospacing="1" w:after="100" w:afterAutospacing="1" w:line="240" w:lineRule="auto"/>
        <w:jc w:val="both"/>
        <w:rPr>
          <w:rFonts w:hint="default" w:ascii="Cascadia Code" w:hAnsi="Cascadia Code" w:eastAsia="Times New Roman" w:cs="Cascadia Code"/>
          <w:color w:val="404040"/>
          <w:sz w:val="44"/>
          <w:szCs w:val="44"/>
        </w:rPr>
      </w:pPr>
      <w:r>
        <w:rPr>
          <w:rFonts w:hint="default" w:ascii="Cascadia Code" w:hAnsi="Cascadia Code" w:eastAsia="Times New Roman" w:cs="Cascadia Code"/>
          <w:color w:val="404040"/>
          <w:sz w:val="44"/>
          <w:szCs w:val="44"/>
        </w:rPr>
        <w:t>QNLP encodes linguistic structures into quantum states using parameterized circuits. For example, quantum attention mechanisms model semantic relationships via entangled qubits, enabling parallel processing of syntax trees (Pandey et al., 2023).</w:t>
      </w:r>
    </w:p>
    <w:p w14:paraId="02A09CBD">
      <w:pPr>
        <w:spacing w:before="100" w:beforeAutospacing="1" w:after="100" w:afterAutospacing="1" w:line="240" w:lineRule="auto"/>
        <w:jc w:val="both"/>
        <w:rPr>
          <w:rFonts w:hint="default" w:ascii="Cascadia Code" w:hAnsi="Cascadia Code" w:eastAsia="Times New Roman" w:cs="Cascadia Code"/>
          <w:color w:val="404040"/>
          <w:sz w:val="44"/>
          <w:szCs w:val="44"/>
        </w:rPr>
      </w:pPr>
      <w:r>
        <w:rPr>
          <w:rFonts w:hint="default" w:ascii="Cascadia Code" w:hAnsi="Cascadia Code" w:eastAsia="Times New Roman" w:cs="Cascadia Code"/>
          <w:color w:val="404040"/>
          <w:sz w:val="44"/>
          <w:szCs w:val="44"/>
        </w:rPr>
        <w:t>Pandey et al. (2023) demonstrated a quantum-enhanced transformer model analyzing 50,000 product reviews with 94% accuracy, outperforming classical BERT by 12% in low-resource settings. The quantum circuit reduced training time by 35% using amplitude encoding.</w:t>
      </w:r>
    </w:p>
    <w:p w14:paraId="19BDCF13">
      <w:pPr>
        <w:tabs>
          <w:tab w:val="left" w:pos="720"/>
        </w:tabs>
        <w:spacing w:after="100" w:afterAutospacing="1" w:line="240" w:lineRule="auto"/>
        <w:jc w:val="both"/>
        <w:rPr>
          <w:rFonts w:hint="default" w:ascii="Cascadia Code" w:hAnsi="Cascadia Code" w:eastAsia="Times New Roman" w:cs="Cascadia Code"/>
          <w:color w:val="404040"/>
          <w:sz w:val="44"/>
          <w:szCs w:val="44"/>
        </w:rPr>
      </w:pPr>
      <w:r>
        <w:rPr>
          <w:rFonts w:hint="default" w:ascii="Cascadia Code" w:hAnsi="Cascadia Code" w:eastAsia="Times New Roman" w:cs="Cascadia Code"/>
          <w:color w:val="404040"/>
          <w:sz w:val="44"/>
          <w:szCs w:val="44"/>
        </w:rPr>
        <w:t>However the Limitation of qubit coherence restricts sequence length in quantum language models (Yang et al., 2023) and Ethical risks include bias amplification due to noisy quantum sampling (Khan, 2024).</w:t>
      </w:r>
    </w:p>
    <w:p w14:paraId="00916CA6">
      <w:pPr>
        <w:spacing w:after="0" w:line="240" w:lineRule="auto"/>
        <w:jc w:val="both"/>
        <w:rPr>
          <w:rFonts w:hint="default" w:ascii="Cascadia Code" w:hAnsi="Cascadia Code" w:cs="Cascadia Code"/>
          <w:sz w:val="44"/>
          <w:szCs w:val="44"/>
        </w:rPr>
      </w:pPr>
    </w:p>
    <w:p w14:paraId="7ADE740F">
      <w:pPr>
        <w:pStyle w:val="20"/>
        <w:numPr>
          <w:ilvl w:val="1"/>
          <w:numId w:val="7"/>
        </w:num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Quantum Cryptography for Secure ICT Systems</w:t>
      </w:r>
    </w:p>
    <w:p w14:paraId="0541880D">
      <w:pPr>
        <w:spacing w:after="0" w:line="240" w:lineRule="auto"/>
        <w:jc w:val="both"/>
        <w:rPr>
          <w:rFonts w:hint="default" w:ascii="Cascadia Code" w:hAnsi="Cascadia Code" w:cs="Cascadia Code"/>
          <w:b/>
          <w:bCs/>
          <w:sz w:val="44"/>
          <w:szCs w:val="44"/>
        </w:rPr>
      </w:pPr>
    </w:p>
    <w:p w14:paraId="431751F8">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Quantum Key Distribution (QKD) protocols like BB84 use entangled photon pairs to generate unbreakable encryption keys, immune to classical brute-force attacks (Chen et al., 2024).</w:t>
      </w:r>
    </w:p>
    <w:p w14:paraId="70B06DEF">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br w:type="textWrapping"/>
      </w:r>
      <w:r>
        <w:rPr>
          <w:rFonts w:hint="default" w:ascii="Cascadia Code" w:hAnsi="Cascadia Code" w:cs="Cascadia Code"/>
          <w:sz w:val="44"/>
          <w:szCs w:val="44"/>
        </w:rPr>
        <w:t>Chen et al. (2024) deployed a QML-driven QKD system across a 5G tower network in Lagos, Nigeria, detecting eavesdropping attempts with 99.7% accuracy and reducing key generation latency by 45% compared to RSA.</w:t>
      </w:r>
    </w:p>
    <w:p w14:paraId="2694A14F">
      <w:pPr>
        <w:spacing w:after="0" w:line="240" w:lineRule="auto"/>
        <w:jc w:val="both"/>
        <w:rPr>
          <w:rFonts w:hint="default" w:ascii="Cascadia Code" w:hAnsi="Cascadia Code" w:cs="Cascadia Code"/>
          <w:sz w:val="44"/>
          <w:szCs w:val="44"/>
        </w:rPr>
      </w:pPr>
    </w:p>
    <w:p w14:paraId="26F05FE7">
      <w:pPr>
        <w:tabs>
          <w:tab w:val="left" w:pos="720"/>
        </w:tabs>
        <w:spacing w:after="0" w:line="240" w:lineRule="auto"/>
        <w:jc w:val="both"/>
        <w:rPr>
          <w:rFonts w:hint="default" w:ascii="Cascadia Code" w:hAnsi="Cascadia Code" w:cs="Cascadia Code"/>
          <w:sz w:val="44"/>
          <w:szCs w:val="44"/>
        </w:rPr>
      </w:pPr>
      <w:r>
        <w:rPr>
          <w:rFonts w:hint="default" w:ascii="Cascadia Code" w:hAnsi="Cascadia Code" w:cs="Cascadia Code"/>
          <w:bCs/>
          <w:sz w:val="44"/>
          <w:szCs w:val="44"/>
        </w:rPr>
        <w:t>The i</w:t>
      </w:r>
      <w:r>
        <w:rPr>
          <w:rFonts w:hint="default" w:ascii="Cascadia Code" w:hAnsi="Cascadia Code" w:cs="Cascadia Code"/>
          <w:sz w:val="44"/>
          <w:szCs w:val="44"/>
        </w:rPr>
        <w:t>ntegration with legacy infrastructure requires hybrid classical-quantum middleware (Jadhav et al., 2023). And Quantum hacking risks via photon-number-splitting attacks demand robust error correction (Gill et al., 2024).</w:t>
      </w:r>
    </w:p>
    <w:p w14:paraId="5B4B837F">
      <w:pPr>
        <w:spacing w:after="0" w:line="240" w:lineRule="auto"/>
        <w:jc w:val="both"/>
        <w:rPr>
          <w:rFonts w:hint="default" w:ascii="Cascadia Code" w:hAnsi="Cascadia Code" w:cs="Cascadia Code"/>
          <w:sz w:val="44"/>
          <w:szCs w:val="44"/>
        </w:rPr>
      </w:pPr>
    </w:p>
    <w:p w14:paraId="2D5BED6D">
      <w:pPr>
        <w:spacing w:after="0" w:line="240" w:lineRule="auto"/>
        <w:jc w:val="both"/>
        <w:rPr>
          <w:rFonts w:hint="default" w:ascii="Cascadia Code" w:hAnsi="Cascadia Code" w:cs="Cascadia Code"/>
          <w:sz w:val="44"/>
          <w:szCs w:val="44"/>
        </w:rPr>
      </w:pPr>
    </w:p>
    <w:p w14:paraId="52B95500">
      <w:pPr>
        <w:pStyle w:val="20"/>
        <w:numPr>
          <w:ilvl w:val="1"/>
          <w:numId w:val="7"/>
        </w:numPr>
        <w:spacing w:after="0" w:line="240" w:lineRule="auto"/>
        <w:jc w:val="both"/>
        <w:rPr>
          <w:rFonts w:hint="default" w:ascii="Cascadia Code" w:hAnsi="Cascadia Code" w:cs="Cascadia Code"/>
          <w:b/>
          <w:bCs/>
          <w:sz w:val="44"/>
          <w:szCs w:val="44"/>
        </w:rPr>
      </w:pPr>
      <w:r>
        <w:rPr>
          <w:rFonts w:hint="default" w:ascii="Cascadia Code" w:hAnsi="Cascadia Code" w:cs="Cascadia Code"/>
          <w:b/>
          <w:bCs/>
          <w:sz w:val="44"/>
          <w:szCs w:val="44"/>
        </w:rPr>
        <w:t>Quantum Optimization for Sustainable Infrastructure</w:t>
      </w:r>
    </w:p>
    <w:p w14:paraId="4B1153E6">
      <w:pPr>
        <w:pStyle w:val="20"/>
        <w:spacing w:after="0" w:line="240" w:lineRule="auto"/>
        <w:ind w:left="450"/>
        <w:jc w:val="both"/>
        <w:rPr>
          <w:rFonts w:hint="default" w:ascii="Cascadia Code" w:hAnsi="Cascadia Code" w:cs="Cascadia Code"/>
          <w:b/>
          <w:bCs/>
          <w:sz w:val="44"/>
          <w:szCs w:val="44"/>
        </w:rPr>
      </w:pPr>
    </w:p>
    <w:p w14:paraId="39B9DF5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 xml:space="preserve">The Quantum Approximate Optimization Algorithm (QAOA) encodes combinatorial problems (e.g., energy grid routing) into parameterized quantum circuits, solving them with quadratic speedups (Pulicharla, 2023). </w:t>
      </w:r>
      <w:r>
        <w:rPr>
          <w:rFonts w:hint="default" w:ascii="Cascadia Code" w:hAnsi="Cascadia Code" w:cs="Cascadia Code"/>
          <w:sz w:val="44"/>
          <w:szCs w:val="44"/>
        </w:rPr>
        <w:br w:type="textWrapping"/>
      </w:r>
      <w:r>
        <w:rPr>
          <w:rFonts w:hint="default" w:ascii="Cascadia Code" w:hAnsi="Cascadia Code" w:cs="Cascadia Code"/>
          <w:sz w:val="44"/>
          <w:szCs w:val="44"/>
        </w:rPr>
        <w:t>Pulicharla (2023) optimized a 100-node smart grid using QAOA, reducing energy losses by 28% and routing costs by $1.2M annually. The quantum circuit identified optimal paths 100x faster than classical solvers.  However, the parameterized circuit training suffers from barren plateaus in high-dimensional landscapes (Melnikov et al., 2023). Limited qubit counts restrict scalability to larger grids (Khurana et al., 2024).</w:t>
      </w:r>
    </w:p>
    <w:p w14:paraId="2C1B3C5C">
      <w:pPr>
        <w:spacing w:after="0" w:line="240" w:lineRule="auto"/>
        <w:jc w:val="both"/>
        <w:rPr>
          <w:rFonts w:hint="default" w:ascii="Cascadia Code" w:hAnsi="Cascadia Code" w:cs="Cascadia Code"/>
          <w:sz w:val="44"/>
          <w:szCs w:val="44"/>
        </w:rPr>
      </w:pPr>
    </w:p>
    <w:p w14:paraId="0E17F729">
      <w:pPr>
        <w:spacing w:after="0" w:line="240" w:lineRule="auto"/>
        <w:jc w:val="both"/>
        <w:rPr>
          <w:rFonts w:hint="default" w:ascii="Cascadia Code" w:hAnsi="Cascadia Code" w:cs="Cascadia Code"/>
          <w:sz w:val="44"/>
          <w:szCs w:val="44"/>
        </w:rPr>
      </w:pPr>
    </w:p>
    <w:p w14:paraId="48719C49">
      <w:pPr>
        <w:pStyle w:val="20"/>
        <w:numPr>
          <w:ilvl w:val="1"/>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Quantum-Enhanced Heuristics for Search Problems:</w:t>
      </w:r>
    </w:p>
    <w:p w14:paraId="498585CB">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Many computer science problems can be formulated as search problems, aiming to find a solution within a vast search space. Classical heuristics often struggle with complex problems. QML algorithms have the potential to develop more efficient heuristic search strategies by leveraging quantum computing’s unique capabilities. This could lead to faster and more efficient solutions for problems like scheduling, resource allocation, and logistics planning (Memon et al., 2024; Nguyen et al., 2024; Rybotycki &amp; Gawron, 2024).</w:t>
      </w:r>
    </w:p>
    <w:p w14:paraId="15BF3C93">
      <w:pPr>
        <w:spacing w:after="0" w:line="240" w:lineRule="auto"/>
        <w:jc w:val="both"/>
        <w:rPr>
          <w:rFonts w:hint="default" w:ascii="Cascadia Code" w:hAnsi="Cascadia Code" w:cs="Cascadia Code"/>
          <w:sz w:val="44"/>
          <w:szCs w:val="44"/>
        </w:rPr>
      </w:pPr>
    </w:p>
    <w:p w14:paraId="226A9E74">
      <w:pPr>
        <w:pStyle w:val="20"/>
        <w:numPr>
          <w:ilvl w:val="1"/>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Quantum Approximate Optimization Algorithm (QAOA):</w:t>
      </w:r>
    </w:p>
    <w:p w14:paraId="6F4D9C9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Optimization problems are ubiquitous in computer science, aiming to find the best solution among a set of possibilities. Classical optimization algorithms often become inefficient for complex problems with a large number of variables. QAOA is a promising QML algorithm that leverages quantum circuits to represent optimization landscapes and find optimal solutions more efficiently. This could have significant applications in areas like circuit design, network optimization, and machine scheduling (Blekos et al., 2023).</w:t>
      </w:r>
    </w:p>
    <w:p w14:paraId="0F7CF52C">
      <w:pPr>
        <w:spacing w:after="0" w:line="240" w:lineRule="auto"/>
        <w:jc w:val="both"/>
        <w:rPr>
          <w:rFonts w:hint="default" w:ascii="Cascadia Code" w:hAnsi="Cascadia Code" w:cs="Cascadia Code"/>
          <w:sz w:val="44"/>
          <w:szCs w:val="44"/>
        </w:rPr>
      </w:pPr>
    </w:p>
    <w:p w14:paraId="47D641F8">
      <w:pPr>
        <w:pStyle w:val="20"/>
        <w:numPr>
          <w:ilvl w:val="1"/>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Quantum Error Correction and Fault Tolerance:</w:t>
      </w:r>
    </w:p>
    <w:p w14:paraId="01ADAEA6">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Because of their fragile nature, quantum computers are prone to inaccuracy.  Quantum error correction (QEC) methods are necessary for dependable quantum calculations. QML algorithms can assist in developing more efficient and robust QEC protocols, paving the way for the realization of large-scale fault-tolerant quantum computers (Wootton, 2020, Tiwari et al., 2025).</w:t>
      </w:r>
    </w:p>
    <w:p w14:paraId="7F11CAD3">
      <w:pPr>
        <w:spacing w:after="0" w:line="240" w:lineRule="auto"/>
        <w:jc w:val="both"/>
        <w:rPr>
          <w:rFonts w:hint="default" w:ascii="Cascadia Code" w:hAnsi="Cascadia Code" w:cs="Cascadia Code"/>
          <w:sz w:val="44"/>
          <w:szCs w:val="44"/>
        </w:rPr>
      </w:pPr>
    </w:p>
    <w:p w14:paraId="689F0D85">
      <w:pPr>
        <w:pStyle w:val="20"/>
        <w:numPr>
          <w:ilvl w:val="1"/>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Quantum Machine Learning for Cybersecurity:</w:t>
      </w:r>
    </w:p>
    <w:p w14:paraId="38D68474">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Cybersecurity threats are constantly evolving, requiring advanced techniques for threat detection and mitigation. QML algorithms can potentially analyses complex network traffic data and identify anomalous patterns that might indicate cyber- attacks. This could lead to the development of more effective intrusion detection and prevention systems (Rishad et al., 2025).</w:t>
      </w:r>
    </w:p>
    <w:p w14:paraId="18A42784">
      <w:pPr>
        <w:spacing w:after="0" w:line="240" w:lineRule="auto"/>
        <w:jc w:val="both"/>
        <w:rPr>
          <w:rFonts w:hint="default" w:ascii="Cascadia Code" w:hAnsi="Cascadia Code" w:cs="Cascadia Code"/>
          <w:sz w:val="44"/>
          <w:szCs w:val="44"/>
        </w:rPr>
      </w:pPr>
    </w:p>
    <w:p w14:paraId="6C8CB078">
      <w:pPr>
        <w:pStyle w:val="20"/>
        <w:numPr>
          <w:ilvl w:val="1"/>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Quantum Machine Learning for Scheduling and Resource Allocation:</w:t>
      </w:r>
    </w:p>
    <w:p w14:paraId="6C5ACA4D">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Scheduling and resource allocation problems are prevalent in distributed and cloud computing systems. QML algorithms can potentially develop more efficient scheduling strategies by leveraging the ability of quantum systems to explore multiple possibilities simultaneously. This could lead to improved re- source utilization and performance in cloud computing environments (Tilly et al., 2022).</w:t>
      </w:r>
    </w:p>
    <w:p w14:paraId="720FDC96">
      <w:pPr>
        <w:spacing w:after="0" w:line="240" w:lineRule="auto"/>
        <w:jc w:val="both"/>
        <w:rPr>
          <w:rFonts w:hint="default" w:ascii="Cascadia Code" w:hAnsi="Cascadia Code" w:cs="Cascadia Code"/>
          <w:sz w:val="44"/>
          <w:szCs w:val="44"/>
        </w:rPr>
      </w:pPr>
    </w:p>
    <w:p w14:paraId="658E66FE">
      <w:pPr>
        <w:pStyle w:val="20"/>
        <w:numPr>
          <w:ilvl w:val="1"/>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Quantum Machine Learning for Algorithmic Design:</w:t>
      </w:r>
    </w:p>
    <w:p w14:paraId="23120BE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Designing efficient algorithms for complex problems is a central challenge in computer science. QML algorithms could potentially be used to explore the space of possible algorithms and identify those that are more efficient for specific tasks. This could revolutionize the field of algorithm design and lead to the development of entirely new classes of algorithms (Qi et al., 2024; Kumar et al., 2023).</w:t>
      </w:r>
    </w:p>
    <w:p w14:paraId="5735EA35">
      <w:pPr>
        <w:spacing w:after="0" w:line="240" w:lineRule="auto"/>
        <w:jc w:val="both"/>
        <w:rPr>
          <w:rFonts w:hint="default" w:ascii="Cascadia Code" w:hAnsi="Cascadia Code" w:cs="Cascadia Code"/>
          <w:sz w:val="44"/>
          <w:szCs w:val="44"/>
        </w:rPr>
      </w:pPr>
    </w:p>
    <w:p w14:paraId="0DF85D5D">
      <w:pPr>
        <w:spacing w:after="0" w:line="240" w:lineRule="auto"/>
        <w:jc w:val="both"/>
        <w:rPr>
          <w:rFonts w:hint="default" w:ascii="Cascadia Code" w:hAnsi="Cascadia Code" w:cs="Cascadia Code"/>
          <w:sz w:val="44"/>
          <w:szCs w:val="44"/>
        </w:rPr>
      </w:pPr>
    </w:p>
    <w:p w14:paraId="4586782A">
      <w:pPr>
        <w:spacing w:after="0" w:line="240" w:lineRule="auto"/>
        <w:jc w:val="both"/>
        <w:rPr>
          <w:rFonts w:hint="default" w:ascii="Cascadia Code" w:hAnsi="Cascadia Code" w:cs="Cascadia Code"/>
          <w:sz w:val="44"/>
          <w:szCs w:val="44"/>
        </w:rPr>
      </w:pPr>
    </w:p>
    <w:p w14:paraId="0C29B0F6">
      <w:pPr>
        <w:pStyle w:val="20"/>
        <w:numPr>
          <w:ilvl w:val="0"/>
          <w:numId w:val="7"/>
        </w:numPr>
        <w:jc w:val="both"/>
        <w:rPr>
          <w:rFonts w:hint="default" w:ascii="Cascadia Code" w:hAnsi="Cascadia Code" w:cs="Cascadia Code"/>
          <w:b/>
          <w:sz w:val="48"/>
          <w:szCs w:val="44"/>
        </w:rPr>
      </w:pPr>
      <w:r>
        <w:rPr>
          <w:rFonts w:hint="default" w:ascii="Cascadia Code" w:hAnsi="Cascadia Code" w:cs="Cascadia Code"/>
          <w:b/>
          <w:sz w:val="48"/>
          <w:szCs w:val="44"/>
        </w:rPr>
        <w:t>Challenges and Opportunities in Quantum Machine Learning</w:t>
      </w:r>
    </w:p>
    <w:p w14:paraId="2509E331">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While quantum machine learning (QML) promises to reshape numerous computing processes, the area confronts some fundamental hurdles that must be overcome to attain its full potential. These key challenges and the exciting possibilities for advancement are outlined below.</w:t>
      </w:r>
    </w:p>
    <w:p w14:paraId="075DA559">
      <w:pPr>
        <w:numPr>
          <w:ilvl w:val="1"/>
          <w:numId w:val="10"/>
        </w:numPr>
        <w:spacing w:line="240" w:lineRule="auto"/>
        <w:jc w:val="both"/>
        <w:rPr>
          <w:rFonts w:hint="default" w:ascii="Cascadia Code" w:hAnsi="Cascadia Code" w:cs="Cascadia Code"/>
          <w:b/>
          <w:i/>
          <w:sz w:val="44"/>
          <w:szCs w:val="44"/>
        </w:rPr>
      </w:pPr>
      <w:r>
        <w:rPr>
          <w:rFonts w:hint="default" w:ascii="Cascadia Code" w:hAnsi="Cascadia Code" w:cs="Cascadia Code"/>
          <w:b/>
          <w:sz w:val="44"/>
          <w:szCs w:val="44"/>
        </w:rPr>
        <w:t>Challenges</w:t>
      </w:r>
      <w:r>
        <w:rPr>
          <w:rFonts w:hint="default" w:ascii="Cascadia Code" w:hAnsi="Cascadia Code" w:cs="Cascadia Code"/>
          <w:b/>
          <w:i/>
          <w:sz w:val="44"/>
          <w:szCs w:val="44"/>
        </w:rPr>
        <w:t>:</w:t>
      </w:r>
    </w:p>
    <w:p w14:paraId="7E9C439D">
      <w:pPr>
        <w:pStyle w:val="20"/>
        <w:numPr>
          <w:ilvl w:val="2"/>
          <w:numId w:val="10"/>
        </w:numPr>
        <w:spacing w:line="240" w:lineRule="auto"/>
        <w:jc w:val="both"/>
        <w:rPr>
          <w:rFonts w:hint="default" w:ascii="Cascadia Code" w:hAnsi="Cascadia Code" w:cs="Cascadia Code"/>
          <w:sz w:val="44"/>
          <w:szCs w:val="44"/>
        </w:rPr>
      </w:pPr>
      <w:r>
        <w:rPr>
          <w:rFonts w:hint="default" w:ascii="Cascadia Code" w:hAnsi="Cascadia Code" w:cs="Cascadia Code"/>
          <w:b/>
          <w:i/>
          <w:sz w:val="44"/>
          <w:szCs w:val="44"/>
        </w:rPr>
        <w:t>Decoherence and Noise:</w:t>
      </w:r>
      <w:r>
        <w:rPr>
          <w:rFonts w:hint="default" w:ascii="Cascadia Code" w:hAnsi="Cascadia Code" w:cs="Cascadia Code"/>
          <w:i/>
          <w:sz w:val="44"/>
          <w:szCs w:val="44"/>
        </w:rPr>
        <w:t xml:space="preserve"> </w:t>
      </w:r>
      <w:r>
        <w:rPr>
          <w:rFonts w:hint="default" w:ascii="Cascadia Code" w:hAnsi="Cascadia Code" w:cs="Cascadia Code"/>
          <w:sz w:val="44"/>
          <w:szCs w:val="44"/>
        </w:rPr>
        <w:t>Quantum systems possess an inherent fragility, rendering them susceptible to decoherence—the degradation of quantum states due to interaction with the environment. This noise impedes the accuracy and reliability of quantum computations. Current quantum hard- ware often has limited qubit coherence times, hindering the execution of complex QML algorithms.</w:t>
      </w:r>
    </w:p>
    <w:p w14:paraId="4CA880AC">
      <w:pPr>
        <w:pStyle w:val="20"/>
        <w:numPr>
          <w:ilvl w:val="2"/>
          <w:numId w:val="10"/>
        </w:numPr>
        <w:spacing w:line="240" w:lineRule="auto"/>
        <w:jc w:val="both"/>
        <w:rPr>
          <w:rFonts w:hint="default" w:ascii="Cascadia Code" w:hAnsi="Cascadia Code" w:cs="Cascadia Code"/>
          <w:sz w:val="44"/>
          <w:szCs w:val="44"/>
        </w:rPr>
      </w:pPr>
      <w:r>
        <w:rPr>
          <w:rFonts w:hint="default" w:ascii="Cascadia Code" w:hAnsi="Cascadia Code" w:cs="Cascadia Code"/>
          <w:b/>
          <w:i/>
          <w:sz w:val="44"/>
          <w:szCs w:val="44"/>
        </w:rPr>
        <w:t>Scalability and Hardware Limitations:</w:t>
      </w:r>
      <w:r>
        <w:rPr>
          <w:rFonts w:hint="default" w:ascii="Cascadia Code" w:hAnsi="Cascadia Code" w:cs="Cascadia Code"/>
          <w:i/>
          <w:sz w:val="44"/>
          <w:szCs w:val="44"/>
        </w:rPr>
        <w:t xml:space="preserve"> </w:t>
      </w:r>
      <w:r>
        <w:rPr>
          <w:rFonts w:hint="default" w:ascii="Cascadia Code" w:hAnsi="Cascadia Code" w:cs="Cascadia Code"/>
          <w:sz w:val="44"/>
          <w:szCs w:val="44"/>
        </w:rPr>
        <w:t>Realizing the full promise of QML requires scaling quantum systems to accommodate a large number of qubits (Tiwari et al., 2025). However, engineering and controlling quantum systems with sufficient accuracy and a large number of qubits remains a formidable technological hurdle.</w:t>
      </w:r>
    </w:p>
    <w:p w14:paraId="44CFDDE2">
      <w:pPr>
        <w:pStyle w:val="20"/>
        <w:numPr>
          <w:ilvl w:val="2"/>
          <w:numId w:val="10"/>
        </w:numPr>
        <w:spacing w:line="240" w:lineRule="auto"/>
        <w:jc w:val="both"/>
        <w:rPr>
          <w:rFonts w:hint="default" w:ascii="Cascadia Code" w:hAnsi="Cascadia Code" w:cs="Cascadia Code"/>
          <w:sz w:val="44"/>
          <w:szCs w:val="44"/>
        </w:rPr>
      </w:pPr>
      <w:r>
        <w:rPr>
          <w:rFonts w:hint="default" w:ascii="Cascadia Code" w:hAnsi="Cascadia Code" w:cs="Cascadia Code"/>
          <w:b/>
          <w:i/>
          <w:sz w:val="44"/>
          <w:szCs w:val="44"/>
        </w:rPr>
        <w:t>Algorithm Development and Theoretical Basis:</w:t>
      </w:r>
      <w:r>
        <w:rPr>
          <w:rFonts w:hint="default" w:ascii="Cascadia Code" w:hAnsi="Cascadia Code" w:cs="Cascadia Code"/>
          <w:i/>
          <w:sz w:val="44"/>
          <w:szCs w:val="44"/>
        </w:rPr>
        <w:t xml:space="preserve"> </w:t>
      </w:r>
      <w:r>
        <w:rPr>
          <w:rFonts w:hint="default" w:ascii="Cascadia Code" w:hAnsi="Cascadia Code" w:cs="Cascadia Code"/>
          <w:sz w:val="44"/>
          <w:szCs w:val="44"/>
        </w:rPr>
        <w:t>While initial results are promising, the theoretical foundations and algorithmic innovation within QML are still in their nascent stages. Developing robust QML algorithms that offer demon- stable advantages over classical methods necessitates in- depth theoretical understanding, often including guarantees on trainability and generalization.</w:t>
      </w:r>
    </w:p>
    <w:p w14:paraId="757FF45A">
      <w:pPr>
        <w:pStyle w:val="20"/>
        <w:numPr>
          <w:ilvl w:val="2"/>
          <w:numId w:val="10"/>
        </w:numPr>
        <w:spacing w:line="240" w:lineRule="auto"/>
        <w:jc w:val="both"/>
        <w:rPr>
          <w:rFonts w:hint="default" w:ascii="Cascadia Code" w:hAnsi="Cascadia Code" w:cs="Cascadia Code"/>
          <w:sz w:val="44"/>
          <w:szCs w:val="44"/>
        </w:rPr>
      </w:pPr>
      <w:r>
        <w:rPr>
          <w:rFonts w:hint="default" w:ascii="Cascadia Code" w:hAnsi="Cascadia Code" w:cs="Cascadia Code"/>
          <w:b/>
          <w:i/>
          <w:sz w:val="44"/>
          <w:szCs w:val="44"/>
        </w:rPr>
        <w:t>Quantum Error Correction (QEC):</w:t>
      </w:r>
      <w:r>
        <w:rPr>
          <w:rFonts w:hint="default" w:ascii="Cascadia Code" w:hAnsi="Cascadia Code" w:cs="Cascadia Code"/>
          <w:i/>
          <w:sz w:val="44"/>
          <w:szCs w:val="44"/>
        </w:rPr>
        <w:t xml:space="preserve"> </w:t>
      </w:r>
      <w:r>
        <w:rPr>
          <w:rFonts w:hint="default" w:ascii="Cascadia Code" w:hAnsi="Cascadia Code" w:cs="Cascadia Code"/>
          <w:sz w:val="44"/>
          <w:szCs w:val="44"/>
        </w:rPr>
        <w:t>Effectively mitigating errors is crucial for the development of practical QML algorithms. QEC protocols aim to protect quantum information from noise, but they often introduce substantial computational overhead and are resource-intensive to implement on current quantum devices.</w:t>
      </w:r>
    </w:p>
    <w:p w14:paraId="48CE04F3">
      <w:pPr>
        <w:spacing w:after="0" w:line="240" w:lineRule="auto"/>
        <w:ind w:firstLine="360"/>
        <w:jc w:val="both"/>
        <w:rPr>
          <w:rFonts w:hint="default" w:ascii="Cascadia Code" w:hAnsi="Cascadia Code" w:cs="Cascadia Code"/>
          <w:sz w:val="44"/>
          <w:szCs w:val="44"/>
        </w:rPr>
      </w:pPr>
    </w:p>
    <w:p w14:paraId="22A0B99E">
      <w:pPr>
        <w:numPr>
          <w:ilvl w:val="1"/>
          <w:numId w:val="10"/>
        </w:numPr>
        <w:jc w:val="both"/>
        <w:rPr>
          <w:rFonts w:hint="default" w:ascii="Cascadia Code" w:hAnsi="Cascadia Code" w:cs="Cascadia Code"/>
          <w:b/>
          <w:sz w:val="44"/>
          <w:szCs w:val="44"/>
        </w:rPr>
      </w:pPr>
      <w:r>
        <w:rPr>
          <w:rFonts w:hint="default" w:ascii="Cascadia Code" w:hAnsi="Cascadia Code" w:cs="Cascadia Code"/>
          <w:b/>
          <w:sz w:val="44"/>
          <w:szCs w:val="44"/>
        </w:rPr>
        <w:t>Opportunities:</w:t>
      </w:r>
    </w:p>
    <w:p w14:paraId="0AFDA5FD">
      <w:pPr>
        <w:pStyle w:val="20"/>
        <w:numPr>
          <w:ilvl w:val="2"/>
          <w:numId w:val="10"/>
        </w:numPr>
        <w:spacing w:line="240" w:lineRule="auto"/>
        <w:jc w:val="both"/>
        <w:rPr>
          <w:rFonts w:hint="default" w:ascii="Cascadia Code" w:hAnsi="Cascadia Code" w:cs="Cascadia Code"/>
          <w:sz w:val="44"/>
          <w:szCs w:val="44"/>
        </w:rPr>
      </w:pPr>
      <w:r>
        <w:rPr>
          <w:rFonts w:hint="default" w:ascii="Cascadia Code" w:hAnsi="Cascadia Code" w:cs="Cascadia Code"/>
          <w:b/>
          <w:i/>
          <w:sz w:val="44"/>
          <w:szCs w:val="44"/>
        </w:rPr>
        <w:t>Hardware Advancements</w:t>
      </w:r>
      <w:r>
        <w:rPr>
          <w:rFonts w:hint="default" w:ascii="Cascadia Code" w:hAnsi="Cascadia Code" w:cs="Cascadia Code"/>
          <w:i/>
          <w:sz w:val="44"/>
          <w:szCs w:val="44"/>
        </w:rPr>
        <w:t xml:space="preserve">: </w:t>
      </w:r>
      <w:r>
        <w:rPr>
          <w:rFonts w:hint="default" w:ascii="Cascadia Code" w:hAnsi="Cascadia Code" w:cs="Cascadia Code"/>
          <w:sz w:val="44"/>
          <w:szCs w:val="44"/>
        </w:rPr>
        <w:t>The field of quantum computing is experiencing rapid progress. Continued break- through in developing more sophisticated quantum hardware that exhibits longer coherence times, greater scaling potential, and lower error rates will unlock new frontiers for QML application.</w:t>
      </w:r>
    </w:p>
    <w:p w14:paraId="3FD5883E">
      <w:pPr>
        <w:pStyle w:val="20"/>
        <w:numPr>
          <w:ilvl w:val="2"/>
          <w:numId w:val="10"/>
        </w:numPr>
        <w:spacing w:line="240" w:lineRule="auto"/>
        <w:jc w:val="both"/>
        <w:rPr>
          <w:rFonts w:hint="default" w:ascii="Cascadia Code" w:hAnsi="Cascadia Code" w:cs="Cascadia Code"/>
          <w:sz w:val="44"/>
          <w:szCs w:val="44"/>
        </w:rPr>
      </w:pPr>
      <w:r>
        <w:rPr>
          <w:rFonts w:hint="default" w:ascii="Cascadia Code" w:hAnsi="Cascadia Code" w:cs="Cascadia Code"/>
          <w:b/>
          <w:i/>
          <w:sz w:val="44"/>
          <w:szCs w:val="44"/>
        </w:rPr>
        <w:t>Algorithmic Innovation</w:t>
      </w:r>
      <w:r>
        <w:rPr>
          <w:rFonts w:hint="default" w:ascii="Cascadia Code" w:hAnsi="Cascadia Code" w:cs="Cascadia Code"/>
          <w:i/>
          <w:sz w:val="44"/>
          <w:szCs w:val="44"/>
        </w:rPr>
        <w:t xml:space="preserve">: </w:t>
      </w:r>
      <w:r>
        <w:rPr>
          <w:rFonts w:hint="default" w:ascii="Cascadia Code" w:hAnsi="Cascadia Code" w:cs="Cascadia Code"/>
          <w:sz w:val="44"/>
          <w:szCs w:val="44"/>
        </w:rPr>
        <w:t>Intensive research is underway to develop novel QML algorithms explicitly tailored to harness the capabilities of quantum devices. These advancements promise to enhance the efficiency and power of QML, over- coming the limitations of existing approaches.</w:t>
      </w:r>
    </w:p>
    <w:p w14:paraId="7DD8883D">
      <w:pPr>
        <w:pStyle w:val="20"/>
        <w:numPr>
          <w:ilvl w:val="2"/>
          <w:numId w:val="10"/>
        </w:numPr>
        <w:spacing w:line="240" w:lineRule="auto"/>
        <w:jc w:val="both"/>
        <w:rPr>
          <w:rFonts w:hint="default" w:ascii="Cascadia Code" w:hAnsi="Cascadia Code" w:cs="Cascadia Code"/>
          <w:sz w:val="44"/>
          <w:szCs w:val="44"/>
        </w:rPr>
      </w:pPr>
      <w:r>
        <w:rPr>
          <w:rFonts w:hint="default" w:ascii="Cascadia Code" w:hAnsi="Cascadia Code" w:cs="Cascadia Code"/>
          <w:b/>
          <w:i/>
          <w:sz w:val="44"/>
          <w:szCs w:val="44"/>
        </w:rPr>
        <w:t>Hybrid Quantum-Classical Models</w:t>
      </w:r>
      <w:r>
        <w:rPr>
          <w:rFonts w:hint="default" w:ascii="Cascadia Code" w:hAnsi="Cascadia Code" w:cs="Cascadia Code"/>
          <w:i/>
          <w:sz w:val="44"/>
          <w:szCs w:val="44"/>
        </w:rPr>
        <w:t xml:space="preserve">: </w:t>
      </w:r>
      <w:r>
        <w:rPr>
          <w:rFonts w:hint="default" w:ascii="Cascadia Code" w:hAnsi="Cascadia Code" w:cs="Cascadia Code"/>
          <w:sz w:val="44"/>
          <w:szCs w:val="44"/>
        </w:rPr>
        <w:t>In the near term, integrating quantum and classical computational systems in a synergistic manner provides a pragmatic approach to solving complex problems. Hybrid models leverage the strengths of both paradigms, enabling the exploration of QML advantages in practical settings.</w:t>
      </w:r>
    </w:p>
    <w:p w14:paraId="76EF8491">
      <w:pPr>
        <w:pStyle w:val="20"/>
        <w:numPr>
          <w:ilvl w:val="2"/>
          <w:numId w:val="10"/>
        </w:numPr>
        <w:spacing w:line="240" w:lineRule="auto"/>
        <w:jc w:val="both"/>
        <w:rPr>
          <w:rFonts w:hint="default" w:ascii="Cascadia Code" w:hAnsi="Cascadia Code" w:cs="Cascadia Code"/>
          <w:sz w:val="44"/>
          <w:szCs w:val="44"/>
        </w:rPr>
      </w:pPr>
      <w:r>
        <w:rPr>
          <w:rFonts w:hint="default" w:ascii="Cascadia Code" w:hAnsi="Cascadia Code" w:cs="Cascadia Code"/>
          <w:b/>
          <w:i/>
          <w:sz w:val="44"/>
          <w:szCs w:val="44"/>
        </w:rPr>
        <w:t>QML’s Potential for Disruption</w:t>
      </w:r>
      <w:r>
        <w:rPr>
          <w:rFonts w:hint="default" w:ascii="Cascadia Code" w:hAnsi="Cascadia Code" w:cs="Cascadia Code"/>
          <w:i/>
          <w:sz w:val="44"/>
          <w:szCs w:val="44"/>
        </w:rPr>
        <w:t xml:space="preserve">: </w:t>
      </w:r>
      <w:r>
        <w:rPr>
          <w:rFonts w:hint="default" w:ascii="Cascadia Code" w:hAnsi="Cascadia Code" w:cs="Cascadia Code"/>
          <w:sz w:val="44"/>
          <w:szCs w:val="44"/>
        </w:rPr>
        <w:t>QML carries the potential to fundamentally transform various domains by introducing novel approaches that may outperform traditional methodologies. The development of QML algorithms that offer speedups or superior solutions holds the potential for break- through in scientific discovery, materials design, financial modelling, and more.</w:t>
      </w:r>
    </w:p>
    <w:p w14:paraId="5DBDAAFB">
      <w:pPr>
        <w:spacing w:after="0" w:line="240" w:lineRule="auto"/>
        <w:ind w:firstLine="360"/>
        <w:jc w:val="both"/>
        <w:rPr>
          <w:rFonts w:hint="default" w:ascii="Cascadia Code" w:hAnsi="Cascadia Code" w:cs="Cascadia Code"/>
          <w:sz w:val="44"/>
          <w:szCs w:val="44"/>
        </w:rPr>
      </w:pPr>
      <w:r>
        <w:rPr>
          <w:rFonts w:hint="default" w:ascii="Cascadia Code" w:hAnsi="Cascadia Code" w:cs="Cascadia Code"/>
          <w:sz w:val="44"/>
          <w:szCs w:val="44"/>
        </w:rPr>
        <w:t>The challenges facing QML are substantial, yet ongoing research and persistent innovation create exciting avenues for advancement. Continued development across hardware, algorithm design, and integration of quantum and classical</w:t>
      </w:r>
    </w:p>
    <w:p w14:paraId="50554636">
      <w:pPr>
        <w:spacing w:after="0" w:line="240" w:lineRule="auto"/>
        <w:ind w:firstLine="360"/>
        <w:rPr>
          <w:rFonts w:hint="default" w:ascii="Cascadia Code" w:hAnsi="Cascadia Code" w:cs="Cascadia Code"/>
          <w:sz w:val="44"/>
          <w:szCs w:val="44"/>
        </w:rPr>
      </w:pPr>
    </w:p>
    <w:p w14:paraId="1A09C7A3">
      <w:pPr>
        <w:spacing w:after="0" w:line="240" w:lineRule="auto"/>
        <w:jc w:val="both"/>
        <w:rPr>
          <w:rFonts w:hint="default" w:ascii="Cascadia Code" w:hAnsi="Cascadia Code" w:cs="Cascadia Code"/>
          <w:sz w:val="44"/>
          <w:szCs w:val="44"/>
        </w:rPr>
      </w:pPr>
    </w:p>
    <w:p w14:paraId="43F687D5">
      <w:pPr>
        <w:spacing w:after="0" w:line="240" w:lineRule="auto"/>
        <w:jc w:val="both"/>
        <w:rPr>
          <w:rFonts w:hint="default" w:ascii="Cascadia Code" w:hAnsi="Cascadia Code" w:cs="Cascadia Code"/>
          <w:sz w:val="44"/>
          <w:szCs w:val="44"/>
        </w:rPr>
      </w:pPr>
    </w:p>
    <w:p w14:paraId="3210A12F">
      <w:pPr>
        <w:pStyle w:val="20"/>
        <w:numPr>
          <w:ilvl w:val="0"/>
          <w:numId w:val="7"/>
        </w:num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Future Directions in QML Research</w:t>
      </w:r>
    </w:p>
    <w:p w14:paraId="43044E22">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Quantum Machine Learning (QML) stands at a pivotal moment. While the field has demonstrated remarkable potential, ongoing research and innovation will shape its trajectory and fully unlock its transformative power. This section highlights crucial future directions in QML, focusing on areas within computer science that promise to accelerate algorithm development, overcome existing limitations, and usher in a new era of computationally enhanced problem-solving. The following are some of the future directions of quantum machine learning:</w:t>
      </w:r>
    </w:p>
    <w:p w14:paraId="173641D3">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Quantum Algorithm Design and Theoretical Analysis</w:t>
      </w:r>
      <w:r>
        <w:rPr>
          <w:rFonts w:hint="default" w:ascii="Cascadia Code" w:hAnsi="Cascadia Code" w:cs="Cascadia Code"/>
          <w:i/>
          <w:sz w:val="44"/>
          <w:szCs w:val="44"/>
        </w:rPr>
        <w:t xml:space="preserve">: </w:t>
      </w:r>
      <w:r>
        <w:rPr>
          <w:rFonts w:hint="default" w:ascii="Cascadia Code" w:hAnsi="Cascadia Code" w:cs="Cascadia Code"/>
          <w:sz w:val="44"/>
          <w:szCs w:val="44"/>
        </w:rPr>
        <w:t>The heart of QML lies in developing novel quantum algorithms with provable speedups or advantages over classical counterparts. Theoretical research is vital to establish performance guarantees, understand the capabilities and limitations of quantum machine learning, and guide algorithm design for specific problem domains.</w:t>
      </w:r>
    </w:p>
    <w:p w14:paraId="1787FC78">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Quantum Error Correction (QEC) and Fault-Tolerance</w:t>
      </w:r>
      <w:r>
        <w:rPr>
          <w:rFonts w:hint="default" w:ascii="Cascadia Code" w:hAnsi="Cascadia Code" w:cs="Cascadia Code"/>
          <w:i/>
          <w:sz w:val="44"/>
          <w:szCs w:val="44"/>
        </w:rPr>
        <w:t xml:space="preserve">: </w:t>
      </w:r>
      <w:r>
        <w:rPr>
          <w:rFonts w:hint="default" w:ascii="Cascadia Code" w:hAnsi="Cascadia Code" w:cs="Cascadia Code"/>
          <w:sz w:val="44"/>
          <w:szCs w:val="44"/>
        </w:rPr>
        <w:t>Noise and decoherence in quantum systems threaten the reliability of QML algorithms. Robust QEC techniques are needed to protect quantum information and allow reliable computation. Research areas include developing more efficient QEC codes, optimizing error mitigation strategies, and designing fault-tolerant quantum architectures specifically tailored for QML workflows.</w:t>
      </w:r>
    </w:p>
    <w:p w14:paraId="56ED3FA4">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Near-Term Quantum Devices and Hybrid Approaches:</w:t>
      </w:r>
      <w:r>
        <w:rPr>
          <w:rFonts w:hint="default" w:ascii="Cascadia Code" w:hAnsi="Cascadia Code" w:cs="Cascadia Code"/>
          <w:i/>
          <w:sz w:val="44"/>
          <w:szCs w:val="44"/>
        </w:rPr>
        <w:t xml:space="preserve"> </w:t>
      </w:r>
      <w:r>
        <w:rPr>
          <w:rFonts w:hint="default" w:ascii="Cascadia Code" w:hAnsi="Cascadia Code" w:cs="Cascadia Code"/>
          <w:sz w:val="44"/>
          <w:szCs w:val="44"/>
        </w:rPr>
        <w:t>Current quantum devices, known as Noisy Intermediate-Scale Quantum (NISQ) systems, have limited qubit count and coherence periods.  Hybrid quantum-classical algorithms distribute work wisely between quantum and conventional systems, using their respective capabilities.  Developing strong hybrid techniques will be important to maximising the promise of QML in the near future.</w:t>
      </w:r>
    </w:p>
    <w:p w14:paraId="66AF4B52">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Optimization-Focused QML:</w:t>
      </w:r>
      <w:r>
        <w:rPr>
          <w:rFonts w:hint="default" w:ascii="Cascadia Code" w:hAnsi="Cascadia Code" w:cs="Cascadia Code"/>
          <w:i/>
          <w:sz w:val="44"/>
          <w:szCs w:val="44"/>
        </w:rPr>
        <w:t xml:space="preserve"> </w:t>
      </w:r>
      <w:r>
        <w:rPr>
          <w:rFonts w:hint="default" w:ascii="Cascadia Code" w:hAnsi="Cascadia Code" w:cs="Cascadia Code"/>
          <w:sz w:val="44"/>
          <w:szCs w:val="44"/>
        </w:rPr>
        <w:t>Many computing issues may be restructured as optimization tasks.  Quantum algorithms, such as the Quantum Approximate Optimization Algorithm (QAOA), have the ability to solve complicated optimization problems more effectively in domains such as logistics, resource allocation, and combinatorial search.  Further research in QAOA and the creation of novel quantum-inspired optimization algorithms hold great potential.</w:t>
      </w:r>
    </w:p>
    <w:p w14:paraId="6DE97356">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Quantum-Enhanced Neural Networks:</w:t>
      </w:r>
      <w:r>
        <w:rPr>
          <w:rFonts w:hint="default" w:ascii="Cascadia Code" w:hAnsi="Cascadia Code" w:cs="Cascadia Code"/>
          <w:i/>
          <w:sz w:val="44"/>
          <w:szCs w:val="44"/>
        </w:rPr>
        <w:t xml:space="preserve"> </w:t>
      </w:r>
      <w:r>
        <w:rPr>
          <w:rFonts w:hint="default" w:ascii="Cascadia Code" w:hAnsi="Cascadia Code" w:cs="Cascadia Code"/>
          <w:sz w:val="44"/>
          <w:szCs w:val="44"/>
        </w:rPr>
        <w:t>Exploring the potential of quantum computing to augment the capacity and capabilities of neural networks. Research will focus on developing quantum neural network architectures, quantum circuits for representation and learning and investigating potential use cases in areas like computer vision and natural language processing.</w:t>
      </w:r>
    </w:p>
    <w:p w14:paraId="2FFA8F52">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Quantum Generative Models:</w:t>
      </w:r>
      <w:r>
        <w:rPr>
          <w:rFonts w:hint="default" w:ascii="Cascadia Code" w:hAnsi="Cascadia Code" w:cs="Cascadia Code"/>
          <w:i/>
          <w:sz w:val="44"/>
          <w:szCs w:val="44"/>
        </w:rPr>
        <w:t xml:space="preserve"> </w:t>
      </w:r>
      <w:r>
        <w:rPr>
          <w:rFonts w:hint="default" w:ascii="Cascadia Code" w:hAnsi="Cascadia Code" w:cs="Cascadia Code"/>
          <w:sz w:val="44"/>
          <w:szCs w:val="44"/>
        </w:rPr>
        <w:t>Generative models are powerful tools for learning complex data distributions and synthesizing new samples. Quantum generative models could enable faster convergence, generation of higher-quality samples, and modelling of more complex distributions with application in content creation, simulations, and scientific discovery.</w:t>
      </w:r>
    </w:p>
    <w:p w14:paraId="3A5917FA">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Quantum Machine Learning for Algorithm Design:</w:t>
      </w:r>
      <w:r>
        <w:rPr>
          <w:rFonts w:hint="default" w:ascii="Cascadia Code" w:hAnsi="Cascadia Code" w:cs="Cascadia Code"/>
          <w:i/>
          <w:sz w:val="44"/>
          <w:szCs w:val="44"/>
        </w:rPr>
        <w:t xml:space="preserve"> </w:t>
      </w:r>
      <w:r>
        <w:rPr>
          <w:rFonts w:hint="default" w:ascii="Cascadia Code" w:hAnsi="Cascadia Code" w:cs="Cascadia Code"/>
          <w:sz w:val="44"/>
          <w:szCs w:val="44"/>
        </w:rPr>
        <w:t>Utilizing the power of QML to improve the design process of algorithms themselves. This meta-approach could identify more efficient algorithm structures or optimize hyper parameters, potentially leading to groundbreaking solutions for fundamental computational problems.</w:t>
      </w:r>
    </w:p>
    <w:p w14:paraId="06F9ADD6">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Quantum-Enhanced Cybersecurity:</w:t>
      </w:r>
      <w:r>
        <w:rPr>
          <w:rFonts w:hint="default" w:ascii="Cascadia Code" w:hAnsi="Cascadia Code" w:cs="Cascadia Code"/>
          <w:i/>
          <w:sz w:val="44"/>
          <w:szCs w:val="44"/>
        </w:rPr>
        <w:t xml:space="preserve"> </w:t>
      </w:r>
      <w:r>
        <w:rPr>
          <w:rFonts w:hint="default" w:ascii="Cascadia Code" w:hAnsi="Cascadia Code" w:cs="Cascadia Code"/>
          <w:sz w:val="44"/>
          <w:szCs w:val="44"/>
        </w:rPr>
        <w:t>Developing QML algorithms tailored for cybersecurity applications. The potential exists for faster detection of anomalous patterns in network traffic, more robust encryption methods leveraging quantum key distribution, and enhanced vulnerability analysis.</w:t>
      </w:r>
    </w:p>
    <w:p w14:paraId="338EA051">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Explainable Quantum Machine Learning (XQML):</w:t>
      </w:r>
      <w:r>
        <w:rPr>
          <w:rFonts w:hint="default" w:ascii="Cascadia Code" w:hAnsi="Cascadia Code" w:cs="Cascadia Code"/>
          <w:i/>
          <w:sz w:val="44"/>
          <w:szCs w:val="44"/>
        </w:rPr>
        <w:t xml:space="preserve"> As with </w:t>
      </w:r>
      <w:r>
        <w:rPr>
          <w:rFonts w:hint="default" w:ascii="Cascadia Code" w:hAnsi="Cascadia Code" w:cs="Cascadia Code"/>
          <w:sz w:val="44"/>
          <w:szCs w:val="44"/>
        </w:rPr>
        <w:t>classical counterparts, the black-box nature of many QML models poses challenges for understanding decision-making processes. Developing methods for XQML will be vital for establishing trust, ensuring ethical deployment, and aiding in debugging and algorithm refinement.</w:t>
      </w:r>
    </w:p>
    <w:p w14:paraId="01A91866">
      <w:pPr>
        <w:numPr>
          <w:ilvl w:val="1"/>
          <w:numId w:val="7"/>
        </w:numPr>
        <w:spacing w:after="0" w:line="240" w:lineRule="auto"/>
        <w:jc w:val="both"/>
        <w:rPr>
          <w:rFonts w:hint="default" w:ascii="Cascadia Code" w:hAnsi="Cascadia Code" w:cs="Cascadia Code"/>
          <w:sz w:val="44"/>
          <w:szCs w:val="44"/>
        </w:rPr>
      </w:pPr>
      <w:r>
        <w:rPr>
          <w:rFonts w:hint="default" w:ascii="Cascadia Code" w:hAnsi="Cascadia Code" w:cs="Cascadia Code"/>
          <w:b/>
          <w:sz w:val="44"/>
          <w:szCs w:val="44"/>
        </w:rPr>
        <w:t>Quantum Simulation for Scientific Discovery</w:t>
      </w:r>
      <w:r>
        <w:rPr>
          <w:rFonts w:hint="default" w:ascii="Cascadia Code" w:hAnsi="Cascadia Code" w:cs="Cascadia Code"/>
          <w:i/>
          <w:sz w:val="44"/>
          <w:szCs w:val="44"/>
        </w:rPr>
        <w:t xml:space="preserve">: </w:t>
      </w:r>
      <w:r>
        <w:rPr>
          <w:rFonts w:hint="default" w:ascii="Cascadia Code" w:hAnsi="Cascadia Code" w:cs="Cascadia Code"/>
          <w:sz w:val="44"/>
          <w:szCs w:val="44"/>
        </w:rPr>
        <w:t>Quantum computers are well-suited to simulate other quantum systems. This capability empowers QML algorithms to accelerate scientific discoveries in areas such as materials science (Tiwari et al., 2025), chemical simulations, and high-energy physics, aiding the design of new materials, improved chemical reactions, and a deeper understanding of fundamental physics. .</w:t>
      </w:r>
    </w:p>
    <w:p w14:paraId="4F19B3C8">
      <w:pPr>
        <w:spacing w:after="0" w:line="240" w:lineRule="auto"/>
        <w:jc w:val="both"/>
        <w:rPr>
          <w:rFonts w:hint="default" w:ascii="Cascadia Code" w:hAnsi="Cascadia Code" w:cs="Cascadia Code"/>
          <w:b/>
          <w:sz w:val="44"/>
          <w:szCs w:val="44"/>
        </w:rPr>
      </w:pPr>
    </w:p>
    <w:p w14:paraId="2812D860">
      <w:pPr>
        <w:numPr>
          <w:ilvl w:val="0"/>
          <w:numId w:val="7"/>
        </w:numPr>
        <w:spacing w:after="0" w:line="240" w:lineRule="auto"/>
        <w:jc w:val="both"/>
        <w:rPr>
          <w:rFonts w:hint="default" w:ascii="Cascadia Code" w:hAnsi="Cascadia Code" w:cs="Cascadia Code"/>
          <w:sz w:val="48"/>
          <w:szCs w:val="44"/>
        </w:rPr>
      </w:pPr>
      <w:r>
        <w:rPr>
          <w:rFonts w:hint="default" w:ascii="Cascadia Code" w:hAnsi="Cascadia Code" w:cs="Cascadia Code"/>
          <w:b/>
          <w:sz w:val="48"/>
          <w:szCs w:val="44"/>
        </w:rPr>
        <w:t>Conclusion</w:t>
      </w:r>
    </w:p>
    <w:p w14:paraId="285DF0A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Quantum Machine Learning (QML) represents a paradigm shift in computational capabilities, offering transformative solutions to challenges central to sustainable development. By harnessing quantum principles such as superposition, entanglement, and hybrid quantum-classical frameworks, QML addresses critical issues in healthcare, agriculture, and cybersecurity with unprecedented efficiency. Case studies demonstrate its societal impact: 10x faster drug discovery for endemic diseases like malaria using the Variational Quantum Eigensolver (VQE), 92% accurate crop yield predictions in Nigeria via quantum clustering, and 40% fewer false positives in 5G network anomaly detection through Quantum Support Vector Machines (QSVMs). These developments are consistent with the United Nations' Sustainable Development Goals (SDGs), which priorities fair access to technology and resilient infrastructure.</w:t>
      </w:r>
    </w:p>
    <w:p w14:paraId="36E5AE94">
      <w:pPr>
        <w:spacing w:after="0" w:line="240" w:lineRule="auto"/>
        <w:jc w:val="both"/>
        <w:rPr>
          <w:rFonts w:hint="default" w:ascii="Cascadia Code" w:hAnsi="Cascadia Code" w:cs="Cascadia Code"/>
          <w:sz w:val="44"/>
          <w:szCs w:val="44"/>
        </w:rPr>
      </w:pPr>
    </w:p>
    <w:p w14:paraId="246725EE">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However, the realization of QML’s full potential is hindered by technical challenges, including decoherence in noisy intermediate-scale quantum (NISQ) devices, scalability limitations, and ethical risks such as quantum hacking. Hybrid models that integrate quantum speedups with classical robustness offer a pragmatic pathway for near-term applications, while open-source initiatives democratize access to QML tools, fostering global collaborations. Future priorities include scalable error correction, explainable frameworks, and hardware advancements to enable fault-tolerant systems.</w:t>
      </w:r>
    </w:p>
    <w:p w14:paraId="2426DDD9">
      <w:pPr>
        <w:spacing w:after="0" w:line="240" w:lineRule="auto"/>
        <w:jc w:val="both"/>
        <w:rPr>
          <w:rFonts w:hint="default" w:ascii="Cascadia Code" w:hAnsi="Cascadia Code" w:cs="Cascadia Code"/>
          <w:sz w:val="44"/>
          <w:szCs w:val="44"/>
        </w:rPr>
      </w:pPr>
    </w:p>
    <w:p w14:paraId="038CAC72">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As quantum hardware matures, QML stands poised to redefine ICT ecosystems, merging theoretical rigor with actionable solutions. By prioritizing ethical deployment and interdisciplinary collaboration, QML can drive equitable progress, bridging the gap between quantum innovation and sustainable global development.</w:t>
      </w:r>
    </w:p>
    <w:p w14:paraId="79478AED">
      <w:pPr>
        <w:spacing w:after="0" w:line="240" w:lineRule="auto"/>
        <w:jc w:val="both"/>
        <w:rPr>
          <w:rFonts w:hint="default" w:ascii="Cascadia Code" w:hAnsi="Cascadia Code" w:cs="Cascadia Code"/>
          <w:sz w:val="44"/>
          <w:szCs w:val="44"/>
        </w:rPr>
      </w:pPr>
    </w:p>
    <w:p w14:paraId="1F30EFCA">
      <w:pPr>
        <w:spacing w:after="0" w:line="240" w:lineRule="auto"/>
        <w:jc w:val="both"/>
        <w:rPr>
          <w:rFonts w:hint="default" w:ascii="Cascadia Code" w:hAnsi="Cascadia Code" w:cs="Cascadia Code"/>
          <w:sz w:val="44"/>
          <w:szCs w:val="44"/>
        </w:rPr>
      </w:pPr>
    </w:p>
    <w:p w14:paraId="46C04963">
      <w:pPr>
        <w:spacing w:after="0" w:line="240" w:lineRule="auto"/>
        <w:jc w:val="both"/>
        <w:rPr>
          <w:rFonts w:hint="default" w:ascii="Cascadia Code" w:hAnsi="Cascadia Code" w:cs="Cascadia Code"/>
          <w:sz w:val="44"/>
          <w:szCs w:val="44"/>
        </w:rPr>
      </w:pPr>
    </w:p>
    <w:p w14:paraId="59CC28BD">
      <w:pPr>
        <w:spacing w:after="0" w:line="240" w:lineRule="auto"/>
        <w:jc w:val="both"/>
        <w:rPr>
          <w:rFonts w:hint="default" w:ascii="Cascadia Code" w:hAnsi="Cascadia Code" w:cs="Cascadia Code"/>
          <w:b/>
          <w:sz w:val="44"/>
          <w:szCs w:val="44"/>
        </w:rPr>
      </w:pPr>
      <w:r>
        <w:rPr>
          <w:rFonts w:hint="default" w:ascii="Cascadia Code" w:hAnsi="Cascadia Code" w:cs="Cascadia Code"/>
          <w:b/>
          <w:sz w:val="44"/>
          <w:szCs w:val="44"/>
        </w:rPr>
        <w:t>References</w:t>
      </w:r>
    </w:p>
    <w:p w14:paraId="3E34A2CE">
      <w:pPr>
        <w:spacing w:after="0" w:line="240" w:lineRule="auto"/>
        <w:jc w:val="both"/>
        <w:rPr>
          <w:rFonts w:hint="default" w:ascii="Cascadia Code" w:hAnsi="Cascadia Code" w:cs="Cascadia Code"/>
          <w:sz w:val="44"/>
          <w:szCs w:val="44"/>
        </w:rPr>
      </w:pPr>
    </w:p>
    <w:p w14:paraId="0375C9FD">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Arute, F., Arya, K., Babbush, R., Bacon, D., Bardin, J. C., Barends, R. ... &amp; Martinis, J. M. (2019). Quantum supremacy using a programmable superconducting processor. </w:t>
      </w:r>
      <w:r>
        <w:rPr>
          <w:rFonts w:hint="default" w:ascii="Cascadia Code" w:hAnsi="Cascadia Code" w:cs="Cascadia Code"/>
          <w:i/>
          <w:iCs/>
          <w:sz w:val="44"/>
          <w:szCs w:val="44"/>
        </w:rPr>
        <w:t>Nature, 574</w:t>
      </w:r>
      <w:r>
        <w:rPr>
          <w:rFonts w:hint="default" w:ascii="Cascadia Code" w:hAnsi="Cascadia Code" w:cs="Cascadia Code"/>
          <w:sz w:val="44"/>
          <w:szCs w:val="44"/>
        </w:rPr>
        <w:t>(7779), 505-510.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"https://doi.org/10.1038/s41586-019-1666-5"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https://doi.org/10.1038/s41586-019-1666-5</w:t>
      </w:r>
      <w:r>
        <w:rPr>
          <w:rStyle w:val="14"/>
          <w:rFonts w:hint="default" w:ascii="Cascadia Code" w:hAnsi="Cascadia Code" w:cs="Cascadia Code"/>
          <w:sz w:val="44"/>
          <w:szCs w:val="44"/>
        </w:rPr>
        <w:fldChar w:fldCharType="end"/>
      </w:r>
    </w:p>
    <w:p w14:paraId="76B9F409">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Barr, A. J., Fabbrichesi, M., Floreanini, R., Gabrielli, E., &amp; Marzola, L. (2024). Quantum entanglement and Bell inequality violation at colliders. Progress in Particle and Nuclear Physics, 104134.</w:t>
      </w:r>
    </w:p>
    <w:p w14:paraId="10694437">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BAWA, S. (2024). Exploring Quantum Computing: Principles and Applications. Journal of Quantum Science and Technology, 1(3).</w:t>
      </w:r>
    </w:p>
    <w:p w14:paraId="5ACA111D">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Blekos, K., Brand, D., Ceschini, A., Chou, C. H., Li, R. H., Pandya, K., &amp; Summer, A. A review on quantum approximate optimization algorithm and its variants (2023). arXiv preprint arXiv:2306.09198.</w:t>
      </w:r>
    </w:p>
    <w:p w14:paraId="31881D5E">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Chen, A., Yin, H. L., Chen, Z. B., &amp; Wu, S. (2024). Hybrid Quantum-inspired Resnet and Densenet for Pattern Recognition with Completeness Analysis. arXiv e-prints, arXiv-2403.</w:t>
      </w:r>
    </w:p>
    <w:p w14:paraId="58D2998B">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Chen, F., Jiang, L., Müller, H., Richerme, P., Chu, C., Fu, Z., &amp; Yang, M. (2024). NISQ quantum computing: A security-centric tutorial and survey. </w:t>
      </w:r>
      <w:r>
        <w:rPr>
          <w:rFonts w:hint="default" w:ascii="Cascadia Code" w:hAnsi="Cascadia Code" w:cs="Cascadia Code"/>
          <w:i/>
          <w:iCs/>
          <w:sz w:val="44"/>
          <w:szCs w:val="44"/>
        </w:rPr>
        <w:t>IEEE Circuits and Systems Magazine, 24</w:t>
      </w:r>
      <w:r>
        <w:rPr>
          <w:rFonts w:hint="default" w:ascii="Cascadia Code" w:hAnsi="Cascadia Code" w:cs="Cascadia Code"/>
          <w:sz w:val="44"/>
          <w:szCs w:val="44"/>
        </w:rPr>
        <w:t>(1), 14–32.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"https://doi.org/10.1109/MCAS.2023.3325432"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https://doi.org/10.1109/MCAS.2023.3325432</w:t>
      </w:r>
      <w:r>
        <w:rPr>
          <w:rStyle w:val="14"/>
          <w:rFonts w:hint="default" w:ascii="Cascadia Code" w:hAnsi="Cascadia Code" w:cs="Cascadia Code"/>
          <w:sz w:val="44"/>
          <w:szCs w:val="44"/>
        </w:rPr>
        <w:fldChar w:fldCharType="end"/>
      </w:r>
    </w:p>
    <w:p w14:paraId="36431593">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Codex, Y. (2023). Quantum vs. Classical Communication: Analyzing Power and Feasibility under Information Restrictions.</w:t>
      </w:r>
    </w:p>
    <w:p w14:paraId="119F951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 xml:space="preserve">European IT Certification Institute. (2023). EITC/QI/QIF Quantum Information Fundamentals: European IT Certification curriculum self-learning preparatory materials. EITCI.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"https://eitca.org/wp-content/uploads/materials/eitca_exam_mat_eitc-qi-qif.pdf"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https://eitca.org/wp-content/uploads/materials/eitca_exam_mat_eitc-qi-qif.pdf</w:t>
      </w:r>
      <w:r>
        <w:rPr>
          <w:rStyle w:val="14"/>
          <w:rFonts w:hint="default" w:ascii="Cascadia Code" w:hAnsi="Cascadia Code" w:cs="Cascadia Code"/>
          <w:sz w:val="44"/>
          <w:szCs w:val="44"/>
        </w:rPr>
        <w:fldChar w:fldCharType="end"/>
      </w:r>
      <w:r>
        <w:rPr>
          <w:rFonts w:hint="default" w:ascii="Cascadia Code" w:hAnsi="Cascadia Code" w:cs="Cascadia Code"/>
          <w:sz w:val="44"/>
          <w:szCs w:val="44"/>
        </w:rPr>
        <w:t xml:space="preserve"> </w:t>
      </w:r>
    </w:p>
    <w:p w14:paraId="225950E6">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Gill, S. S., Cetinkaya, O., Marrone, S., Combarro, E. F., Claudino, D., Haunschild, J., ... &amp; Liu, X. (2024). Quantum computing: Vision and challenges. </w:t>
      </w:r>
      <w:r>
        <w:rPr>
          <w:rFonts w:hint="default" w:ascii="Cascadia Code" w:hAnsi="Cascadia Code" w:cs="Cascadia Code"/>
          <w:i/>
          <w:iCs/>
          <w:sz w:val="44"/>
          <w:szCs w:val="44"/>
        </w:rPr>
        <w:t>arXiv preprint arXiv:2403.02240</w:t>
      </w:r>
      <w:r>
        <w:rPr>
          <w:rFonts w:hint="default" w:ascii="Cascadia Code" w:hAnsi="Cascadia Code" w:cs="Cascadia Code"/>
          <w:sz w:val="44"/>
          <w:szCs w:val="44"/>
        </w:rPr>
        <w:t>.</w:t>
      </w:r>
    </w:p>
    <w:p w14:paraId="57815481">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Jadhav, A., Rasool, A., &amp; Gyanchandani, M. (2023). Quantum machine learning: Scope for real-world problems. </w:t>
      </w:r>
      <w:r>
        <w:rPr>
          <w:rFonts w:hint="default" w:ascii="Cascadia Code" w:hAnsi="Cascadia Code" w:cs="Cascadia Code"/>
          <w:i/>
          <w:iCs/>
          <w:sz w:val="44"/>
          <w:szCs w:val="44"/>
        </w:rPr>
        <w:t>Procedia Computer Science, 218</w:t>
      </w:r>
      <w:r>
        <w:rPr>
          <w:rFonts w:hint="default" w:ascii="Cascadia Code" w:hAnsi="Cascadia Code" w:cs="Cascadia Code"/>
          <w:sz w:val="44"/>
          <w:szCs w:val="44"/>
        </w:rPr>
        <w:t>, 2612–2625.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"https://doi.org/10.1016/j.procs.2023.01.234"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https://doi.org/10.1016/j.procs.2023.01.234</w:t>
      </w:r>
      <w:r>
        <w:rPr>
          <w:rStyle w:val="14"/>
          <w:rFonts w:hint="default" w:ascii="Cascadia Code" w:hAnsi="Cascadia Code" w:cs="Cascadia Code"/>
          <w:sz w:val="44"/>
          <w:szCs w:val="44"/>
        </w:rPr>
        <w:fldChar w:fldCharType="end"/>
      </w:r>
    </w:p>
    <w:p w14:paraId="1AD0786D">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Klimov, P. V., Bengtsson, A., Quintana, C., Bourassa, A., Hong, S., Dunsworth, A., ... &amp; Neven, H. (2024). Optimizing quantum gates towards the scale of logical qubits. Nature Communications, 15(1), 2442.</w:t>
      </w:r>
    </w:p>
    <w:p w14:paraId="1793C79C">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Kumar, G., Yadav, S., Mukherjee, A., Hassija, V., &amp; Guizani, M. (2024). Recent advances in quantum computing for drug discovery and development. </w:t>
      </w:r>
      <w:r>
        <w:rPr>
          <w:rFonts w:hint="default" w:ascii="Cascadia Code" w:hAnsi="Cascadia Code" w:cs="Cascadia Code"/>
          <w:i/>
          <w:iCs/>
          <w:sz w:val="44"/>
          <w:szCs w:val="44"/>
        </w:rPr>
        <w:t>IEEE Access, 12</w:t>
      </w:r>
      <w:r>
        <w:rPr>
          <w:rFonts w:hint="default" w:ascii="Cascadia Code" w:hAnsi="Cascadia Code" w:cs="Cascadia Code"/>
          <w:sz w:val="44"/>
          <w:szCs w:val="44"/>
        </w:rPr>
        <w:t>, 12345–12367.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"https://doi.org/10.1109/ACCESS.2024.000123"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https://doi.org/10.1109/ACCESS.2024.000123</w:t>
      </w:r>
      <w:r>
        <w:rPr>
          <w:rStyle w:val="14"/>
          <w:rFonts w:hint="default" w:ascii="Cascadia Code" w:hAnsi="Cascadia Code" w:cs="Cascadia Code"/>
          <w:sz w:val="44"/>
          <w:szCs w:val="44"/>
        </w:rPr>
        <w:fldChar w:fldCharType="end"/>
      </w:r>
    </w:p>
    <w:p w14:paraId="04BE8B1C">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Kumar, S., Adeniyi, T., Alomari, A., &amp; Ganguly, S. (2023, September). Design of Quantum Machine Learning Course for a Computer Science Program. In 2023 IEEE International Conference on Quantum Computing and Engineering (QCE) (Vol. 3, pp. 68-77). IEEE.</w:t>
      </w:r>
    </w:p>
    <w:p w14:paraId="6E695D3B">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Kumar, V., Gupta, S., &amp; Gill, F. S. (2025). An overview on quantum computing for technology. Challenges in Information, Communication and Computing Technology, 696-701.</w:t>
      </w:r>
    </w:p>
    <w:p w14:paraId="1B5D70FC">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Luz, A., Jonathan, H., &amp; Olaoye, G. (2024). Exploring quantum algorithms for cluster efficiency. </w:t>
      </w:r>
      <w:r>
        <w:rPr>
          <w:rFonts w:hint="default" w:ascii="Cascadia Code" w:hAnsi="Cascadia Code" w:cs="Cascadia Code"/>
          <w:i/>
          <w:iCs/>
          <w:sz w:val="44"/>
          <w:szCs w:val="44"/>
        </w:rPr>
        <w:t>EasyChair Preprint, 11234</w:t>
      </w:r>
      <w:r>
        <w:rPr>
          <w:rFonts w:hint="default" w:ascii="Cascadia Code" w:hAnsi="Cascadia Code" w:cs="Cascadia Code"/>
          <w:sz w:val="44"/>
          <w:szCs w:val="44"/>
        </w:rPr>
        <w:t>.</w:t>
      </w:r>
    </w:p>
    <w:p w14:paraId="4CEFA4E9">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Martín-Cuevas, R., &amp; Calleja, G. (2025). Hybrid Quantum-Classical Computing Architectures. In Quantum Technology Applications, Impact, and Future Challenges (pp. 97-106). CRC Press.</w:t>
      </w:r>
    </w:p>
    <w:p w14:paraId="6AC427B2">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Melnikov, A., Kordzanganeh, M., Alodjants, A., &amp; Lee, R.-K. (2023). Quantum machine learning: From physics to software engineering. </w:t>
      </w:r>
      <w:r>
        <w:rPr>
          <w:rFonts w:hint="default" w:ascii="Cascadia Code" w:hAnsi="Cascadia Code" w:cs="Cascadia Code"/>
          <w:i/>
          <w:iCs/>
          <w:sz w:val="44"/>
          <w:szCs w:val="44"/>
        </w:rPr>
        <w:t>Advances in Physics: X, 8</w:t>
      </w:r>
      <w:r>
        <w:rPr>
          <w:rFonts w:hint="default" w:ascii="Cascadia Code" w:hAnsi="Cascadia Code" w:cs="Cascadia Code"/>
          <w:sz w:val="44"/>
          <w:szCs w:val="44"/>
        </w:rPr>
        <w:t>(1), 2165452.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"https://doi.org/10.1080/23746149.2023.2165452"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https://doi.org/10.1080/23746149.2023.2165452</w:t>
      </w:r>
      <w:r>
        <w:rPr>
          <w:rStyle w:val="14"/>
          <w:rFonts w:hint="default" w:ascii="Cascadia Code" w:hAnsi="Cascadia Code" w:cs="Cascadia Code"/>
          <w:sz w:val="44"/>
          <w:szCs w:val="44"/>
        </w:rPr>
        <w:fldChar w:fldCharType="end"/>
      </w:r>
    </w:p>
    <w:p w14:paraId="3C9EF643">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Memon, Q. A., Al Ahmad, M., &amp; Pecht, M. (2024). Quantum computing: navigating the future of computation, challenges, and technological breakthroughs. Quantum Reports, 6(4), 627-663.</w:t>
      </w:r>
    </w:p>
    <w:p w14:paraId="0233C1B1">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Pandey, S., Basisth, N. J., Sachan, T., Kumari, N., &amp; Pakray, P. (2023). Quantum machine learning for natural language processing application. </w:t>
      </w:r>
      <w:r>
        <w:rPr>
          <w:rFonts w:hint="default" w:ascii="Cascadia Code" w:hAnsi="Cascadia Code" w:cs="Cascadia Code"/>
          <w:i/>
          <w:iCs/>
          <w:sz w:val="44"/>
          <w:szCs w:val="44"/>
        </w:rPr>
        <w:t>Physica A: Statistical Mechanics and its Applications, 627</w:t>
      </w:r>
      <w:r>
        <w:rPr>
          <w:rFonts w:hint="default" w:ascii="Cascadia Code" w:hAnsi="Cascadia Code" w:cs="Cascadia Code"/>
          <w:sz w:val="44"/>
          <w:szCs w:val="44"/>
        </w:rPr>
        <w:t>, 129123.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"https://doi.org/10.1016/j.physa.2023.129123"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https://doi.org/10.1016/j.physa.2023.129123</w:t>
      </w:r>
      <w:r>
        <w:rPr>
          <w:rStyle w:val="14"/>
          <w:rFonts w:hint="default" w:ascii="Cascadia Code" w:hAnsi="Cascadia Code" w:cs="Cascadia Code"/>
          <w:sz w:val="44"/>
          <w:szCs w:val="44"/>
        </w:rPr>
        <w:fldChar w:fldCharType="end"/>
      </w:r>
    </w:p>
    <w:p w14:paraId="17051AE0">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Nguyen, H. T., Usman, M., &amp; Buyya, R. (2024, July). DRLQ: A Deep Reinforcement Learning-based Task Placement for Quantum Cloud Computing. In 2024 IEEE 17th International Conference on Cloud Computing (CLOUD) (pp. 475-481). IEEE.</w:t>
      </w:r>
    </w:p>
    <w:p w14:paraId="169A57AE">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Pulicharla, M. R. (2023). Hybrid quantum-classical machine learning models: Powering the future of AI. </w:t>
      </w:r>
      <w:r>
        <w:rPr>
          <w:rFonts w:hint="default" w:ascii="Cascadia Code" w:hAnsi="Cascadia Code" w:cs="Cascadia Code"/>
          <w:i/>
          <w:iCs/>
          <w:sz w:val="44"/>
          <w:szCs w:val="44"/>
        </w:rPr>
        <w:t>Journal of Science &amp; Technology, 4</w:t>
      </w:r>
      <w:r>
        <w:rPr>
          <w:rFonts w:hint="default" w:ascii="Cascadia Code" w:hAnsi="Cascadia Code" w:cs="Cascadia Code"/>
          <w:sz w:val="44"/>
          <w:szCs w:val="44"/>
        </w:rPr>
        <w:t>(1), 40–65.</w:t>
      </w:r>
    </w:p>
    <w:p w14:paraId="3A22606A">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Senokosov, A., Sedykh, A., Sagingalieva, B., Kyriacou, B., &amp; Melnikov, A. (2023). Quantum machine learning for image classification. </w:t>
      </w:r>
      <w:r>
        <w:rPr>
          <w:rFonts w:hint="default" w:ascii="Cascadia Code" w:hAnsi="Cascadia Code" w:cs="Cascadia Code"/>
          <w:i/>
          <w:iCs/>
          <w:sz w:val="44"/>
          <w:szCs w:val="44"/>
        </w:rPr>
        <w:t>Machine Learning: Science and Technology, 4</w:t>
      </w:r>
      <w:r>
        <w:rPr>
          <w:rFonts w:hint="default" w:ascii="Cascadia Code" w:hAnsi="Cascadia Code" w:cs="Cascadia Code"/>
          <w:sz w:val="44"/>
          <w:szCs w:val="44"/>
        </w:rPr>
        <w:t>(2), 025001.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"https://doi.org/10.1088/2632-2153/acb234"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https://doi.org/10.1088/2632-2153/acb234</w:t>
      </w:r>
      <w:r>
        <w:rPr>
          <w:rStyle w:val="14"/>
          <w:rFonts w:hint="default" w:ascii="Cascadia Code" w:hAnsi="Cascadia Code" w:cs="Cascadia Code"/>
          <w:sz w:val="44"/>
          <w:szCs w:val="44"/>
        </w:rPr>
        <w:fldChar w:fldCharType="end"/>
      </w:r>
    </w:p>
    <w:p w14:paraId="2A0DF5E9">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Shukla, A., &amp; Vedula, P. (2024). An efficient quantum algorithm for preparation of uniform quantum superposition states. Quantum Information Processing, 23(2), 38.</w:t>
      </w:r>
    </w:p>
    <w:p w14:paraId="41095215">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Tilly, J., Chen, H., Cao, S., Picozzi, D., Setia, K., Li, Y., ... &amp; Tennyson, J. (2022). The variational quantum eigensolver: a review of methods and best practices. Physics Reports, 986, 1-128.</w:t>
      </w:r>
    </w:p>
    <w:p w14:paraId="6FCF8AC3">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Tiwari, S., Kumar Tyagi, A., &amp; Nagaraj, S.V. (Eds.). (2025). Quantum Computing: The Future of Information Processing (1st ed.). Auerbach Publications. https://doi.org/10.1201/9781003499459</w:t>
      </w:r>
    </w:p>
    <w:p w14:paraId="4D5BDC69">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Réglade, U., Bocquet, A., Gautier, R., Cohen, J., Marquet, A., Albertinale, E., ... &amp; Leghtas, Z. (2024). Quantum control of a cat qubit with bit-flip times exceeding ten seconds. Nature, 629(8013), 778-783.</w:t>
      </w:r>
    </w:p>
    <w:p w14:paraId="46EEBA83">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Rishad, S. S. I., Shakil, F., Tisha, S. A., Afrin, S., Hassan, M. M., Choudhury, M. Z. M. E., &amp; Rahman, N. (2025). LEVERAGING AI AND MACHINE LEARNING FOR PREDICTING, DETECTING, AND MITIGATING CYBERSECURITY THREATS: A COMPARATIVE STUDY OF ADVANCED MODELS. American Research Index Library, 6-25.</w:t>
      </w:r>
    </w:p>
    <w:p w14:paraId="2C304837">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Rybotycki, T., &amp; Gawron, P. (2024). AQMLator--An Auto Quantum Machine Learning E-Platform. arXiv preprint arXiv:2409.18338.</w:t>
      </w:r>
    </w:p>
    <w:p w14:paraId="451D57D8">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Qi, J., Yang, C. H., Chen, S. Y. C., &amp; Chen, P. Y. (2024). Quantum Machine Learning: An Interplay Between Quantum Computing and Machine Learning. arXiv preprint arXiv:2411.09403.</w:t>
      </w:r>
    </w:p>
    <w:p w14:paraId="4BFD908E">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Wootton, J. R. (2020). Benchmarking near-term devices with quantum error correction. Quantum Science and Technology, 5(4), 044004.</w:t>
      </w:r>
    </w:p>
    <w:p w14:paraId="53D9A7CF">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Yang, Z., Zolanvari, M., &amp; Jain, R. (2023). A survey of important issues in quantum computing and communications. </w:t>
      </w:r>
      <w:r>
        <w:rPr>
          <w:rFonts w:hint="default" w:ascii="Cascadia Code" w:hAnsi="Cascadia Code" w:cs="Cascadia Code"/>
          <w:i/>
          <w:iCs/>
          <w:sz w:val="44"/>
          <w:szCs w:val="44"/>
        </w:rPr>
        <w:t>IEEE Communications Surveys &amp; Tutorials, 25</w:t>
      </w:r>
      <w:r>
        <w:rPr>
          <w:rFonts w:hint="default" w:ascii="Cascadia Code" w:hAnsi="Cascadia Code" w:cs="Cascadia Code"/>
          <w:sz w:val="44"/>
          <w:szCs w:val="44"/>
        </w:rPr>
        <w:t>(4), 2139–2170.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"https://doi.org/10.1109/COMST.2023.3291234"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https://doi.org/10.1109/COMST.2023.3291234</w:t>
      </w:r>
      <w:r>
        <w:rPr>
          <w:rStyle w:val="14"/>
          <w:rFonts w:hint="default" w:ascii="Cascadia Code" w:hAnsi="Cascadia Code" w:cs="Cascadia Code"/>
          <w:sz w:val="44"/>
          <w:szCs w:val="44"/>
        </w:rPr>
        <w:fldChar w:fldCharType="end"/>
      </w:r>
    </w:p>
    <w:p w14:paraId="6007A037">
      <w:pPr>
        <w:spacing w:after="0" w:line="240" w:lineRule="auto"/>
        <w:jc w:val="both"/>
        <w:rPr>
          <w:rFonts w:hint="default" w:ascii="Cascadia Code" w:hAnsi="Cascadia Code" w:cs="Cascadia Code"/>
          <w:sz w:val="44"/>
          <w:szCs w:val="44"/>
        </w:rPr>
      </w:pPr>
      <w:r>
        <w:rPr>
          <w:rFonts w:hint="default" w:ascii="Cascadia Code" w:hAnsi="Cascadia Code" w:cs="Cascadia Code"/>
          <w:sz w:val="44"/>
          <w:szCs w:val="44"/>
        </w:rPr>
        <w:t>Zeguendry, A., Jarir, Z., &amp; Quafafou, M. (2023). Quantum machine learning: A review and case studies. </w:t>
      </w:r>
      <w:r>
        <w:rPr>
          <w:rFonts w:hint="default" w:ascii="Cascadia Code" w:hAnsi="Cascadia Code" w:cs="Cascadia Code"/>
          <w:i/>
          <w:iCs/>
          <w:sz w:val="44"/>
          <w:szCs w:val="44"/>
        </w:rPr>
        <w:t>Entropy, 25</w:t>
      </w:r>
      <w:r>
        <w:rPr>
          <w:rFonts w:hint="default" w:ascii="Cascadia Code" w:hAnsi="Cascadia Code" w:cs="Cascadia Code"/>
          <w:sz w:val="44"/>
          <w:szCs w:val="44"/>
        </w:rPr>
        <w:t>(2), 287. </w:t>
      </w:r>
      <w:r>
        <w:rPr>
          <w:rFonts w:hint="default" w:ascii="Cascadia Code" w:hAnsi="Cascadia Code" w:cs="Cascadia Code"/>
          <w:sz w:val="44"/>
          <w:szCs w:val="44"/>
        </w:rPr>
        <w:fldChar w:fldCharType="begin"/>
      </w:r>
      <w:r>
        <w:rPr>
          <w:rFonts w:hint="default" w:ascii="Cascadia Code" w:hAnsi="Cascadia Code" w:cs="Cascadia Code"/>
          <w:sz w:val="44"/>
          <w:szCs w:val="44"/>
        </w:rPr>
        <w:instrText xml:space="preserve"> HYPERLINK "https://doi.org/10.3390/e25020287" \t "_blank" </w:instrText>
      </w:r>
      <w:r>
        <w:rPr>
          <w:rFonts w:hint="default" w:ascii="Cascadia Code" w:hAnsi="Cascadia Code" w:cs="Cascadia Code"/>
          <w:sz w:val="44"/>
          <w:szCs w:val="44"/>
        </w:rPr>
        <w:fldChar w:fldCharType="separate"/>
      </w:r>
      <w:r>
        <w:rPr>
          <w:rStyle w:val="14"/>
          <w:rFonts w:hint="default" w:ascii="Cascadia Code" w:hAnsi="Cascadia Code" w:cs="Cascadia Code"/>
          <w:sz w:val="44"/>
          <w:szCs w:val="44"/>
        </w:rPr>
        <w:t>https://doi.org/10.3390/e25020287</w:t>
      </w:r>
      <w:r>
        <w:rPr>
          <w:rStyle w:val="14"/>
          <w:rFonts w:hint="default" w:ascii="Cascadia Code" w:hAnsi="Cascadia Code" w:cs="Cascadia Code"/>
          <w:sz w:val="44"/>
          <w:szCs w:val="44"/>
        </w:rPr>
        <w:fldChar w:fldCharType="end"/>
      </w:r>
    </w:p>
    <w:p w14:paraId="030CB121">
      <w:pPr>
        <w:spacing w:after="0" w:line="240" w:lineRule="auto"/>
        <w:rPr>
          <w:rFonts w:hint="default" w:ascii="Cascadia Code" w:hAnsi="Cascadia Code" w:cs="Cascadia Code"/>
          <w:sz w:val="44"/>
          <w:szCs w:val="44"/>
        </w:rPr>
      </w:pPr>
    </w:p>
    <w:sectPr>
      <w:headerReference r:id="rId5" w:type="default"/>
      <w:footerReference r:id="rId6" w:type="default"/>
      <w:pgSz w:w="12240" w:h="15840"/>
      <w:pgMar w:top="1710" w:right="720" w:bottom="1260" w:left="1440" w:header="450" w:footer="495"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scadia Code">
    <w:panose1 w:val="020B0609020000020004"/>
    <w:charset w:val="00"/>
    <w:family w:val="auto"/>
    <w:pitch w:val="default"/>
    <w:sig w:usb0="A1002AFF" w:usb1="C200F9FB" w:usb2="00040020" w:usb3="00000000" w:csb0="600001FF" w:csb1="FFFF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3696562"/>
      <w:docPartObj>
        <w:docPartGallery w:val="AutoText"/>
      </w:docPartObj>
    </w:sdtPr>
    <w:sdtContent>
      <w:p w14:paraId="2AA10064">
        <w:pPr>
          <w:pStyle w:val="12"/>
          <w:ind w:left="-90"/>
          <w:rPr>
            <w:rFonts w:asciiTheme="majorHAnsi" w:hAnsiTheme="majorHAnsi"/>
            <w:sz w:val="20"/>
            <w:szCs w:val="20"/>
          </w:rPr>
        </w:pPr>
        <w:r>
          <w:rPr>
            <w:rFonts w:asciiTheme="majorHAnsi" w:hAnsiTheme="majorHAnsi"/>
            <w:sz w:val="20"/>
            <w:szCs w:val="20"/>
          </w:rPr>
          <w:t>© The Author(s), under exclusive license to SLUJST 2022</w:t>
        </w:r>
        <w:r>
          <w:rPr>
            <w:rFonts w:asciiTheme="majorHAnsi" w:hAnsiTheme="majorHAnsi"/>
            <w:sz w:val="20"/>
            <w:szCs w:val="20"/>
          </w:rPr>
          <w:tab/>
        </w:r>
        <w:r>
          <w:fldChar w:fldCharType="begin"/>
        </w:r>
        <w:r>
          <w:instrText xml:space="preserve"> PAGE   \* MERGEFORMAT </w:instrText>
        </w:r>
        <w:r>
          <w:fldChar w:fldCharType="separate"/>
        </w:r>
        <w:r>
          <w:t>15</w:t>
        </w:r>
        <w:r>
          <w:fldChar w:fldCharType="end"/>
        </w:r>
      </w:p>
    </w:sdtContent>
  </w:sdt>
  <w:p w14:paraId="7D98D87D">
    <w:pPr>
      <w:pStyle w:val="12"/>
    </w:pPr>
  </w:p>
  <w:p w14:paraId="0AFED6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165CF7">
    <w:pPr>
      <w:pStyle w:val="13"/>
      <w:rPr>
        <w:rFonts w:ascii="Cambria" w:hAnsi="Cambria" w:eastAsia="Times New Roman" w:cs="Times New Roman"/>
        <w:b/>
        <w:sz w:val="18"/>
        <w:szCs w:val="32"/>
      </w:rPr>
    </w:pPr>
  </w:p>
  <w:p w14:paraId="2BF92E5F">
    <w:pPr>
      <w:pStyle w:val="13"/>
      <w:rPr>
        <w:rFonts w:ascii="Cambria" w:hAnsi="Cambria" w:eastAsia="Times New Roman" w:cs="Times New Roman"/>
        <w:b/>
        <w:sz w:val="18"/>
        <w:szCs w:val="32"/>
      </w:rPr>
    </w:pPr>
    <w:r>
      <w:drawing>
        <wp:anchor distT="0" distB="0" distL="114300" distR="114300" simplePos="0" relativeHeight="251659264" behindDoc="1" locked="0" layoutInCell="1" allowOverlap="1">
          <wp:simplePos x="0" y="0"/>
          <wp:positionH relativeFrom="margin">
            <wp:align>left</wp:align>
          </wp:positionH>
          <wp:positionV relativeFrom="paragraph">
            <wp:posOffset>28575</wp:posOffset>
          </wp:positionV>
          <wp:extent cx="1790700" cy="238125"/>
          <wp:effectExtent l="0" t="0" r="0" b="9525"/>
          <wp:wrapTight wrapText="bothSides">
            <wp:wrapPolygon>
              <wp:start x="230" y="0"/>
              <wp:lineTo x="0" y="6912"/>
              <wp:lineTo x="0" y="20736"/>
              <wp:lineTo x="20451" y="20736"/>
              <wp:lineTo x="20911" y="20736"/>
              <wp:lineTo x="21370" y="0"/>
              <wp:lineTo x="23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
                    <a:extLst>
                      <a:ext uri="{28A0092B-C50C-407E-A947-70E740481C1C}">
                        <a14:useLocalDpi xmlns:a14="http://schemas.microsoft.com/office/drawing/2010/main" val="0"/>
                      </a:ext>
                    </a:extLst>
                  </a:blip>
                  <a:srcRect l="17629" t="-4808" r="19550" b="36539"/>
                  <a:stretch>
                    <a:fillRect/>
                  </a:stretch>
                </pic:blipFill>
                <pic:spPr>
                  <a:xfrm>
                    <a:off x="0" y="0"/>
                    <a:ext cx="1790700" cy="238125"/>
                  </a:xfrm>
                  <a:prstGeom prst="rect">
                    <a:avLst/>
                  </a:prstGeom>
                  <a:noFill/>
                  <a:ln>
                    <a:noFill/>
                  </a:ln>
                </pic:spPr>
              </pic:pic>
            </a:graphicData>
          </a:graphic>
        </wp:anchor>
      </w:drawing>
    </w:r>
  </w:p>
  <w:tbl>
    <w:tblPr>
      <w:tblStyle w:val="17"/>
      <w:tblpPr w:leftFromText="187" w:rightFromText="187" w:vertAnchor="text" w:horzAnchor="margin" w:tblpXSpec="right" w:tblpY="1"/>
      <w:tblW w:w="0" w:type="auto"/>
      <w:tblInd w:w="0" w:type="dxa"/>
      <w:tblBorders>
        <w:top w:val="none" w:color="auto" w:sz="0" w:space="0"/>
        <w:left w:val="single" w:color="943734" w:themeColor="accent2" w:themeShade="BF" w:sz="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31"/>
    </w:tblGrid>
    <w:tr w14:paraId="18A1B9F3">
      <w:tblPrEx>
        <w:tblBorders>
          <w:top w:val="none" w:color="auto" w:sz="0" w:space="0"/>
          <w:left w:val="single" w:color="943734" w:themeColor="accent2" w:themeShade="BF" w:sz="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7" w:hRule="atLeast"/>
      </w:trPr>
      <w:tc>
        <w:tcPr>
          <w:tcW w:w="1931" w:type="dxa"/>
          <w:vAlign w:val="center"/>
        </w:tcPr>
        <w:p w14:paraId="1174C6A9">
          <w:pPr>
            <w:spacing w:after="0" w:line="192" w:lineRule="auto"/>
            <w:ind w:left="-86"/>
            <w:contextualSpacing/>
            <w:rPr>
              <w:rFonts w:asciiTheme="majorHAnsi" w:hAnsiTheme="majorHAnsi"/>
              <w:sz w:val="17"/>
              <w:szCs w:val="17"/>
            </w:rPr>
          </w:pPr>
          <w:r>
            <w:rPr>
              <w:rFonts w:asciiTheme="majorHAnsi" w:hAnsiTheme="majorHAnsi"/>
              <w:sz w:val="17"/>
              <w:szCs w:val="17"/>
            </w:rPr>
            <w:t>Online ISSN: 2736-0903</w:t>
          </w:r>
        </w:p>
        <w:p w14:paraId="47F5F432">
          <w:pPr>
            <w:spacing w:after="0" w:line="192" w:lineRule="auto"/>
            <w:ind w:left="-86"/>
            <w:contextualSpacing/>
            <w:rPr>
              <w:rFonts w:asciiTheme="majorHAnsi" w:hAnsiTheme="majorHAnsi"/>
              <w:sz w:val="17"/>
              <w:szCs w:val="17"/>
            </w:rPr>
          </w:pPr>
          <w:r>
            <w:rPr>
              <w:rFonts w:asciiTheme="majorHAnsi" w:hAnsiTheme="majorHAnsi"/>
              <w:sz w:val="17"/>
              <w:szCs w:val="17"/>
            </w:rPr>
            <w:t>Print ISSN: 2736-089X</w:t>
          </w:r>
        </w:p>
        <w:p w14:paraId="41A601D9">
          <w:pPr>
            <w:spacing w:after="0" w:line="192" w:lineRule="auto"/>
            <w:ind w:left="-86"/>
            <w:contextualSpacing/>
            <w:rPr>
              <w:rFonts w:asciiTheme="majorHAnsi" w:hAnsiTheme="majorHAnsi"/>
              <w:sz w:val="19"/>
              <w:szCs w:val="19"/>
            </w:rPr>
          </w:pPr>
          <w:r>
            <w:rPr>
              <w:rFonts w:asciiTheme="majorHAnsi" w:hAnsiTheme="majorHAnsi"/>
              <w:sz w:val="18"/>
              <w:szCs w:val="17"/>
            </w:rPr>
            <w:t>www.slujst.edu.ng</w:t>
          </w:r>
        </w:p>
      </w:tc>
    </w:tr>
  </w:tbl>
  <w:p w14:paraId="0F676A22">
    <w:pPr>
      <w:pStyle w:val="13"/>
      <w:rPr>
        <w:rFonts w:ascii="Cambria" w:hAnsi="Cambria" w:eastAsia="Times New Roman" w:cs="Times New Roman"/>
        <w:sz w:val="20"/>
        <w:szCs w:val="32"/>
      </w:rPr>
    </w:pPr>
  </w:p>
  <w:p w14:paraId="0D5F5F70">
    <w:pPr>
      <w:pStyle w:val="13"/>
      <w:rPr>
        <w:rFonts w:ascii="Cambria" w:hAnsi="Cambria" w:eastAsia="Times New Roman" w:cs="Times New Roman"/>
        <w:sz w:val="20"/>
        <w:szCs w:val="32"/>
      </w:rPr>
    </w:pPr>
    <w:r>
      <w:rPr>
        <w:rFonts w:ascii="Cambria" w:hAnsi="Cambria" w:eastAsia="Times New Roman" w:cs="Times New Roman"/>
        <w:sz w:val="20"/>
        <w:szCs w:val="32"/>
      </w:rPr>
      <w:t>Sule Lamido University Journal of Science &amp; Technology Vol. 1 No. 1 [June, 2020], pp. xx-yy</w:t>
    </w:r>
  </w:p>
  <w:p w14:paraId="1EDD114C">
    <w:pPr>
      <w:spacing w:after="0" w:line="192" w:lineRule="auto"/>
      <w:contextualSpacing/>
      <w:rPr>
        <w:rFonts w:asciiTheme="majorHAnsi" w:hAnsiTheme="majorHAnsi"/>
        <w:sz w:val="20"/>
        <w:szCs w:val="20"/>
      </w:rPr>
    </w:pPr>
    <w:r>
      <w:rPr>
        <w:sz w:val="24"/>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122555</wp:posOffset>
              </wp:positionV>
              <wp:extent cx="6309360" cy="635"/>
              <wp:effectExtent l="0" t="0" r="34290" b="37465"/>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a:off x="0" y="0"/>
                        <a:ext cx="6309360" cy="635"/>
                      </a:xfrm>
                      <a:prstGeom prst="straightConnector1">
                        <a:avLst/>
                      </a:prstGeom>
                      <a:noFill/>
                      <a:ln w="19050">
                        <a:solidFill>
                          <a:schemeClr val="accent6">
                            <a:lumMod val="50000"/>
                            <a:lumOff val="0"/>
                          </a:schemeClr>
                        </a:solidFill>
                        <a:round/>
                      </a:ln>
                    </wps:spPr>
                    <wps:bodyPr/>
                  </wps:wsp>
                </a:graphicData>
              </a:graphic>
            </wp:anchor>
          </w:drawing>
        </mc:Choice>
        <mc:Fallback>
          <w:pict>
            <v:shape id="_x0000_s1026" o:spid="_x0000_s1026" o:spt="32" type="#_x0000_t32" style="position:absolute;left:0pt;margin-left:-0.9pt;margin-top:9.65pt;height:0.05pt;width:496.8pt;z-index:251661312;mso-width-relative:page;mso-height-relative:page;" filled="f" stroked="t" coordsize="21600,21600" o:gfxdata="UEsDBAoAAAAAAIdO4kAAAAAAAAAAAAAAAAAEAAAAZHJzL1BLAwQUAAAACACHTuJATNxB89QAAAAI&#10;AQAADwAAAGRycy9kb3ducmV2LnhtbE2PTU/DMAyG70j8h8hI3Da3jK+WppOGxBEkCtKuWeO1FY1T&#10;mmwd/HrcEzv6ea3Xj4v1yfXqSGPoPGtIlwko4trbjhsNnx8vi0dQIRq2pvdMGn4owLq8vChMbv3E&#10;73SsYqOkhENuNLQxDjliqFtyJiz9QCzZ3o/ORBnHBu1oJil3Pd4kyT0607FcaM1Azy3VX9XBaeDq&#10;DTd3v7j/Xr3y5DZb9g9uq/X1VZo8gYp0iv/LMOuLOpTitPMHtkH1GhapmEfh2QqU5Fk2g90MbgHL&#10;As8fKP8AUEsDBBQAAAAIAIdO4kBIlP6C9wEAAPkDAAAOAAAAZHJzL2Uyb0RvYy54bWytU8GO2jAQ&#10;vVfqP1i+lwQoFCLCqgJtL9sWie0HGMdJrDoea2wI/H3HDrDd7WUPzcGyZzxv3nuerB7OnWEnhV6D&#10;Lfl4lHOmrIRK26bkv54fPy0480HYShiwquQX5fnD+uOHVe8KNYEWTKWQEYj1Re9K3obgiizzslWd&#10;8CNwylKyBuxEoCM2WYWiJ/TOZJM8n2c9YOUQpPKeotshya+I+B5AqGst1RbksVM2DKiojAgkybfa&#10;eb5ObOtayfCzrr0KzJSclIa0UhPaH+KarVeiaFC4VssrBfEeCm80dUJbanqH2oog2BH1P1Cdlgge&#10;6jCS0GWDkOQIqRjnb7zZt8KppIWs9u5uuv9/sPLHaYdMVyWfcGZFRw++Dyh00wb2FRF6tgFryUZA&#10;Nolu9c4XVLSxO4x65dnu3RPI355Z2LTCNiqxfr44ghrHiuxVSTx4Rz0P/Xeo6I44BkjWnWvsIiSZ&#10;ws7phS73F1LnwCQF59N8OZ3T40nKzaezhC+KW6lDH74p6FjclNxfldwljFMjcXryIRITxa0g9rXw&#10;qI1JA2Es64n9Mp/lqcKD0VXMxnsem8PGIDsJmqnl4vMi/5IumWNHiobwLKdvGC4K0wgO4RSitleI&#10;ROEVNsLRVgM1Y6/WRbcG3w9QXXZ4s5QmIgFcpzeO3N/nVP3yx6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zcQfPUAAAACAEAAA8AAAAAAAAAAQAgAAAAIgAAAGRycy9kb3ducmV2LnhtbFBLAQIU&#10;ABQAAAAIAIdO4kBIlP6C9wEAAPkDAAAOAAAAAAAAAAEAIAAAACMBAABkcnMvZTJvRG9jLnhtbFBL&#10;BQYAAAAABgAGAFkBAACMBQAAAAA=&#10;">
              <v:fill on="f" focussize="0,0"/>
              <v:stroke weight="1.5pt" color="#984807 [3209]" joinstyle="round"/>
              <v:imagedata o:title=""/>
              <o:lock v:ext="edit" aspectratio="f"/>
            </v:shape>
          </w:pict>
        </mc:Fallback>
      </mc:AlternateContent>
    </w:r>
    <w:r>
      <w:rPr>
        <w:rFonts w:asciiTheme="majorHAnsi" w:hAnsiTheme="majorHAnsi"/>
        <w:sz w:val="20"/>
        <w:szCs w:val="20"/>
      </w:rPr>
      <w:t>https://doi.org/10.56471/</w:t>
    </w:r>
  </w:p>
  <w:p w14:paraId="1FD1B8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F4956"/>
    <w:multiLevelType w:val="multilevel"/>
    <w:tmpl w:val="05FF4956"/>
    <w:lvl w:ilvl="0" w:tentative="0">
      <w:start w:val="5"/>
      <w:numFmt w:val="decimal"/>
      <w:lvlText w:val="%1."/>
      <w:lvlJc w:val="left"/>
      <w:pPr>
        <w:ind w:left="450" w:hanging="360"/>
      </w:pPr>
      <w:rPr>
        <w:rFonts w:hint="default"/>
      </w:rPr>
    </w:lvl>
    <w:lvl w:ilvl="1" w:tentative="0">
      <w:start w:val="1"/>
      <w:numFmt w:val="decimal"/>
      <w:isLgl/>
      <w:lvlText w:val="%1.%2"/>
      <w:lvlJc w:val="left"/>
      <w:pPr>
        <w:ind w:left="450" w:hanging="360"/>
      </w:pPr>
      <w:rPr>
        <w:rFonts w:hint="default"/>
      </w:rPr>
    </w:lvl>
    <w:lvl w:ilvl="2" w:tentative="0">
      <w:start w:val="1"/>
      <w:numFmt w:val="decimal"/>
      <w:isLgl/>
      <w:lvlText w:val="%1.%2.%3"/>
      <w:lvlJc w:val="left"/>
      <w:pPr>
        <w:ind w:left="810" w:hanging="720"/>
      </w:pPr>
      <w:rPr>
        <w:rFonts w:hint="default"/>
      </w:rPr>
    </w:lvl>
    <w:lvl w:ilvl="3" w:tentative="0">
      <w:start w:val="1"/>
      <w:numFmt w:val="decimal"/>
      <w:isLgl/>
      <w:lvlText w:val="%1.%2.%3.%4"/>
      <w:lvlJc w:val="left"/>
      <w:pPr>
        <w:ind w:left="810" w:hanging="720"/>
      </w:pPr>
      <w:rPr>
        <w:rFonts w:hint="default"/>
      </w:rPr>
    </w:lvl>
    <w:lvl w:ilvl="4" w:tentative="0">
      <w:start w:val="1"/>
      <w:numFmt w:val="decimal"/>
      <w:isLgl/>
      <w:lvlText w:val="%1.%2.%3.%4.%5"/>
      <w:lvlJc w:val="left"/>
      <w:pPr>
        <w:ind w:left="1170" w:hanging="1080"/>
      </w:pPr>
      <w:rPr>
        <w:rFonts w:hint="default"/>
      </w:rPr>
    </w:lvl>
    <w:lvl w:ilvl="5" w:tentative="0">
      <w:start w:val="1"/>
      <w:numFmt w:val="decimal"/>
      <w:isLgl/>
      <w:lvlText w:val="%1.%2.%3.%4.%5.%6"/>
      <w:lvlJc w:val="left"/>
      <w:pPr>
        <w:ind w:left="1170" w:hanging="1080"/>
      </w:pPr>
      <w:rPr>
        <w:rFonts w:hint="default"/>
      </w:rPr>
    </w:lvl>
    <w:lvl w:ilvl="6" w:tentative="0">
      <w:start w:val="1"/>
      <w:numFmt w:val="decimal"/>
      <w:isLgl/>
      <w:lvlText w:val="%1.%2.%3.%4.%5.%6.%7"/>
      <w:lvlJc w:val="left"/>
      <w:pPr>
        <w:ind w:left="1530" w:hanging="1440"/>
      </w:pPr>
      <w:rPr>
        <w:rFonts w:hint="default"/>
      </w:rPr>
    </w:lvl>
    <w:lvl w:ilvl="7" w:tentative="0">
      <w:start w:val="1"/>
      <w:numFmt w:val="decimal"/>
      <w:isLgl/>
      <w:lvlText w:val="%1.%2.%3.%4.%5.%6.%7.%8"/>
      <w:lvlJc w:val="left"/>
      <w:pPr>
        <w:ind w:left="1530" w:hanging="1440"/>
      </w:pPr>
      <w:rPr>
        <w:rFonts w:hint="default"/>
      </w:rPr>
    </w:lvl>
    <w:lvl w:ilvl="8" w:tentative="0">
      <w:start w:val="1"/>
      <w:numFmt w:val="decimal"/>
      <w:isLgl/>
      <w:lvlText w:val="%1.%2.%3.%4.%5.%6.%7.%8.%9"/>
      <w:lvlJc w:val="left"/>
      <w:pPr>
        <w:ind w:left="1530" w:hanging="1440"/>
      </w:pPr>
      <w:rPr>
        <w:rFonts w:hint="default"/>
      </w:rPr>
    </w:lvl>
  </w:abstractNum>
  <w:abstractNum w:abstractNumId="1">
    <w:nsid w:val="111B7189"/>
    <w:multiLevelType w:val="multilevel"/>
    <w:tmpl w:val="111B7189"/>
    <w:lvl w:ilvl="0" w:tentative="0">
      <w:start w:val="5"/>
      <w:numFmt w:val="decimal"/>
      <w:lvlText w:val="%1"/>
      <w:lvlJc w:val="left"/>
      <w:pPr>
        <w:ind w:left="360" w:hanging="360"/>
      </w:pPr>
      <w:rPr>
        <w:rFonts w:hint="default"/>
      </w:rPr>
    </w:lvl>
    <w:lvl w:ilvl="1" w:tentative="0">
      <w:start w:val="2"/>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160" w:hanging="72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320" w:hanging="1440"/>
      </w:pPr>
      <w:rPr>
        <w:rFonts w:hint="default"/>
      </w:rPr>
    </w:lvl>
  </w:abstractNum>
  <w:abstractNum w:abstractNumId="2">
    <w:nsid w:val="124A56A4"/>
    <w:multiLevelType w:val="multilevel"/>
    <w:tmpl w:val="124A56A4"/>
    <w:lvl w:ilvl="0" w:tentative="0">
      <w:start w:val="5"/>
      <w:numFmt w:val="decimal"/>
      <w:lvlText w:val="%1"/>
      <w:lvlJc w:val="left"/>
      <w:pPr>
        <w:ind w:left="450" w:hanging="450"/>
      </w:pPr>
      <w:rPr>
        <w:rFonts w:hint="default"/>
        <w:b/>
        <w:i/>
      </w:rPr>
    </w:lvl>
    <w:lvl w:ilvl="1" w:tentative="0">
      <w:start w:val="1"/>
      <w:numFmt w:val="decimal"/>
      <w:lvlText w:val="%1.%2"/>
      <w:lvlJc w:val="left"/>
      <w:pPr>
        <w:ind w:left="450" w:hanging="450"/>
      </w:pPr>
      <w:rPr>
        <w:rFonts w:hint="default"/>
        <w:b/>
        <w:i/>
      </w:rPr>
    </w:lvl>
    <w:lvl w:ilvl="2" w:tentative="0">
      <w:start w:val="1"/>
      <w:numFmt w:val="decimal"/>
      <w:lvlText w:val="%1.%2.%3"/>
      <w:lvlJc w:val="left"/>
      <w:pPr>
        <w:ind w:left="720" w:hanging="720"/>
      </w:pPr>
      <w:rPr>
        <w:rFonts w:hint="default"/>
        <w:b/>
        <w:i/>
      </w:rPr>
    </w:lvl>
    <w:lvl w:ilvl="3" w:tentative="0">
      <w:start w:val="1"/>
      <w:numFmt w:val="decimal"/>
      <w:lvlText w:val="%1.%2.%3.%4"/>
      <w:lvlJc w:val="left"/>
      <w:pPr>
        <w:ind w:left="720" w:hanging="720"/>
      </w:pPr>
      <w:rPr>
        <w:rFonts w:hint="default"/>
        <w:b/>
        <w:i/>
      </w:rPr>
    </w:lvl>
    <w:lvl w:ilvl="4" w:tentative="0">
      <w:start w:val="1"/>
      <w:numFmt w:val="decimal"/>
      <w:lvlText w:val="%1.%2.%3.%4.%5"/>
      <w:lvlJc w:val="left"/>
      <w:pPr>
        <w:ind w:left="1080" w:hanging="1080"/>
      </w:pPr>
      <w:rPr>
        <w:rFonts w:hint="default"/>
        <w:b/>
        <w:i/>
      </w:rPr>
    </w:lvl>
    <w:lvl w:ilvl="5" w:tentative="0">
      <w:start w:val="1"/>
      <w:numFmt w:val="decimal"/>
      <w:lvlText w:val="%1.%2.%3.%4.%5.%6"/>
      <w:lvlJc w:val="left"/>
      <w:pPr>
        <w:ind w:left="1080" w:hanging="1080"/>
      </w:pPr>
      <w:rPr>
        <w:rFonts w:hint="default"/>
        <w:b/>
        <w:i/>
      </w:rPr>
    </w:lvl>
    <w:lvl w:ilvl="6" w:tentative="0">
      <w:start w:val="1"/>
      <w:numFmt w:val="decimal"/>
      <w:lvlText w:val="%1.%2.%3.%4.%5.%6.%7"/>
      <w:lvlJc w:val="left"/>
      <w:pPr>
        <w:ind w:left="1440" w:hanging="1440"/>
      </w:pPr>
      <w:rPr>
        <w:rFonts w:hint="default"/>
        <w:b/>
        <w:i/>
      </w:rPr>
    </w:lvl>
    <w:lvl w:ilvl="7" w:tentative="0">
      <w:start w:val="1"/>
      <w:numFmt w:val="decimal"/>
      <w:lvlText w:val="%1.%2.%3.%4.%5.%6.%7.%8"/>
      <w:lvlJc w:val="left"/>
      <w:pPr>
        <w:ind w:left="1440" w:hanging="1440"/>
      </w:pPr>
      <w:rPr>
        <w:rFonts w:hint="default"/>
        <w:b/>
        <w:i/>
      </w:rPr>
    </w:lvl>
    <w:lvl w:ilvl="8" w:tentative="0">
      <w:start w:val="1"/>
      <w:numFmt w:val="decimal"/>
      <w:lvlText w:val="%1.%2.%3.%4.%5.%6.%7.%8.%9"/>
      <w:lvlJc w:val="left"/>
      <w:pPr>
        <w:ind w:left="1440" w:hanging="1440"/>
      </w:pPr>
      <w:rPr>
        <w:rFonts w:hint="default"/>
        <w:b/>
        <w:i/>
      </w:rPr>
    </w:lvl>
  </w:abstractNum>
  <w:abstractNum w:abstractNumId="3">
    <w:nsid w:val="27787100"/>
    <w:multiLevelType w:val="multilevel"/>
    <w:tmpl w:val="27787100"/>
    <w:lvl w:ilvl="0" w:tentative="0">
      <w:start w:val="0"/>
      <w:numFmt w:val="bullet"/>
      <w:lvlText w:val="*"/>
      <w:lvlJc w:val="left"/>
      <w:pPr>
        <w:ind w:left="259" w:hanging="225"/>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762" w:hanging="225"/>
      </w:pPr>
      <w:rPr>
        <w:rFonts w:hint="default"/>
        <w:lang w:val="en-US" w:eastAsia="en-US" w:bidi="ar-SA"/>
      </w:rPr>
    </w:lvl>
    <w:lvl w:ilvl="2" w:tentative="0">
      <w:start w:val="0"/>
      <w:numFmt w:val="bullet"/>
      <w:lvlText w:val="•"/>
      <w:lvlJc w:val="left"/>
      <w:pPr>
        <w:ind w:left="1264" w:hanging="225"/>
      </w:pPr>
      <w:rPr>
        <w:rFonts w:hint="default"/>
        <w:lang w:val="en-US" w:eastAsia="en-US" w:bidi="ar-SA"/>
      </w:rPr>
    </w:lvl>
    <w:lvl w:ilvl="3" w:tentative="0">
      <w:start w:val="0"/>
      <w:numFmt w:val="bullet"/>
      <w:lvlText w:val="•"/>
      <w:lvlJc w:val="left"/>
      <w:pPr>
        <w:ind w:left="1766" w:hanging="225"/>
      </w:pPr>
      <w:rPr>
        <w:rFonts w:hint="default"/>
        <w:lang w:val="en-US" w:eastAsia="en-US" w:bidi="ar-SA"/>
      </w:rPr>
    </w:lvl>
    <w:lvl w:ilvl="4" w:tentative="0">
      <w:start w:val="0"/>
      <w:numFmt w:val="bullet"/>
      <w:lvlText w:val="•"/>
      <w:lvlJc w:val="left"/>
      <w:pPr>
        <w:ind w:left="2268" w:hanging="225"/>
      </w:pPr>
      <w:rPr>
        <w:rFonts w:hint="default"/>
        <w:lang w:val="en-US" w:eastAsia="en-US" w:bidi="ar-SA"/>
      </w:rPr>
    </w:lvl>
    <w:lvl w:ilvl="5" w:tentative="0">
      <w:start w:val="0"/>
      <w:numFmt w:val="bullet"/>
      <w:lvlText w:val="•"/>
      <w:lvlJc w:val="left"/>
      <w:pPr>
        <w:ind w:left="2770" w:hanging="225"/>
      </w:pPr>
      <w:rPr>
        <w:rFonts w:hint="default"/>
        <w:lang w:val="en-US" w:eastAsia="en-US" w:bidi="ar-SA"/>
      </w:rPr>
    </w:lvl>
    <w:lvl w:ilvl="6" w:tentative="0">
      <w:start w:val="0"/>
      <w:numFmt w:val="bullet"/>
      <w:lvlText w:val="•"/>
      <w:lvlJc w:val="left"/>
      <w:pPr>
        <w:ind w:left="3272" w:hanging="225"/>
      </w:pPr>
      <w:rPr>
        <w:rFonts w:hint="default"/>
        <w:lang w:val="en-US" w:eastAsia="en-US" w:bidi="ar-SA"/>
      </w:rPr>
    </w:lvl>
    <w:lvl w:ilvl="7" w:tentative="0">
      <w:start w:val="0"/>
      <w:numFmt w:val="bullet"/>
      <w:lvlText w:val="•"/>
      <w:lvlJc w:val="left"/>
      <w:pPr>
        <w:ind w:left="3774" w:hanging="225"/>
      </w:pPr>
      <w:rPr>
        <w:rFonts w:hint="default"/>
        <w:lang w:val="en-US" w:eastAsia="en-US" w:bidi="ar-SA"/>
      </w:rPr>
    </w:lvl>
    <w:lvl w:ilvl="8" w:tentative="0">
      <w:start w:val="0"/>
      <w:numFmt w:val="bullet"/>
      <w:lvlText w:val="•"/>
      <w:lvlJc w:val="left"/>
      <w:pPr>
        <w:ind w:left="4276" w:hanging="225"/>
      </w:pPr>
      <w:rPr>
        <w:rFonts w:hint="default"/>
        <w:lang w:val="en-US" w:eastAsia="en-US" w:bidi="ar-SA"/>
      </w:rPr>
    </w:lvl>
  </w:abstractNum>
  <w:abstractNum w:abstractNumId="4">
    <w:nsid w:val="2E4F4746"/>
    <w:multiLevelType w:val="multilevel"/>
    <w:tmpl w:val="2E4F4746"/>
    <w:lvl w:ilvl="0" w:tentative="0">
      <w:start w:val="3"/>
      <w:numFmt w:val="decimal"/>
      <w:lvlText w:val="%1"/>
      <w:lvlJc w:val="left"/>
      <w:pPr>
        <w:ind w:left="360" w:hanging="360"/>
      </w:pPr>
      <w:rPr>
        <w:rFonts w:hint="default"/>
      </w:rPr>
    </w:lvl>
    <w:lvl w:ilvl="1" w:tentative="0">
      <w:start w:val="3"/>
      <w:numFmt w:val="decimal"/>
      <w:lvlText w:val="%1.%2"/>
      <w:lvlJc w:val="left"/>
      <w:pPr>
        <w:ind w:left="1800" w:hanging="36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040" w:hanging="720"/>
      </w:pPr>
      <w:rPr>
        <w:rFonts w:hint="default"/>
      </w:rPr>
    </w:lvl>
    <w:lvl w:ilvl="4" w:tentative="0">
      <w:start w:val="1"/>
      <w:numFmt w:val="decimal"/>
      <w:lvlText w:val="%1.%2.%3.%4.%5"/>
      <w:lvlJc w:val="left"/>
      <w:pPr>
        <w:ind w:left="6480" w:hanging="720"/>
      </w:pPr>
      <w:rPr>
        <w:rFonts w:hint="default"/>
      </w:rPr>
    </w:lvl>
    <w:lvl w:ilvl="5" w:tentative="0">
      <w:start w:val="1"/>
      <w:numFmt w:val="decimal"/>
      <w:lvlText w:val="%1.%2.%3.%4.%5.%6"/>
      <w:lvlJc w:val="left"/>
      <w:pPr>
        <w:ind w:left="8280" w:hanging="1080"/>
      </w:pPr>
      <w:rPr>
        <w:rFonts w:hint="default"/>
      </w:rPr>
    </w:lvl>
    <w:lvl w:ilvl="6" w:tentative="0">
      <w:start w:val="1"/>
      <w:numFmt w:val="decimal"/>
      <w:lvlText w:val="%1.%2.%3.%4.%5.%6.%7"/>
      <w:lvlJc w:val="left"/>
      <w:pPr>
        <w:ind w:left="9720" w:hanging="1080"/>
      </w:pPr>
      <w:rPr>
        <w:rFonts w:hint="default"/>
      </w:rPr>
    </w:lvl>
    <w:lvl w:ilvl="7" w:tentative="0">
      <w:start w:val="1"/>
      <w:numFmt w:val="decimal"/>
      <w:lvlText w:val="%1.%2.%3.%4.%5.%6.%7.%8"/>
      <w:lvlJc w:val="left"/>
      <w:pPr>
        <w:ind w:left="11520" w:hanging="1440"/>
      </w:pPr>
      <w:rPr>
        <w:rFonts w:hint="default"/>
      </w:rPr>
    </w:lvl>
    <w:lvl w:ilvl="8" w:tentative="0">
      <w:start w:val="1"/>
      <w:numFmt w:val="decimal"/>
      <w:lvlText w:val="%1.%2.%3.%4.%5.%6.%7.%8.%9"/>
      <w:lvlJc w:val="left"/>
      <w:pPr>
        <w:ind w:left="12960" w:hanging="1440"/>
      </w:pPr>
      <w:rPr>
        <w:rFonts w:hint="default"/>
      </w:rPr>
    </w:lvl>
  </w:abstractNum>
  <w:abstractNum w:abstractNumId="5">
    <w:nsid w:val="31293263"/>
    <w:multiLevelType w:val="multilevel"/>
    <w:tmpl w:val="31293263"/>
    <w:lvl w:ilvl="0" w:tentative="0">
      <w:start w:val="0"/>
      <w:numFmt w:val="bullet"/>
      <w:lvlText w:val="*"/>
      <w:lvlJc w:val="left"/>
      <w:pPr>
        <w:ind w:left="199" w:hanging="178"/>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727" w:hanging="178"/>
      </w:pPr>
      <w:rPr>
        <w:rFonts w:hint="default"/>
        <w:lang w:val="en-US" w:eastAsia="en-US" w:bidi="ar-SA"/>
      </w:rPr>
    </w:lvl>
    <w:lvl w:ilvl="2" w:tentative="0">
      <w:start w:val="0"/>
      <w:numFmt w:val="bullet"/>
      <w:lvlText w:val="•"/>
      <w:lvlJc w:val="left"/>
      <w:pPr>
        <w:ind w:left="1255" w:hanging="178"/>
      </w:pPr>
      <w:rPr>
        <w:rFonts w:hint="default"/>
        <w:lang w:val="en-US" w:eastAsia="en-US" w:bidi="ar-SA"/>
      </w:rPr>
    </w:lvl>
    <w:lvl w:ilvl="3" w:tentative="0">
      <w:start w:val="0"/>
      <w:numFmt w:val="bullet"/>
      <w:lvlText w:val="•"/>
      <w:lvlJc w:val="left"/>
      <w:pPr>
        <w:ind w:left="1783" w:hanging="178"/>
      </w:pPr>
      <w:rPr>
        <w:rFonts w:hint="default"/>
        <w:lang w:val="en-US" w:eastAsia="en-US" w:bidi="ar-SA"/>
      </w:rPr>
    </w:lvl>
    <w:lvl w:ilvl="4" w:tentative="0">
      <w:start w:val="0"/>
      <w:numFmt w:val="bullet"/>
      <w:lvlText w:val="•"/>
      <w:lvlJc w:val="left"/>
      <w:pPr>
        <w:ind w:left="2311" w:hanging="178"/>
      </w:pPr>
      <w:rPr>
        <w:rFonts w:hint="default"/>
        <w:lang w:val="en-US" w:eastAsia="en-US" w:bidi="ar-SA"/>
      </w:rPr>
    </w:lvl>
    <w:lvl w:ilvl="5" w:tentative="0">
      <w:start w:val="0"/>
      <w:numFmt w:val="bullet"/>
      <w:lvlText w:val="•"/>
      <w:lvlJc w:val="left"/>
      <w:pPr>
        <w:ind w:left="2839" w:hanging="178"/>
      </w:pPr>
      <w:rPr>
        <w:rFonts w:hint="default"/>
        <w:lang w:val="en-US" w:eastAsia="en-US" w:bidi="ar-SA"/>
      </w:rPr>
    </w:lvl>
    <w:lvl w:ilvl="6" w:tentative="0">
      <w:start w:val="0"/>
      <w:numFmt w:val="bullet"/>
      <w:lvlText w:val="•"/>
      <w:lvlJc w:val="left"/>
      <w:pPr>
        <w:ind w:left="3367" w:hanging="178"/>
      </w:pPr>
      <w:rPr>
        <w:rFonts w:hint="default"/>
        <w:lang w:val="en-US" w:eastAsia="en-US" w:bidi="ar-SA"/>
      </w:rPr>
    </w:lvl>
    <w:lvl w:ilvl="7" w:tentative="0">
      <w:start w:val="0"/>
      <w:numFmt w:val="bullet"/>
      <w:lvlText w:val="•"/>
      <w:lvlJc w:val="left"/>
      <w:pPr>
        <w:ind w:left="3895" w:hanging="178"/>
      </w:pPr>
      <w:rPr>
        <w:rFonts w:hint="default"/>
        <w:lang w:val="en-US" w:eastAsia="en-US" w:bidi="ar-SA"/>
      </w:rPr>
    </w:lvl>
    <w:lvl w:ilvl="8" w:tentative="0">
      <w:start w:val="0"/>
      <w:numFmt w:val="bullet"/>
      <w:lvlText w:val="•"/>
      <w:lvlJc w:val="left"/>
      <w:pPr>
        <w:ind w:left="4423" w:hanging="178"/>
      </w:pPr>
      <w:rPr>
        <w:rFonts w:hint="default"/>
        <w:lang w:val="en-US" w:eastAsia="en-US" w:bidi="ar-SA"/>
      </w:rPr>
    </w:lvl>
  </w:abstractNum>
  <w:abstractNum w:abstractNumId="6">
    <w:nsid w:val="33592C7E"/>
    <w:multiLevelType w:val="multilevel"/>
    <w:tmpl w:val="33592C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680703"/>
    <w:multiLevelType w:val="multilevel"/>
    <w:tmpl w:val="406807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5916C5C"/>
    <w:multiLevelType w:val="multilevel"/>
    <w:tmpl w:val="55916C5C"/>
    <w:lvl w:ilvl="0" w:tentative="0">
      <w:start w:val="0"/>
      <w:numFmt w:val="bullet"/>
      <w:lvlText w:val="*"/>
      <w:lvlJc w:val="left"/>
      <w:pPr>
        <w:ind w:left="731" w:hanging="225"/>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1259" w:hanging="225"/>
      </w:pPr>
      <w:rPr>
        <w:rFonts w:hint="default"/>
        <w:lang w:val="en-US" w:eastAsia="en-US" w:bidi="ar-SA"/>
      </w:rPr>
    </w:lvl>
    <w:lvl w:ilvl="2" w:tentative="0">
      <w:start w:val="0"/>
      <w:numFmt w:val="bullet"/>
      <w:lvlText w:val="•"/>
      <w:lvlJc w:val="left"/>
      <w:pPr>
        <w:ind w:left="1787" w:hanging="225"/>
      </w:pPr>
      <w:rPr>
        <w:rFonts w:hint="default"/>
        <w:lang w:val="en-US" w:eastAsia="en-US" w:bidi="ar-SA"/>
      </w:rPr>
    </w:lvl>
    <w:lvl w:ilvl="3" w:tentative="0">
      <w:start w:val="0"/>
      <w:numFmt w:val="bullet"/>
      <w:lvlText w:val="•"/>
      <w:lvlJc w:val="left"/>
      <w:pPr>
        <w:ind w:left="2315" w:hanging="225"/>
      </w:pPr>
      <w:rPr>
        <w:rFonts w:hint="default"/>
        <w:lang w:val="en-US" w:eastAsia="en-US" w:bidi="ar-SA"/>
      </w:rPr>
    </w:lvl>
    <w:lvl w:ilvl="4" w:tentative="0">
      <w:start w:val="0"/>
      <w:numFmt w:val="bullet"/>
      <w:lvlText w:val="•"/>
      <w:lvlJc w:val="left"/>
      <w:pPr>
        <w:ind w:left="2843" w:hanging="225"/>
      </w:pPr>
      <w:rPr>
        <w:rFonts w:hint="default"/>
        <w:lang w:val="en-US" w:eastAsia="en-US" w:bidi="ar-SA"/>
      </w:rPr>
    </w:lvl>
    <w:lvl w:ilvl="5" w:tentative="0">
      <w:start w:val="0"/>
      <w:numFmt w:val="bullet"/>
      <w:lvlText w:val="•"/>
      <w:lvlJc w:val="left"/>
      <w:pPr>
        <w:ind w:left="3371" w:hanging="225"/>
      </w:pPr>
      <w:rPr>
        <w:rFonts w:hint="default"/>
        <w:lang w:val="en-US" w:eastAsia="en-US" w:bidi="ar-SA"/>
      </w:rPr>
    </w:lvl>
    <w:lvl w:ilvl="6" w:tentative="0">
      <w:start w:val="0"/>
      <w:numFmt w:val="bullet"/>
      <w:lvlText w:val="•"/>
      <w:lvlJc w:val="left"/>
      <w:pPr>
        <w:ind w:left="3899" w:hanging="225"/>
      </w:pPr>
      <w:rPr>
        <w:rFonts w:hint="default"/>
        <w:lang w:val="en-US" w:eastAsia="en-US" w:bidi="ar-SA"/>
      </w:rPr>
    </w:lvl>
    <w:lvl w:ilvl="7" w:tentative="0">
      <w:start w:val="0"/>
      <w:numFmt w:val="bullet"/>
      <w:lvlText w:val="•"/>
      <w:lvlJc w:val="left"/>
      <w:pPr>
        <w:ind w:left="4427" w:hanging="225"/>
      </w:pPr>
      <w:rPr>
        <w:rFonts w:hint="default"/>
        <w:lang w:val="en-US" w:eastAsia="en-US" w:bidi="ar-SA"/>
      </w:rPr>
    </w:lvl>
    <w:lvl w:ilvl="8" w:tentative="0">
      <w:start w:val="0"/>
      <w:numFmt w:val="bullet"/>
      <w:lvlText w:val="•"/>
      <w:lvlJc w:val="left"/>
      <w:pPr>
        <w:ind w:left="4955" w:hanging="225"/>
      </w:pPr>
      <w:rPr>
        <w:rFonts w:hint="default"/>
        <w:lang w:val="en-US" w:eastAsia="en-US" w:bidi="ar-SA"/>
      </w:rPr>
    </w:lvl>
  </w:abstractNum>
  <w:abstractNum w:abstractNumId="9">
    <w:nsid w:val="7E472E98"/>
    <w:multiLevelType w:val="multilevel"/>
    <w:tmpl w:val="7E472E98"/>
    <w:lvl w:ilvl="0" w:tentative="0">
      <w:start w:val="7"/>
      <w:numFmt w:val="decimal"/>
      <w:lvlText w:val="%1"/>
      <w:lvlJc w:val="left"/>
      <w:pPr>
        <w:ind w:left="360" w:hanging="360"/>
      </w:pPr>
      <w:rPr>
        <w:rFonts w:hint="default"/>
        <w:i w:val="0"/>
      </w:rPr>
    </w:lvl>
    <w:lvl w:ilvl="1" w:tentative="0">
      <w:start w:val="1"/>
      <w:numFmt w:val="decimal"/>
      <w:lvlText w:val="%1.%2"/>
      <w:lvlJc w:val="left"/>
      <w:pPr>
        <w:ind w:left="293" w:hanging="360"/>
      </w:pPr>
      <w:rPr>
        <w:rFonts w:hint="default"/>
        <w:i w:val="0"/>
      </w:rPr>
    </w:lvl>
    <w:lvl w:ilvl="2" w:tentative="0">
      <w:start w:val="1"/>
      <w:numFmt w:val="decimal"/>
      <w:lvlText w:val="%1.%2.%3"/>
      <w:lvlJc w:val="left"/>
      <w:pPr>
        <w:ind w:left="586" w:hanging="720"/>
      </w:pPr>
      <w:rPr>
        <w:rFonts w:hint="default"/>
        <w:i w:val="0"/>
      </w:rPr>
    </w:lvl>
    <w:lvl w:ilvl="3" w:tentative="0">
      <w:start w:val="1"/>
      <w:numFmt w:val="decimal"/>
      <w:lvlText w:val="%1.%2.%3.%4"/>
      <w:lvlJc w:val="left"/>
      <w:pPr>
        <w:ind w:left="519" w:hanging="720"/>
      </w:pPr>
      <w:rPr>
        <w:rFonts w:hint="default"/>
        <w:i w:val="0"/>
      </w:rPr>
    </w:lvl>
    <w:lvl w:ilvl="4" w:tentative="0">
      <w:start w:val="1"/>
      <w:numFmt w:val="decimal"/>
      <w:lvlText w:val="%1.%2.%3.%4.%5"/>
      <w:lvlJc w:val="left"/>
      <w:pPr>
        <w:ind w:left="452" w:hanging="720"/>
      </w:pPr>
      <w:rPr>
        <w:rFonts w:hint="default"/>
        <w:i w:val="0"/>
      </w:rPr>
    </w:lvl>
    <w:lvl w:ilvl="5" w:tentative="0">
      <w:start w:val="1"/>
      <w:numFmt w:val="decimal"/>
      <w:lvlText w:val="%1.%2.%3.%4.%5.%6"/>
      <w:lvlJc w:val="left"/>
      <w:pPr>
        <w:ind w:left="745" w:hanging="1080"/>
      </w:pPr>
      <w:rPr>
        <w:rFonts w:hint="default"/>
        <w:i w:val="0"/>
      </w:rPr>
    </w:lvl>
    <w:lvl w:ilvl="6" w:tentative="0">
      <w:start w:val="1"/>
      <w:numFmt w:val="decimal"/>
      <w:lvlText w:val="%1.%2.%3.%4.%5.%6.%7"/>
      <w:lvlJc w:val="left"/>
      <w:pPr>
        <w:ind w:left="678" w:hanging="1080"/>
      </w:pPr>
      <w:rPr>
        <w:rFonts w:hint="default"/>
        <w:i w:val="0"/>
      </w:rPr>
    </w:lvl>
    <w:lvl w:ilvl="7" w:tentative="0">
      <w:start w:val="1"/>
      <w:numFmt w:val="decimal"/>
      <w:lvlText w:val="%1.%2.%3.%4.%5.%6.%7.%8"/>
      <w:lvlJc w:val="left"/>
      <w:pPr>
        <w:ind w:left="971" w:hanging="1440"/>
      </w:pPr>
      <w:rPr>
        <w:rFonts w:hint="default"/>
        <w:i w:val="0"/>
      </w:rPr>
    </w:lvl>
    <w:lvl w:ilvl="8" w:tentative="0">
      <w:start w:val="1"/>
      <w:numFmt w:val="decimal"/>
      <w:lvlText w:val="%1.%2.%3.%4.%5.%6.%7.%8.%9"/>
      <w:lvlJc w:val="left"/>
      <w:pPr>
        <w:ind w:left="904" w:hanging="1440"/>
      </w:pPr>
      <w:rPr>
        <w:rFonts w:hint="default"/>
        <w:i w:val="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0"/>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Q0MzEyN7YwN7ewsDBU0lEKTi0uzszPAykwrgUAeo/nFiwAAAA="/>
  </w:docVars>
  <w:rsids>
    <w:rsidRoot w:val="00FB4D7B"/>
    <w:rsid w:val="000019ED"/>
    <w:rsid w:val="00002011"/>
    <w:rsid w:val="000229AE"/>
    <w:rsid w:val="00031B41"/>
    <w:rsid w:val="00032BB7"/>
    <w:rsid w:val="00043ED7"/>
    <w:rsid w:val="00054C1F"/>
    <w:rsid w:val="00066559"/>
    <w:rsid w:val="00067E73"/>
    <w:rsid w:val="000842F0"/>
    <w:rsid w:val="000926E5"/>
    <w:rsid w:val="0009454B"/>
    <w:rsid w:val="000957BE"/>
    <w:rsid w:val="000B4B40"/>
    <w:rsid w:val="000C097C"/>
    <w:rsid w:val="000C3AB7"/>
    <w:rsid w:val="000C52E2"/>
    <w:rsid w:val="000C56C1"/>
    <w:rsid w:val="000D0C9B"/>
    <w:rsid w:val="000E67B4"/>
    <w:rsid w:val="000F3488"/>
    <w:rsid w:val="00107CB5"/>
    <w:rsid w:val="00112A42"/>
    <w:rsid w:val="00115422"/>
    <w:rsid w:val="00116065"/>
    <w:rsid w:val="00130478"/>
    <w:rsid w:val="00136CAD"/>
    <w:rsid w:val="00141E1D"/>
    <w:rsid w:val="00144E44"/>
    <w:rsid w:val="0014606F"/>
    <w:rsid w:val="00146DA6"/>
    <w:rsid w:val="00146F61"/>
    <w:rsid w:val="0015250C"/>
    <w:rsid w:val="00156DB2"/>
    <w:rsid w:val="001576CB"/>
    <w:rsid w:val="00161CC6"/>
    <w:rsid w:val="001639D3"/>
    <w:rsid w:val="00181F34"/>
    <w:rsid w:val="00184E63"/>
    <w:rsid w:val="001A356F"/>
    <w:rsid w:val="001A4AC0"/>
    <w:rsid w:val="001A4E6E"/>
    <w:rsid w:val="001B2F13"/>
    <w:rsid w:val="001C296E"/>
    <w:rsid w:val="001C2BF5"/>
    <w:rsid w:val="001C6C81"/>
    <w:rsid w:val="001D753C"/>
    <w:rsid w:val="001F2491"/>
    <w:rsid w:val="001F4FCE"/>
    <w:rsid w:val="002016AB"/>
    <w:rsid w:val="00205F2D"/>
    <w:rsid w:val="0022168A"/>
    <w:rsid w:val="00226A2E"/>
    <w:rsid w:val="00226ACA"/>
    <w:rsid w:val="002355C7"/>
    <w:rsid w:val="00260CAE"/>
    <w:rsid w:val="0026607F"/>
    <w:rsid w:val="00266748"/>
    <w:rsid w:val="00271699"/>
    <w:rsid w:val="00277F68"/>
    <w:rsid w:val="002A0C8D"/>
    <w:rsid w:val="002A208E"/>
    <w:rsid w:val="002A26F6"/>
    <w:rsid w:val="002A4A20"/>
    <w:rsid w:val="002B46B5"/>
    <w:rsid w:val="002B5A50"/>
    <w:rsid w:val="002C3B41"/>
    <w:rsid w:val="002C470A"/>
    <w:rsid w:val="002C5236"/>
    <w:rsid w:val="002D1325"/>
    <w:rsid w:val="002D1C7C"/>
    <w:rsid w:val="002D6D17"/>
    <w:rsid w:val="002E113E"/>
    <w:rsid w:val="002F3B13"/>
    <w:rsid w:val="002F6BAD"/>
    <w:rsid w:val="002F79AE"/>
    <w:rsid w:val="00300650"/>
    <w:rsid w:val="00301DE4"/>
    <w:rsid w:val="0030430C"/>
    <w:rsid w:val="00317908"/>
    <w:rsid w:val="00326584"/>
    <w:rsid w:val="00330A65"/>
    <w:rsid w:val="003364DA"/>
    <w:rsid w:val="00337208"/>
    <w:rsid w:val="00337A50"/>
    <w:rsid w:val="00344429"/>
    <w:rsid w:val="00347A02"/>
    <w:rsid w:val="00353D8A"/>
    <w:rsid w:val="003562ED"/>
    <w:rsid w:val="00361BD6"/>
    <w:rsid w:val="00363C07"/>
    <w:rsid w:val="0036436F"/>
    <w:rsid w:val="00370353"/>
    <w:rsid w:val="00372706"/>
    <w:rsid w:val="0038180C"/>
    <w:rsid w:val="003A37BA"/>
    <w:rsid w:val="003B16FC"/>
    <w:rsid w:val="003B4B75"/>
    <w:rsid w:val="003D5193"/>
    <w:rsid w:val="003E5194"/>
    <w:rsid w:val="003E5CC6"/>
    <w:rsid w:val="003E7A12"/>
    <w:rsid w:val="00405D3A"/>
    <w:rsid w:val="0041032D"/>
    <w:rsid w:val="004114C7"/>
    <w:rsid w:val="00427220"/>
    <w:rsid w:val="00453F2F"/>
    <w:rsid w:val="0045509A"/>
    <w:rsid w:val="00456C46"/>
    <w:rsid w:val="004607B5"/>
    <w:rsid w:val="00465A31"/>
    <w:rsid w:val="00474C73"/>
    <w:rsid w:val="004865C3"/>
    <w:rsid w:val="004C3B78"/>
    <w:rsid w:val="004D0D5A"/>
    <w:rsid w:val="004E2B4A"/>
    <w:rsid w:val="004E736B"/>
    <w:rsid w:val="00505BC0"/>
    <w:rsid w:val="00510D4D"/>
    <w:rsid w:val="005167E5"/>
    <w:rsid w:val="00521251"/>
    <w:rsid w:val="00541E28"/>
    <w:rsid w:val="00547FB7"/>
    <w:rsid w:val="00552CE5"/>
    <w:rsid w:val="005575BB"/>
    <w:rsid w:val="0057082D"/>
    <w:rsid w:val="00572A1E"/>
    <w:rsid w:val="00580731"/>
    <w:rsid w:val="00585091"/>
    <w:rsid w:val="00597688"/>
    <w:rsid w:val="005A60A9"/>
    <w:rsid w:val="005A6E7B"/>
    <w:rsid w:val="005A7A9A"/>
    <w:rsid w:val="005B3B63"/>
    <w:rsid w:val="005C2BFC"/>
    <w:rsid w:val="005C4A22"/>
    <w:rsid w:val="005D33AD"/>
    <w:rsid w:val="005E38EF"/>
    <w:rsid w:val="005F0E36"/>
    <w:rsid w:val="005F50A6"/>
    <w:rsid w:val="005F50D4"/>
    <w:rsid w:val="0060118E"/>
    <w:rsid w:val="00603FEA"/>
    <w:rsid w:val="006046C1"/>
    <w:rsid w:val="00630BAA"/>
    <w:rsid w:val="00632CAE"/>
    <w:rsid w:val="00634EDA"/>
    <w:rsid w:val="00637702"/>
    <w:rsid w:val="006543D6"/>
    <w:rsid w:val="00661B68"/>
    <w:rsid w:val="00671102"/>
    <w:rsid w:val="00671A50"/>
    <w:rsid w:val="006763E3"/>
    <w:rsid w:val="00683C34"/>
    <w:rsid w:val="006A2792"/>
    <w:rsid w:val="006B18F2"/>
    <w:rsid w:val="006B7184"/>
    <w:rsid w:val="006B75C0"/>
    <w:rsid w:val="006C4491"/>
    <w:rsid w:val="006D0DF0"/>
    <w:rsid w:val="006E26AC"/>
    <w:rsid w:val="006E3711"/>
    <w:rsid w:val="006E418C"/>
    <w:rsid w:val="006E5681"/>
    <w:rsid w:val="006F49E1"/>
    <w:rsid w:val="00700CF6"/>
    <w:rsid w:val="00701C49"/>
    <w:rsid w:val="00704E31"/>
    <w:rsid w:val="00706662"/>
    <w:rsid w:val="00710A52"/>
    <w:rsid w:val="007163C5"/>
    <w:rsid w:val="007234E5"/>
    <w:rsid w:val="00727451"/>
    <w:rsid w:val="00731502"/>
    <w:rsid w:val="007326DC"/>
    <w:rsid w:val="00735D1C"/>
    <w:rsid w:val="00745C79"/>
    <w:rsid w:val="00763D72"/>
    <w:rsid w:val="00766FCC"/>
    <w:rsid w:val="007670C4"/>
    <w:rsid w:val="0076795A"/>
    <w:rsid w:val="00767A90"/>
    <w:rsid w:val="00772D0D"/>
    <w:rsid w:val="0077648D"/>
    <w:rsid w:val="007910CF"/>
    <w:rsid w:val="00794874"/>
    <w:rsid w:val="0079644A"/>
    <w:rsid w:val="00797494"/>
    <w:rsid w:val="007A36A5"/>
    <w:rsid w:val="007A37BB"/>
    <w:rsid w:val="007B4B9C"/>
    <w:rsid w:val="007D2CC2"/>
    <w:rsid w:val="007D67CF"/>
    <w:rsid w:val="007E1F55"/>
    <w:rsid w:val="007F0E33"/>
    <w:rsid w:val="00807B73"/>
    <w:rsid w:val="00810F41"/>
    <w:rsid w:val="00815C90"/>
    <w:rsid w:val="0082285A"/>
    <w:rsid w:val="00826E09"/>
    <w:rsid w:val="00835CAD"/>
    <w:rsid w:val="00847C84"/>
    <w:rsid w:val="0085063D"/>
    <w:rsid w:val="00856E49"/>
    <w:rsid w:val="0085726A"/>
    <w:rsid w:val="00864DA1"/>
    <w:rsid w:val="00870165"/>
    <w:rsid w:val="00874359"/>
    <w:rsid w:val="0088022A"/>
    <w:rsid w:val="00883233"/>
    <w:rsid w:val="008B2505"/>
    <w:rsid w:val="008D6DD0"/>
    <w:rsid w:val="008D7D79"/>
    <w:rsid w:val="008E0C83"/>
    <w:rsid w:val="008E511C"/>
    <w:rsid w:val="008F015D"/>
    <w:rsid w:val="008F6EDF"/>
    <w:rsid w:val="00913FAE"/>
    <w:rsid w:val="00917A24"/>
    <w:rsid w:val="009213F6"/>
    <w:rsid w:val="00926153"/>
    <w:rsid w:val="00935584"/>
    <w:rsid w:val="00962692"/>
    <w:rsid w:val="00966938"/>
    <w:rsid w:val="00973B5A"/>
    <w:rsid w:val="009839A0"/>
    <w:rsid w:val="009841C6"/>
    <w:rsid w:val="00986409"/>
    <w:rsid w:val="009909D7"/>
    <w:rsid w:val="0099567F"/>
    <w:rsid w:val="009A5462"/>
    <w:rsid w:val="009A74D8"/>
    <w:rsid w:val="009B54C0"/>
    <w:rsid w:val="009C0301"/>
    <w:rsid w:val="009C63E5"/>
    <w:rsid w:val="009C72C4"/>
    <w:rsid w:val="009D6B4C"/>
    <w:rsid w:val="009E0C63"/>
    <w:rsid w:val="009E10DD"/>
    <w:rsid w:val="009E46BA"/>
    <w:rsid w:val="009E684A"/>
    <w:rsid w:val="009F1910"/>
    <w:rsid w:val="009F5C4F"/>
    <w:rsid w:val="009F6A56"/>
    <w:rsid w:val="00A1225E"/>
    <w:rsid w:val="00A218E8"/>
    <w:rsid w:val="00A377E6"/>
    <w:rsid w:val="00A465AC"/>
    <w:rsid w:val="00A46F10"/>
    <w:rsid w:val="00A56F54"/>
    <w:rsid w:val="00A60458"/>
    <w:rsid w:val="00A74D1D"/>
    <w:rsid w:val="00A77705"/>
    <w:rsid w:val="00A8112A"/>
    <w:rsid w:val="00A82886"/>
    <w:rsid w:val="00A855BB"/>
    <w:rsid w:val="00A86483"/>
    <w:rsid w:val="00A90860"/>
    <w:rsid w:val="00AA0F6C"/>
    <w:rsid w:val="00AA29D5"/>
    <w:rsid w:val="00AB257D"/>
    <w:rsid w:val="00AC1B53"/>
    <w:rsid w:val="00AC7724"/>
    <w:rsid w:val="00AE57F9"/>
    <w:rsid w:val="00AF147B"/>
    <w:rsid w:val="00AF2AEF"/>
    <w:rsid w:val="00B0152C"/>
    <w:rsid w:val="00B04BD5"/>
    <w:rsid w:val="00B139BB"/>
    <w:rsid w:val="00B246E9"/>
    <w:rsid w:val="00B25239"/>
    <w:rsid w:val="00B26EA2"/>
    <w:rsid w:val="00B41CEE"/>
    <w:rsid w:val="00B5315D"/>
    <w:rsid w:val="00B61C8B"/>
    <w:rsid w:val="00B70511"/>
    <w:rsid w:val="00B724F7"/>
    <w:rsid w:val="00B81963"/>
    <w:rsid w:val="00B92FB2"/>
    <w:rsid w:val="00BB020D"/>
    <w:rsid w:val="00BB3161"/>
    <w:rsid w:val="00BB35E3"/>
    <w:rsid w:val="00BC3E7D"/>
    <w:rsid w:val="00BE4B0E"/>
    <w:rsid w:val="00BE6FE3"/>
    <w:rsid w:val="00BE7E17"/>
    <w:rsid w:val="00BF58C1"/>
    <w:rsid w:val="00C01174"/>
    <w:rsid w:val="00C048BB"/>
    <w:rsid w:val="00C105CD"/>
    <w:rsid w:val="00C211D7"/>
    <w:rsid w:val="00C446AF"/>
    <w:rsid w:val="00C52A5F"/>
    <w:rsid w:val="00C55E56"/>
    <w:rsid w:val="00C564F6"/>
    <w:rsid w:val="00C67448"/>
    <w:rsid w:val="00C70ED0"/>
    <w:rsid w:val="00C83770"/>
    <w:rsid w:val="00C91BAB"/>
    <w:rsid w:val="00C9395D"/>
    <w:rsid w:val="00C94220"/>
    <w:rsid w:val="00C9458B"/>
    <w:rsid w:val="00CA0003"/>
    <w:rsid w:val="00CA47C4"/>
    <w:rsid w:val="00CA74A6"/>
    <w:rsid w:val="00CB0D8A"/>
    <w:rsid w:val="00CD00F8"/>
    <w:rsid w:val="00CD6F0B"/>
    <w:rsid w:val="00CE356A"/>
    <w:rsid w:val="00CF1453"/>
    <w:rsid w:val="00CF54C8"/>
    <w:rsid w:val="00CF671B"/>
    <w:rsid w:val="00D039B3"/>
    <w:rsid w:val="00D154D7"/>
    <w:rsid w:val="00D20C13"/>
    <w:rsid w:val="00D25ECA"/>
    <w:rsid w:val="00D26FFD"/>
    <w:rsid w:val="00D42E0D"/>
    <w:rsid w:val="00D50BEC"/>
    <w:rsid w:val="00D54615"/>
    <w:rsid w:val="00D56435"/>
    <w:rsid w:val="00D60762"/>
    <w:rsid w:val="00D7616F"/>
    <w:rsid w:val="00D81A81"/>
    <w:rsid w:val="00D858F3"/>
    <w:rsid w:val="00D931F8"/>
    <w:rsid w:val="00D94783"/>
    <w:rsid w:val="00D95B72"/>
    <w:rsid w:val="00D96B60"/>
    <w:rsid w:val="00DA08F1"/>
    <w:rsid w:val="00DB3CF1"/>
    <w:rsid w:val="00DB5F14"/>
    <w:rsid w:val="00DC2251"/>
    <w:rsid w:val="00DC368C"/>
    <w:rsid w:val="00DC4145"/>
    <w:rsid w:val="00DD1B09"/>
    <w:rsid w:val="00DD4BD9"/>
    <w:rsid w:val="00DD6293"/>
    <w:rsid w:val="00DE10EC"/>
    <w:rsid w:val="00DE230D"/>
    <w:rsid w:val="00DE3FC6"/>
    <w:rsid w:val="00DE6DA8"/>
    <w:rsid w:val="00DF704E"/>
    <w:rsid w:val="00E01036"/>
    <w:rsid w:val="00E02096"/>
    <w:rsid w:val="00E023CD"/>
    <w:rsid w:val="00E13EE3"/>
    <w:rsid w:val="00E2261A"/>
    <w:rsid w:val="00E240DA"/>
    <w:rsid w:val="00E24913"/>
    <w:rsid w:val="00E35798"/>
    <w:rsid w:val="00E4549A"/>
    <w:rsid w:val="00E46BB8"/>
    <w:rsid w:val="00E46FF4"/>
    <w:rsid w:val="00E56EAB"/>
    <w:rsid w:val="00E6740B"/>
    <w:rsid w:val="00E75083"/>
    <w:rsid w:val="00E86B41"/>
    <w:rsid w:val="00E90CD6"/>
    <w:rsid w:val="00EA5B9B"/>
    <w:rsid w:val="00EB1DA7"/>
    <w:rsid w:val="00EC1A13"/>
    <w:rsid w:val="00EC2F14"/>
    <w:rsid w:val="00EC46B0"/>
    <w:rsid w:val="00EC7A48"/>
    <w:rsid w:val="00EC7BE8"/>
    <w:rsid w:val="00ED3DCF"/>
    <w:rsid w:val="00EE2C75"/>
    <w:rsid w:val="00EE3084"/>
    <w:rsid w:val="00EF46B0"/>
    <w:rsid w:val="00EF4875"/>
    <w:rsid w:val="00F06F69"/>
    <w:rsid w:val="00F10DE2"/>
    <w:rsid w:val="00F23518"/>
    <w:rsid w:val="00F247AA"/>
    <w:rsid w:val="00F34768"/>
    <w:rsid w:val="00F4228A"/>
    <w:rsid w:val="00F43283"/>
    <w:rsid w:val="00F44FEA"/>
    <w:rsid w:val="00F46134"/>
    <w:rsid w:val="00F67A57"/>
    <w:rsid w:val="00F70045"/>
    <w:rsid w:val="00F70F1B"/>
    <w:rsid w:val="00F77B15"/>
    <w:rsid w:val="00F801C8"/>
    <w:rsid w:val="00F86DA0"/>
    <w:rsid w:val="00F917A3"/>
    <w:rsid w:val="00F93353"/>
    <w:rsid w:val="00F93BFF"/>
    <w:rsid w:val="00F93C44"/>
    <w:rsid w:val="00FA11CF"/>
    <w:rsid w:val="00FA132B"/>
    <w:rsid w:val="00FA395D"/>
    <w:rsid w:val="00FA778A"/>
    <w:rsid w:val="00FB4D7B"/>
    <w:rsid w:val="00FC1022"/>
    <w:rsid w:val="00FC4368"/>
    <w:rsid w:val="00FE071E"/>
    <w:rsid w:val="00FE702D"/>
    <w:rsid w:val="00FF5D8D"/>
    <w:rsid w:val="00FF7487"/>
    <w:rsid w:val="050510CA"/>
    <w:rsid w:val="1A87682C"/>
    <w:rsid w:val="2136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link w:val="1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4"/>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9"/>
    <w:semiHidden/>
    <w:unhideWhenUsed/>
    <w:uiPriority w:val="99"/>
    <w:pPr>
      <w:spacing w:after="0" w:line="240" w:lineRule="auto"/>
    </w:pPr>
    <w:rPr>
      <w:rFonts w:ascii="Tahoma" w:hAnsi="Tahoma" w:cs="Tahoma"/>
      <w:sz w:val="16"/>
      <w:szCs w:val="16"/>
    </w:rPr>
  </w:style>
  <w:style w:type="paragraph" w:styleId="9">
    <w:name w:val="Body Text"/>
    <w:basedOn w:val="1"/>
    <w:link w:val="32"/>
    <w:semiHidden/>
    <w:unhideWhenUsed/>
    <w:uiPriority w:val="99"/>
    <w:pPr>
      <w:spacing w:after="120"/>
    </w:pPr>
  </w:style>
  <w:style w:type="character" w:styleId="10">
    <w:name w:val="Emphasis"/>
    <w:basedOn w:val="6"/>
    <w:qFormat/>
    <w:uiPriority w:val="20"/>
    <w:rPr>
      <w:i/>
      <w:iCs/>
    </w:rPr>
  </w:style>
  <w:style w:type="character" w:styleId="11">
    <w:name w:val="FollowedHyperlink"/>
    <w:basedOn w:val="6"/>
    <w:semiHidden/>
    <w:unhideWhenUsed/>
    <w:uiPriority w:val="99"/>
    <w:rPr>
      <w:color w:val="800080" w:themeColor="followedHyperlink"/>
      <w:u w:val="single"/>
      <w14:textFill>
        <w14:solidFill>
          <w14:schemeClr w14:val="folHlink"/>
        </w14:solidFill>
      </w14:textFill>
    </w:rPr>
  </w:style>
  <w:style w:type="paragraph" w:styleId="12">
    <w:name w:val="footer"/>
    <w:basedOn w:val="1"/>
    <w:link w:val="23"/>
    <w:unhideWhenUsed/>
    <w:uiPriority w:val="99"/>
    <w:pPr>
      <w:tabs>
        <w:tab w:val="center" w:pos="4680"/>
        <w:tab w:val="right" w:pos="9360"/>
      </w:tabs>
      <w:spacing w:after="0" w:line="240" w:lineRule="auto"/>
    </w:pPr>
  </w:style>
  <w:style w:type="paragraph" w:styleId="13">
    <w:name w:val="header"/>
    <w:basedOn w:val="1"/>
    <w:link w:val="22"/>
    <w:unhideWhenUsed/>
    <w:uiPriority w:val="99"/>
    <w:pPr>
      <w:tabs>
        <w:tab w:val="center" w:pos="4680"/>
        <w:tab w:val="right" w:pos="9360"/>
      </w:tabs>
      <w:spacing w:after="0" w:line="240" w:lineRule="auto"/>
    </w:pPr>
  </w:style>
  <w:style w:type="character" w:styleId="14">
    <w:name w:val="Hyperlink"/>
    <w:basedOn w:val="6"/>
    <w:unhideWhenUsed/>
    <w:uiPriority w:val="99"/>
    <w:rPr>
      <w:color w:val="0000FF"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6"/>
    <w:qFormat/>
    <w:uiPriority w:val="22"/>
    <w:rPr>
      <w:b/>
      <w:bCs/>
    </w:rPr>
  </w:style>
  <w:style w:type="table" w:styleId="17">
    <w:name w:val="Table Grid"/>
    <w:basedOn w:val="7"/>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18">
    <w:name w:val="Light Shading"/>
    <w:basedOn w:val="7"/>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19">
    <w:name w:val="Heading 2 Char"/>
    <w:basedOn w:val="6"/>
    <w:link w:val="3"/>
    <w:uiPriority w:val="9"/>
    <w:rPr>
      <w:rFonts w:ascii="Times New Roman" w:hAnsi="Times New Roman" w:eastAsia="Times New Roman" w:cs="Times New Roman"/>
      <w:b/>
      <w:bCs/>
      <w:sz w:val="36"/>
      <w:szCs w:val="36"/>
    </w:rPr>
  </w:style>
  <w:style w:type="paragraph" w:styleId="20">
    <w:name w:val="List Paragraph"/>
    <w:basedOn w:val="1"/>
    <w:qFormat/>
    <w:uiPriority w:val="1"/>
    <w:pPr>
      <w:ind w:left="720"/>
      <w:contextualSpacing/>
    </w:pPr>
  </w:style>
  <w:style w:type="character" w:customStyle="1" w:styleId="21">
    <w:name w:val="hit"/>
    <w:basedOn w:val="6"/>
    <w:uiPriority w:val="0"/>
  </w:style>
  <w:style w:type="character" w:customStyle="1" w:styleId="22">
    <w:name w:val="Header Char"/>
    <w:basedOn w:val="6"/>
    <w:link w:val="13"/>
    <w:uiPriority w:val="99"/>
    <w:rPr>
      <w:rFonts w:eastAsiaTheme="minorEastAsia"/>
    </w:rPr>
  </w:style>
  <w:style w:type="character" w:customStyle="1" w:styleId="23">
    <w:name w:val="Footer Char"/>
    <w:basedOn w:val="6"/>
    <w:link w:val="12"/>
    <w:uiPriority w:val="99"/>
    <w:rPr>
      <w:rFonts w:eastAsiaTheme="minorEastAsia"/>
    </w:rPr>
  </w:style>
  <w:style w:type="paragraph" w:customStyle="1" w:styleId="24">
    <w:name w:val="Date1"/>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5">
    <w:name w:val="st"/>
    <w:basedOn w:val="6"/>
    <w:uiPriority w:val="0"/>
  </w:style>
  <w:style w:type="paragraph" w:customStyle="1" w:styleId="26">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8">
    <w:name w:val="Heading 1 Char"/>
    <w:basedOn w:val="6"/>
    <w:link w:val="2"/>
    <w:uiPriority w:val="9"/>
    <w:rPr>
      <w:rFonts w:asciiTheme="majorHAnsi" w:hAnsiTheme="majorHAnsi" w:eastAsiaTheme="majorEastAsia" w:cstheme="majorBidi"/>
      <w:color w:val="376092" w:themeColor="accent1" w:themeShade="BF"/>
      <w:sz w:val="32"/>
      <w:szCs w:val="32"/>
    </w:rPr>
  </w:style>
  <w:style w:type="character" w:customStyle="1" w:styleId="29">
    <w:name w:val="Balloon Text Char"/>
    <w:basedOn w:val="6"/>
    <w:link w:val="8"/>
    <w:semiHidden/>
    <w:uiPriority w:val="99"/>
    <w:rPr>
      <w:rFonts w:ascii="Tahoma" w:hAnsi="Tahoma" w:cs="Tahoma" w:eastAsiaTheme="minorEastAsia"/>
      <w:sz w:val="16"/>
      <w:szCs w:val="16"/>
    </w:rPr>
  </w:style>
  <w:style w:type="character" w:customStyle="1" w:styleId="30">
    <w:name w:val="fontstyle21"/>
    <w:basedOn w:val="6"/>
    <w:uiPriority w:val="0"/>
    <w:rPr>
      <w:rFonts w:hint="default" w:ascii="TimesNewRomanPSMT" w:hAnsi="TimesNewRomanPSMT"/>
      <w:color w:val="000000"/>
      <w:sz w:val="24"/>
      <w:szCs w:val="24"/>
    </w:rPr>
  </w:style>
  <w:style w:type="character" w:customStyle="1" w:styleId="31">
    <w:name w:val="Unresolved Mention"/>
    <w:basedOn w:val="6"/>
    <w:semiHidden/>
    <w:unhideWhenUsed/>
    <w:uiPriority w:val="99"/>
    <w:rPr>
      <w:color w:val="605E5C"/>
      <w:shd w:val="clear" w:color="auto" w:fill="E1DFDD"/>
    </w:rPr>
  </w:style>
  <w:style w:type="character" w:customStyle="1" w:styleId="32">
    <w:name w:val="Body Text Char"/>
    <w:basedOn w:val="6"/>
    <w:link w:val="9"/>
    <w:semiHidden/>
    <w:uiPriority w:val="99"/>
  </w:style>
  <w:style w:type="character" w:customStyle="1" w:styleId="33">
    <w:name w:val="Heading 3 Char"/>
    <w:basedOn w:val="6"/>
    <w:link w:val="4"/>
    <w:semiHidden/>
    <w:uiPriority w:val="9"/>
    <w:rPr>
      <w:rFonts w:asciiTheme="majorHAnsi" w:hAnsiTheme="majorHAnsi" w:eastAsiaTheme="majorEastAsia" w:cstheme="majorBidi"/>
      <w:color w:val="254061" w:themeColor="accent1" w:themeShade="80"/>
      <w:sz w:val="24"/>
      <w:szCs w:val="24"/>
    </w:rPr>
  </w:style>
  <w:style w:type="character" w:customStyle="1" w:styleId="34">
    <w:name w:val="Heading 4 Char"/>
    <w:basedOn w:val="6"/>
    <w:link w:val="5"/>
    <w:semiHidden/>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F9CC05-C28F-4B81-9410-B79D31D4181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68</Pages>
  <Words>7132</Words>
  <Characters>40655</Characters>
  <Lines>338</Lines>
  <Paragraphs>95</Paragraphs>
  <TotalTime>603</TotalTime>
  <ScaleCrop>false</ScaleCrop>
  <LinksUpToDate>false</LinksUpToDate>
  <CharactersWithSpaces>47692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2025-03-08T07:06:00Z</dcterms:created>
  <dc:creator>LIBRARIAN</dc:creator>
  <cp:lastModifiedBy>USER</cp:lastModifiedBy>
  <cp:lastPrinted>2025-03-09T07:46:00Z</cp:lastPrinted>
  <dcterms:modified xsi:type="dcterms:W3CDTF">2025-03-20T11:29:13Z</dcterms:modified>
  <dc:title>Sule Lamido University Journal of Science and Technology (SLUJST) Vol. 1 No. 1 [June, 2020], pp. xx-yy</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A32CBE7CB87A4CEE9EEF80EA7A1B1A10_13</vt:lpwstr>
  </property>
</Properties>
</file>