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color w:val="262626"/>
          <w:sz w:val="44"/>
          <w:szCs w:val="44"/>
        </w:rPr>
      </w:pPr>
      <w:r w:rsidRPr="001C0D2D">
        <w:rPr>
          <w:rFonts w:ascii="Bahnschrift SemiLight SemiConde" w:hAnsi="Bahnschrift SemiLight SemiConde" w:cs="Arial"/>
          <w:b/>
          <w:color w:val="262626"/>
          <w:sz w:val="44"/>
          <w:szCs w:val="44"/>
        </w:rPr>
        <w:t>CURRICULUM VITAE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Name</w:t>
      </w:r>
      <w:r w:rsidR="00D81037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:</w:t>
      </w:r>
      <w:r w:rsidR="00D81037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UZOMA VICTORY CHIMECHEFULAM</w:t>
      </w:r>
    </w:p>
    <w:p w:rsidR="00DB35F8" w:rsidRPr="001C0D2D" w:rsidRDefault="0082118D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="000B4679" w:rsidRPr="001C0D2D">
        <w:rPr>
          <w:rFonts w:ascii="Bahnschrift SemiLight SemiConde" w:hAnsi="Bahnschrift SemiLight SemiConde" w:cs="Arial"/>
          <w:b/>
          <w:sz w:val="24"/>
          <w:szCs w:val="24"/>
        </w:rPr>
        <w:t>Contact Address</w:t>
      </w:r>
      <w:r w:rsidR="00D81037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="000B4679" w:rsidRPr="001C0D2D">
        <w:rPr>
          <w:rFonts w:ascii="Bahnschrift SemiLight SemiConde" w:hAnsi="Bahnschrift SemiLight SemiConde" w:cs="Arial"/>
          <w:b/>
          <w:sz w:val="24"/>
          <w:szCs w:val="24"/>
        </w:rPr>
        <w:t>: Plot 132 Peyi Usman Extension Bwari,FCT Abuja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Phone :</w:t>
      </w:r>
      <w:r w:rsidR="00D81037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081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17545438, 08131910779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Email</w:t>
      </w:r>
      <w:r w:rsidR="00D81037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 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:</w:t>
      </w:r>
      <w:r w:rsidR="00D81037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 </w:t>
      </w:r>
      <w:r w:rsidR="00D81037" w:rsidRPr="001C0D2D">
        <w:rPr>
          <w:rFonts w:ascii="Bahnschrift SemiLight SemiConde" w:hAnsi="Bahnschrift SemiLight SemiConde"/>
          <w:b/>
          <w:sz w:val="24"/>
          <w:szCs w:val="24"/>
        </w:rPr>
        <w:t>PRAISEVICTOR23@GMAIL.COM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ASPIRATIONS: </w:t>
      </w:r>
      <w:r w:rsidRPr="001C0D2D">
        <w:rPr>
          <w:rFonts w:ascii="Bahnschrift SemiLight SemiConde" w:hAnsi="Bahnschrift SemiLight SemiConde" w:cs="Arial"/>
          <w:sz w:val="24"/>
          <w:szCs w:val="24"/>
        </w:rPr>
        <w:t xml:space="preserve">To become </w:t>
      </w:r>
      <w:r w:rsidRPr="001C0D2D">
        <w:rPr>
          <w:rFonts w:ascii="Bahnschrift SemiLight SemiConde" w:hAnsi="Bahnschrift SemiLight SemiConde" w:cs="Arial"/>
          <w:sz w:val="24"/>
          <w:szCs w:val="24"/>
        </w:rPr>
        <w:t>proficient in the fields of Finance  and Business Administration in order  to occupy  a relevant position in any socio-economics environment and at the same time leave a credible reference record of performance in growth and development ,in any opportunity</w:t>
      </w:r>
      <w:r w:rsidRPr="001C0D2D">
        <w:rPr>
          <w:rFonts w:ascii="Bahnschrift SemiLight SemiConde" w:hAnsi="Bahnschrift SemiLight SemiConde" w:cs="Arial"/>
          <w:sz w:val="24"/>
          <w:szCs w:val="24"/>
        </w:rPr>
        <w:t xml:space="preserve"> given to me to serve in a given stable and dynamic organization</w:t>
      </w:r>
    </w:p>
    <w:p w:rsidR="00D81037" w:rsidRPr="001C0D2D" w:rsidRDefault="00D81037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ind w:firstLine="720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EDUCATIONAL QUALIFICATIONS:</w:t>
      </w:r>
    </w:p>
    <w:p w:rsidR="00D81037" w:rsidRPr="001C0D2D" w:rsidRDefault="00D81037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Higher National Diploma</w:t>
      </w:r>
      <w:r w:rsidRPr="001C0D2D">
        <w:rPr>
          <w:rFonts w:ascii="Bahnschrift SemiLight SemiConde" w:hAnsi="Bahnschrift SemiLight SemiConde" w:cs="Arial"/>
          <w:sz w:val="24"/>
          <w:szCs w:val="24"/>
        </w:rPr>
        <w:t xml:space="preserve"> (Upper Credit in Accounting)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Abia State Polytechnic Aba, Abia State.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2018 – 2020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National Diploma</w:t>
      </w:r>
      <w:r w:rsidRPr="001C0D2D">
        <w:rPr>
          <w:rFonts w:ascii="Bahnschrift SemiLight SemiConde" w:hAnsi="Bahnschrift SemiLight SemiConde" w:cs="Arial"/>
          <w:sz w:val="24"/>
          <w:szCs w:val="24"/>
        </w:rPr>
        <w:t xml:space="preserve"> (Upper Credit in Accounting)</w:t>
      </w:r>
    </w:p>
    <w:p w:rsidR="00D81037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Abia S</w:t>
      </w:r>
      <w:r w:rsidRPr="001C0D2D">
        <w:rPr>
          <w:rFonts w:ascii="Bahnschrift SemiLight SemiConde" w:hAnsi="Bahnschrift SemiLight SemiConde" w:cs="Arial"/>
          <w:sz w:val="24"/>
          <w:szCs w:val="24"/>
        </w:rPr>
        <w:t>tate Polytechnic Aba, Abia State.</w:t>
      </w:r>
    </w:p>
    <w:p w:rsidR="00DB35F8" w:rsidRPr="001C0D2D" w:rsidRDefault="00D81037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2015-</w:t>
      </w:r>
      <w:r w:rsidR="000B4679" w:rsidRPr="001C0D2D">
        <w:rPr>
          <w:rFonts w:ascii="Bahnschrift SemiLight SemiConde" w:hAnsi="Bahnschrift SemiLight SemiConde" w:cs="Arial"/>
          <w:sz w:val="24"/>
          <w:szCs w:val="24"/>
        </w:rPr>
        <w:t>2017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West African Examination Certificate </w:t>
      </w:r>
      <w:r w:rsidRPr="001C0D2D">
        <w:rPr>
          <w:rFonts w:ascii="Bahnschrift SemiLight SemiConde" w:hAnsi="Bahnschrift SemiLight SemiConde" w:cs="Arial"/>
          <w:sz w:val="24"/>
          <w:szCs w:val="24"/>
        </w:rPr>
        <w:t>(WAEC)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Five credits including English and Mathematics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Nunya Community Secondary School Isuikwato L.G.A.Abia State.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2008.- 2013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First School L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eaving Certificate </w:t>
      </w:r>
      <w:r w:rsidRPr="001C0D2D">
        <w:rPr>
          <w:rFonts w:ascii="Bahnschrift SemiLight SemiConde" w:hAnsi="Bahnschrift SemiLight SemiConde" w:cs="Arial"/>
          <w:sz w:val="24"/>
          <w:szCs w:val="24"/>
        </w:rPr>
        <w:t>(Credit Grade)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Umunwanwa Community Primary School 1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Umunwanwa, Umuahia South L.G.A., Abia State.</w:t>
      </w:r>
    </w:p>
    <w:p w:rsidR="00D81037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2003 – 2008</w:t>
      </w:r>
    </w:p>
    <w:p w:rsidR="00D81037" w:rsidRPr="001C0D2D" w:rsidRDefault="00D81037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ind w:firstLine="578"/>
        <w:rPr>
          <w:rFonts w:ascii="Bahnschrift SemiLight SemiConde" w:hAnsi="Bahnschrift SemiLight SemiConde" w:cs="Arial"/>
          <w:sz w:val="24"/>
          <w:szCs w:val="24"/>
          <w:u w:val="single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COMPUTER LITERACY</w:t>
      </w:r>
      <w:r w:rsidRPr="001C0D2D">
        <w:rPr>
          <w:rFonts w:ascii="Bahnschrift SemiLight SemiConde" w:hAnsi="Bahnschrift SemiLight SemiConde" w:cs="Arial"/>
          <w:b/>
          <w:sz w:val="24"/>
          <w:szCs w:val="24"/>
          <w:u w:val="single"/>
        </w:rPr>
        <w:t>: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. </w:t>
      </w:r>
      <w:r w:rsidRPr="001C0D2D">
        <w:rPr>
          <w:rFonts w:ascii="Bahnschrift SemiLight SemiConde" w:hAnsi="Bahnschrift SemiLight SemiConde" w:cs="Arial"/>
          <w:sz w:val="24"/>
          <w:szCs w:val="24"/>
        </w:rPr>
        <w:t>QuickBooks Accounting Software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.</w:t>
      </w:r>
      <w:r w:rsidRPr="001C0D2D">
        <w:rPr>
          <w:rFonts w:ascii="Bahnschrift SemiLight SemiConde" w:hAnsi="Bahnschrift SemiLight SemiConde" w:cs="Arial"/>
          <w:sz w:val="24"/>
          <w:szCs w:val="24"/>
        </w:rPr>
        <w:t xml:space="preserve"> Tally Accounting Software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. </w:t>
      </w:r>
      <w:r w:rsidRPr="001C0D2D">
        <w:rPr>
          <w:rFonts w:ascii="Bahnschrift SemiLight SemiConde" w:hAnsi="Bahnschrift SemiLight SemiConde" w:cs="Arial"/>
          <w:sz w:val="24"/>
          <w:szCs w:val="24"/>
        </w:rPr>
        <w:t>Microsoft Excel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. </w:t>
      </w:r>
      <w:r w:rsidRPr="001C0D2D">
        <w:rPr>
          <w:rFonts w:ascii="Bahnschrift SemiLight SemiConde" w:hAnsi="Bahnschrift SemiLight SemiConde" w:cs="Arial"/>
          <w:sz w:val="24"/>
          <w:szCs w:val="24"/>
        </w:rPr>
        <w:t>Microsoft Word</w:t>
      </w:r>
    </w:p>
    <w:p w:rsidR="001C0D2D" w:rsidRPr="001C0D2D" w:rsidRDefault="001C0D2D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-</w:t>
      </w:r>
      <w:r w:rsidRPr="001C0D2D">
        <w:rPr>
          <w:rFonts w:ascii="Bahnschrift SemiLight SemiConde" w:hAnsi="Bahnschrift SemiLight SemiConde" w:cs="Arial"/>
          <w:sz w:val="24"/>
          <w:szCs w:val="24"/>
        </w:rPr>
        <w:t xml:space="preserve"> Google spreadsheet</w:t>
      </w:r>
    </w:p>
    <w:p w:rsidR="00D81037" w:rsidRPr="001C0D2D" w:rsidRDefault="00D81037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WORK HISTORY:</w:t>
      </w:r>
    </w:p>
    <w:p w:rsidR="00E427D1" w:rsidRPr="00822B2D" w:rsidRDefault="00E427D1" w:rsidP="00822B2D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Shade Joseph &amp; Co Chartered Accountant</w:t>
      </w:r>
      <w:r w:rsidR="00822B2D"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="00822B2D" w:rsidRPr="00822B2D">
        <w:rPr>
          <w:rFonts w:ascii="Bahnschrift SemiLight SemiConde" w:hAnsi="Bahnschrift SemiLight SemiConde" w:cs="Arial"/>
          <w:sz w:val="24"/>
          <w:szCs w:val="24"/>
        </w:rPr>
        <w:t>[ September 2024 till this day]</w:t>
      </w:r>
    </w:p>
    <w:p w:rsidR="00E427D1" w:rsidRPr="001C0D2D" w:rsidRDefault="001C0D2D" w:rsidP="00822B2D">
      <w:pPr>
        <w:pStyle w:val="ListParagraph"/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Tian P</w:t>
      </w:r>
      <w:r w:rsidR="00E427D1" w:rsidRPr="001C0D2D">
        <w:rPr>
          <w:rFonts w:ascii="Bahnschrift SemiLight SemiConde" w:hAnsi="Bahnschrift SemiLight SemiConde" w:cs="Arial"/>
          <w:sz w:val="24"/>
          <w:szCs w:val="24"/>
        </w:rPr>
        <w:t xml:space="preserve">laza </w:t>
      </w:r>
      <w:r w:rsidRPr="001C0D2D">
        <w:rPr>
          <w:rFonts w:ascii="Bahnschrift SemiLight SemiConde" w:hAnsi="Bahnschrift SemiLight SemiConde" w:cs="Arial"/>
          <w:sz w:val="24"/>
          <w:szCs w:val="24"/>
        </w:rPr>
        <w:t>Utako FCT Abuja</w:t>
      </w:r>
    </w:p>
    <w:p w:rsidR="001C0D2D" w:rsidRDefault="00822B2D" w:rsidP="00822B2D">
      <w:pPr>
        <w:pStyle w:val="ListParagraph"/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b/>
          <w:sz w:val="24"/>
          <w:szCs w:val="24"/>
        </w:rPr>
      </w:pPr>
      <w:r>
        <w:rPr>
          <w:rFonts w:ascii="Bahnschrift SemiLight SemiConde" w:hAnsi="Bahnschrift SemiLight SemiConde" w:cs="Arial"/>
          <w:b/>
          <w:sz w:val="24"/>
          <w:szCs w:val="24"/>
        </w:rPr>
        <w:t xml:space="preserve">   </w:t>
      </w:r>
      <w:r w:rsidR="001C0D2D" w:rsidRPr="001C0D2D">
        <w:rPr>
          <w:rFonts w:ascii="Bahnschrift SemiLight SemiConde" w:hAnsi="Bahnschrift SemiLight SemiConde" w:cs="Arial"/>
          <w:b/>
          <w:sz w:val="24"/>
          <w:szCs w:val="24"/>
        </w:rPr>
        <w:t>Auditor</w:t>
      </w:r>
    </w:p>
    <w:p w:rsidR="0082118D" w:rsidRPr="0082118D" w:rsidRDefault="0082118D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82118D">
        <w:rPr>
          <w:rFonts w:ascii="Bahnschrift SemiLight SemiConde" w:hAnsi="Bahnschrift SemiLight SemiConde" w:cs="Arial"/>
          <w:b/>
          <w:sz w:val="24"/>
          <w:szCs w:val="24"/>
        </w:rPr>
        <w:t xml:space="preserve">- </w:t>
      </w:r>
      <w:r w:rsidRPr="0082118D">
        <w:rPr>
          <w:rFonts w:ascii="Bahnschrift SemiLight SemiConde" w:hAnsi="Bahnschrift SemiLight SemiConde" w:cs="Arial"/>
          <w:sz w:val="24"/>
          <w:szCs w:val="24"/>
        </w:rPr>
        <w:t>Audit field work</w:t>
      </w:r>
    </w:p>
    <w:p w:rsidR="0082118D" w:rsidRPr="0082118D" w:rsidRDefault="0082118D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>
        <w:rPr>
          <w:rFonts w:ascii="Bahnschrift SemiLight SemiConde" w:hAnsi="Bahnschrift SemiLight SemiConde" w:cs="Arial"/>
          <w:sz w:val="24"/>
          <w:szCs w:val="24"/>
        </w:rPr>
        <w:lastRenderedPageBreak/>
        <w:t>-</w:t>
      </w:r>
      <w:r w:rsidRPr="0082118D">
        <w:rPr>
          <w:rFonts w:ascii="Bahnschrift SemiLight SemiConde" w:hAnsi="Bahnschrift SemiLight SemiConde" w:cs="Arial"/>
          <w:sz w:val="24"/>
          <w:szCs w:val="24"/>
        </w:rPr>
        <w:t>Audit testing and Evaluations</w:t>
      </w:r>
    </w:p>
    <w:p w:rsidR="0082118D" w:rsidRPr="0082118D" w:rsidRDefault="0082118D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82118D">
        <w:rPr>
          <w:rFonts w:ascii="Bahnschrift SemiLight SemiConde" w:hAnsi="Bahnschrift SemiLight SemiConde" w:cs="Arial"/>
          <w:sz w:val="24"/>
          <w:szCs w:val="24"/>
        </w:rPr>
        <w:t>-Audit report and Follow up</w:t>
      </w:r>
    </w:p>
    <w:p w:rsidR="0082118D" w:rsidRDefault="0082118D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82118D">
        <w:rPr>
          <w:rFonts w:ascii="Bahnschrift SemiLight SemiConde" w:hAnsi="Bahnschrift SemiLight SemiConde" w:cs="Arial"/>
          <w:sz w:val="24"/>
          <w:szCs w:val="24"/>
        </w:rPr>
        <w:t>-Other functions assigned by my superior</w:t>
      </w:r>
    </w:p>
    <w:p w:rsidR="00822B2D" w:rsidRPr="0082118D" w:rsidRDefault="00822B2D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</w:p>
    <w:p w:rsidR="00DB35F8" w:rsidRPr="001C0D2D" w:rsidRDefault="000B4679" w:rsidP="00822B2D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Urban Shelter Infrastructure Limited</w:t>
      </w:r>
      <w:r w:rsidR="00822B2D">
        <w:rPr>
          <w:rFonts w:ascii="Bahnschrift SemiLight SemiConde" w:hAnsi="Bahnschrift SemiLight SemiConde" w:cs="Arial"/>
          <w:sz w:val="24"/>
          <w:szCs w:val="24"/>
        </w:rPr>
        <w:t xml:space="preserve">  [Six Months Contract Service]</w:t>
      </w:r>
      <w:r w:rsidRPr="001C0D2D">
        <w:rPr>
          <w:rFonts w:ascii="Bahnschrift SemiLight SemiConde" w:hAnsi="Bahnschrift SemiLight SemiConde" w:cs="Arial"/>
          <w:sz w:val="24"/>
          <w:szCs w:val="24"/>
        </w:rPr>
        <w:t xml:space="preserve">March to </w:t>
      </w:r>
      <w:r w:rsidR="00D81037" w:rsidRPr="001C0D2D">
        <w:rPr>
          <w:rFonts w:ascii="Bahnschrift SemiLight SemiConde" w:hAnsi="Bahnschrift SemiLight SemiConde" w:cs="Arial"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sz w:val="24"/>
          <w:szCs w:val="24"/>
        </w:rPr>
        <w:t>August 2024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Shippers Plaza Wuse Zone 5  FCT Abuja</w:t>
      </w:r>
    </w:p>
    <w:p w:rsidR="00E427D1" w:rsidRPr="001C0D2D" w:rsidRDefault="00E427D1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Junior Accountant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  <w:u w:val="single"/>
        </w:rPr>
        <w:t>RESPONSIBILTIES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-Bank reconciliat</w:t>
      </w:r>
      <w:r w:rsidRPr="001C0D2D">
        <w:rPr>
          <w:rFonts w:ascii="Bahnschrift SemiLight SemiConde" w:hAnsi="Bahnschrift SemiLight SemiConde" w:cs="Arial"/>
          <w:sz w:val="24"/>
          <w:szCs w:val="24"/>
        </w:rPr>
        <w:t>ionof Clients Accounts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 Debtors Reconciliations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 Vouching of Payments for Purchasing Invoices.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-Vouching of Sales Invoices and Debtors Accounts.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-Other Duties Assigned by my Superiors.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 Preparation of Statutory Returns (VATS, WHT, NSITF PAYE/Remittance</w:t>
      </w:r>
      <w:r w:rsidR="001C0D2D">
        <w:rPr>
          <w:rFonts w:ascii="Bahnschrift SemiLight SemiConde" w:hAnsi="Bahnschrift SemiLight SemiConde" w:cs="Arial"/>
          <w:sz w:val="24"/>
          <w:szCs w:val="24"/>
        </w:rPr>
        <w:t xml:space="preserve"> to appropriat</w:t>
      </w:r>
      <w:r w:rsidR="00E427D1" w:rsidRPr="001C0D2D">
        <w:rPr>
          <w:rFonts w:ascii="Bahnschrift SemiLight SemiConde" w:hAnsi="Bahnschrift SemiLight SemiConde" w:cs="Arial"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sz w:val="24"/>
          <w:szCs w:val="24"/>
        </w:rPr>
        <w:t>agencies).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 Maintaining Adequate Fixed Asset Register.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Bauchi State University, Gadau Bauchi (2023/2024)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NYSC One Year Compulsory Scheme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Served under staff and advances unity, Bursary Department.</w:t>
      </w:r>
    </w:p>
    <w:p w:rsidR="00E427D1" w:rsidRPr="001C0D2D" w:rsidRDefault="00E427D1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  <w:u w:val="single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  <w:u w:val="single"/>
        </w:rPr>
        <w:t>RESPONSIBILITIES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  <w:u w:val="single"/>
        </w:rPr>
      </w:pPr>
    </w:p>
    <w:p w:rsidR="00DB35F8" w:rsidRPr="001C0D2D" w:rsidRDefault="000B4679" w:rsidP="00822B2D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 xml:space="preserve">Receive and review </w:t>
      </w:r>
      <w:r w:rsidRPr="001C0D2D">
        <w:rPr>
          <w:rFonts w:ascii="Bahnschrift SemiLight SemiConde" w:hAnsi="Bahnschrift SemiLight SemiConde" w:cs="Arial"/>
          <w:sz w:val="24"/>
          <w:szCs w:val="24"/>
        </w:rPr>
        <w:t>loan applications from staff members</w:t>
      </w:r>
    </w:p>
    <w:p w:rsidR="00DB35F8" w:rsidRPr="001C0D2D" w:rsidRDefault="000B4679" w:rsidP="00822B2D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Verify eligibility and creditworthiness</w:t>
      </w:r>
    </w:p>
    <w:p w:rsidR="00DB35F8" w:rsidRPr="001C0D2D" w:rsidRDefault="000B4679" w:rsidP="00822B2D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Schedule and manage loan repayment</w:t>
      </w:r>
    </w:p>
    <w:p w:rsidR="00DB35F8" w:rsidRPr="001C0D2D" w:rsidRDefault="000B4679" w:rsidP="00822B2D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Process advance payment</w:t>
      </w:r>
    </w:p>
    <w:p w:rsidR="00DB35F8" w:rsidRPr="001C0D2D" w:rsidRDefault="000B4679" w:rsidP="00822B2D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Calculate interest on loan and advances</w:t>
      </w:r>
    </w:p>
    <w:p w:rsidR="00DB35F8" w:rsidRPr="001C0D2D" w:rsidRDefault="000B4679" w:rsidP="00822B2D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Report on loans and advances activities.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Prime Lifting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Nigeria Limited, Port-Harcourt (2014-2017)</w:t>
      </w:r>
    </w:p>
    <w:p w:rsidR="00E427D1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Account officer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  <w:u w:val="single"/>
        </w:rPr>
        <w:t>RESPONSIBILITIES: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 Bank reconciliation of Clients Accounts.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</w:t>
      </w:r>
      <w:r w:rsidR="00E427D1" w:rsidRPr="001C0D2D">
        <w:rPr>
          <w:rFonts w:ascii="Bahnschrift SemiLight SemiConde" w:hAnsi="Bahnschrift SemiLight SemiConde" w:cs="Arial"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sz w:val="24"/>
          <w:szCs w:val="24"/>
        </w:rPr>
        <w:t>Debtors Reconciliations.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 Vouching of Payments for Purchasing Invoices.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 Vouching of Sales Invoices and Debtors Accounts.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</w:t>
      </w:r>
      <w:r w:rsidR="00E427D1" w:rsidRPr="001C0D2D">
        <w:rPr>
          <w:rFonts w:ascii="Bahnschrift SemiLight SemiConde" w:hAnsi="Bahnschrift SemiLight SemiConde" w:cs="Arial"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sz w:val="24"/>
          <w:szCs w:val="24"/>
        </w:rPr>
        <w:t xml:space="preserve">Other </w:t>
      </w:r>
      <w:r w:rsidRPr="001C0D2D">
        <w:rPr>
          <w:rFonts w:ascii="Bahnschrift SemiLight SemiConde" w:hAnsi="Bahnschrift SemiLight SemiConde" w:cs="Arial"/>
          <w:sz w:val="24"/>
          <w:szCs w:val="24"/>
        </w:rPr>
        <w:t>Duties Assigned by my Superiors.</w:t>
      </w:r>
    </w:p>
    <w:p w:rsidR="00DB35F8" w:rsidRPr="001C0D2D" w:rsidRDefault="00822B2D" w:rsidP="00822B2D">
      <w:pPr>
        <w:shd w:val="clear" w:color="auto" w:fill="FFFFFF" w:themeFill="background1"/>
        <w:spacing w:after="0" w:line="240" w:lineRule="auto"/>
        <w:ind w:hanging="284"/>
        <w:rPr>
          <w:rFonts w:ascii="Bahnschrift SemiLight SemiConde" w:hAnsi="Bahnschrift SemiLight SemiConde" w:cs="Arial"/>
          <w:sz w:val="24"/>
          <w:szCs w:val="24"/>
        </w:rPr>
      </w:pPr>
      <w:r>
        <w:rPr>
          <w:rFonts w:ascii="Bahnschrift SemiLight SemiConde" w:hAnsi="Bahnschrift SemiLight SemiConde" w:cs="Arial"/>
          <w:sz w:val="24"/>
          <w:szCs w:val="24"/>
        </w:rPr>
        <w:t xml:space="preserve">     </w:t>
      </w:r>
      <w:r w:rsidR="00E427D1" w:rsidRPr="001C0D2D">
        <w:rPr>
          <w:rFonts w:ascii="Bahnschrift SemiLight SemiConde" w:hAnsi="Bahnschrift SemiLight SemiConde" w:cs="Arial"/>
          <w:sz w:val="24"/>
          <w:szCs w:val="24"/>
        </w:rPr>
        <w:t xml:space="preserve">- </w:t>
      </w:r>
      <w:r w:rsidR="000B4679" w:rsidRPr="001C0D2D">
        <w:rPr>
          <w:rFonts w:ascii="Bahnschrift SemiLight SemiConde" w:hAnsi="Bahnschrift SemiLight SemiConde" w:cs="Arial"/>
          <w:sz w:val="24"/>
          <w:szCs w:val="24"/>
        </w:rPr>
        <w:t>Preparation of Statutory Returns (VATS, WHT, NSITF PAYE/Remittance to</w:t>
      </w:r>
      <w:r w:rsidR="001C0D2D">
        <w:rPr>
          <w:rFonts w:ascii="Bahnschrift SemiLight SemiConde" w:hAnsi="Bahnschrift SemiLight SemiConde" w:cs="Arial"/>
          <w:sz w:val="24"/>
          <w:szCs w:val="24"/>
        </w:rPr>
        <w:t xml:space="preserve"> </w:t>
      </w:r>
      <w:r w:rsidR="000B4679" w:rsidRPr="001C0D2D">
        <w:rPr>
          <w:rFonts w:ascii="Bahnschrift SemiLight SemiConde" w:hAnsi="Bahnschrift SemiLight SemiConde" w:cs="Arial"/>
          <w:sz w:val="24"/>
          <w:szCs w:val="24"/>
        </w:rPr>
        <w:t>appropriate agencies).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sz w:val="24"/>
          <w:szCs w:val="24"/>
        </w:rPr>
        <w:t>- Maintaining Adequate Fixed Asset Register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SKILLS: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.</w:t>
      </w:r>
      <w:r w:rsidR="00E427D1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sz w:val="24"/>
          <w:szCs w:val="24"/>
        </w:rPr>
        <w:t>Cash Management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lastRenderedPageBreak/>
        <w:t>.</w:t>
      </w:r>
      <w:r w:rsidR="00E427D1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sz w:val="24"/>
          <w:szCs w:val="24"/>
        </w:rPr>
        <w:t>Cost Accounting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. </w:t>
      </w:r>
      <w:r w:rsidRPr="001C0D2D">
        <w:rPr>
          <w:rFonts w:ascii="Bahnschrift SemiLight SemiConde" w:hAnsi="Bahnschrift SemiLight SemiConde" w:cs="Arial"/>
          <w:sz w:val="24"/>
          <w:szCs w:val="24"/>
        </w:rPr>
        <w:t>Interpersonal Skills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.</w:t>
      </w:r>
      <w:r w:rsidRPr="001C0D2D">
        <w:rPr>
          <w:rFonts w:ascii="Bahnschrift SemiLight SemiConde" w:hAnsi="Bahnschrift SemiLight SemiConde" w:cs="Arial"/>
          <w:sz w:val="24"/>
          <w:szCs w:val="24"/>
        </w:rPr>
        <w:t>Time M</w:t>
      </w:r>
      <w:r w:rsidRPr="001C0D2D">
        <w:rPr>
          <w:rFonts w:ascii="Bahnschrift SemiLight SemiConde" w:hAnsi="Bahnschrift SemiLight SemiConde" w:cs="Arial"/>
          <w:sz w:val="24"/>
          <w:szCs w:val="24"/>
        </w:rPr>
        <w:t>anagement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ind w:hanging="142"/>
        <w:rPr>
          <w:rFonts w:ascii="Bahnschrift SemiLight SemiConde" w:hAnsi="Bahnschrift SemiLight SemiConde" w:cs="Arial"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. </w:t>
      </w:r>
      <w:r w:rsidRPr="001C0D2D">
        <w:rPr>
          <w:rFonts w:ascii="Bahnschrift SemiLight SemiConde" w:hAnsi="Bahnschrift SemiLight SemiConde" w:cs="Arial"/>
          <w:sz w:val="24"/>
          <w:szCs w:val="24"/>
        </w:rPr>
        <w:t>Sales Reporting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  <w:u w:val="single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  <w:u w:val="single"/>
        </w:rPr>
        <w:t>PERSONAL DATA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NAME:</w:t>
      </w:r>
      <w:r w:rsidR="0082118D">
        <w:rPr>
          <w:rFonts w:ascii="Bahnschrift SemiLight SemiConde" w:hAnsi="Bahnschrift SemiLight SemiConde" w:cs="Arial"/>
          <w:b/>
          <w:sz w:val="24"/>
          <w:szCs w:val="24"/>
        </w:rPr>
        <w:t xml:space="preserve">                    </w:t>
      </w:r>
      <w:r w:rsidR="00E427D1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Uzoma Victory Chimechefulam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SEX : </w:t>
      </w:r>
      <w:r w:rsidR="0082118D">
        <w:rPr>
          <w:rFonts w:ascii="Bahnschrift SemiLight SemiConde" w:hAnsi="Bahnschrift SemiLight SemiConde" w:cs="Arial"/>
          <w:b/>
          <w:sz w:val="24"/>
          <w:szCs w:val="24"/>
        </w:rPr>
        <w:t xml:space="preserve">                    </w:t>
      </w:r>
      <w:r w:rsidR="00E427D1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Male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PLACE OF BIRTH :</w:t>
      </w:r>
      <w:r w:rsidR="00E427D1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  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Umunwanwa Umuahia Abia State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NATIONALITY :</w:t>
      </w:r>
      <w:r w:rsidR="00E427D1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    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="0082118D">
        <w:rPr>
          <w:rFonts w:ascii="Bahnschrift SemiLight SemiConde" w:hAnsi="Bahnschrift SemiLight SemiConde" w:cs="Arial"/>
          <w:b/>
          <w:sz w:val="24"/>
          <w:szCs w:val="24"/>
        </w:rPr>
        <w:t xml:space="preserve"> 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Nigerian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MARITAL STATUS :</w:t>
      </w:r>
      <w:r w:rsidR="00E427D1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 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Single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HOBBIES                :Travelling, Reading and Meeting with people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ind w:hanging="2694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REFEREES 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         :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- Mr. Alex Chinweoke Nwosu (ACA)</w:t>
      </w:r>
      <w:r w:rsidR="00E427D1" w:rsidRPr="001C0D2D">
        <w:rPr>
          <w:rFonts w:ascii="Bahnschrift SemiLight SemiConde" w:hAnsi="Bahnschrift SemiLight SemiConde" w:cs="Arial"/>
          <w:b/>
          <w:sz w:val="24"/>
          <w:szCs w:val="24"/>
        </w:rPr>
        <w:t>: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Chief Accountant,Prime Lifting Nigeria Limited.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Port Harcourt, Rivers State.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07066442527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- Mr. Idris</w:t>
      </w:r>
      <w:r w:rsidR="0082118D">
        <w:rPr>
          <w:rFonts w:ascii="Bahnschrift SemiLight SemiConde" w:hAnsi="Bahnschrift SemiLight SemiConde" w:cs="Arial"/>
          <w:b/>
          <w:sz w:val="24"/>
          <w:szCs w:val="24"/>
        </w:rPr>
        <w:t xml:space="preserve">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Inusa</w:t>
      </w:r>
      <w:r w:rsidR="00E427D1"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 :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NYSC Local Government Inspector,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 xml:space="preserve">ITAS/GadauL.G.A., Bauchi </w:t>
      </w:r>
      <w:r w:rsidRPr="001C0D2D">
        <w:rPr>
          <w:rFonts w:ascii="Bahnschrift SemiLight SemiConde" w:hAnsi="Bahnschrift SemiLight SemiConde" w:cs="Arial"/>
          <w:b/>
          <w:sz w:val="24"/>
          <w:szCs w:val="24"/>
        </w:rPr>
        <w:t>State.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08067911660</w:t>
      </w:r>
    </w:p>
    <w:p w:rsidR="00DB35F8" w:rsidRPr="001C0D2D" w:rsidRDefault="00DB35F8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-The very Rev Peter Chikezie (FCA)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Finance Manager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Urban Shelter Infrastructure Limited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r w:rsidRPr="001C0D2D">
        <w:rPr>
          <w:rFonts w:ascii="Bahnschrift SemiLight SemiConde" w:hAnsi="Bahnschrift SemiLight SemiConde" w:cs="Arial"/>
          <w:b/>
          <w:sz w:val="24"/>
          <w:szCs w:val="24"/>
        </w:rPr>
        <w:t>Shippers plaza Wuse Zone 5 FCT Abuja</w:t>
      </w:r>
    </w:p>
    <w:p w:rsidR="00DB35F8" w:rsidRPr="001C0D2D" w:rsidRDefault="000B4679" w:rsidP="00822B2D">
      <w:pPr>
        <w:shd w:val="clear" w:color="auto" w:fill="FFFFFF" w:themeFill="background1"/>
        <w:spacing w:after="0" w:line="240" w:lineRule="auto"/>
        <w:rPr>
          <w:rFonts w:ascii="Bahnschrift SemiLight SemiConde" w:hAnsi="Bahnschrift SemiLight SemiConde" w:cs="Arial"/>
          <w:b/>
          <w:sz w:val="24"/>
          <w:szCs w:val="24"/>
        </w:rPr>
      </w:pPr>
      <w:bookmarkStart w:id="0" w:name="_GoBack"/>
      <w:bookmarkEnd w:id="0"/>
      <w:r w:rsidRPr="001C0D2D">
        <w:rPr>
          <w:rFonts w:ascii="Bahnschrift SemiLight SemiConde" w:hAnsi="Bahnschrift SemiLight SemiConde" w:cs="Arial"/>
          <w:b/>
          <w:sz w:val="24"/>
          <w:szCs w:val="24"/>
        </w:rPr>
        <w:t>08033666312</w:t>
      </w:r>
    </w:p>
    <w:sectPr w:rsidR="00DB35F8" w:rsidRPr="001C0D2D" w:rsidSect="00822B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679" w:rsidRDefault="000B4679" w:rsidP="00DB35F8">
      <w:pPr>
        <w:spacing w:after="0" w:line="240" w:lineRule="auto"/>
      </w:pPr>
      <w:r>
        <w:separator/>
      </w:r>
    </w:p>
  </w:endnote>
  <w:endnote w:type="continuationSeparator" w:id="1">
    <w:p w:rsidR="000B4679" w:rsidRDefault="000B4679" w:rsidP="00DB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B2D" w:rsidRDefault="00822B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F8" w:rsidRDefault="00DB35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B2D" w:rsidRDefault="00822B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679" w:rsidRDefault="000B4679" w:rsidP="00DB35F8">
      <w:pPr>
        <w:spacing w:after="0" w:line="240" w:lineRule="auto"/>
      </w:pPr>
      <w:r>
        <w:separator/>
      </w:r>
    </w:p>
  </w:footnote>
  <w:footnote w:type="continuationSeparator" w:id="1">
    <w:p w:rsidR="000B4679" w:rsidRDefault="000B4679" w:rsidP="00DB3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B2D" w:rsidRDefault="00822B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98720"/>
      <w:docPartObj>
        <w:docPartGallery w:val="Watermarks"/>
        <w:docPartUnique/>
      </w:docPartObj>
    </w:sdtPr>
    <w:sdtContent>
      <w:p w:rsidR="00822B2D" w:rsidRDefault="00822B2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B2D" w:rsidRDefault="00822B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3D85DE2"/>
    <w:lvl w:ilvl="0" w:tplc="0F40862E">
      <w:start w:val="2015"/>
      <w:numFmt w:val="bullet"/>
      <w:lvlText w:val="-"/>
      <w:lvlJc w:val="left"/>
      <w:pPr>
        <w:ind w:left="3630" w:hanging="360"/>
      </w:pPr>
      <w:rPr>
        <w:rFonts w:ascii="Arial" w:eastAsia="Calibr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2129812"/>
    <w:lvl w:ilvl="0" w:tplc="B784E830">
      <w:start w:val="2015"/>
      <w:numFmt w:val="bullet"/>
      <w:lvlText w:val="-"/>
      <w:lvlJc w:val="left"/>
      <w:pPr>
        <w:ind w:left="2235" w:hanging="360"/>
      </w:pPr>
      <w:rPr>
        <w:rFonts w:ascii="Arial" w:eastAsia="Calibri" w:hAnsi="Arial" w:cs="Arial" w:hint="default"/>
        <w:b/>
      </w:rPr>
    </w:lvl>
    <w:lvl w:ilvl="1" w:tplc="0C00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B92EFD8"/>
    <w:lvl w:ilvl="0" w:tplc="8494BFF8">
      <w:start w:val="1"/>
      <w:numFmt w:val="bullet"/>
      <w:lvlText w:val="-"/>
      <w:lvlJc w:val="left"/>
      <w:pPr>
        <w:ind w:left="2790" w:hanging="360"/>
      </w:pPr>
      <w:rPr>
        <w:rFonts w:ascii="Arial" w:eastAsia="Calibr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1AA40C2"/>
    <w:lvl w:ilvl="0" w:tplc="A73E7CF2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5067F1E"/>
    <w:lvl w:ilvl="0" w:tplc="C0F289B0">
      <w:start w:val="5"/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  <w:b/>
      </w:rPr>
    </w:lvl>
    <w:lvl w:ilvl="1" w:tplc="0C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33AFF42"/>
    <w:lvl w:ilvl="0" w:tplc="0ED8B056">
      <w:start w:val="2015"/>
      <w:numFmt w:val="bullet"/>
      <w:lvlText w:val="-"/>
      <w:lvlJc w:val="left"/>
      <w:pPr>
        <w:ind w:left="2490" w:hanging="360"/>
      </w:pPr>
      <w:rPr>
        <w:rFonts w:ascii="Arial" w:eastAsia="Calibri" w:hAnsi="Arial" w:cs="Arial" w:hint="default"/>
        <w:b/>
      </w:rPr>
    </w:lvl>
    <w:lvl w:ilvl="1" w:tplc="0C0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31C079C"/>
    <w:lvl w:ilvl="0" w:tplc="29B2F354">
      <w:start w:val="2015"/>
      <w:numFmt w:val="bullet"/>
      <w:lvlText w:val="-"/>
      <w:lvlJc w:val="left"/>
      <w:pPr>
        <w:ind w:left="2520" w:hanging="360"/>
      </w:pPr>
      <w:rPr>
        <w:rFonts w:ascii="Arial" w:eastAsia="Calibr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578356A"/>
    <w:lvl w:ilvl="0" w:tplc="8934115E">
      <w:start w:val="5"/>
      <w:numFmt w:val="bullet"/>
      <w:lvlText w:val="-"/>
      <w:lvlJc w:val="left"/>
      <w:pPr>
        <w:ind w:left="555" w:hanging="360"/>
      </w:pPr>
      <w:rPr>
        <w:rFonts w:ascii="Arial" w:eastAsia="Calibri" w:hAnsi="Arial" w:cs="Arial" w:hint="default"/>
        <w:b/>
      </w:rPr>
    </w:lvl>
    <w:lvl w:ilvl="1" w:tplc="0C00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6DA545C"/>
    <w:lvl w:ilvl="0" w:tplc="AE90377E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B22E310"/>
    <w:lvl w:ilvl="0" w:tplc="9CFE5548">
      <w:start w:val="2015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  <w:b/>
      </w:rPr>
    </w:lvl>
    <w:lvl w:ilvl="1" w:tplc="0C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8F0F4BA"/>
    <w:lvl w:ilvl="0" w:tplc="D45A1C02">
      <w:start w:val="2015"/>
      <w:numFmt w:val="decimal"/>
      <w:lvlText w:val="%1"/>
      <w:lvlJc w:val="left"/>
      <w:pPr>
        <w:ind w:left="4680" w:hanging="54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5220" w:hanging="360"/>
      </w:pPr>
    </w:lvl>
    <w:lvl w:ilvl="2" w:tplc="0C00001B" w:tentative="1">
      <w:start w:val="1"/>
      <w:numFmt w:val="lowerRoman"/>
      <w:lvlText w:val="%3."/>
      <w:lvlJc w:val="right"/>
      <w:pPr>
        <w:ind w:left="5940" w:hanging="180"/>
      </w:pPr>
    </w:lvl>
    <w:lvl w:ilvl="3" w:tplc="0C00000F" w:tentative="1">
      <w:start w:val="1"/>
      <w:numFmt w:val="decimal"/>
      <w:lvlText w:val="%4."/>
      <w:lvlJc w:val="left"/>
      <w:pPr>
        <w:ind w:left="6660" w:hanging="360"/>
      </w:pPr>
    </w:lvl>
    <w:lvl w:ilvl="4" w:tplc="0C000019" w:tentative="1">
      <w:start w:val="1"/>
      <w:numFmt w:val="lowerLetter"/>
      <w:lvlText w:val="%5."/>
      <w:lvlJc w:val="left"/>
      <w:pPr>
        <w:ind w:left="7380" w:hanging="360"/>
      </w:pPr>
    </w:lvl>
    <w:lvl w:ilvl="5" w:tplc="0C00001B" w:tentative="1">
      <w:start w:val="1"/>
      <w:numFmt w:val="lowerRoman"/>
      <w:lvlText w:val="%6."/>
      <w:lvlJc w:val="right"/>
      <w:pPr>
        <w:ind w:left="8100" w:hanging="180"/>
      </w:pPr>
    </w:lvl>
    <w:lvl w:ilvl="6" w:tplc="0C00000F" w:tentative="1">
      <w:start w:val="1"/>
      <w:numFmt w:val="decimal"/>
      <w:lvlText w:val="%7."/>
      <w:lvlJc w:val="left"/>
      <w:pPr>
        <w:ind w:left="8820" w:hanging="360"/>
      </w:pPr>
    </w:lvl>
    <w:lvl w:ilvl="7" w:tplc="0C000019" w:tentative="1">
      <w:start w:val="1"/>
      <w:numFmt w:val="lowerLetter"/>
      <w:lvlText w:val="%8."/>
      <w:lvlJc w:val="left"/>
      <w:pPr>
        <w:ind w:left="9540" w:hanging="360"/>
      </w:pPr>
    </w:lvl>
    <w:lvl w:ilvl="8" w:tplc="0C00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1">
    <w:nsid w:val="0000000B"/>
    <w:multiLevelType w:val="hybridMultilevel"/>
    <w:tmpl w:val="1A9EA676"/>
    <w:lvl w:ilvl="0" w:tplc="DD8498CA">
      <w:start w:val="1"/>
      <w:numFmt w:val="bullet"/>
      <w:lvlText w:val="-"/>
      <w:lvlJc w:val="left"/>
      <w:pPr>
        <w:ind w:left="3060" w:hanging="360"/>
      </w:pPr>
      <w:rPr>
        <w:rFonts w:ascii="Arial" w:eastAsia="Calibr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>
    <w:nsid w:val="57B63682"/>
    <w:multiLevelType w:val="hybridMultilevel"/>
    <w:tmpl w:val="721AC82E"/>
    <w:lvl w:ilvl="0" w:tplc="FA902AC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B35F8"/>
    <w:rsid w:val="000B4679"/>
    <w:rsid w:val="001C0D2D"/>
    <w:rsid w:val="002C7853"/>
    <w:rsid w:val="0082118D"/>
    <w:rsid w:val="00822B2D"/>
    <w:rsid w:val="00D81037"/>
    <w:rsid w:val="00DB35F8"/>
    <w:rsid w:val="00E42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5F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B35F8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DB35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DB3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F8"/>
  </w:style>
  <w:style w:type="paragraph" w:styleId="Footer">
    <w:name w:val="footer"/>
    <w:basedOn w:val="Normal"/>
    <w:link w:val="FooterChar"/>
    <w:uiPriority w:val="99"/>
    <w:rsid w:val="00DB3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F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0E3D3-DEC8-4421-B81D-76AB7DDB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104</cp:revision>
  <dcterms:created xsi:type="dcterms:W3CDTF">2024-05-23T17:31:00Z</dcterms:created>
  <dcterms:modified xsi:type="dcterms:W3CDTF">2025-01-12T03:12:00Z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10a049e712ad40db9fbac67390151d57</vt:lpwstr>
  </property>
</Properties>
</file>