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532AC" w14:paraId="00C0E862" w14:textId="77777777" w:rsidTr="00B532AC">
        <w:tc>
          <w:tcPr>
            <w:tcW w:w="8296" w:type="dxa"/>
          </w:tcPr>
          <w:tbl>
            <w:tblPr>
              <w:tblStyle w:val="a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005"/>
              <w:gridCol w:w="1077"/>
              <w:gridCol w:w="3505"/>
              <w:gridCol w:w="2483"/>
            </w:tblGrid>
            <w:tr w:rsidR="00B532AC" w:rsidRPr="00B532AC" w14:paraId="643967F0" w14:textId="77777777" w:rsidTr="00B532AC">
              <w:trPr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023A700" w14:textId="77777777" w:rsidR="00B532AC" w:rsidRPr="00B532AC" w:rsidRDefault="00B532AC" w:rsidP="00B532AC">
                  <w:pPr>
                    <w:spacing w:after="160" w:line="278" w:lineRule="auto"/>
                    <w:jc w:val="center"/>
                  </w:pPr>
                  <w:r w:rsidRPr="00B532AC">
                    <w:t>环节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CA8B96" w14:textId="77777777" w:rsidR="00B532AC" w:rsidRPr="00B532AC" w:rsidRDefault="00B532AC" w:rsidP="00B532AC">
                  <w:pPr>
                    <w:spacing w:after="160" w:line="278" w:lineRule="auto"/>
                    <w:jc w:val="center"/>
                  </w:pPr>
                  <w:r w:rsidRPr="00B532AC">
                    <w:t>目标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59B236" w14:textId="77777777" w:rsidR="00B532AC" w:rsidRPr="00B532AC" w:rsidRDefault="00B532AC" w:rsidP="00B532AC">
                  <w:pPr>
                    <w:spacing w:after="160" w:line="278" w:lineRule="auto"/>
                    <w:jc w:val="center"/>
                    <w:rPr>
                      <w:rFonts w:hint="eastAsia"/>
                    </w:rPr>
                  </w:pPr>
                  <w:r w:rsidRPr="00B532AC">
                    <w:t>教师活动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16AEB7" w14:textId="77777777" w:rsidR="00B532AC" w:rsidRPr="00B532AC" w:rsidRDefault="00B532AC" w:rsidP="00B532AC">
                  <w:pPr>
                    <w:spacing w:after="160" w:line="278" w:lineRule="auto"/>
                    <w:jc w:val="center"/>
                  </w:pPr>
                  <w:r w:rsidRPr="00B532AC">
                    <w:t>学生活动</w:t>
                  </w:r>
                </w:p>
              </w:tc>
            </w:tr>
            <w:tr w:rsidR="00B532AC" w:rsidRPr="00B532AC" w14:paraId="42F52E5F" w14:textId="77777777" w:rsidTr="00B532AC">
              <w:trPr>
                <w:jc w:val="center"/>
              </w:trPr>
              <w:tc>
                <w:tcPr>
                  <w:tcW w:w="0" w:type="auto"/>
                  <w:hideMark/>
                </w:tcPr>
                <w:p w14:paraId="09554AA4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rPr>
                      <w:b/>
                      <w:bCs/>
                    </w:rPr>
                    <w:t>1. 情境导入</w:t>
                  </w:r>
                  <w:r w:rsidRPr="00B532AC">
                    <w:t>（0-3'）</w:t>
                  </w:r>
                </w:p>
              </w:tc>
              <w:tc>
                <w:tcPr>
                  <w:tcW w:w="0" w:type="auto"/>
                  <w:hideMark/>
                </w:tcPr>
                <w:p w14:paraId="281D3100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t>激发动机，明确核心问题</w:t>
                  </w:r>
                </w:p>
              </w:tc>
              <w:tc>
                <w:tcPr>
                  <w:tcW w:w="0" w:type="auto"/>
                  <w:hideMark/>
                </w:tcPr>
                <w:p w14:paraId="02ED820E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t>① 教师戴上“研发总监”胸牌，</w:t>
                  </w:r>
                  <w:proofErr w:type="gramStart"/>
                  <w:r w:rsidRPr="00B532AC">
                    <w:t>展示自</w:t>
                  </w:r>
                  <w:proofErr w:type="gramEnd"/>
                  <w:r w:rsidRPr="00B532AC">
                    <w:t>热火锅实物或图片。</w:t>
                  </w:r>
                  <w:r w:rsidRPr="00B532AC">
                    <w:br/>
                    <w:t>② 用略带焦急的语气说：“同学们，我们厂的自热包被投诉启动太慢（6分钟），而且潮湿仓库存放后失效。现聘请各位为‘紧急顾问’，一节课内提交优化简报。”</w:t>
                  </w:r>
                  <w:r w:rsidRPr="00B532AC">
                    <w:br/>
                    <w:t>③ 板书核心问题：“启动快 vs 储存慢——如何兼得？”</w:t>
                  </w:r>
                </w:p>
              </w:tc>
              <w:tc>
                <w:tcPr>
                  <w:tcW w:w="0" w:type="auto"/>
                  <w:hideMark/>
                </w:tcPr>
                <w:p w14:paraId="6CA2F746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t>① 观察实物，倾听任务。</w:t>
                  </w:r>
                  <w:r w:rsidRPr="00B532AC">
                    <w:br/>
                    <w:t>② 领取角色卡（记录员、发言人、质疑者、时间管理员）。</w:t>
                  </w:r>
                  <w:r w:rsidRPr="00B532AC">
                    <w:br/>
                    <w:t>③ 在KWL表格“W”列写下1-2个想探究的问题（如“为什么潮湿会失效？”）。</w:t>
                  </w:r>
                </w:p>
              </w:tc>
            </w:tr>
            <w:tr w:rsidR="00B532AC" w:rsidRPr="00B532AC" w14:paraId="4ADDAA73" w14:textId="77777777" w:rsidTr="00B532AC">
              <w:trPr>
                <w:jc w:val="center"/>
              </w:trPr>
              <w:tc>
                <w:tcPr>
                  <w:tcW w:w="0" w:type="auto"/>
                  <w:hideMark/>
                </w:tcPr>
                <w:p w14:paraId="5300B951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rPr>
                      <w:b/>
                      <w:bCs/>
                    </w:rPr>
                    <w:t>2. 自主建构</w:t>
                  </w:r>
                  <w:r w:rsidRPr="00B532AC">
                    <w:t>（3-8'）</w:t>
                  </w:r>
                </w:p>
              </w:tc>
              <w:tc>
                <w:tcPr>
                  <w:tcW w:w="0" w:type="auto"/>
                  <w:hideMark/>
                </w:tcPr>
                <w:p w14:paraId="5DD24B37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t>激活前概念，形成初步假设</w:t>
                  </w:r>
                </w:p>
              </w:tc>
              <w:tc>
                <w:tcPr>
                  <w:tcW w:w="0" w:type="auto"/>
                  <w:hideMark/>
                </w:tcPr>
                <w:p w14:paraId="679C614F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t>① 发放KWL表格和“思维支架卡”（句型模板）。</w:t>
                  </w:r>
                  <w:r w:rsidRPr="00B532AC">
                    <w:br/>
                    <w:t>② 巡视，个别点拨：“你的假设是基于什么经验？”</w:t>
                  </w:r>
                  <w:r w:rsidRPr="00B532AC">
                    <w:br/>
                    <w:t>③ 提醒：3分钟后收起支架卡，准备分享。</w:t>
                  </w:r>
                </w:p>
              </w:tc>
              <w:tc>
                <w:tcPr>
                  <w:tcW w:w="0" w:type="auto"/>
                  <w:hideMark/>
                </w:tcPr>
                <w:p w14:paraId="754DF5DA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t>① 独立填写K列（已知速率影响因素）和W列（想探究的问题）。</w:t>
                  </w:r>
                  <w:r w:rsidRPr="00B532AC">
                    <w:br/>
                    <w:t>② 针对“如何让自热包启动更快”，写出2个个人假设（如“提高水温”“把铝粉磨细”）。</w:t>
                  </w:r>
                  <w:r w:rsidRPr="00B532AC">
                    <w:br/>
                    <w:t>③ 完成支架卡上的因果预测句。</w:t>
                  </w:r>
                </w:p>
              </w:tc>
            </w:tr>
            <w:tr w:rsidR="00B532AC" w:rsidRPr="00B532AC" w14:paraId="36C18363" w14:textId="77777777" w:rsidTr="00B532AC">
              <w:trPr>
                <w:jc w:val="center"/>
              </w:trPr>
              <w:tc>
                <w:tcPr>
                  <w:tcW w:w="0" w:type="auto"/>
                  <w:hideMark/>
                </w:tcPr>
                <w:p w14:paraId="34E0DA2A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rPr>
                      <w:b/>
                      <w:bCs/>
                    </w:rPr>
                    <w:t>3. 建模示范</w:t>
                  </w:r>
                  <w:r w:rsidRPr="00B532AC">
                    <w:t>（8-10'）</w:t>
                  </w:r>
                </w:p>
              </w:tc>
              <w:tc>
                <w:tcPr>
                  <w:tcW w:w="0" w:type="auto"/>
                  <w:hideMark/>
                </w:tcPr>
                <w:p w14:paraId="311E55AD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t>示范科学推理过程</w:t>
                  </w:r>
                </w:p>
              </w:tc>
              <w:tc>
                <w:tcPr>
                  <w:tcW w:w="0" w:type="auto"/>
                  <w:hideMark/>
                </w:tcPr>
                <w:p w14:paraId="73C98E35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t>① 播放“不同浓度盐酸与大理石反应”对比录像（或现场演示）。</w:t>
                  </w:r>
                  <w:r w:rsidRPr="00B532AC">
                    <w:br/>
                    <w:t>② </w:t>
                  </w:r>
                  <w:r w:rsidRPr="00B532AC">
                    <w:rPr>
                      <w:b/>
                      <w:bCs/>
                    </w:rPr>
                    <w:t>出声思考</w:t>
                  </w:r>
                  <w:r w:rsidRPr="00B532AC">
                    <w:t>：“我先观察气泡产生快慢……浓度高的那组气泡明显更快。我推测浓度越高，反应速率越快。但这是定性观察，如果要定量，我需要测量……（停顿）比如单位时间内产生气体的体积。”</w:t>
                  </w:r>
                  <w:r w:rsidRPr="00B532AC">
                    <w:br/>
                    <w:t>③ 在黑板上画出“现象→变量→关系”思维流程图。</w:t>
                  </w:r>
                </w:p>
              </w:tc>
              <w:tc>
                <w:tcPr>
                  <w:tcW w:w="0" w:type="auto"/>
                  <w:hideMark/>
                </w:tcPr>
                <w:p w14:paraId="16618895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t>① 观看录像，记录观察到的差异。</w:t>
                  </w:r>
                  <w:r w:rsidRPr="00B532AC">
                    <w:br/>
                    <w:t>② 跟随教师思维，在笔记本上画出自己的推理路径。</w:t>
                  </w:r>
                  <w:r w:rsidRPr="00B532AC">
                    <w:br/>
                    <w:t>③ 用红笔圈出“定性”与“定量”两个关键词。</w:t>
                  </w:r>
                </w:p>
              </w:tc>
            </w:tr>
            <w:tr w:rsidR="00B532AC" w:rsidRPr="00B532AC" w14:paraId="7C351ACC" w14:textId="77777777" w:rsidTr="00B532AC">
              <w:trPr>
                <w:jc w:val="center"/>
              </w:trPr>
              <w:tc>
                <w:tcPr>
                  <w:tcW w:w="0" w:type="auto"/>
                  <w:hideMark/>
                </w:tcPr>
                <w:p w14:paraId="38DA3CD7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rPr>
                      <w:b/>
                      <w:bCs/>
                    </w:rPr>
                    <w:t>4. 协作探究</w:t>
                  </w:r>
                  <w:r w:rsidRPr="00B532AC">
                    <w:t>（10-25'）</w:t>
                  </w:r>
                </w:p>
              </w:tc>
              <w:tc>
                <w:tcPr>
                  <w:tcW w:w="0" w:type="auto"/>
                  <w:hideMark/>
                </w:tcPr>
                <w:p w14:paraId="275CCFB6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t>运用多因素分析，解决工程权衡问题</w:t>
                  </w:r>
                </w:p>
              </w:tc>
              <w:tc>
                <w:tcPr>
                  <w:tcW w:w="0" w:type="auto"/>
                  <w:hideMark/>
                </w:tcPr>
                <w:p w14:paraId="2E993729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rPr>
                      <w:b/>
                      <w:bCs/>
                    </w:rPr>
                    <w:t>前5分钟（资源查阅）</w:t>
                  </w:r>
                  <w:r w:rsidRPr="00B532AC">
                    <w:br/>
                    <w:t>① 公布资源位置：教材P44-48、资料角短文、平板视频、电脑区</w:t>
                  </w:r>
                  <w:proofErr w:type="spellStart"/>
                  <w:r w:rsidRPr="00B532AC">
                    <w:t>PhET</w:t>
                  </w:r>
                  <w:proofErr w:type="spellEnd"/>
                  <w:r w:rsidRPr="00B532AC">
                    <w:t>仿真。</w:t>
                  </w:r>
                  <w:r w:rsidRPr="00B532AC">
                    <w:br/>
                    <w:t>② 提示：“重点关注‘催化剂中毒’和‘储存条件’两个资料。”</w:t>
                  </w:r>
                  <w:r w:rsidRPr="00B532AC">
                    <w:br/>
                  </w:r>
                  <w:r w:rsidRPr="00B532AC">
                    <w:br/>
                  </w:r>
                  <w:r w:rsidRPr="00B532AC">
                    <w:rPr>
                      <w:b/>
                      <w:bCs/>
                    </w:rPr>
                    <w:lastRenderedPageBreak/>
                    <w:t>中10分钟（决策矩阵）</w:t>
                  </w:r>
                  <w:r w:rsidRPr="00B532AC">
                    <w:br/>
                    <w:t>① 发放“多因素决策矩阵”空白表（A3纸）。</w:t>
                  </w:r>
                  <w:r w:rsidRPr="00B532AC">
                    <w:br/>
                    <w:t>② 巡回教练式提问：“你们为什么给‘加压’打低分？自热包是封闭体系吗？”“成本因素考虑了吗？”</w:t>
                  </w:r>
                  <w:r w:rsidRPr="00B532AC">
                    <w:br/>
                  </w:r>
                  <w:r w:rsidRPr="00B532AC">
                    <w:br/>
                  </w:r>
                  <w:r w:rsidRPr="00B532AC">
                    <w:rPr>
                      <w:b/>
                      <w:bCs/>
                    </w:rPr>
                    <w:t>后5分钟（简报准备）</w:t>
                  </w:r>
                  <w:r w:rsidRPr="00B532AC">
                    <w:br/>
                    <w:t>① 提醒：“简报必须包含3个改进措施+矩阵+权衡说明。”</w:t>
                  </w:r>
                  <w:r w:rsidRPr="00B532AC">
                    <w:br/>
                    <w:t>② 给时间管理员倒计时提醒。</w:t>
                  </w:r>
                </w:p>
              </w:tc>
              <w:tc>
                <w:tcPr>
                  <w:tcW w:w="0" w:type="auto"/>
                  <w:hideMark/>
                </w:tcPr>
                <w:p w14:paraId="46E5E2A8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rPr>
                      <w:b/>
                      <w:bCs/>
                    </w:rPr>
                    <w:lastRenderedPageBreak/>
                    <w:t>前5分钟</w:t>
                  </w:r>
                  <w:r w:rsidRPr="00B532AC">
                    <w:br/>
                    <w:t>① 组内快速分工：两人查教材，一人看视频/仿真，一人读短文。</w:t>
                  </w:r>
                  <w:r w:rsidRPr="00B532AC">
                    <w:br/>
                    <w:t>② 在共享白板上记录关键信息。</w:t>
                  </w:r>
                  <w:r w:rsidRPr="00B532AC">
                    <w:br/>
                  </w:r>
                  <w:r w:rsidRPr="00B532AC">
                    <w:br/>
                  </w:r>
                  <w:r w:rsidRPr="00B532AC">
                    <w:rPr>
                      <w:b/>
                      <w:bCs/>
                    </w:rPr>
                    <w:lastRenderedPageBreak/>
                    <w:t>中10分钟</w:t>
                  </w:r>
                  <w:r w:rsidRPr="00B532AC">
                    <w:br/>
                    <w:t>① 小组讨论，逐项填写矩阵（横轴：浓度/温度/压强/催化剂；纵轴：启动速度/储存稳定性/成本/安全性，1-5分）。</w:t>
                  </w:r>
                  <w:r w:rsidRPr="00B532AC">
                    <w:br/>
                    <w:t>② 质疑者不断追问“这个方案会不会影响另一边？”</w:t>
                  </w:r>
                  <w:r w:rsidRPr="00B532AC">
                    <w:br/>
                  </w:r>
                  <w:r w:rsidRPr="00B532AC">
                    <w:br/>
                  </w:r>
                  <w:r w:rsidRPr="00B532AC">
                    <w:rPr>
                      <w:b/>
                      <w:bCs/>
                    </w:rPr>
                    <w:t>后5分钟</w:t>
                  </w:r>
                  <w:r w:rsidRPr="00B532AC">
                    <w:br/>
                    <w:t>① 记录员汇总决策结论。</w:t>
                  </w:r>
                  <w:r w:rsidRPr="00B532AC">
                    <w:br/>
                    <w:t>② 发言人准备3分钟陈述提纲。</w:t>
                  </w:r>
                  <w:r w:rsidRPr="00B532AC">
                    <w:br/>
                    <w:t>③ 集体撰写“权衡说明”（为什么放弃某个理论上有效的措施）。</w:t>
                  </w:r>
                </w:p>
              </w:tc>
            </w:tr>
            <w:tr w:rsidR="00B532AC" w:rsidRPr="00B532AC" w14:paraId="70324C3B" w14:textId="77777777" w:rsidTr="00B532AC">
              <w:trPr>
                <w:jc w:val="center"/>
              </w:trPr>
              <w:tc>
                <w:tcPr>
                  <w:tcW w:w="0" w:type="auto"/>
                  <w:hideMark/>
                </w:tcPr>
                <w:p w14:paraId="1C520729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rPr>
                      <w:b/>
                      <w:bCs/>
                    </w:rPr>
                    <w:lastRenderedPageBreak/>
                    <w:t>5. 画廊漫步</w:t>
                  </w:r>
                  <w:r w:rsidRPr="00B532AC">
                    <w:t>（25-32'）</w:t>
                  </w:r>
                </w:p>
              </w:tc>
              <w:tc>
                <w:tcPr>
                  <w:tcW w:w="0" w:type="auto"/>
                  <w:hideMark/>
                </w:tcPr>
                <w:p w14:paraId="11E97DE6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t>同伴互评，拓展思路</w:t>
                  </w:r>
                </w:p>
              </w:tc>
              <w:tc>
                <w:tcPr>
                  <w:tcW w:w="0" w:type="auto"/>
                  <w:hideMark/>
                </w:tcPr>
                <w:p w14:paraId="458F9767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t>① 组织各组将简报张贴在教室四周。</w:t>
                  </w:r>
                  <w:r w:rsidRPr="00B532AC">
                    <w:br/>
                    <w:t>② 发放两色便利贴（黄色=亮点，蓝色=一个疑问）。</w:t>
                  </w:r>
                  <w:r w:rsidRPr="00B532AC">
                    <w:br/>
                    <w:t>③ 规定每组至少参观2个其他组，贴3张以上便利贴。</w:t>
                  </w:r>
                  <w:r w:rsidRPr="00B532AC">
                    <w:br/>
                    <w:t>④ 教师同步拍照记录优秀观点和常见疑问。</w:t>
                  </w:r>
                </w:p>
              </w:tc>
              <w:tc>
                <w:tcPr>
                  <w:tcW w:w="0" w:type="auto"/>
                  <w:hideMark/>
                </w:tcPr>
                <w:p w14:paraId="30B022C2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t>① 各组保留一人在本组简报旁答疑，其余三人流动参观。</w:t>
                  </w:r>
                  <w:r w:rsidRPr="00B532AC">
                    <w:br/>
                    <w:t>② 阅读他组简报，在便利贴上写亮点（如“你们考虑了涂层！”）和疑问（如“为什么不用催化剂？”）。</w:t>
                  </w:r>
                  <w:r w:rsidRPr="00B532AC">
                    <w:br/>
                    <w:t>③ 回到本组后，阅读收到的便利贴，准备修改。</w:t>
                  </w:r>
                </w:p>
              </w:tc>
            </w:tr>
            <w:tr w:rsidR="00B532AC" w:rsidRPr="00B532AC" w14:paraId="5E737FCE" w14:textId="77777777" w:rsidTr="00B532AC">
              <w:trPr>
                <w:jc w:val="center"/>
              </w:trPr>
              <w:tc>
                <w:tcPr>
                  <w:tcW w:w="0" w:type="auto"/>
                  <w:hideMark/>
                </w:tcPr>
                <w:p w14:paraId="54A378E1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rPr>
                      <w:b/>
                      <w:bCs/>
                    </w:rPr>
                    <w:t>6. 优化提交</w:t>
                  </w:r>
                  <w:r w:rsidRPr="00B532AC">
                    <w:t>（32-35'）</w:t>
                  </w:r>
                </w:p>
              </w:tc>
              <w:tc>
                <w:tcPr>
                  <w:tcW w:w="0" w:type="auto"/>
                  <w:hideMark/>
                </w:tcPr>
                <w:p w14:paraId="1E613CE9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t>整合反馈，完善方案</w:t>
                  </w:r>
                </w:p>
              </w:tc>
              <w:tc>
                <w:tcPr>
                  <w:tcW w:w="0" w:type="auto"/>
                  <w:hideMark/>
                </w:tcPr>
                <w:p w14:paraId="136A8313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t>① 宣布：“根据收到的便利贴，你们有3分钟修改简报的1处内容。”</w:t>
                  </w:r>
                  <w:r w:rsidRPr="00B532AC">
                    <w:br/>
                    <w:t>② 提醒：“不必全改，选</w:t>
                  </w:r>
                  <w:proofErr w:type="gramStart"/>
                  <w:r w:rsidRPr="00B532AC">
                    <w:t>最</w:t>
                  </w:r>
                  <w:proofErr w:type="gramEnd"/>
                  <w:r w:rsidRPr="00B532AC">
                    <w:t>关键的调整。”</w:t>
                  </w:r>
                  <w:r w:rsidRPr="00B532AC">
                    <w:br/>
                    <w:t xml:space="preserve">③ </w:t>
                  </w:r>
                  <w:proofErr w:type="gramStart"/>
                  <w:r w:rsidRPr="00B532AC">
                    <w:t>收集终版简报</w:t>
                  </w:r>
                  <w:proofErr w:type="gramEnd"/>
                  <w:r w:rsidRPr="00B532AC">
                    <w:t>，拍照存档。</w:t>
                  </w:r>
                </w:p>
              </w:tc>
              <w:tc>
                <w:tcPr>
                  <w:tcW w:w="0" w:type="auto"/>
                  <w:hideMark/>
                </w:tcPr>
                <w:p w14:paraId="78332DDD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t>① 小组快速讨论收到的反馈，选择1处进行修改（如补充成本分析、更换一个措施）。</w:t>
                  </w:r>
                  <w:r w:rsidRPr="00B532AC">
                    <w:br/>
                    <w:t>② 记录员用红笔在简报上标注修改部分。</w:t>
                  </w:r>
                  <w:r w:rsidRPr="00B532AC">
                    <w:br/>
                    <w:t xml:space="preserve">③ </w:t>
                  </w:r>
                  <w:proofErr w:type="gramStart"/>
                  <w:r w:rsidRPr="00B532AC">
                    <w:t>提交终版简报</w:t>
                  </w:r>
                  <w:proofErr w:type="gramEnd"/>
                  <w:r w:rsidRPr="00B532AC">
                    <w:t>。</w:t>
                  </w:r>
                </w:p>
              </w:tc>
            </w:tr>
            <w:tr w:rsidR="00B532AC" w:rsidRPr="00B532AC" w14:paraId="7F901114" w14:textId="77777777" w:rsidTr="00B532AC">
              <w:trPr>
                <w:jc w:val="center"/>
              </w:trPr>
              <w:tc>
                <w:tcPr>
                  <w:tcW w:w="0" w:type="auto"/>
                  <w:hideMark/>
                </w:tcPr>
                <w:p w14:paraId="0FFAD9E1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rPr>
                      <w:b/>
                      <w:bCs/>
                    </w:rPr>
                    <w:lastRenderedPageBreak/>
                    <w:t>7. 反思总结</w:t>
                  </w:r>
                  <w:r w:rsidRPr="00B532AC">
                    <w:t>（35-40'）</w:t>
                  </w:r>
                </w:p>
              </w:tc>
              <w:tc>
                <w:tcPr>
                  <w:tcW w:w="0" w:type="auto"/>
                  <w:hideMark/>
                </w:tcPr>
                <w:p w14:paraId="258550A0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t>元认知反思，升华工程思维</w:t>
                  </w:r>
                </w:p>
              </w:tc>
              <w:tc>
                <w:tcPr>
                  <w:tcW w:w="0" w:type="auto"/>
                  <w:hideMark/>
                </w:tcPr>
                <w:p w14:paraId="0672D355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t>① 随机抽取2组，请发言人分享：“你们在权衡时最难决策的点是什么？最后怎么解决的？”</w:t>
                  </w:r>
                  <w:r w:rsidRPr="00B532AC">
                    <w:br/>
                    <w:t>② 教师总结：“工程问题没有完美答案，只有最优权衡。你们今天用到了浓度、温度、催化剂等多因素调控，这正是化学工程师的思维。”</w:t>
                  </w:r>
                  <w:r w:rsidRPr="00B532AC">
                    <w:br/>
                    <w:t>③ 布置课后任务：完成KWL的L列；有条件家庭实验验证。</w:t>
                  </w:r>
                </w:p>
              </w:tc>
              <w:tc>
                <w:tcPr>
                  <w:tcW w:w="0" w:type="auto"/>
                  <w:hideMark/>
                </w:tcPr>
                <w:p w14:paraId="7E22291C" w14:textId="77777777" w:rsidR="00B532AC" w:rsidRPr="00B532AC" w:rsidRDefault="00B532AC" w:rsidP="009B6C67">
                  <w:pPr>
                    <w:spacing w:after="160" w:line="278" w:lineRule="auto"/>
                  </w:pPr>
                  <w:r w:rsidRPr="00B532AC">
                    <w:t>① 倾听他组分享，对照本组方案思考异同。</w:t>
                  </w:r>
                  <w:r w:rsidRPr="00B532AC">
                    <w:br/>
                    <w:t>② 在KWL表格“L”列写下本节课学到的最重要1点+1个仍存疑问。</w:t>
                  </w:r>
                  <w:r w:rsidRPr="00B532AC">
                    <w:br/>
                    <w:t>③ 口头分享（如“我学到速率可以同时被多个因素影响，且有时需要牺牲一点启动速度来换取储存稳定”）。</w:t>
                  </w:r>
                </w:p>
              </w:tc>
            </w:tr>
          </w:tbl>
          <w:p w14:paraId="54EC1A7C" w14:textId="77777777" w:rsidR="00B532AC" w:rsidRDefault="00B532AC"/>
        </w:tc>
      </w:tr>
    </w:tbl>
    <w:p w14:paraId="5866D2EE" w14:textId="77777777" w:rsidR="00FA1F14" w:rsidRPr="00B532AC" w:rsidRDefault="00FA1F14" w:rsidP="00B532AC"/>
    <w:sectPr w:rsidR="00FA1F14" w:rsidRPr="00B532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901AC" w14:textId="77777777" w:rsidR="000D65C1" w:rsidRDefault="000D65C1" w:rsidP="00B532AC">
      <w:pPr>
        <w:spacing w:after="0" w:line="240" w:lineRule="auto"/>
      </w:pPr>
      <w:r>
        <w:separator/>
      </w:r>
    </w:p>
  </w:endnote>
  <w:endnote w:type="continuationSeparator" w:id="0">
    <w:p w14:paraId="6F8A9070" w14:textId="77777777" w:rsidR="000D65C1" w:rsidRDefault="000D65C1" w:rsidP="00B53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BAF68" w14:textId="77777777" w:rsidR="000D65C1" w:rsidRDefault="000D65C1" w:rsidP="00B532AC">
      <w:pPr>
        <w:spacing w:after="0" w:line="240" w:lineRule="auto"/>
      </w:pPr>
      <w:r>
        <w:separator/>
      </w:r>
    </w:p>
  </w:footnote>
  <w:footnote w:type="continuationSeparator" w:id="0">
    <w:p w14:paraId="300EB6A5" w14:textId="77777777" w:rsidR="000D65C1" w:rsidRDefault="000D65C1" w:rsidP="00B532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F14"/>
    <w:rsid w:val="000D65C1"/>
    <w:rsid w:val="00A65751"/>
    <w:rsid w:val="00B532AC"/>
    <w:rsid w:val="00FA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95F125"/>
  <w15:chartTrackingRefBased/>
  <w15:docId w15:val="{B9B5EBB0-5F57-44A3-8DEC-D3D67BCED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1F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F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F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F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F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F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F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F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1F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1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1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1F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1F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1F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1F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1F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1F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1F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1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F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1F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1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1F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1F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1F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1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1F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1F1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32A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32A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32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32AC"/>
    <w:rPr>
      <w:sz w:val="18"/>
      <w:szCs w:val="18"/>
    </w:rPr>
  </w:style>
  <w:style w:type="table" w:styleId="af2">
    <w:name w:val="Table Grid"/>
    <w:basedOn w:val="a1"/>
    <w:uiPriority w:val="39"/>
    <w:rsid w:val="00B53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B532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B532A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B532A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Lucase ‎</dc:creator>
  <cp:keywords/>
  <dc:description/>
  <cp:lastModifiedBy>Lucase ‎</cp:lastModifiedBy>
  <cp:revision>2</cp:revision>
  <dcterms:created xsi:type="dcterms:W3CDTF">2026-04-01T02:31:00Z</dcterms:created>
  <dcterms:modified xsi:type="dcterms:W3CDTF">2026-04-01T02:35:00Z</dcterms:modified>
</cp:coreProperties>
</file>