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sz w:val="22"/>
          <w:szCs w:val="22"/>
        </w:rPr>
      </w:pPr>
      <w:bookmarkStart w:colFirst="0" w:colLast="0" w:name="_ibuyx9uyy074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Satisfaction with Life Scale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indicate the response that best fits you, using the 7-point scale below.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1110"/>
        <w:gridCol w:w="780"/>
        <w:gridCol w:w="915"/>
        <w:gridCol w:w="1005"/>
        <w:gridCol w:w="990"/>
        <w:gridCol w:w="1065"/>
        <w:gridCol w:w="1035"/>
        <w:tblGridChange w:id="0">
          <w:tblGrid>
            <w:gridCol w:w="2100"/>
            <w:gridCol w:w="1110"/>
            <w:gridCol w:w="780"/>
            <w:gridCol w:w="915"/>
            <w:gridCol w:w="1005"/>
            <w:gridCol w:w="990"/>
            <w:gridCol w:w="106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Strongly disagree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Slightly 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Neither agree nor disagree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Slightly disagree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Disagree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Strongly Disagree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most ways my life is close to my ideal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conditions of my life are excellent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am satisfied with my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I could live my life over, I would change almost nothing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e2d45d699f3c022c24befe3d63436e0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f1289b2472db1d26797b17df202279f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Props1.xml><?xml version="1.0" encoding="utf-8"?>
<ds:datastoreItem xmlns:ds="http://schemas.openxmlformats.org/officeDocument/2006/customXml" ds:itemID="{12500D4A-5877-419D-A33A-9F78AE4AC255}"/>
</file>

<file path=customXml/itemProps2.xml><?xml version="1.0" encoding="utf-8"?>
<ds:datastoreItem xmlns:ds="http://schemas.openxmlformats.org/officeDocument/2006/customXml" ds:itemID="{28A694C7-9A6B-447D-81FF-F8053F170ADB}"/>
</file>

<file path=customXml/itemProps3.xml><?xml version="1.0" encoding="utf-8"?>
<ds:datastoreItem xmlns:ds="http://schemas.openxmlformats.org/officeDocument/2006/customXml" ds:itemID="{2A37D141-5CD3-4B84-9D0E-B365CD144B3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0x0101002E9A67939B0F2B4787EAA086EFF368F8</vt:lpwstr>
  </property>
</Properties>
</file>