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7F" w:rsidRDefault="00056A7F" w:rsidP="00BC14F3">
      <w:proofErr w:type="spellStart"/>
      <w:r>
        <w:rPr>
          <w:lang w:val="en-GB"/>
        </w:rPr>
        <w:t>str</w:t>
      </w:r>
      <w:proofErr w:type="spellEnd"/>
      <w:r w:rsidRPr="009A0A52">
        <w:t xml:space="preserve"> – </w:t>
      </w:r>
      <w:r>
        <w:t>пример переменной</w:t>
      </w:r>
    </w:p>
    <w:p w:rsidR="0007600A" w:rsidRPr="00056A7F" w:rsidRDefault="0007600A" w:rsidP="00BC14F3">
      <w:r>
        <w:t xml:space="preserve">не забыть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!!!!!</w:t>
      </w:r>
    </w:p>
    <w:p w:rsidR="00BC14F3" w:rsidRDefault="00BC14F3" w:rsidP="009A0A52">
      <w:pPr>
        <w:pStyle w:val="a3"/>
        <w:numPr>
          <w:ilvl w:val="0"/>
          <w:numId w:val="1"/>
        </w:numPr>
      </w:pPr>
      <w:proofErr w:type="spellStart"/>
      <w:proofErr w:type="gramStart"/>
      <w:r w:rsidRPr="009A0A52">
        <w:rPr>
          <w:b/>
          <w:i/>
        </w:rPr>
        <w:t>strcpy</w:t>
      </w:r>
      <w:proofErr w:type="spellEnd"/>
      <w:r>
        <w:t>(</w:t>
      </w:r>
      <w:proofErr w:type="gramEnd"/>
      <w:r w:rsidRPr="009A0A52">
        <w:rPr>
          <w:i/>
          <w:iCs/>
        </w:rPr>
        <w:t>S</w:t>
      </w:r>
      <w:r>
        <w:t xml:space="preserve">1, </w:t>
      </w:r>
      <w:r w:rsidRPr="009A0A52">
        <w:rPr>
          <w:i/>
          <w:iCs/>
        </w:rPr>
        <w:t>S</w:t>
      </w:r>
      <w:r>
        <w:t xml:space="preserve">2) – копирует содержимое строки </w:t>
      </w:r>
      <w:r w:rsidRPr="009A0A52">
        <w:rPr>
          <w:i/>
          <w:iCs/>
        </w:rPr>
        <w:t>S</w:t>
      </w:r>
      <w:r>
        <w:t xml:space="preserve">2 в строку </w:t>
      </w:r>
      <w:r w:rsidRPr="009A0A52">
        <w:rPr>
          <w:i/>
          <w:iCs/>
        </w:rPr>
        <w:t>S</w:t>
      </w:r>
      <w:r>
        <w:t>1;</w:t>
      </w:r>
    </w:p>
    <w:p w:rsidR="009A0A52" w:rsidRDefault="009A0A52" w:rsidP="009A0A52">
      <w:pPr>
        <w:pStyle w:val="a3"/>
        <w:numPr>
          <w:ilvl w:val="0"/>
          <w:numId w:val="1"/>
        </w:numPr>
      </w:pPr>
      <w:proofErr w:type="spellStart"/>
      <w:r>
        <w:rPr>
          <w:b/>
          <w:i/>
        </w:rPr>
        <w:t>str</w:t>
      </w:r>
      <w:proofErr w:type="spellEnd"/>
      <w:r>
        <w:rPr>
          <w:b/>
          <w:i/>
          <w:lang w:val="en-GB"/>
        </w:rPr>
        <w:t>n</w:t>
      </w:r>
      <w:proofErr w:type="spellStart"/>
      <w:r>
        <w:rPr>
          <w:b/>
          <w:i/>
        </w:rPr>
        <w:t>cpy</w:t>
      </w:r>
      <w:proofErr w:type="spellEnd"/>
      <w:r>
        <w:rPr>
          <w:b/>
          <w:i/>
        </w:rPr>
        <w:t xml:space="preserve"> – </w:t>
      </w:r>
      <w:r>
        <w:rPr>
          <w:i/>
        </w:rPr>
        <w:t xml:space="preserve">копирование </w:t>
      </w:r>
      <w:r>
        <w:rPr>
          <w:i/>
          <w:lang w:val="en-GB"/>
        </w:rPr>
        <w:t>n</w:t>
      </w:r>
      <w:r>
        <w:rPr>
          <w:i/>
        </w:rPr>
        <w:t xml:space="preserve"> символов</w:t>
      </w:r>
      <w:r w:rsidR="007C7C4C">
        <w:rPr>
          <w:i/>
          <w:lang w:val="en-GB"/>
        </w:rPr>
        <w:t>;</w:t>
      </w:r>
    </w:p>
    <w:p w:rsidR="00BC14F3" w:rsidRDefault="00BC14F3" w:rsidP="009A0A52">
      <w:pPr>
        <w:pStyle w:val="a3"/>
        <w:numPr>
          <w:ilvl w:val="0"/>
          <w:numId w:val="1"/>
        </w:numPr>
      </w:pPr>
      <w:proofErr w:type="spellStart"/>
      <w:proofErr w:type="gramStart"/>
      <w:r w:rsidRPr="009A0A52">
        <w:rPr>
          <w:b/>
          <w:i/>
        </w:rPr>
        <w:t>strcat</w:t>
      </w:r>
      <w:proofErr w:type="spellEnd"/>
      <w:r>
        <w:t>(</w:t>
      </w:r>
      <w:proofErr w:type="gramEnd"/>
      <w:r w:rsidRPr="009A0A52">
        <w:rPr>
          <w:i/>
          <w:iCs/>
        </w:rPr>
        <w:t>S</w:t>
      </w:r>
      <w:r>
        <w:t xml:space="preserve">1, </w:t>
      </w:r>
      <w:r w:rsidRPr="009A0A52">
        <w:rPr>
          <w:i/>
          <w:iCs/>
        </w:rPr>
        <w:t>S</w:t>
      </w:r>
      <w:r>
        <w:t xml:space="preserve">2) – присоединяет строку </w:t>
      </w:r>
      <w:r w:rsidRPr="009A0A52">
        <w:rPr>
          <w:i/>
          <w:iCs/>
        </w:rPr>
        <w:t>S</w:t>
      </w:r>
      <w:r>
        <w:t xml:space="preserve">2 к строке </w:t>
      </w:r>
      <w:r w:rsidRPr="009A0A52">
        <w:rPr>
          <w:i/>
          <w:iCs/>
        </w:rPr>
        <w:t>S</w:t>
      </w:r>
      <w:r>
        <w:t xml:space="preserve">1 и помещает ее в массив, где находилась строка </w:t>
      </w:r>
      <w:r w:rsidRPr="009A0A52">
        <w:rPr>
          <w:i/>
          <w:iCs/>
        </w:rPr>
        <w:t>S</w:t>
      </w:r>
      <w:r>
        <w:t xml:space="preserve">1, при этом строка </w:t>
      </w:r>
      <w:r w:rsidRPr="009A0A52">
        <w:rPr>
          <w:i/>
          <w:iCs/>
        </w:rPr>
        <w:t>S</w:t>
      </w:r>
      <w:r>
        <w:t xml:space="preserve">2 не изменяется; нулевой байт, который завершал строку </w:t>
      </w:r>
      <w:r w:rsidRPr="009A0A52">
        <w:rPr>
          <w:i/>
          <w:iCs/>
        </w:rPr>
        <w:t>S</w:t>
      </w:r>
      <w:r>
        <w:t xml:space="preserve">1, заменяется первым символом строки </w:t>
      </w:r>
      <w:r w:rsidRPr="009A0A52">
        <w:rPr>
          <w:i/>
          <w:iCs/>
        </w:rPr>
        <w:t>S</w:t>
      </w:r>
      <w:r>
        <w:t>2;</w:t>
      </w:r>
      <w:r w:rsidRPr="00BC14F3">
        <w:t xml:space="preserve"> </w:t>
      </w:r>
      <w:r>
        <w:t>можно просто в новой строке написать (</w:t>
      </w:r>
      <w:proofErr w:type="spellStart"/>
      <w:r w:rsidRPr="009A0A52">
        <w:rPr>
          <w:lang w:val="en-GB"/>
        </w:rPr>
        <w:t>str</w:t>
      </w:r>
      <w:proofErr w:type="spellEnd"/>
      <w:r w:rsidRPr="00BC14F3">
        <w:t xml:space="preserve">3 = </w:t>
      </w:r>
      <w:proofErr w:type="spellStart"/>
      <w:r w:rsidRPr="009A0A52">
        <w:rPr>
          <w:lang w:val="en-GB"/>
        </w:rPr>
        <w:t>str</w:t>
      </w:r>
      <w:proofErr w:type="spellEnd"/>
      <w:r w:rsidRPr="00BC14F3">
        <w:t xml:space="preserve">1 + </w:t>
      </w:r>
      <w:proofErr w:type="spellStart"/>
      <w:r w:rsidRPr="009A0A52">
        <w:rPr>
          <w:lang w:val="en-GB"/>
        </w:rPr>
        <w:t>str</w:t>
      </w:r>
      <w:proofErr w:type="spellEnd"/>
      <w:r w:rsidRPr="00BC14F3">
        <w:t>2</w:t>
      </w:r>
      <w:r>
        <w:t>)</w:t>
      </w:r>
      <w:r w:rsidR="007C7C4C" w:rsidRPr="007C7C4C">
        <w:t>;</w:t>
      </w:r>
    </w:p>
    <w:p w:rsidR="009A0A52" w:rsidRPr="00B1268C" w:rsidRDefault="009A0A52" w:rsidP="009A0A52">
      <w:pPr>
        <w:pStyle w:val="a3"/>
        <w:numPr>
          <w:ilvl w:val="0"/>
          <w:numId w:val="1"/>
        </w:numPr>
      </w:pPr>
      <w:proofErr w:type="spellStart"/>
      <w:r>
        <w:rPr>
          <w:b/>
          <w:i/>
        </w:rPr>
        <w:t>str</w:t>
      </w:r>
      <w:proofErr w:type="spellEnd"/>
      <w:r>
        <w:rPr>
          <w:b/>
          <w:i/>
          <w:lang w:val="en-GB"/>
        </w:rPr>
        <w:t>n</w:t>
      </w:r>
      <w:proofErr w:type="spellStart"/>
      <w:r>
        <w:rPr>
          <w:b/>
          <w:i/>
        </w:rPr>
        <w:t>cat</w:t>
      </w:r>
      <w:proofErr w:type="spellEnd"/>
      <w:r>
        <w:rPr>
          <w:b/>
          <w:i/>
          <w:lang w:val="en-GB"/>
        </w:rPr>
        <w:t xml:space="preserve"> – </w:t>
      </w:r>
      <w:r>
        <w:rPr>
          <w:i/>
        </w:rPr>
        <w:t xml:space="preserve">перенос </w:t>
      </w:r>
      <w:r>
        <w:rPr>
          <w:i/>
          <w:lang w:val="en-GB"/>
        </w:rPr>
        <w:t>n</w:t>
      </w:r>
      <w:r>
        <w:rPr>
          <w:i/>
        </w:rPr>
        <w:t xml:space="preserve"> символов</w:t>
      </w:r>
      <w:r w:rsidR="007C7C4C">
        <w:rPr>
          <w:i/>
          <w:lang w:val="en-GB"/>
        </w:rPr>
        <w:t>;</w:t>
      </w:r>
    </w:p>
    <w:p w:rsidR="00BC14F3" w:rsidRPr="007C7C4C" w:rsidRDefault="00BC14F3" w:rsidP="00BC14F3">
      <w:r>
        <w:t xml:space="preserve">3) </w:t>
      </w:r>
      <w:proofErr w:type="spellStart"/>
      <w:proofErr w:type="gramStart"/>
      <w:r>
        <w:rPr>
          <w:b/>
          <w:i/>
        </w:rPr>
        <w:t>strcmp</w:t>
      </w:r>
      <w:proofErr w:type="spellEnd"/>
      <w:r>
        <w:t>(</w:t>
      </w:r>
      <w:proofErr w:type="gramEnd"/>
      <w:r>
        <w:rPr>
          <w:i/>
          <w:iCs/>
        </w:rPr>
        <w:t>S</w:t>
      </w:r>
      <w:r>
        <w:t xml:space="preserve">1, </w:t>
      </w:r>
      <w:r>
        <w:rPr>
          <w:i/>
          <w:iCs/>
        </w:rPr>
        <w:t>S</w:t>
      </w:r>
      <w:r>
        <w:t xml:space="preserve">2) – сравнивает строки </w:t>
      </w:r>
      <w:r>
        <w:rPr>
          <w:i/>
          <w:iCs/>
        </w:rPr>
        <w:t>S</w:t>
      </w:r>
      <w:r>
        <w:t xml:space="preserve">1 и </w:t>
      </w:r>
      <w:r>
        <w:rPr>
          <w:i/>
          <w:iCs/>
        </w:rPr>
        <w:t>S</w:t>
      </w:r>
      <w:r>
        <w:t xml:space="preserve">2 и возвращает значение =0, если строки равны, т.е. содержат одно и то же число одинаковых символов; значение &lt;0, если </w:t>
      </w:r>
      <w:r>
        <w:rPr>
          <w:i/>
          <w:iCs/>
        </w:rPr>
        <w:t>S</w:t>
      </w:r>
      <w:r>
        <w:t>1&lt;</w:t>
      </w:r>
      <w:r>
        <w:rPr>
          <w:i/>
          <w:iCs/>
        </w:rPr>
        <w:t>S</w:t>
      </w:r>
      <w:r>
        <w:t xml:space="preserve">2; и значение &gt;0, если </w:t>
      </w:r>
      <w:r>
        <w:rPr>
          <w:i/>
          <w:iCs/>
        </w:rPr>
        <w:t>S</w:t>
      </w:r>
      <w:r>
        <w:t>1&gt;</w:t>
      </w:r>
      <w:r>
        <w:rPr>
          <w:i/>
          <w:iCs/>
        </w:rPr>
        <w:t>S</w:t>
      </w:r>
      <w:r>
        <w:t xml:space="preserve">2. </w:t>
      </w:r>
      <w:r w:rsidR="007C7C4C" w:rsidRPr="007C7C4C">
        <w:t>;</w:t>
      </w:r>
    </w:p>
    <w:p w:rsidR="00BC14F3" w:rsidRPr="007C7C4C" w:rsidRDefault="00BC14F3" w:rsidP="00BC14F3">
      <w:proofErr w:type="gramStart"/>
      <w:r>
        <w:t>4) ?</w:t>
      </w:r>
      <w:proofErr w:type="spellStart"/>
      <w:r>
        <w:rPr>
          <w:b/>
          <w:i/>
        </w:rPr>
        <w:t>strlen</w:t>
      </w:r>
      <w:proofErr w:type="spellEnd"/>
      <w:proofErr w:type="gramEnd"/>
      <w:r w:rsidR="006F627F">
        <w:rPr>
          <w:b/>
          <w:i/>
        </w:rPr>
        <w:t>(</w:t>
      </w:r>
      <w:r w:rsidR="006F627F">
        <w:rPr>
          <w:b/>
          <w:i/>
          <w:lang w:val="en-GB"/>
        </w:rPr>
        <w:t>char</w:t>
      </w:r>
      <w:r w:rsidR="006F627F">
        <w:rPr>
          <w:b/>
          <w:i/>
        </w:rPr>
        <w:t>)</w:t>
      </w:r>
      <w:r>
        <w:rPr>
          <w:b/>
          <w:i/>
        </w:rPr>
        <w:t>?</w:t>
      </w:r>
      <w:r>
        <w:t>(</w:t>
      </w:r>
      <w:r>
        <w:rPr>
          <w:i/>
          <w:iCs/>
        </w:rPr>
        <w:t>S</w:t>
      </w:r>
      <w:r>
        <w:t>) – возвращает длину строки, т.е. количество символов, начиная с первого (</w:t>
      </w:r>
      <w:r>
        <w:rPr>
          <w:i/>
          <w:iCs/>
          <w:lang w:val="en-US"/>
        </w:rPr>
        <w:t>S</w:t>
      </w:r>
      <w:r>
        <w:t>[0]) и до нуль-терминатора, который не учитывается.</w:t>
      </w:r>
      <w:r w:rsidRPr="00BC14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Чтобы узнать длину строки, можно воспользоваться функцией-членом 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size</w:t>
      </w:r>
      <w:proofErr w:type="spell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или 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length</w:t>
      </w:r>
      <w:proofErr w:type="spell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которые, как и 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ожидается, возвращают саму длину (длина не включает завершающий нулевой символ).</w:t>
      </w:r>
      <w:r w:rsidRPr="00BC14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`{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str</w:t>
      </w:r>
      <w:proofErr w:type="spellEnd"/>
      <w:r w:rsidRPr="00BC14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length</w:t>
      </w:r>
      <w:r w:rsidRPr="00BC14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size</w:t>
      </w:r>
      <w:r w:rsidRPr="00BC14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</w:t>
      </w:r>
      <w:r w:rsidR="006F627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6F627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only</w:t>
      </w:r>
      <w:r w:rsidR="006F627F" w:rsidRPr="006F627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6F627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for</w:t>
      </w:r>
      <w:r w:rsidR="006F627F" w:rsidRPr="006F627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6F627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string</w:t>
      </w:r>
      <w:r w:rsidR="006F627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6F627F" w:rsidRPr="006F627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7C7C4C" w:rsidRPr="007C7C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</w:p>
    <w:p w:rsidR="00BC14F3" w:rsidRPr="007C7C4C" w:rsidRDefault="00BC14F3" w:rsidP="00BC14F3">
      <w:r>
        <w:rPr>
          <w:bCs/>
        </w:rPr>
        <w:t>5)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i/>
        </w:rPr>
        <w:t>strstr</w:t>
      </w:r>
      <w:proofErr w:type="spellEnd"/>
      <w:r>
        <w:rPr>
          <w:b/>
          <w:bCs/>
        </w:rPr>
        <w:t>(</w:t>
      </w:r>
      <w:proofErr w:type="gramEnd"/>
      <w:r>
        <w:rPr>
          <w:bCs/>
          <w:i/>
          <w:iCs/>
          <w:lang w:val="en-US"/>
        </w:rPr>
        <w:t>S</w:t>
      </w:r>
      <w:r>
        <w:rPr>
          <w:bCs/>
        </w:rPr>
        <w:t xml:space="preserve">1, </w:t>
      </w:r>
      <w:r>
        <w:rPr>
          <w:bCs/>
          <w:i/>
          <w:iCs/>
          <w:lang w:val="en-US"/>
        </w:rPr>
        <w:t>S</w:t>
      </w:r>
      <w:r>
        <w:rPr>
          <w:bCs/>
        </w:rPr>
        <w:t>2</w:t>
      </w:r>
      <w:r>
        <w:rPr>
          <w:b/>
          <w:bCs/>
        </w:rPr>
        <w:t xml:space="preserve">) – </w:t>
      </w:r>
      <w:r>
        <w:rPr>
          <w:bCs/>
        </w:rPr>
        <w:t xml:space="preserve">указывает первое появление подстроки </w:t>
      </w:r>
      <w:r>
        <w:rPr>
          <w:bCs/>
          <w:i/>
          <w:iCs/>
          <w:lang w:val="en-US"/>
        </w:rPr>
        <w:t>S</w:t>
      </w:r>
      <w:r>
        <w:rPr>
          <w:bCs/>
        </w:rPr>
        <w:t xml:space="preserve">2 в строке </w:t>
      </w:r>
      <w:r>
        <w:rPr>
          <w:bCs/>
          <w:i/>
          <w:iCs/>
          <w:lang w:val="en-US"/>
        </w:rPr>
        <w:t>S</w:t>
      </w:r>
      <w:r w:rsidR="007C7C4C">
        <w:rPr>
          <w:bCs/>
        </w:rPr>
        <w:t>1</w:t>
      </w:r>
      <w:r w:rsidR="007C7C4C" w:rsidRPr="007C7C4C">
        <w:rPr>
          <w:bCs/>
        </w:rPr>
        <w:t>;</w:t>
      </w:r>
    </w:p>
    <w:p w:rsidR="00BC14F3" w:rsidRDefault="00BC14F3" w:rsidP="00BC14F3">
      <w:r>
        <w:t xml:space="preserve">6) преобразование строки </w:t>
      </w:r>
      <w:r>
        <w:rPr>
          <w:i/>
        </w:rPr>
        <w:t>S</w:t>
      </w:r>
      <w:r>
        <w:t xml:space="preserve"> в число (библиотека </w:t>
      </w:r>
      <w:proofErr w:type="spellStart"/>
      <w:r>
        <w:rPr>
          <w:i/>
          <w:lang w:val="en-US"/>
        </w:rPr>
        <w:t>stdlib</w:t>
      </w:r>
      <w:proofErr w:type="spellEnd"/>
      <w:r>
        <w:t>.</w:t>
      </w:r>
      <w:r>
        <w:rPr>
          <w:i/>
          <w:lang w:val="en-US"/>
        </w:rPr>
        <w:t>h</w:t>
      </w:r>
      <w:r>
        <w:t>): целое – (</w:t>
      </w:r>
      <w:proofErr w:type="spellStart"/>
      <w:r>
        <w:rPr>
          <w:lang w:val="en-US"/>
        </w:rPr>
        <w:t>int</w:t>
      </w:r>
      <w:proofErr w:type="spellEnd"/>
      <w:r>
        <w:t xml:space="preserve">) </w:t>
      </w:r>
      <w:proofErr w:type="spellStart"/>
      <w:r>
        <w:rPr>
          <w:b/>
          <w:i/>
          <w:lang w:val="en-US"/>
        </w:rPr>
        <w:t>atoi</w:t>
      </w:r>
      <w:proofErr w:type="spellEnd"/>
      <w:r>
        <w:t>(</w:t>
      </w:r>
      <w:r>
        <w:rPr>
          <w:i/>
          <w:iCs/>
          <w:lang w:val="en-US"/>
        </w:rPr>
        <w:t>S</w:t>
      </w:r>
      <w:r>
        <w:t>); длинное целое – (</w:t>
      </w:r>
      <w:r>
        <w:rPr>
          <w:lang w:val="en-US"/>
        </w:rPr>
        <w:t>long</w:t>
      </w:r>
      <w:r>
        <w:t xml:space="preserve">) </w:t>
      </w:r>
      <w:proofErr w:type="spellStart"/>
      <w:r>
        <w:rPr>
          <w:b/>
          <w:i/>
          <w:lang w:val="en-US"/>
        </w:rPr>
        <w:t>atol</w:t>
      </w:r>
      <w:proofErr w:type="spellEnd"/>
      <w:r>
        <w:t>(</w:t>
      </w:r>
      <w:r>
        <w:rPr>
          <w:i/>
          <w:iCs/>
          <w:lang w:val="en-US"/>
        </w:rPr>
        <w:t>S</w:t>
      </w:r>
      <w:r>
        <w:t>); действительное – (</w:t>
      </w:r>
      <w:r>
        <w:rPr>
          <w:lang w:val="en-US"/>
        </w:rPr>
        <w:t>double</w:t>
      </w:r>
      <w:r>
        <w:t xml:space="preserve">) </w:t>
      </w:r>
      <w:proofErr w:type="spellStart"/>
      <w:r>
        <w:rPr>
          <w:b/>
          <w:i/>
          <w:lang w:val="en-US"/>
        </w:rPr>
        <w:t>atof</w:t>
      </w:r>
      <w:proofErr w:type="spellEnd"/>
      <w:r>
        <w:t>(</w:t>
      </w:r>
      <w:r>
        <w:rPr>
          <w:i/>
          <w:iCs/>
          <w:lang w:val="en-US"/>
        </w:rPr>
        <w:t>S</w:t>
      </w:r>
      <w:r>
        <w:t xml:space="preserve">); </w:t>
      </w:r>
    </w:p>
    <w:p w:rsidR="00BC14F3" w:rsidRPr="007C7C4C" w:rsidRDefault="007C7C4C" w:rsidP="00BC14F3">
      <w:r w:rsidRPr="007C7C4C">
        <w:t>*</w:t>
      </w:r>
      <w:r w:rsidR="00BC14F3">
        <w:t xml:space="preserve">при возникновении ошибки данные функции </w:t>
      </w:r>
      <w:r>
        <w:t>возвращают значение 0</w:t>
      </w:r>
      <w:r w:rsidRPr="007C7C4C">
        <w:t>*</w:t>
      </w:r>
    </w:p>
    <w:p w:rsidR="00BC14F3" w:rsidRDefault="00BC14F3" w:rsidP="00BC14F3">
      <w:r>
        <w:t xml:space="preserve">7) преобразование числа </w:t>
      </w:r>
      <w:r>
        <w:rPr>
          <w:i/>
        </w:rPr>
        <w:t>V</w:t>
      </w:r>
      <w:r>
        <w:t xml:space="preserve"> в строку </w:t>
      </w:r>
      <w:r>
        <w:rPr>
          <w:i/>
        </w:rPr>
        <w:t>S</w:t>
      </w:r>
      <w:r>
        <w:t xml:space="preserve">: целое – </w:t>
      </w:r>
      <w:proofErr w:type="spellStart"/>
      <w:r>
        <w:rPr>
          <w:b/>
          <w:i/>
          <w:lang w:val="en-US"/>
        </w:rPr>
        <w:t>itoa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i/>
          <w:lang w:val="en-US"/>
        </w:rPr>
        <w:t>V</w:t>
      </w:r>
      <w:r>
        <w:t xml:space="preserve">, </w:t>
      </w:r>
      <w:r>
        <w:rPr>
          <w:lang w:val="en-US"/>
        </w:rPr>
        <w:t>char</w:t>
      </w:r>
      <w:r>
        <w:t xml:space="preserve"> </w:t>
      </w:r>
      <w:r>
        <w:rPr>
          <w:i/>
          <w:lang w:val="en-US"/>
        </w:rPr>
        <w:t>S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i/>
          <w:lang w:val="en-US"/>
        </w:rPr>
        <w:t>kod</w:t>
      </w:r>
      <w:proofErr w:type="spellEnd"/>
      <w:r>
        <w:t xml:space="preserve">); длинное целое – </w:t>
      </w:r>
      <w:proofErr w:type="spellStart"/>
      <w:r>
        <w:rPr>
          <w:b/>
          <w:i/>
          <w:lang w:val="en-US"/>
        </w:rPr>
        <w:t>ltoa</w:t>
      </w:r>
      <w:proofErr w:type="spellEnd"/>
      <w:r>
        <w:t>(</w:t>
      </w:r>
      <w:r>
        <w:rPr>
          <w:lang w:val="en-US"/>
        </w:rPr>
        <w:t>long</w:t>
      </w:r>
      <w:r>
        <w:t xml:space="preserve"> </w:t>
      </w:r>
      <w:r>
        <w:rPr>
          <w:i/>
          <w:lang w:val="en-US"/>
        </w:rPr>
        <w:t>V</w:t>
      </w:r>
      <w:r>
        <w:t xml:space="preserve">, </w:t>
      </w:r>
      <w:r>
        <w:rPr>
          <w:lang w:val="en-US"/>
        </w:rPr>
        <w:t>char</w:t>
      </w:r>
      <w:r>
        <w:t xml:space="preserve"> </w:t>
      </w:r>
      <w:r>
        <w:rPr>
          <w:i/>
          <w:lang w:val="en-US"/>
        </w:rPr>
        <w:t>S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i/>
          <w:lang w:val="en-US"/>
        </w:rPr>
        <w:t>kod</w:t>
      </w:r>
      <w:proofErr w:type="spellEnd"/>
      <w:r>
        <w:t xml:space="preserve">); значение параметра </w:t>
      </w:r>
      <w:proofErr w:type="spellStart"/>
      <w:r>
        <w:rPr>
          <w:i/>
          <w:lang w:val="en-US"/>
        </w:rPr>
        <w:t>kod</w:t>
      </w:r>
      <w:proofErr w:type="spellEnd"/>
      <w:r>
        <w:t xml:space="preserve"> определяет выбор системы счисления для преобразования и находится в диапазоне 2</w:t>
      </w:r>
      <w:r>
        <w:sym w:font="Symbol" w:char="F0A3"/>
      </w:r>
      <w:proofErr w:type="spellStart"/>
      <w:r>
        <w:rPr>
          <w:i/>
          <w:lang w:val="en-US"/>
        </w:rPr>
        <w:t>kod</w:t>
      </w:r>
      <w:proofErr w:type="spellEnd"/>
      <w:r>
        <w:rPr>
          <w:lang w:val="en-US"/>
        </w:rPr>
        <w:sym w:font="Symbol" w:char="F0A3"/>
      </w:r>
      <w:r>
        <w:t xml:space="preserve">36, для отрицательных чисел </w:t>
      </w:r>
      <w:proofErr w:type="spellStart"/>
      <w:r>
        <w:rPr>
          <w:i/>
          <w:lang w:val="en-US"/>
        </w:rPr>
        <w:t>kod</w:t>
      </w:r>
      <w:proofErr w:type="spellEnd"/>
      <w:r>
        <w:rPr>
          <w:i/>
        </w:rPr>
        <w:t xml:space="preserve"> </w:t>
      </w:r>
      <w:r w:rsidR="007C7C4C">
        <w:t>= 10;</w:t>
      </w:r>
    </w:p>
    <w:p w:rsidR="00BC14F3" w:rsidRPr="009A0A52" w:rsidRDefault="00BC14F3" w:rsidP="00BC14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BC14F3">
        <w:t xml:space="preserve">8) </w:t>
      </w:r>
      <w:proofErr w:type="spellStart"/>
      <w:proofErr w:type="gram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empty</w:t>
      </w:r>
      <w:proofErr w:type="spell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</w:t>
      </w:r>
      <w:proofErr w:type="gram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возвращающий 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true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для пустой строки и 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false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для непустой:</w:t>
      </w:r>
      <w:r w:rsidRPr="00BC14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cheking</w:t>
      </w:r>
      <w:proofErr w:type="spellEnd"/>
      <w:r w:rsidRPr="00BC14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for</w:t>
      </w:r>
      <w:r w:rsidRPr="00BC14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fulling</w:t>
      </w:r>
      <w:r w:rsidRPr="00BC14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of</w:t>
      </w:r>
      <w:r w:rsidRPr="00BC14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string</w:t>
      </w:r>
      <w:r w:rsidR="007C7C4C" w:rsidRPr="007C7C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</w:p>
    <w:p w:rsidR="00CD667C" w:rsidRPr="007C7C4C" w:rsidRDefault="0007600A">
      <w:r w:rsidRPr="000760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9)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cin</w:t>
      </w:r>
      <w:proofErr w:type="spellEnd"/>
      <w:r w:rsidRPr="000760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getline</w:t>
      </w:r>
      <w:proofErr w:type="spellEnd"/>
      <w:proofErr w:type="gramEnd"/>
      <w:r w:rsidRPr="000760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getline</w:t>
      </w:r>
      <w:proofErr w:type="spellEnd"/>
      <w:r w:rsidRPr="000760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–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ввод строки с пробелами</w:t>
      </w:r>
      <w:r w:rsidR="007C7C4C" w:rsidRPr="007C7C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</w:p>
    <w:sectPr w:rsidR="00CD667C" w:rsidRPr="007C7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C19C5"/>
    <w:multiLevelType w:val="hybridMultilevel"/>
    <w:tmpl w:val="4DAC3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9C"/>
    <w:rsid w:val="00056A7F"/>
    <w:rsid w:val="0007600A"/>
    <w:rsid w:val="004A209C"/>
    <w:rsid w:val="006F627F"/>
    <w:rsid w:val="007C7C4C"/>
    <w:rsid w:val="007F140F"/>
    <w:rsid w:val="00875857"/>
    <w:rsid w:val="009A0A52"/>
    <w:rsid w:val="009C0AB9"/>
    <w:rsid w:val="00B1268C"/>
    <w:rsid w:val="00BC14F3"/>
    <w:rsid w:val="00CC1FEF"/>
    <w:rsid w:val="00CD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74AC"/>
  <w15:chartTrackingRefBased/>
  <w15:docId w15:val="{3161B10A-2E46-44A1-95EA-21570347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C14F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A0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10</cp:revision>
  <dcterms:created xsi:type="dcterms:W3CDTF">2019-12-22T11:16:00Z</dcterms:created>
  <dcterms:modified xsi:type="dcterms:W3CDTF">2020-01-12T20:13:00Z</dcterms:modified>
</cp:coreProperties>
</file>