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fbcaa96</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 JF - '0-4' option is unhelpful for analysis. If this is an online questionaire, would be better to have this as a routed question (only if with caring reponsibilities) and change to "1-4". Or add a 'no kids' option." TR - I think 0-4 here is an age bracket rather than a number of children. Agree re routing - that's for CRM providers/implementers to organise but it's certainly what we'd reccomend to them.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