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829e4a8</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02 September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965611"/>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5965611"/>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None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'housing_entry_accomodation',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'dimension(housing_entry_accomodation)'}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Safe and secure accommodation - defined by compliance with the Decent Homes Standard including the absence of category 1 and 2 hazards under the Housing and Health and Safety Rating System, and with all relevant gas, electricity and fire safety checks in place.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sustainment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housing_sustain_accomodation: Accomodation type sustainment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None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'housing_sustain_accomodation',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'dimension(housing_sustain_accomodation)'}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Safe and secure accommodation - defined by compliance with the Decent Homes Standard including the absence of category 1 and 2 hazards under the Housing and Health and Safety Rating System, and with all relevant gas, electricity and fire safety checks in place.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within 3 months of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transgender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prior_employment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Prior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homelessness_baseline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Homelessness status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LA, Home Office, Local VCS, Primary Care, Other Health, HO Asylum Housing Providers (e.g. Serco), Migrant Help, Self-referrals, DWP, Peer to peer referrals,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This is a non-mandatory data field, people have the option to ask this question, but are not forced to answer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'transgender',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'dimension(transgender)'}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'age_profile_of_dependents_uk',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'dimension(age_profile_of_dependents_uk)'}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prior_employment: Prior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Since arriving in the UK, have you ever undertaken any paid employment?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'prior_employment',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'dimension(prior_employment)'}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Working as an employee on a permanent contract (or on leave from employment, for example maternity or paternity leave), Working as an employee on a temporary contract, Working as an employee on a zero hours contract, Working as an employee cash in hand, Self employed or freelance (Freelance means that you are self-employed and work for different companies or people on particular pieces of work), Unemployed and looking/available for work immediately (in the next two weeks), Unemployed and NOT looking/available for work immediately (for example, retired, looking after family or long term sick or disabled),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What is your current employment status? Source - https://www.ons.gov.uk/census/censustransformationprogramme/questiondevelopment/economicactivityandhoursworkedquestiondevelopmentforcensus2021#questions-recommended-for-census-2021 . Required to assess movement from unemployment to employment and to cross reference against admin data sets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wage_baseline: Wage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formal education or training (for example, registered in college or university, an apprenticeship, or a government employment and training programme. This may be combined with paid employment), Not in formal education or training (i.e. not formally registered)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homelessness_baseline: Homelessness status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Statutory homelessness requires a household to be unintentionally homeless AND demonstrate a priority category need, such as dependent children. Non-statutory homelessness may include single homeless people without specific vulnerabilities, or those people who don’t approach their local authority for help.</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Statutory homelessness (i.e. main duty/priority group), Non-statutory homelessness (i.e. NOT main duty/priority group)</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'homelessness_baseline',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'dimension(homelessness_baseline)'}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employment_entry_status: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Working as an employee on a permanent contract (or on leave from employment, for example maternity or paternity leave), Working as an employee on a temporary contract, Working as an employee on a zero hours contract, Working as an employee cash in hand, Self employed or freelance (Freelance means that you are self-employed and work for different companies or people on particular pieces of work),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hours_of_employment_entry: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wage_employment_entry: Wage employment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'wage_employment_entry',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eduction_training_status_entry: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formal education or training (for example, registered in college or university, an apprenticeship, or a government employment and training programme. This may be combined with paid employment), Not in formal education or training (i.e. not formally registered)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Employment status at sustainment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employment_susatin_occupation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employment_sustain_status: Employment status at sustainment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Working as an employee on a permanent contract (or on leave from employment, for example maternity or paternity leave), Working as an employee on a temporary contract, Working as an employee on a zero hours contract, Working as an employee cash in hand, Self employed or freelance (Freelance means that you are self-employed and work for different companies or people on particular pieces of work),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'employment_sustain_status',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'dimension(employment_sustain_status)'}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hours_of_employment_sustain: Hours of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'hours_of_employment_sustain',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'dimension(hours_of_employment_sustain)'}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wage_employment_sustain: Wage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'wage_employment_sustain',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'dimension(wage_employment_sustain)'}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eduction_training_status_sustain: Eduction / training status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formal education or training (for example, registered in college or university, an apprenticeship, or a government employment and training programme. This may be combined with paid employment), Not in formal education or training (i.e. not formally registered)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'education_training_status_sustain',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'dimension(education_training_status_sustain)'}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employment_susatin_occupation: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hours_of_employment_sustain</w:t>
      </w:r>
    </w:p>
    <w:p w14:paraId="5EC6126E" w14:textId="03524355" w:rsidR="0083572D" w:rsidRDefault="0083572D" w:rsidP="0083572D">
      <w:pPr>
        <w:pStyle w:val="ListParagraph"/>
        <w:numPr>
          <w:ilvl w:val="0"/>
          <w:numId w:val="1"/>
        </w:numPr>
      </w:pPr>
      <w:r>
        <w:t xml:space="preserve">homelessness_baseline</w:t>
      </w:r>
    </w:p>
    <w:p w14:paraId="5EC6126E" w14:textId="03524355" w:rsidR="0083572D" w:rsidRDefault="0083572D" w:rsidP="0083572D">
      <w:pPr>
        <w:pStyle w:val="ListParagraph"/>
        <w:numPr>
          <w:ilvl w:val="0"/>
          <w:numId w:val="1"/>
        </w:numPr>
      </w:pPr>
      <w:r>
        <w:t xml:space="preserve">current_family_composition</w:t>
      </w:r>
    </w:p>
    <w:p w14:paraId="5EC6126E" w14:textId="03524355" w:rsidR="0083572D" w:rsidRDefault="0083572D" w:rsidP="0083572D">
      <w:pPr>
        <w:pStyle w:val="ListParagraph"/>
        <w:numPr>
          <w:ilvl w:val="0"/>
          <w:numId w:val="1"/>
        </w:numPr>
      </w:pPr>
      <w:r>
        <w:t xml:space="preserve">age_profile_of_dependents_uk</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education_training_status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wage_employment_entry</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hours_of_employment</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employment_status</w:t>
      </w:r>
    </w:p>
    <w:p w14:paraId="5EC6126E" w14:textId="03524355" w:rsidR="0083572D" w:rsidRDefault="0083572D" w:rsidP="0083572D">
      <w:pPr>
        <w:pStyle w:val="ListParagraph"/>
        <w:numPr>
          <w:ilvl w:val="0"/>
          <w:numId w:val="1"/>
        </w:numPr>
      </w:pPr>
      <w:r>
        <w:t xml:space="preserve">housing_sustain_accomodation</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wage_baseline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employment_entry_status</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education_training_status_sustain</w:t>
      </w:r>
    </w:p>
    <w:p w14:paraId="5EC6126E" w14:textId="03524355" w:rsidR="0083572D" w:rsidRDefault="0083572D" w:rsidP="0083572D">
      <w:pPr>
        <w:pStyle w:val="ListParagraph"/>
        <w:numPr>
          <w:ilvl w:val="0"/>
          <w:numId w:val="1"/>
        </w:numPr>
      </w:pPr>
      <w:r>
        <w:t xml:space="preserve">prior_employment</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education_training_status_entry</w:t>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wage_employment_sustain</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employment_sustain_status</w:t>
      </w:r>
    </w:p>
    <w:p w14:paraId="5EC6126E" w14:textId="03524355" w:rsidR="0083572D" w:rsidRDefault="0083572D" w:rsidP="0083572D">
      <w:pPr>
        <w:pStyle w:val="ListParagraph"/>
        <w:numPr>
          <w:ilvl w:val="0"/>
          <w:numId w:val="1"/>
        </w:numPr>
      </w:pPr>
      <w:r>
        <w:t xml:space="preserve">hours_of_employment_entry</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hours_of_employment_sustain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homelessness_baseline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Statutory homelessness (i.e. main duty/priority group)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Non-statutory homelessness (i.e. NOT main duty/priority group)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age_profile_of_dependents_uk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 formal education or training (for example, registered in college or university, an apprenticeship, or a government employment and training programme. This may be combined with paid 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 or training (i.e. not formally registered)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wage_employment_entry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 Office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Local VCS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Primary Care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Health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 Asylum Housing Providers (e.g. Serco)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Migrant Help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Self-referrals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DWP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Peer to peer referrals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permanent contract (or on leave from employment, for example maternity or paternity leave)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temporary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zero hours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cash in hand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 or freelance (Freelance means that you are self-employed and work for different companies or people on particular pieces of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and looking/available for work immediately (in the next two weeks)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and NOT looking/available for work immediately (for example, retired, looking after family or 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housing_sustain_accomodation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permanent contract (or on leave from employment, for example maternity or paternity leave)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temporary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zero hours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cash in hand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 or freelance (Freelance means that you are self-employed and work for different companies or people on particular pieces of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education_training_status_sustain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 formal education or training (for example, registered in college or university, an apprenticeship, or a government employment and training programme. This may be combined with paid 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 or training (i.e. not formally registered)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prior_employment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 formal education or training (for example, registered in college or university, an apprenticeship, or a government employment and training programme. This may be combined with paid 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 or training (i.e. not formally registered)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wage_employment_sustain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employment_sustain_status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permanent contract (or on leave from employment, for example maternity or paternity leave)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temporary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zero hours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cash in hand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 or freelance (Freelance means that you are self-employed and work for different companies or people on particular pieces of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