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08D" w14:textId="77777777" w:rsidR="009767DB" w:rsidRDefault="009767DB">
      <w:pPr>
        <w:rPr>
          <w:rFonts w:ascii="Helvetica" w:hAnsi="Helvetica" w:cs="Helvetica"/>
          <w:color w:val="3F3F3F"/>
          <w:spacing w:val="23"/>
          <w:szCs w:val="21"/>
          <w:shd w:val="clear" w:color="auto" w:fill="FEFEFE"/>
        </w:rPr>
      </w:pPr>
    </w:p>
    <w:p w14:paraId="4F465C60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01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安装和卸载</w:t>
      </w:r>
    </w:p>
    <w:p w14:paraId="5952AFD5" w14:textId="77777777" w:rsidR="00554BDD" w:rsidRDefault="004B1A5C" w:rsidP="004B1A5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应用的安装和卸载在任何一款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中都属于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基本功能。一旦出错，就属于优先级为紧要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Critical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的缺陷。因此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的安装和卸载应作为一个测试点多加重视。主要关注以下几个方面：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应用是否可以正常安装（</w:t>
      </w:r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命令行安装</w:t>
      </w:r>
      <w:r w:rsidR="00D27FDE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  <w:highlight w:val="yellow"/>
        </w:rPr>
        <w:t>（测试人员）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；豌豆荚／手机助手</w:t>
      </w:r>
      <w:r w:rsidR="000947E2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，</w:t>
      </w:r>
      <w:r w:rsidR="000947E2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应用商店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等</w:t>
      </w:r>
      <w:r w:rsidRPr="00D27FD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第三方软件安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装；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apk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／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ipa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安装包安装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应用是否可以在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iOS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和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Android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不同系统，版本，机型上进行安装（有的系统版本过低，应用不能适配）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安装兼容性的测试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安装过程中是否能暂停，再次点击，是否继续</w:t>
      </w:r>
      <w:r w:rsidR="00554BDD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安装</w:t>
      </w:r>
    </w:p>
    <w:p w14:paraId="543059DE" w14:textId="27037D46" w:rsidR="004B1A5C" w:rsidRPr="004F12D8" w:rsidRDefault="004B1A5C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空间不足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时如何表现，是否有相应提示，提示是否友好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中断网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或网络不稳定的情况下，是否有相应提示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是否可以正常删除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 w:rsidRP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卸载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应用（桌面删除；第三方软件删除；命令行删除）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应用卸载后所有的安装文件夹是否全部删除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卸载过程中出现死机，断电，重启等意外的情况，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待环境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恢复后是否可以继续正常卸载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卸载是否支持取消功能，单击取消</w:t>
      </w:r>
      <w:proofErr w:type="gramStart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后软件</w:t>
      </w:r>
      <w:proofErr w:type="gramEnd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卸载情况是否正常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</w:r>
      <w:r w:rsidR="00D27FDE"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  <w:t xml:space="preserve">    </w:t>
      </w:r>
      <w:r w:rsidR="007500F2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▲</w:t>
      </w:r>
      <w:r w:rsidR="00D27FDE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 xml:space="preserve"> </w:t>
      </w:r>
      <w:r w:rsidR="004F12D8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>移除</w:t>
      </w:r>
      <w:r w:rsidR="004F12D8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>APP</w:t>
      </w:r>
      <w:r w:rsidR="00D80C7A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>（手机界面移除了，但是还在手机里面，并没有卸载）</w:t>
      </w:r>
    </w:p>
    <w:p w14:paraId="5DF46B2B" w14:textId="77777777" w:rsidR="004B1A5C" w:rsidRPr="004B1A5C" w:rsidRDefault="00D0590E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02</w:t>
      </w:r>
      <w:r w:rsidR="004B1A5C"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运行</w:t>
      </w:r>
      <w:r w:rsidR="004B1A5C" w:rsidRPr="004B1A5C">
        <w:rPr>
          <w:rFonts w:ascii="宋体" w:eastAsia="宋体" w:hAnsi="宋体" w:cs="宋体"/>
          <w:kern w:val="0"/>
          <w:sz w:val="24"/>
          <w:szCs w:val="24"/>
        </w:rPr>
        <w:t>      </w:t>
      </w:r>
    </w:p>
    <w:p w14:paraId="04C04271" w14:textId="77777777" w:rsidR="004B1A5C" w:rsidRPr="004B1A5C" w:rsidRDefault="00D0590E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</w:pPr>
      <w:r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     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▲ 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软件安装后需要检查应用是否能正常运行：</w:t>
      </w:r>
    </w:p>
    <w:p w14:paraId="5EC19927" w14:textId="77777777" w:rsidR="004B1A5C" w:rsidRDefault="004B1A5C" w:rsidP="00D0590E">
      <w:pPr>
        <w:widowControl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安装完成后，是否可以正常打开，稳定运行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的速度是可以让人接受，切换是否流畅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网络异常时，应用是否会崩溃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: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在请求超时的情况下，如果程序逻辑处理的不好，就有可能发生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Crash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(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比如黄油相机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APPV4.8.2.8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版本，在无网络状态下，进入照片编辑页面，选择并拖动照片时，会发生闪退</w:t>
      </w:r>
      <w:r w:rsidR="0097474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)</w:t>
      </w:r>
    </w:p>
    <w:p w14:paraId="441D5E89" w14:textId="77777777" w:rsidR="0048513E" w:rsidRPr="003669BA" w:rsidRDefault="003C4412" w:rsidP="007500F2">
      <w:pPr>
        <w:widowControl/>
        <w:ind w:firstLineChars="100" w:firstLine="246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▲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="0048513E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反复使用同一个功能的时候，系统可以正常反应，而不是崩溃；</w:t>
      </w:r>
    </w:p>
    <w:p w14:paraId="35C080CB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90E">
        <w:rPr>
          <w:rFonts w:ascii="宋体" w:eastAsia="宋体" w:hAnsi="宋体" w:cs="宋体"/>
          <w:b/>
          <w:bCs/>
          <w:kern w:val="0"/>
          <w:sz w:val="24"/>
          <w:szCs w:val="24"/>
        </w:rPr>
        <w:t>03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注册和登录  </w:t>
      </w:r>
    </w:p>
    <w:p w14:paraId="3519A91D" w14:textId="77777777" w:rsidR="00CC0C46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用户注册和登录功能是很多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产品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基础的构成之一，而主流的登录页面大致分为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种：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1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）账号密码注册登录；（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2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）手机</w:t>
      </w:r>
      <w:proofErr w:type="gramStart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号注册</w:t>
      </w:r>
      <w:proofErr w:type="gramEnd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3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）第三方授权登录。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（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4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）</w:t>
      </w:r>
      <w:proofErr w:type="gramStart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二维码登录</w:t>
      </w:r>
      <w:proofErr w:type="gramEnd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；（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5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）刷脸登录。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6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）指纹登陆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7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苹果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lastRenderedPageBreak/>
        <w:t>账户对已经登陆过的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app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的账户和密码进行记忆，登陆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（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8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）邮箱登陆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 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（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9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）声纹登陆（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10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</w:t>
      </w:r>
      <w:proofErr w:type="gramStart"/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蓝牙识别</w:t>
      </w:r>
      <w:proofErr w:type="gramEnd"/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登陆</w:t>
      </w:r>
    </w:p>
    <w:p w14:paraId="34798E4F" w14:textId="77777777" w:rsidR="00473FE5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本文针对前两种注册登录方式进行阐述：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    3.1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账号密码注册登录；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输入正确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（符合账户密码要求的）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的账号密码，可正常注册和登录</w:t>
      </w:r>
    </w:p>
    <w:p w14:paraId="36553F32" w14:textId="77777777"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已注册用户再次注册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昵称重复也不让你注册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未注册用户尝试登录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****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账号输入框对最大长度和格式应有校验（比如邮箱账号需要邮箱格式等）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账号或密码输入错误时建议提示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，而不是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密码错误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（安全方面的考虑）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密码是否加密传输（可抓取请求查看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Charles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，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fiddler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  <w:highlight w:val="yellow"/>
        </w:rPr>
        <w:t>密码更改后，登录时是否做到了有效数据的校验：修改前的密码失效；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未登录时对一些页面的操作，是否做了控制</w:t>
      </w:r>
      <w:r w:rsidR="005B41AB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切换账号登录，检验登录的信息是否做到及时更新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对于多个端都进行操作时，确保数据库操作无误，且每个端可以及时看到数据的更新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（数据同步，因为同一个账户，用的数据库的表是同一个表）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多设备同时登录同一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帐号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时（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iOS+iOS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），检查是否将原用户剔除，弹出异地登录提示，且对一些需要登录后才能使用的页面无操作权限。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（如果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APP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账户切换手机重新登陆，需要验证）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   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 3.2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手机</w:t>
      </w:r>
      <w:proofErr w:type="gramStart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号注册</w:t>
      </w:r>
      <w:proofErr w:type="gramEnd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手机号输入框格式校验检查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验证短信的接收是否及时；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验证码可正常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验证</w:t>
      </w:r>
      <w:proofErr w:type="gramStart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码错误</w:t>
      </w:r>
      <w:proofErr w:type="gramEnd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时，登录失败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+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友好提示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验证短信文案是否符合所测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重复发送验证码，前一个验证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码正常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失效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频繁操作验证码发送，应有操作限制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验证码有效期校验（超过有效期无法登录）</w:t>
      </w:r>
    </w:p>
    <w:p w14:paraId="7F663A7A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04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日历控件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0FDE47F2" w14:textId="77777777" w:rsidR="004B1A5C" w:rsidRDefault="005B41AB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目前很多包含购票功能的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中都会设置日历控件方便选票，那么对日历控件的测试我们需要关注哪些呢？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月份和日期对应（比如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28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天，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7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31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闰年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月，应有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29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跨年时，年份应有增加。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比如下图的问题就属于跨年但年份未增加的问题：</w:t>
      </w:r>
    </w:p>
    <w:p w14:paraId="5D7AB87F" w14:textId="77777777" w:rsidR="00473FE5" w:rsidRPr="004B1A5C" w:rsidRDefault="00473FE5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58FDB1DD" wp14:editId="179D4A26">
            <wp:extent cx="4062783" cy="1670012"/>
            <wp:effectExtent l="0" t="0" r="0" b="6985"/>
            <wp:docPr id="3" name="图片 3" descr="C:\Users\18591\Documents\WeChat Files\qq1014338489\FileStorage\Temp\1a23743ccef11d3ac8901357070d9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591\Documents\WeChat Files\qq1014338489\FileStorage\Temp\1a23743ccef11d3ac8901357070d936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32" cy="16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D912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05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权限设置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7D0867D2" w14:textId="77777777"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当前很多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的使用依赖于位置，通知，网络等用户权限，例如杭州公交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，在首次启动时会询问用户是否同意启用定位，通知，网络权限。针对用户权限，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我们可以多关注以下几点：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首次启动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询问是否同意启用权限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消息权限开启时，消息推送是否正常接收（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系统应用启用和后台关闭时都应该可以收到；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系统在后台关闭进程后就不会推送）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客户端接收不到消息推送。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位置权限开启时，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可定位到当前位置（比如杭州公交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，能自动定位到用户当前位置，展示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出附近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的公交站）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需定位才可用的功能，是否有提示引导用户开启权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限，比如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请打开系统设置中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隐私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-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定位服务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，允许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“XXXX”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使用您的位置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网络权限关闭时，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是否有提示（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服务器或网络错误，请稍后重试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），是否有提示引导用户开启权限。</w:t>
      </w:r>
    </w:p>
    <w:p w14:paraId="4683CCCA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06  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软件更新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495431A1" w14:textId="77777777"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强制更新（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开启后要求必须更新，否则无法使用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）：</w:t>
      </w:r>
    </w:p>
    <w:p w14:paraId="3E00DBEF" w14:textId="77777777"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多次关闭和打开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后是否正常跳出更新弹窗，且无法关闭；</w:t>
      </w:r>
    </w:p>
    <w:p w14:paraId="42022FA0" w14:textId="77777777"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非强制更新（只提示一次更新）：</w:t>
      </w:r>
    </w:p>
    <w:p w14:paraId="68E9D1C2" w14:textId="77777777"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可正常关闭更新弹窗。</w:t>
      </w:r>
    </w:p>
    <w:p w14:paraId="6D20E800" w14:textId="77777777"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更新提示按照需求再次显示，或者不再显示；</w:t>
      </w:r>
    </w:p>
    <w:p w14:paraId="227130C0" w14:textId="77777777"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取消版本更新时，老版本可以正常使用；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更新后版本号应有更新；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更新后新增功能和老功能可正常使用。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</w:t>
      </w:r>
      <w:r w:rsidR="00384C78" w:rsidRPr="00384C78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兼容性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当有新版本时，不删除客户端的情况下，直接更新是否成功；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删除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后更新</w:t>
      </w:r>
      <w:r w:rsidR="00A06CE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（重新安装）</w:t>
      </w:r>
    </w:p>
    <w:p w14:paraId="6B680D30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07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网络环境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11CEE9AB" w14:textId="77777777" w:rsidR="00ED030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</w:t>
      </w:r>
    </w:p>
    <w:p w14:paraId="49E70915" w14:textId="77777777" w:rsidR="00ED030C" w:rsidRPr="006527FD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</w:p>
    <w:p w14:paraId="3F543ACD" w14:textId="77777777" w:rsidR="00ED030C" w:rsidRPr="00ED030C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中国移动；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中国电信；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中国联通</w:t>
      </w:r>
    </w:p>
    <w:p w14:paraId="1D60B1F3" w14:textId="77777777" w:rsidR="004B1A5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▲ 3G,4G,wifi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网络环境下应用的各功能可正常运行；</w:t>
      </w:r>
      <w:r w:rsidR="00ED030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，数据交换失败是否会有提醒；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有网到</w:t>
      </w:r>
      <w:proofErr w:type="gramStart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无网再到</w:t>
      </w:r>
      <w:proofErr w:type="gramEnd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有网环境时，数据是否可以自动恢复，正常加载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只允许内网访问的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，在连接到外网时是否有友好提示。</w:t>
      </w:r>
    </w:p>
    <w:p w14:paraId="21978B33" w14:textId="77777777" w:rsidR="000D40C8" w:rsidRPr="000D40C8" w:rsidRDefault="000D40C8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 </w:t>
      </w:r>
    </w:p>
    <w:p w14:paraId="4DC3E7C9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08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兼容性测试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F9FF610" w14:textId="77777777"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尽量覆盖该产品的主要用户（建议选取产品自己的数据，具体技术方案可以采取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内部埋点的方法。如果是新发布的产品，可以选取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竞品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类产品的数据）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从不同系统，版本，分辨率，机型（不同厂家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ROM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）等纬度进行适配测试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通常选择在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少数主流设备上执行全向的用例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，在其他兼容性范围内的设备上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覆盖主要功能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的测试用例；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关注各功能界面在不同分辨率下是否存在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展示问题（如果代码没有对不同分辨率做适配处理，就可能会出现错位，遮挡，留白，拉伸和模糊等问题）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基于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自动化脚本的云测试方案（基于轻量级的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自动化脚本，以及借助云平台大量的真机资源）</w:t>
      </w:r>
    </w:p>
    <w:p w14:paraId="66AFC12A" w14:textId="77777777"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09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异常测试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7F92641C" w14:textId="77777777"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没有内存空间时，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能否正确响应；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横竖屏切换展示；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时网络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中断；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反复操作某个功能（一般是比较重要的功能），不断点击和刷新，是否会出现闪退；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运行时接入电话，短信，微信，或其他消息</w:t>
      </w:r>
    </w:p>
    <w:p w14:paraId="2E17900B" w14:textId="77777777" w:rsidR="004B1A5C" w:rsidRDefault="004B1A5C" w:rsidP="004B1A5C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3245A3" wp14:editId="0BA629AD">
                <wp:extent cx="306705" cy="306705"/>
                <wp:effectExtent l="0" t="0" r="0" b="0"/>
                <wp:docPr id="1" name="矩形 1" descr="https://mmbiz.qpic.cn/mmbiz_gif/p1ibuRQ0oDlj3P63utamNC2fqZv6MYBOJsCViaJZtZEffBSZBIocq6HqCtIibpSibdAibKEWxS27VQicYt1ndu0PIiaEA/640?wx_fmt=gif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8564A" id="矩形 1" o:spid="_x0000_s1026" alt="https://mmbiz.qpic.cn/mmbiz_gif/p1ibuRQ0oDlj3P63utamNC2fqZv6MYBOJsCViaJZtZEffBSZBIocq6HqCtIibpSibdAibKEWxS27VQicYt1ndu0PIiaEA/640?wx_fmt=gif&amp;tp=webp&amp;wxfrom=5&amp;wx_lazy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" filled="f" stroked="f">
                <o:lock v:ext="edit" aspectratio="t"/>
                <w10:anchorlock/>
              </v:rect>
            </w:pict>
          </mc:Fallback>
        </mc:AlternateContent>
      </w:r>
      <w:r w:rsidRPr="004B1A5C">
        <w:rPr>
          <w:rFonts w:ascii="Helvetica" w:eastAsia="宋体" w:hAnsi="Helvetica" w:cs="Helvetica"/>
          <w:kern w:val="0"/>
          <w:sz w:val="24"/>
          <w:szCs w:val="24"/>
        </w:rPr>
        <w:t>由于移动互联网的应用太多，更新频繁，无论如何不是个人经验所能覆盖完</w:t>
      </w:r>
      <w:r w:rsidR="00974748">
        <w:rPr>
          <w:rFonts w:ascii="Helvetica" w:eastAsia="宋体" w:hAnsi="Helvetica" w:cs="Helvetica" w:hint="eastAsia"/>
          <w:kern w:val="0"/>
          <w:sz w:val="24"/>
          <w:szCs w:val="24"/>
        </w:rPr>
        <w:t>。</w:t>
      </w:r>
    </w:p>
    <w:sectPr w:rsidR="004B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97C4" w14:textId="77777777" w:rsidR="00F62EC4" w:rsidRDefault="00F62EC4" w:rsidP="004B1A5C">
      <w:r>
        <w:separator/>
      </w:r>
    </w:p>
  </w:endnote>
  <w:endnote w:type="continuationSeparator" w:id="0">
    <w:p w14:paraId="423DF08C" w14:textId="77777777" w:rsidR="00F62EC4" w:rsidRDefault="00F62EC4" w:rsidP="004B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9EBA" w14:textId="77777777" w:rsidR="00F62EC4" w:rsidRDefault="00F62EC4" w:rsidP="004B1A5C">
      <w:r>
        <w:separator/>
      </w:r>
    </w:p>
  </w:footnote>
  <w:footnote w:type="continuationSeparator" w:id="0">
    <w:p w14:paraId="51158213" w14:textId="77777777" w:rsidR="00F62EC4" w:rsidRDefault="00F62EC4" w:rsidP="004B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F36"/>
    <w:rsid w:val="00045ED8"/>
    <w:rsid w:val="00052BE1"/>
    <w:rsid w:val="000947E2"/>
    <w:rsid w:val="000D40C8"/>
    <w:rsid w:val="00122BD1"/>
    <w:rsid w:val="00165E78"/>
    <w:rsid w:val="00167447"/>
    <w:rsid w:val="00197F36"/>
    <w:rsid w:val="002423B2"/>
    <w:rsid w:val="00274723"/>
    <w:rsid w:val="00337ACC"/>
    <w:rsid w:val="003669BA"/>
    <w:rsid w:val="003778F2"/>
    <w:rsid w:val="00384C78"/>
    <w:rsid w:val="0039121E"/>
    <w:rsid w:val="003C4412"/>
    <w:rsid w:val="00451B41"/>
    <w:rsid w:val="00473FE5"/>
    <w:rsid w:val="0048513E"/>
    <w:rsid w:val="004A5FF3"/>
    <w:rsid w:val="004B1A5C"/>
    <w:rsid w:val="004F12D8"/>
    <w:rsid w:val="00554BDD"/>
    <w:rsid w:val="005B41AB"/>
    <w:rsid w:val="006527FD"/>
    <w:rsid w:val="007500F2"/>
    <w:rsid w:val="0084297B"/>
    <w:rsid w:val="0094494B"/>
    <w:rsid w:val="00974748"/>
    <w:rsid w:val="009767DB"/>
    <w:rsid w:val="009C0752"/>
    <w:rsid w:val="00A06CE1"/>
    <w:rsid w:val="00AB7542"/>
    <w:rsid w:val="00C53593"/>
    <w:rsid w:val="00CC0C46"/>
    <w:rsid w:val="00D0590E"/>
    <w:rsid w:val="00D27FDE"/>
    <w:rsid w:val="00D430A9"/>
    <w:rsid w:val="00D80C7A"/>
    <w:rsid w:val="00DC3EDA"/>
    <w:rsid w:val="00ED030C"/>
    <w:rsid w:val="00F60DC4"/>
    <w:rsid w:val="00F62EC4"/>
    <w:rsid w:val="00FA39A6"/>
    <w:rsid w:val="00FD1F27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917E"/>
  <w15:docId w15:val="{C79411A9-B117-4888-9137-43B2B0C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A5C"/>
    <w:rPr>
      <w:sz w:val="18"/>
      <w:szCs w:val="18"/>
    </w:rPr>
  </w:style>
  <w:style w:type="character" w:styleId="a7">
    <w:name w:val="Strong"/>
    <w:basedOn w:val="a0"/>
    <w:uiPriority w:val="22"/>
    <w:qFormat/>
    <w:rsid w:val="004B1A5C"/>
    <w:rPr>
      <w:b/>
      <w:bCs/>
    </w:rPr>
  </w:style>
  <w:style w:type="paragraph" w:styleId="a8">
    <w:name w:val="Normal (Web)"/>
    <w:basedOn w:val="a"/>
    <w:uiPriority w:val="99"/>
    <w:semiHidden/>
    <w:unhideWhenUsed/>
    <w:rsid w:val="004B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1A5C"/>
  </w:style>
  <w:style w:type="paragraph" w:styleId="a9">
    <w:name w:val="Balloon Text"/>
    <w:basedOn w:val="a"/>
    <w:link w:val="aa"/>
    <w:uiPriority w:val="99"/>
    <w:semiHidden/>
    <w:unhideWhenUsed/>
    <w:rsid w:val="00473F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3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F232-12F3-4568-BA1F-0C694B38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14336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18591231900@163.com</dc:creator>
  <cp:keywords/>
  <dc:description/>
  <cp:lastModifiedBy>盛 慧</cp:lastModifiedBy>
  <cp:revision>28</cp:revision>
  <dcterms:created xsi:type="dcterms:W3CDTF">2019-12-20T03:26:00Z</dcterms:created>
  <dcterms:modified xsi:type="dcterms:W3CDTF">2021-05-22T11:10:00Z</dcterms:modified>
</cp:coreProperties>
</file>