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发展前景</w:t>
      </w:r>
    </w:p>
    <w:p>
      <w:pPr>
        <w:pStyle w:val="style0"/>
        <w:rPr>
          <w:lang w:val="en-US"/>
        </w:rPr>
      </w:pPr>
      <w:r>
        <w:rPr>
          <w:lang w:val="en-US"/>
        </w:rPr>
        <w:t>随着“互联网+”技术不断发展，现今社会运行也多依靠网络进行维稳进步。因此，作为与社会发展紧密相连的社会工作，将其与互联网相结合是未来发展的必然趋势。</w:t>
      </w:r>
    </w:p>
    <w:p>
      <w:pPr>
        <w:pStyle w:val="style0"/>
        <w:rPr>
          <w:lang w:val="en-US"/>
        </w:rPr>
      </w:pPr>
      <w:r>
        <w:rPr>
          <w:lang w:val="en-US"/>
        </w:rPr>
        <w:t>从社会需求来看，社会工作在实践领域的展开多为传统线下模式，而难以满足社会治理对社会工作的“量”与“率”的进一步要求，网站的介入有力促进社会工作扩量增效。社会工作与网络的结合将助力社会工作实现新一轮的飞跃。</w:t>
      </w:r>
    </w:p>
    <w:p>
      <w:pPr>
        <w:pStyle w:val="style0"/>
        <w:rPr>
          <w:lang w:val="en-US"/>
        </w:rPr>
      </w:pPr>
      <w:r>
        <w:rPr>
          <w:lang w:val="en-US"/>
        </w:rPr>
        <w:t>从推广面来看，网站的形式摆脱了实体的时间与空间限制，可持续运营时间长，可推广地域范围大，涉及人群总量多，有利于社会工作的进一步推进。</w:t>
      </w:r>
    </w:p>
    <w:p>
      <w:pPr>
        <w:pStyle w:val="style0"/>
        <w:rPr>
          <w:lang w:val="en-US"/>
        </w:rPr>
      </w:pPr>
      <w:r>
        <w:rPr>
          <w:lang w:val="en-US"/>
        </w:rPr>
        <w:t>从内容来看，网站的灵活性高，容量不受限，内容扩容的潜力大，社会工作将得到进一步资源支持，提升专业能力。</w:t>
      </w:r>
    </w:p>
    <w:p>
      <w:pPr>
        <w:pStyle w:val="style0"/>
        <w:rPr/>
      </w:pPr>
      <w:r>
        <w:rPr>
          <w:lang w:val="en-US"/>
        </w:rPr>
        <w:t>从运营模式来看，网站运营已经在日常生活中无处不在，意味着成熟的运营模式，广大的市场，无限的需求等等，对处在萌芽期的项目更加友好。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361</Words>
  <Characters>361</Characters>
  <Application>WPS Office</Application>
  <Paragraphs>6</Paragraphs>
  <CharactersWithSpaces>361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2024-02-18T11:14:36Z</dcterms:created>
  <dc:creator>ABR-AL90</dc:creator>
  <lastModifiedBy>ABR-AL90</lastModifiedBy>
  <dcterms:modified xsi:type="dcterms:W3CDTF">2024-02-18T11:14:54Z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550ef9c1021644749abcdce4faba2469_21</vt:lpwstr>
  </property>
</Properties>
</file>