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4276C4" w14:textId="77777777" w:rsidR="0028554B" w:rsidRDefault="00691D48" w:rsidP="00AF2566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Section 19</w:t>
      </w:r>
      <w:r w:rsidR="002E247C">
        <w:rPr>
          <w:rFonts w:ascii="Arial" w:hAnsi="Arial" w:cs="Arial"/>
          <w:b/>
        </w:rPr>
        <w:t xml:space="preserve"> </w:t>
      </w:r>
      <w:r w:rsidR="00BD06D1">
        <w:rPr>
          <w:rFonts w:ascii="Arial" w:hAnsi="Arial" w:cs="Arial"/>
          <w:b/>
        </w:rPr>
        <w:t xml:space="preserve">- </w:t>
      </w:r>
      <w:r w:rsidR="007F3713">
        <w:rPr>
          <w:rFonts w:ascii="Arial" w:hAnsi="Arial" w:cs="Arial"/>
          <w:b/>
        </w:rPr>
        <w:t>The Electromagnetic Spectrum</w:t>
      </w:r>
    </w:p>
    <w:p w14:paraId="1B4276C5" w14:textId="77777777" w:rsidR="001E787B" w:rsidRPr="007F3713" w:rsidRDefault="001E787B" w:rsidP="00AF2566">
      <w:pPr>
        <w:spacing w:after="0"/>
        <w:jc w:val="center"/>
        <w:rPr>
          <w:rFonts w:ascii="Arial" w:hAnsi="Arial" w:cs="Arial"/>
          <w:b/>
        </w:rPr>
      </w:pPr>
    </w:p>
    <w:p w14:paraId="1B4276C6" w14:textId="77777777" w:rsidR="004655BD" w:rsidRPr="007F3713" w:rsidRDefault="00BD06D1" w:rsidP="00350F5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19.1 </w:t>
      </w:r>
      <w:r w:rsidR="004655BD" w:rsidRPr="007F3713">
        <w:rPr>
          <w:rFonts w:ascii="Arial" w:hAnsi="Arial" w:cs="Arial"/>
          <w:b/>
        </w:rPr>
        <w:t xml:space="preserve">Electromagnetic </w:t>
      </w:r>
      <w:r w:rsidR="008C6477">
        <w:rPr>
          <w:rFonts w:ascii="Arial" w:hAnsi="Arial" w:cs="Arial"/>
          <w:b/>
        </w:rPr>
        <w:t>Wave</w:t>
      </w:r>
      <w:r w:rsidR="00691D48">
        <w:rPr>
          <w:rFonts w:ascii="Arial" w:hAnsi="Arial" w:cs="Arial"/>
          <w:b/>
        </w:rPr>
        <w:t>s</w:t>
      </w:r>
    </w:p>
    <w:p w14:paraId="1B4276C7" w14:textId="77777777" w:rsidR="00EC682F" w:rsidRPr="006123BA" w:rsidRDefault="00EC682F" w:rsidP="00EC682F">
      <w:pPr>
        <w:rPr>
          <w:rFonts w:ascii="Times New Roman" w:hAnsi="Times New Roman" w:cs="Times New Roman"/>
        </w:rPr>
      </w:pPr>
      <w:r w:rsidRPr="007F3713">
        <w:rPr>
          <w:rFonts w:ascii="Times New Roman" w:hAnsi="Times New Roman" w:cs="Times New Roman"/>
        </w:rPr>
        <w:t xml:space="preserve">All energy in the universe radiates in waves.  </w:t>
      </w:r>
      <w:r>
        <w:rPr>
          <w:rFonts w:ascii="Times New Roman" w:hAnsi="Times New Roman" w:cs="Times New Roman"/>
        </w:rPr>
        <w:t>Figure 1 depict</w:t>
      </w:r>
      <w:r w:rsidR="00F35BC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an electromagnetic wave</w:t>
      </w:r>
      <w:r w:rsidR="00F35BC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characterized by an electric field vector (E) and a magnetic field vector (H) </w:t>
      </w:r>
      <w:r w:rsidR="00BC4AB4">
        <w:rPr>
          <w:rFonts w:ascii="Times New Roman" w:hAnsi="Times New Roman" w:cs="Times New Roman"/>
        </w:rPr>
        <w:t>oscillating</w:t>
      </w:r>
      <w:r>
        <w:rPr>
          <w:rFonts w:ascii="Times New Roman" w:hAnsi="Times New Roman" w:cs="Times New Roman"/>
        </w:rPr>
        <w:t xml:space="preserve"> orthogonal to each other.  The electromagnetic wave </w:t>
      </w:r>
      <w:r w:rsidR="00F35BC8">
        <w:rPr>
          <w:rFonts w:ascii="Times New Roman" w:hAnsi="Times New Roman" w:cs="Times New Roman"/>
        </w:rPr>
        <w:t>propagation direction is</w:t>
      </w:r>
      <w:r>
        <w:rPr>
          <w:rFonts w:ascii="Times New Roman" w:hAnsi="Times New Roman" w:cs="Times New Roman"/>
        </w:rPr>
        <w:t xml:space="preserve"> determined by the right</w:t>
      </w:r>
      <w:r w:rsidR="00F35BC8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hand rule and crossing the electric field into the magnetic field as illustrated.  The </w:t>
      </w:r>
      <w:r w:rsidR="00F35BC8">
        <w:rPr>
          <w:rFonts w:ascii="Times New Roman" w:hAnsi="Times New Roman" w:cs="Times New Roman"/>
        </w:rPr>
        <w:t xml:space="preserve">electromagnetic </w:t>
      </w:r>
      <w:r>
        <w:rPr>
          <w:rFonts w:ascii="Times New Roman" w:hAnsi="Times New Roman" w:cs="Times New Roman"/>
        </w:rPr>
        <w:t>wavelength (</w:t>
      </w:r>
      <w:r w:rsidRPr="00B600D2">
        <w:rPr>
          <w:rFonts w:ascii="Symbol" w:hAnsi="Symbol" w:cs="Times New Roman"/>
        </w:rPr>
        <w:t></w:t>
      </w:r>
      <w:r>
        <w:rPr>
          <w:rFonts w:ascii="Times New Roman" w:hAnsi="Times New Roman" w:cs="Times New Roman"/>
        </w:rPr>
        <w:t>)</w:t>
      </w:r>
      <w:r w:rsidR="00F35BC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is the distance between two consecutive electric field</w:t>
      </w:r>
      <w:r w:rsidR="00F35BC8" w:rsidRPr="00F35BC8">
        <w:rPr>
          <w:rFonts w:ascii="Times New Roman" w:hAnsi="Times New Roman" w:cs="Times New Roman"/>
        </w:rPr>
        <w:t xml:space="preserve"> </w:t>
      </w:r>
      <w:r w:rsidR="00F35BC8">
        <w:rPr>
          <w:rFonts w:ascii="Times New Roman" w:hAnsi="Times New Roman" w:cs="Times New Roman"/>
        </w:rPr>
        <w:t>peaks</w:t>
      </w:r>
      <w:r>
        <w:rPr>
          <w:rFonts w:ascii="Times New Roman" w:hAnsi="Times New Roman" w:cs="Times New Roman"/>
        </w:rPr>
        <w:t xml:space="preserve">.  The </w:t>
      </w:r>
      <w:r w:rsidR="00F35BC8">
        <w:rPr>
          <w:rFonts w:ascii="Times New Roman" w:hAnsi="Times New Roman" w:cs="Times New Roman"/>
        </w:rPr>
        <w:t xml:space="preserve">electromagnetic wave </w:t>
      </w:r>
      <w:r>
        <w:rPr>
          <w:rFonts w:ascii="Times New Roman" w:hAnsi="Times New Roman" w:cs="Times New Roman"/>
        </w:rPr>
        <w:t xml:space="preserve">frequency (f or </w:t>
      </w:r>
      <w:r w:rsidRPr="00B600D2">
        <w:rPr>
          <w:rFonts w:ascii="Symbol" w:hAnsi="Symbol" w:cs="Times New Roman"/>
        </w:rPr>
        <w:t></w:t>
      </w:r>
      <w:r w:rsidR="00F35BC8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is inversely proportional to </w:t>
      </w:r>
      <w:r w:rsidR="00F35BC8">
        <w:rPr>
          <w:rFonts w:ascii="Times New Roman" w:hAnsi="Times New Roman" w:cs="Times New Roman"/>
        </w:rPr>
        <w:t>its wavelength</w:t>
      </w:r>
      <w:r>
        <w:rPr>
          <w:rFonts w:ascii="Times New Roman" w:hAnsi="Times New Roman" w:cs="Times New Roman"/>
        </w:rPr>
        <w:t>.  The</w:t>
      </w:r>
      <w:r w:rsidR="00F35BC8">
        <w:rPr>
          <w:rFonts w:ascii="Times New Roman" w:hAnsi="Times New Roman" w:cs="Times New Roman"/>
        </w:rPr>
        <w:t xml:space="preserve"> product of any electromagnetic radiation</w:t>
      </w:r>
      <w:r w:rsidR="002E47CC">
        <w:rPr>
          <w:rFonts w:ascii="Times New Roman" w:hAnsi="Times New Roman" w:cs="Times New Roman"/>
        </w:rPr>
        <w:t>’s</w:t>
      </w:r>
      <w:r w:rsidR="00F35BC8" w:rsidRPr="005C4D37">
        <w:rPr>
          <w:rFonts w:ascii="Times New Roman" w:hAnsi="Times New Roman" w:cs="Times New Roman"/>
        </w:rPr>
        <w:t xml:space="preserve"> </w:t>
      </w:r>
      <w:r w:rsidR="00F35BC8">
        <w:rPr>
          <w:rFonts w:ascii="Times New Roman" w:hAnsi="Times New Roman" w:cs="Times New Roman"/>
        </w:rPr>
        <w:t>frequency and</w:t>
      </w:r>
      <w:r w:rsidR="00F35BC8" w:rsidRPr="00F35BC8">
        <w:rPr>
          <w:rFonts w:ascii="Times New Roman" w:hAnsi="Times New Roman" w:cs="Times New Roman"/>
        </w:rPr>
        <w:t xml:space="preserve"> </w:t>
      </w:r>
      <w:r w:rsidR="00F35BC8">
        <w:rPr>
          <w:rFonts w:ascii="Times New Roman" w:hAnsi="Times New Roman" w:cs="Times New Roman"/>
        </w:rPr>
        <w:t>wavelength equal</w:t>
      </w:r>
      <w:r w:rsidR="002E47CC">
        <w:rPr>
          <w:rFonts w:ascii="Times New Roman" w:hAnsi="Times New Roman" w:cs="Times New Roman"/>
        </w:rPr>
        <w:t>s</w:t>
      </w:r>
      <w:r w:rsidR="00F35BC8">
        <w:rPr>
          <w:rFonts w:ascii="Times New Roman" w:hAnsi="Times New Roman" w:cs="Times New Roman"/>
        </w:rPr>
        <w:t xml:space="preserve"> the speed of light (</w:t>
      </w:r>
      <w:r>
        <w:rPr>
          <w:rFonts w:ascii="Times New Roman" w:hAnsi="Times New Roman" w:cs="Times New Roman"/>
        </w:rPr>
        <w:t>C=</w:t>
      </w:r>
      <w:r>
        <w:rPr>
          <w:rFonts w:ascii="Symbol" w:hAnsi="Symbol" w:cs="Times New Roman"/>
        </w:rPr>
        <w:t></w:t>
      </w:r>
      <w:r>
        <w:rPr>
          <w:rFonts w:ascii="Symbol" w:hAnsi="Symbol" w:cs="Times New Roman"/>
        </w:rPr>
        <w:t></w:t>
      </w:r>
      <w:r w:rsidR="00F35BC8">
        <w:rPr>
          <w:rFonts w:ascii="Symbol" w:hAnsi="Symbol" w:cs="Times New Roman"/>
        </w:rPr>
        <w:t></w:t>
      </w:r>
      <w:r>
        <w:rPr>
          <w:rFonts w:ascii="Times New Roman" w:hAnsi="Times New Roman" w:cs="Times New Roman"/>
        </w:rPr>
        <w:t>.</w:t>
      </w:r>
    </w:p>
    <w:p w14:paraId="1B4276C8" w14:textId="77777777" w:rsidR="008C6477" w:rsidRPr="006123BA" w:rsidRDefault="004727E8" w:rsidP="005A76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</w:t>
      </w:r>
    </w:p>
    <w:p w14:paraId="1B4276C9" w14:textId="77777777" w:rsidR="008C6477" w:rsidRDefault="006123BA" w:rsidP="006123BA">
      <w:pPr>
        <w:jc w:val="center"/>
        <w:rPr>
          <w:rFonts w:ascii="Times New Roman" w:hAnsi="Times New Roman" w:cs="Times New Roman"/>
        </w:rPr>
      </w:pPr>
      <w:bookmarkStart w:id="0" w:name="_GoBack"/>
      <w:r>
        <w:rPr>
          <w:noProof/>
        </w:rPr>
        <w:drawing>
          <wp:inline distT="0" distB="0" distL="0" distR="0" wp14:anchorId="1B427787" wp14:editId="1B427788">
            <wp:extent cx="4426085" cy="2200275"/>
            <wp:effectExtent l="0" t="0" r="0" b="0"/>
            <wp:docPr id="9221" name="Picture 5" descr="4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Picture 5" descr="4-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contrast="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808" cy="2207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0"/>
    <w:p w14:paraId="1B4276CA" w14:textId="77777777" w:rsidR="004727E8" w:rsidRDefault="004727E8" w:rsidP="004727E8">
      <w:pPr>
        <w:spacing w:after="0" w:line="240" w:lineRule="auto"/>
        <w:jc w:val="center"/>
        <w:rPr>
          <w:rFonts w:ascii="Arial" w:hAnsi="Arial" w:cs="Arial"/>
          <w:b/>
        </w:rPr>
      </w:pPr>
      <w:r w:rsidRPr="007F3713">
        <w:rPr>
          <w:rFonts w:ascii="Arial" w:hAnsi="Arial" w:cs="Arial"/>
          <w:b/>
        </w:rPr>
        <w:t>Figure 1</w:t>
      </w:r>
      <w:r w:rsidR="00BD06D1">
        <w:rPr>
          <w:rFonts w:ascii="Arial" w:hAnsi="Arial" w:cs="Arial"/>
          <w:b/>
        </w:rPr>
        <w:t xml:space="preserve"> - </w:t>
      </w:r>
      <w:r w:rsidRPr="007F3713">
        <w:rPr>
          <w:rFonts w:ascii="Arial" w:hAnsi="Arial" w:cs="Arial"/>
          <w:b/>
        </w:rPr>
        <w:t>The Electromagnetic Spectrum</w:t>
      </w:r>
    </w:p>
    <w:p w14:paraId="1B4276CB" w14:textId="77777777" w:rsidR="001E787B" w:rsidRDefault="001E787B" w:rsidP="004727E8">
      <w:pPr>
        <w:spacing w:after="0" w:line="240" w:lineRule="auto"/>
        <w:jc w:val="center"/>
        <w:rPr>
          <w:rFonts w:ascii="Arial" w:hAnsi="Arial" w:cs="Arial"/>
          <w:b/>
        </w:rPr>
      </w:pPr>
    </w:p>
    <w:p w14:paraId="1B4276CC" w14:textId="77777777" w:rsidR="007C25AA" w:rsidRPr="007F3713" w:rsidRDefault="00BD06D1" w:rsidP="007C25A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19.2 </w:t>
      </w:r>
      <w:r w:rsidR="007C25AA">
        <w:rPr>
          <w:rFonts w:ascii="Arial" w:hAnsi="Arial" w:cs="Arial"/>
          <w:b/>
        </w:rPr>
        <w:t>T</w:t>
      </w:r>
      <w:r w:rsidR="007C25AA" w:rsidRPr="007F3713">
        <w:rPr>
          <w:rFonts w:ascii="Arial" w:hAnsi="Arial" w:cs="Arial"/>
          <w:b/>
        </w:rPr>
        <w:t xml:space="preserve">he Electromagnetic </w:t>
      </w:r>
      <w:r w:rsidR="007B56BC">
        <w:rPr>
          <w:rFonts w:ascii="Arial" w:hAnsi="Arial" w:cs="Arial"/>
          <w:b/>
        </w:rPr>
        <w:t>Spectrum</w:t>
      </w:r>
    </w:p>
    <w:p w14:paraId="1B4276CD" w14:textId="77777777" w:rsidR="001C3560" w:rsidRDefault="002E47CC" w:rsidP="00EC68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 illustrates</w:t>
      </w:r>
      <w:r w:rsidR="001C3560">
        <w:rPr>
          <w:rFonts w:ascii="Times New Roman" w:hAnsi="Times New Roman" w:cs="Times New Roman"/>
        </w:rPr>
        <w:t xml:space="preserve"> several concepts related to the electromagnetic spectrum</w:t>
      </w:r>
    </w:p>
    <w:p w14:paraId="1B4276CE" w14:textId="77777777" w:rsidR="001C3560" w:rsidRDefault="001C3560" w:rsidP="001C356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Size reference for various wavelengths.</w:t>
      </w:r>
    </w:p>
    <w:p w14:paraId="1B4276CF" w14:textId="77777777" w:rsidR="001C3560" w:rsidRDefault="001C3560" w:rsidP="001C356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Numerical relation between wavelength (meters between peaks), wave number (peaks per cm), energy (electron volts), and frequency (Hz).</w:t>
      </w:r>
    </w:p>
    <w:p w14:paraId="1B4276D0" w14:textId="77777777" w:rsidR="001C3560" w:rsidRDefault="001C3560" w:rsidP="001C356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Separate frequency bands identified within the overall spectrum.</w:t>
      </w:r>
    </w:p>
    <w:p w14:paraId="1B4276D1" w14:textId="77777777" w:rsidR="001C3560" w:rsidRPr="001C3560" w:rsidRDefault="001C3560" w:rsidP="001C356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1C3560">
        <w:rPr>
          <w:rFonts w:ascii="Times New Roman" w:hAnsi="Times New Roman" w:cs="Times New Roman"/>
        </w:rPr>
        <w:t>C</w:t>
      </w:r>
      <w:r w:rsidR="002E47CC" w:rsidRPr="001C3560">
        <w:rPr>
          <w:rFonts w:ascii="Times New Roman" w:hAnsi="Times New Roman" w:cs="Times New Roman"/>
        </w:rPr>
        <w:t xml:space="preserve">ommon sources &amp; uses </w:t>
      </w:r>
      <w:r>
        <w:rPr>
          <w:rFonts w:ascii="Times New Roman" w:hAnsi="Times New Roman" w:cs="Times New Roman"/>
        </w:rPr>
        <w:t xml:space="preserve">within </w:t>
      </w:r>
      <w:r w:rsidR="002E47CC" w:rsidRPr="001C3560">
        <w:rPr>
          <w:rFonts w:ascii="Times New Roman" w:hAnsi="Times New Roman" w:cs="Times New Roman"/>
        </w:rPr>
        <w:t>frequenc</w:t>
      </w:r>
      <w:r>
        <w:rPr>
          <w:rFonts w:ascii="Times New Roman" w:hAnsi="Times New Roman" w:cs="Times New Roman"/>
        </w:rPr>
        <w:t>y bands</w:t>
      </w:r>
      <w:r w:rsidR="002E47CC" w:rsidRPr="001C3560">
        <w:rPr>
          <w:rFonts w:ascii="Times New Roman" w:hAnsi="Times New Roman" w:cs="Times New Roman"/>
        </w:rPr>
        <w:t xml:space="preserve">. </w:t>
      </w:r>
    </w:p>
    <w:p w14:paraId="1B4276D2" w14:textId="77777777" w:rsidR="00EC682F" w:rsidRPr="001C3560" w:rsidRDefault="00EC682F" w:rsidP="001C3560">
      <w:pPr>
        <w:ind w:left="60"/>
        <w:rPr>
          <w:rFonts w:ascii="Times New Roman" w:hAnsi="Times New Roman" w:cs="Times New Roman"/>
        </w:rPr>
      </w:pPr>
      <w:r w:rsidRPr="001C3560">
        <w:rPr>
          <w:rFonts w:ascii="Times New Roman" w:hAnsi="Times New Roman" w:cs="Times New Roman"/>
        </w:rPr>
        <w:t xml:space="preserve">Many aircraft and spacecraft </w:t>
      </w:r>
      <w:r w:rsidR="002E47CC" w:rsidRPr="001C3560">
        <w:rPr>
          <w:rFonts w:ascii="Times New Roman" w:hAnsi="Times New Roman" w:cs="Times New Roman"/>
        </w:rPr>
        <w:t xml:space="preserve">systems </w:t>
      </w:r>
      <w:r w:rsidRPr="001C3560">
        <w:rPr>
          <w:rFonts w:ascii="Times New Roman" w:hAnsi="Times New Roman" w:cs="Times New Roman"/>
        </w:rPr>
        <w:t xml:space="preserve">operate within </w:t>
      </w:r>
      <w:r w:rsidR="002E47CC" w:rsidRPr="001C3560">
        <w:rPr>
          <w:rFonts w:ascii="Times New Roman" w:hAnsi="Times New Roman" w:cs="Times New Roman"/>
        </w:rPr>
        <w:t>limited</w:t>
      </w:r>
      <w:r w:rsidRPr="001C3560">
        <w:rPr>
          <w:rFonts w:ascii="Times New Roman" w:hAnsi="Times New Roman" w:cs="Times New Roman"/>
        </w:rPr>
        <w:t xml:space="preserve"> regions of the electromagnetic spectrum.  Common examples include radar, electro-optical sensors, radios, data links, electronic warfare, and navigation systems. </w:t>
      </w:r>
    </w:p>
    <w:p w14:paraId="1B4276D3" w14:textId="77777777" w:rsidR="001E787B" w:rsidRDefault="001E787B" w:rsidP="005A7689">
      <w:pPr>
        <w:rPr>
          <w:rFonts w:ascii="Times New Roman" w:hAnsi="Times New Roman" w:cs="Times New Roman"/>
        </w:rPr>
      </w:pPr>
    </w:p>
    <w:p w14:paraId="1B4276D4" w14:textId="77777777" w:rsidR="00F35BC8" w:rsidRDefault="00F35BC8" w:rsidP="00F35BC8">
      <w:pPr>
        <w:jc w:val="center"/>
        <w:rPr>
          <w:rFonts w:ascii="Arial" w:hAnsi="Arial" w:cs="Arial"/>
          <w:b/>
        </w:rPr>
      </w:pPr>
    </w:p>
    <w:p w14:paraId="1B4276D5" w14:textId="77777777" w:rsidR="00157527" w:rsidRDefault="00B90DA5" w:rsidP="00B90DA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427789" wp14:editId="1B42778A">
                <wp:simplePos x="0" y="0"/>
                <wp:positionH relativeFrom="column">
                  <wp:posOffset>6299200</wp:posOffset>
                </wp:positionH>
                <wp:positionV relativeFrom="paragraph">
                  <wp:posOffset>2692400</wp:posOffset>
                </wp:positionV>
                <wp:extent cx="558800" cy="28575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B42779F" w14:textId="77777777" w:rsidR="006E0DA8" w:rsidRPr="00DD134F" w:rsidRDefault="006E0DA8" w:rsidP="00DD134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7F3713">
                              <w:rPr>
                                <w:rFonts w:ascii="Arial" w:hAnsi="Arial" w:cs="Arial"/>
                                <w:b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2 - </w:t>
                            </w:r>
                            <w:r w:rsidRPr="007F3713">
                              <w:rPr>
                                <w:rFonts w:ascii="Arial" w:hAnsi="Arial" w:cs="Arial"/>
                                <w:b/>
                              </w:rPr>
                              <w:t>The Electromagnetic Spectrum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42778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96pt;margin-top:212pt;width:44pt;height:22.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" filled="f" stroked="f" strokeweight=".5pt">
                <v:textbox style="layout-flow:vertical;mso-layout-flow-alt:bottom-to-top">
                  <w:txbxContent>
                    <w:p w14:paraId="1B42779F" w14:textId="77777777" w:rsidR="006E0DA8" w:rsidRPr="00DD134F" w:rsidRDefault="006E0DA8" w:rsidP="00DD134F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7F3713">
                        <w:rPr>
                          <w:rFonts w:ascii="Arial" w:hAnsi="Arial" w:cs="Arial"/>
                          <w:b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2 - </w:t>
                      </w:r>
                      <w:r w:rsidRPr="007F3713">
                        <w:rPr>
                          <w:rFonts w:ascii="Arial" w:hAnsi="Arial" w:cs="Arial"/>
                          <w:b/>
                        </w:rPr>
                        <w:t>The Electromagnetic Spectrum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0DA8">
        <w:rPr>
          <w:rFonts w:ascii="Times New Roman" w:hAnsi="Times New Roman" w:cs="Times New Roman"/>
          <w:noProof/>
        </w:rPr>
        <w:drawing>
          <wp:inline distT="0" distB="0" distL="0" distR="0" wp14:anchorId="1B42778B" wp14:editId="1B42778C">
            <wp:extent cx="8483340" cy="6354350"/>
            <wp:effectExtent l="0" t="2222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RA_Electromagnetic_Spectrum_Full_Char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87597" cy="63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76D6" w14:textId="77777777" w:rsidR="006E0DA8" w:rsidRDefault="006E0DA8" w:rsidP="007B56BC">
      <w:pPr>
        <w:rPr>
          <w:rFonts w:ascii="Arial" w:hAnsi="Arial" w:cs="Arial"/>
          <w:b/>
        </w:rPr>
      </w:pPr>
    </w:p>
    <w:p w14:paraId="1B4276D7" w14:textId="77777777" w:rsidR="007B56BC" w:rsidRPr="007F3713" w:rsidRDefault="00BD06D1" w:rsidP="007B56B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19.3 </w:t>
      </w:r>
      <w:r w:rsidR="002E2246">
        <w:rPr>
          <w:rFonts w:ascii="Arial" w:hAnsi="Arial" w:cs="Arial"/>
          <w:b/>
        </w:rPr>
        <w:t>Radio Frequenc</w:t>
      </w:r>
      <w:r w:rsidR="009812FE">
        <w:rPr>
          <w:rFonts w:ascii="Arial" w:hAnsi="Arial" w:cs="Arial"/>
          <w:b/>
        </w:rPr>
        <w:t>y Electromagnetic Radiation</w:t>
      </w:r>
    </w:p>
    <w:p w14:paraId="1B4276D8" w14:textId="77777777" w:rsidR="00EC682F" w:rsidRDefault="00EC682F" w:rsidP="00EC682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of the most heavily used regions of the electromagnetic spectrum is the radio frequency or RF spectrum</w:t>
      </w:r>
      <w:r w:rsidR="0003498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from </w:t>
      </w:r>
      <w:r w:rsidR="0003498A">
        <w:rPr>
          <w:rFonts w:ascii="Times New Roman" w:hAnsi="Times New Roman" w:cs="Times New Roman"/>
        </w:rPr>
        <w:t>~</w:t>
      </w:r>
      <w:r>
        <w:rPr>
          <w:rFonts w:ascii="Times New Roman" w:hAnsi="Times New Roman" w:cs="Times New Roman"/>
        </w:rPr>
        <w:t xml:space="preserve">3 kilohertz to </w:t>
      </w:r>
      <w:r w:rsidR="0003498A">
        <w:rPr>
          <w:rFonts w:ascii="Times New Roman" w:hAnsi="Times New Roman" w:cs="Times New Roman"/>
        </w:rPr>
        <w:t>~</w:t>
      </w:r>
      <w:r>
        <w:rPr>
          <w:rFonts w:ascii="Times New Roman" w:hAnsi="Times New Roman" w:cs="Times New Roman"/>
        </w:rPr>
        <w:t xml:space="preserve"> 300 gigahertz.  The RF Spectrum </w:t>
      </w:r>
      <w:r w:rsidR="0003498A">
        <w:rPr>
          <w:rFonts w:ascii="Times New Roman" w:hAnsi="Times New Roman" w:cs="Times New Roman"/>
        </w:rPr>
        <w:t>encompasses</w:t>
      </w:r>
      <w:r>
        <w:rPr>
          <w:rFonts w:ascii="Times New Roman" w:hAnsi="Times New Roman" w:cs="Times New Roman"/>
        </w:rPr>
        <w:t xml:space="preserve"> a</w:t>
      </w:r>
      <w:r w:rsidR="0003498A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array of telecommunications devices including radios, television, satellite communications, data links, radio-navigation aids, and radar.  </w:t>
      </w:r>
      <w:r w:rsidR="00085429">
        <w:rPr>
          <w:rFonts w:ascii="Times New Roman" w:hAnsi="Times New Roman" w:cs="Times New Roman"/>
        </w:rPr>
        <w:t>Table 1 shows how t</w:t>
      </w:r>
      <w:r>
        <w:rPr>
          <w:rFonts w:ascii="Times New Roman" w:hAnsi="Times New Roman" w:cs="Times New Roman"/>
        </w:rPr>
        <w:t>he RF Spectrum is subdivided into frequency bands</w:t>
      </w:r>
      <w:r w:rsidR="00085429">
        <w:rPr>
          <w:rFonts w:ascii="Times New Roman" w:hAnsi="Times New Roman" w:cs="Times New Roman"/>
        </w:rPr>
        <w:t>.</w:t>
      </w:r>
    </w:p>
    <w:p w14:paraId="1B4276D9" w14:textId="77777777" w:rsidR="00AA7D8D" w:rsidRDefault="00AA7D8D" w:rsidP="00EC682F">
      <w:pPr>
        <w:spacing w:after="0"/>
        <w:rPr>
          <w:rFonts w:ascii="Times New Roman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19"/>
        <w:gridCol w:w="1429"/>
        <w:gridCol w:w="2090"/>
      </w:tblGrid>
      <w:tr w:rsidR="0010134F" w:rsidRPr="0010134F" w14:paraId="1B4276DD" w14:textId="77777777" w:rsidTr="00085429">
        <w:trPr>
          <w:trHeight w:val="309"/>
          <w:jc w:val="center"/>
        </w:trPr>
        <w:tc>
          <w:tcPr>
            <w:tcW w:w="2819" w:type="dxa"/>
          </w:tcPr>
          <w:p w14:paraId="1B4276DA" w14:textId="77777777" w:rsidR="0010134F" w:rsidRPr="004D0171" w:rsidRDefault="002E247C" w:rsidP="0010134F">
            <w:pPr>
              <w:spacing w:after="0"/>
              <w:jc w:val="center"/>
              <w:rPr>
                <w:rFonts w:ascii="Verdana" w:hAnsi="Verdana" w:cs="Times New Roman"/>
                <w:b/>
                <w:bCs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br w:type="page"/>
            </w:r>
            <w:r w:rsidR="0010134F" w:rsidRPr="004D0171">
              <w:rPr>
                <w:rFonts w:ascii="Verdana" w:hAnsi="Verdana" w:cs="Times New Roman"/>
                <w:b/>
                <w:bCs/>
                <w:sz w:val="16"/>
                <w:szCs w:val="18"/>
              </w:rPr>
              <w:t>Band Designation</w:t>
            </w:r>
          </w:p>
        </w:tc>
        <w:tc>
          <w:tcPr>
            <w:tcW w:w="1429" w:type="dxa"/>
          </w:tcPr>
          <w:p w14:paraId="1B4276DB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b/>
                <w:bCs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b/>
                <w:bCs/>
                <w:sz w:val="16"/>
                <w:szCs w:val="18"/>
              </w:rPr>
              <w:t>Label</w:t>
            </w:r>
          </w:p>
        </w:tc>
        <w:tc>
          <w:tcPr>
            <w:tcW w:w="2090" w:type="dxa"/>
          </w:tcPr>
          <w:p w14:paraId="1B4276DC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b/>
                <w:bCs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b/>
                <w:bCs/>
                <w:sz w:val="16"/>
                <w:szCs w:val="18"/>
              </w:rPr>
              <w:t>Frequency Spread</w:t>
            </w:r>
          </w:p>
        </w:tc>
      </w:tr>
      <w:tr w:rsidR="0010134F" w:rsidRPr="0010134F" w14:paraId="1B4276E1" w14:textId="77777777" w:rsidTr="00085429">
        <w:trPr>
          <w:trHeight w:val="309"/>
          <w:jc w:val="center"/>
        </w:trPr>
        <w:tc>
          <w:tcPr>
            <w:tcW w:w="2819" w:type="dxa"/>
          </w:tcPr>
          <w:p w14:paraId="1B4276DE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Extremely Low Frequency</w:t>
            </w:r>
          </w:p>
        </w:tc>
        <w:tc>
          <w:tcPr>
            <w:tcW w:w="1429" w:type="dxa"/>
          </w:tcPr>
          <w:p w14:paraId="1B4276DF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ELF</w:t>
            </w:r>
          </w:p>
        </w:tc>
        <w:tc>
          <w:tcPr>
            <w:tcW w:w="2090" w:type="dxa"/>
          </w:tcPr>
          <w:p w14:paraId="1B4276E0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3 - 30 Hz</w:t>
            </w:r>
          </w:p>
        </w:tc>
      </w:tr>
      <w:tr w:rsidR="0010134F" w:rsidRPr="0010134F" w14:paraId="1B4276E5" w14:textId="77777777" w:rsidTr="00085429">
        <w:trPr>
          <w:trHeight w:val="309"/>
          <w:jc w:val="center"/>
        </w:trPr>
        <w:tc>
          <w:tcPr>
            <w:tcW w:w="2819" w:type="dxa"/>
          </w:tcPr>
          <w:p w14:paraId="1B4276E2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Super Low Frequency</w:t>
            </w:r>
          </w:p>
        </w:tc>
        <w:tc>
          <w:tcPr>
            <w:tcW w:w="1429" w:type="dxa"/>
          </w:tcPr>
          <w:p w14:paraId="1B4276E3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SLF</w:t>
            </w:r>
          </w:p>
        </w:tc>
        <w:tc>
          <w:tcPr>
            <w:tcW w:w="2090" w:type="dxa"/>
          </w:tcPr>
          <w:p w14:paraId="1B4276E4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30 - 300 Hz</w:t>
            </w:r>
          </w:p>
        </w:tc>
      </w:tr>
      <w:tr w:rsidR="0010134F" w:rsidRPr="0010134F" w14:paraId="1B4276E9" w14:textId="77777777" w:rsidTr="00085429">
        <w:trPr>
          <w:trHeight w:val="309"/>
          <w:jc w:val="center"/>
        </w:trPr>
        <w:tc>
          <w:tcPr>
            <w:tcW w:w="2819" w:type="dxa"/>
          </w:tcPr>
          <w:p w14:paraId="1B4276E6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Ultra Low (Voice) Frequency</w:t>
            </w:r>
          </w:p>
        </w:tc>
        <w:tc>
          <w:tcPr>
            <w:tcW w:w="1429" w:type="dxa"/>
          </w:tcPr>
          <w:p w14:paraId="1B4276E7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ULF or VF</w:t>
            </w:r>
          </w:p>
        </w:tc>
        <w:tc>
          <w:tcPr>
            <w:tcW w:w="2090" w:type="dxa"/>
          </w:tcPr>
          <w:p w14:paraId="1B4276E8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300 Hz - 3 KHz</w:t>
            </w:r>
          </w:p>
        </w:tc>
      </w:tr>
      <w:tr w:rsidR="0010134F" w:rsidRPr="0010134F" w14:paraId="1B4276ED" w14:textId="77777777" w:rsidTr="00085429">
        <w:trPr>
          <w:trHeight w:val="309"/>
          <w:jc w:val="center"/>
        </w:trPr>
        <w:tc>
          <w:tcPr>
            <w:tcW w:w="2819" w:type="dxa"/>
          </w:tcPr>
          <w:p w14:paraId="1B4276EA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Very Low Frequency</w:t>
            </w:r>
          </w:p>
        </w:tc>
        <w:tc>
          <w:tcPr>
            <w:tcW w:w="1429" w:type="dxa"/>
          </w:tcPr>
          <w:p w14:paraId="1B4276EB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VLF</w:t>
            </w:r>
          </w:p>
        </w:tc>
        <w:tc>
          <w:tcPr>
            <w:tcW w:w="2090" w:type="dxa"/>
          </w:tcPr>
          <w:p w14:paraId="1B4276EC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3 - 30 KHz</w:t>
            </w:r>
          </w:p>
        </w:tc>
      </w:tr>
      <w:tr w:rsidR="0010134F" w:rsidRPr="0010134F" w14:paraId="1B4276F1" w14:textId="77777777" w:rsidTr="00085429">
        <w:trPr>
          <w:trHeight w:val="309"/>
          <w:jc w:val="center"/>
        </w:trPr>
        <w:tc>
          <w:tcPr>
            <w:tcW w:w="2819" w:type="dxa"/>
          </w:tcPr>
          <w:p w14:paraId="1B4276EE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Low Frequency</w:t>
            </w:r>
          </w:p>
        </w:tc>
        <w:tc>
          <w:tcPr>
            <w:tcW w:w="1429" w:type="dxa"/>
          </w:tcPr>
          <w:p w14:paraId="1B4276EF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LF</w:t>
            </w:r>
          </w:p>
        </w:tc>
        <w:tc>
          <w:tcPr>
            <w:tcW w:w="2090" w:type="dxa"/>
          </w:tcPr>
          <w:p w14:paraId="1B4276F0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30 - 300 KHz</w:t>
            </w:r>
          </w:p>
        </w:tc>
      </w:tr>
      <w:tr w:rsidR="0010134F" w:rsidRPr="0010134F" w14:paraId="1B4276F5" w14:textId="77777777" w:rsidTr="00085429">
        <w:trPr>
          <w:trHeight w:val="309"/>
          <w:jc w:val="center"/>
        </w:trPr>
        <w:tc>
          <w:tcPr>
            <w:tcW w:w="2819" w:type="dxa"/>
          </w:tcPr>
          <w:p w14:paraId="1B4276F2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Medium Frequency</w:t>
            </w:r>
          </w:p>
        </w:tc>
        <w:tc>
          <w:tcPr>
            <w:tcW w:w="1429" w:type="dxa"/>
          </w:tcPr>
          <w:p w14:paraId="1B4276F3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MF</w:t>
            </w:r>
          </w:p>
        </w:tc>
        <w:tc>
          <w:tcPr>
            <w:tcW w:w="2090" w:type="dxa"/>
          </w:tcPr>
          <w:p w14:paraId="1B4276F4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300 KHz - 3 MHz</w:t>
            </w:r>
          </w:p>
        </w:tc>
      </w:tr>
      <w:tr w:rsidR="0010134F" w:rsidRPr="0010134F" w14:paraId="1B4276F9" w14:textId="77777777" w:rsidTr="00085429">
        <w:trPr>
          <w:trHeight w:val="309"/>
          <w:jc w:val="center"/>
        </w:trPr>
        <w:tc>
          <w:tcPr>
            <w:tcW w:w="2819" w:type="dxa"/>
          </w:tcPr>
          <w:p w14:paraId="1B4276F6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High Frequency</w:t>
            </w:r>
          </w:p>
        </w:tc>
        <w:tc>
          <w:tcPr>
            <w:tcW w:w="1429" w:type="dxa"/>
          </w:tcPr>
          <w:p w14:paraId="1B4276F7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HF</w:t>
            </w:r>
          </w:p>
        </w:tc>
        <w:tc>
          <w:tcPr>
            <w:tcW w:w="2090" w:type="dxa"/>
          </w:tcPr>
          <w:p w14:paraId="1B4276F8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3 - 30 MHz</w:t>
            </w:r>
          </w:p>
        </w:tc>
      </w:tr>
      <w:tr w:rsidR="0010134F" w:rsidRPr="0010134F" w14:paraId="1B4276FD" w14:textId="77777777" w:rsidTr="00085429">
        <w:trPr>
          <w:trHeight w:val="309"/>
          <w:jc w:val="center"/>
        </w:trPr>
        <w:tc>
          <w:tcPr>
            <w:tcW w:w="2819" w:type="dxa"/>
          </w:tcPr>
          <w:p w14:paraId="1B4276FA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Very High Frequency</w:t>
            </w:r>
          </w:p>
        </w:tc>
        <w:tc>
          <w:tcPr>
            <w:tcW w:w="1429" w:type="dxa"/>
          </w:tcPr>
          <w:p w14:paraId="1B4276FB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VHF</w:t>
            </w:r>
          </w:p>
        </w:tc>
        <w:tc>
          <w:tcPr>
            <w:tcW w:w="2090" w:type="dxa"/>
          </w:tcPr>
          <w:p w14:paraId="1B4276FC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30 - 300 MHz</w:t>
            </w:r>
          </w:p>
        </w:tc>
      </w:tr>
      <w:tr w:rsidR="0010134F" w:rsidRPr="0010134F" w14:paraId="1B427701" w14:textId="77777777" w:rsidTr="00085429">
        <w:trPr>
          <w:trHeight w:val="309"/>
          <w:jc w:val="center"/>
        </w:trPr>
        <w:tc>
          <w:tcPr>
            <w:tcW w:w="2819" w:type="dxa"/>
          </w:tcPr>
          <w:p w14:paraId="1B4276FE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Ultra High Frequency</w:t>
            </w:r>
          </w:p>
        </w:tc>
        <w:tc>
          <w:tcPr>
            <w:tcW w:w="1429" w:type="dxa"/>
          </w:tcPr>
          <w:p w14:paraId="1B4276FF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UHF</w:t>
            </w:r>
          </w:p>
        </w:tc>
        <w:tc>
          <w:tcPr>
            <w:tcW w:w="2090" w:type="dxa"/>
          </w:tcPr>
          <w:p w14:paraId="1B427700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300 MHz - 3 GHz</w:t>
            </w:r>
          </w:p>
        </w:tc>
      </w:tr>
      <w:tr w:rsidR="0010134F" w:rsidRPr="0010134F" w14:paraId="1B427705" w14:textId="77777777" w:rsidTr="00085429">
        <w:trPr>
          <w:trHeight w:val="146"/>
          <w:jc w:val="center"/>
        </w:trPr>
        <w:tc>
          <w:tcPr>
            <w:tcW w:w="2819" w:type="dxa"/>
          </w:tcPr>
          <w:p w14:paraId="1B427702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Super High Frequency</w:t>
            </w:r>
          </w:p>
        </w:tc>
        <w:tc>
          <w:tcPr>
            <w:tcW w:w="1429" w:type="dxa"/>
          </w:tcPr>
          <w:p w14:paraId="1B427703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SHF</w:t>
            </w:r>
          </w:p>
        </w:tc>
        <w:tc>
          <w:tcPr>
            <w:tcW w:w="2090" w:type="dxa"/>
          </w:tcPr>
          <w:p w14:paraId="1B427704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3 - 30 GHz</w:t>
            </w:r>
          </w:p>
        </w:tc>
      </w:tr>
      <w:tr w:rsidR="0010134F" w:rsidRPr="0010134F" w14:paraId="1B427709" w14:textId="77777777" w:rsidTr="00085429">
        <w:trPr>
          <w:trHeight w:val="73"/>
          <w:jc w:val="center"/>
        </w:trPr>
        <w:tc>
          <w:tcPr>
            <w:tcW w:w="2819" w:type="dxa"/>
          </w:tcPr>
          <w:p w14:paraId="1B427706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Extremely High Frequency</w:t>
            </w:r>
          </w:p>
        </w:tc>
        <w:tc>
          <w:tcPr>
            <w:tcW w:w="1429" w:type="dxa"/>
          </w:tcPr>
          <w:p w14:paraId="1B427707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EHF</w:t>
            </w:r>
          </w:p>
        </w:tc>
        <w:tc>
          <w:tcPr>
            <w:tcW w:w="2090" w:type="dxa"/>
          </w:tcPr>
          <w:p w14:paraId="1B427708" w14:textId="77777777" w:rsidR="0010134F" w:rsidRPr="004D0171" w:rsidRDefault="0010134F" w:rsidP="0010134F">
            <w:pPr>
              <w:spacing w:after="0"/>
              <w:jc w:val="center"/>
              <w:rPr>
                <w:rFonts w:ascii="Verdana" w:hAnsi="Verdana" w:cs="Times New Roman"/>
                <w:sz w:val="16"/>
                <w:szCs w:val="18"/>
              </w:rPr>
            </w:pPr>
            <w:r w:rsidRPr="004D0171">
              <w:rPr>
                <w:rFonts w:ascii="Verdana" w:hAnsi="Verdana" w:cs="Times New Roman"/>
                <w:sz w:val="16"/>
                <w:szCs w:val="18"/>
              </w:rPr>
              <w:t>30 - 300 GHz</w:t>
            </w:r>
          </w:p>
        </w:tc>
      </w:tr>
    </w:tbl>
    <w:p w14:paraId="1B42770A" w14:textId="77777777" w:rsidR="0010134F" w:rsidRDefault="0010134F" w:rsidP="0010134F">
      <w:pPr>
        <w:spacing w:after="0"/>
        <w:jc w:val="center"/>
        <w:rPr>
          <w:rFonts w:ascii="Times New Roman" w:hAnsi="Times New Roman" w:cs="Times New Roman"/>
          <w:b/>
        </w:rPr>
      </w:pPr>
    </w:p>
    <w:p w14:paraId="1B42770B" w14:textId="77777777" w:rsidR="0010134F" w:rsidRPr="0010134F" w:rsidRDefault="0010134F" w:rsidP="0010134F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Table 1</w:t>
      </w:r>
      <w:r w:rsidR="00BD06D1">
        <w:rPr>
          <w:rFonts w:ascii="Arial" w:hAnsi="Arial" w:cs="Arial"/>
          <w:b/>
        </w:rPr>
        <w:t xml:space="preserve"> - </w:t>
      </w:r>
      <w:r>
        <w:rPr>
          <w:rFonts w:ascii="Arial" w:hAnsi="Arial" w:cs="Arial"/>
          <w:b/>
        </w:rPr>
        <w:t xml:space="preserve">Radio Frequency </w:t>
      </w:r>
      <w:r w:rsidR="005F7DD7">
        <w:rPr>
          <w:rFonts w:ascii="Arial" w:hAnsi="Arial" w:cs="Arial"/>
          <w:b/>
        </w:rPr>
        <w:t xml:space="preserve">Band </w:t>
      </w:r>
      <w:r>
        <w:rPr>
          <w:rFonts w:ascii="Arial" w:hAnsi="Arial" w:cs="Arial"/>
          <w:b/>
        </w:rPr>
        <w:t>Designations</w:t>
      </w:r>
    </w:p>
    <w:p w14:paraId="1B42770C" w14:textId="77777777" w:rsidR="0010134F" w:rsidRDefault="0010134F" w:rsidP="0010134F">
      <w:pPr>
        <w:spacing w:after="0"/>
        <w:jc w:val="center"/>
        <w:rPr>
          <w:rFonts w:ascii="Times New Roman" w:hAnsi="Times New Roman" w:cs="Times New Roman"/>
        </w:rPr>
      </w:pPr>
    </w:p>
    <w:p w14:paraId="1B42770D" w14:textId="77777777" w:rsidR="005F7DD7" w:rsidRDefault="00EC682F" w:rsidP="000854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Depending on the type of RF system, additional subdivisions of the bands also exist.  Table 2 applies to radar systems.</w:t>
      </w: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1521"/>
        <w:gridCol w:w="2356"/>
        <w:gridCol w:w="1451"/>
        <w:gridCol w:w="2061"/>
        <w:gridCol w:w="1800"/>
      </w:tblGrid>
      <w:tr w:rsidR="005F7DD7" w:rsidRPr="005F7DD7" w14:paraId="1B427715" w14:textId="77777777" w:rsidTr="00085429">
        <w:trPr>
          <w:trHeight w:val="655"/>
          <w:jc w:val="center"/>
        </w:trPr>
        <w:tc>
          <w:tcPr>
            <w:tcW w:w="1521" w:type="dxa"/>
            <w:shd w:val="clear" w:color="auto" w:fill="auto"/>
          </w:tcPr>
          <w:p w14:paraId="1B42770E" w14:textId="77777777" w:rsidR="005F7DD7" w:rsidRPr="004D0171" w:rsidRDefault="005F7DD7" w:rsidP="00085429">
            <w:pPr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4D0171">
              <w:rPr>
                <w:rFonts w:ascii="Verdana" w:hAnsi="Verdana"/>
                <w:b/>
                <w:sz w:val="16"/>
                <w:szCs w:val="16"/>
              </w:rPr>
              <w:t>IEEE US</w:t>
            </w:r>
          </w:p>
          <w:p w14:paraId="1B42770F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(Old RADAR Designation)</w:t>
            </w:r>
          </w:p>
        </w:tc>
        <w:tc>
          <w:tcPr>
            <w:tcW w:w="2356" w:type="dxa"/>
            <w:shd w:val="clear" w:color="auto" w:fill="auto"/>
          </w:tcPr>
          <w:p w14:paraId="1B427710" w14:textId="77777777" w:rsidR="005F7DD7" w:rsidRPr="004D0171" w:rsidRDefault="005F7DD7" w:rsidP="00085429">
            <w:pPr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4D0171">
              <w:rPr>
                <w:rFonts w:ascii="Verdana" w:hAnsi="Verdana"/>
                <w:b/>
                <w:sz w:val="16"/>
                <w:szCs w:val="16"/>
              </w:rPr>
              <w:t>Origin</w:t>
            </w:r>
          </w:p>
        </w:tc>
        <w:tc>
          <w:tcPr>
            <w:tcW w:w="1451" w:type="dxa"/>
            <w:shd w:val="clear" w:color="auto" w:fill="auto"/>
          </w:tcPr>
          <w:p w14:paraId="1B427711" w14:textId="77777777" w:rsidR="005F7DD7" w:rsidRPr="004D0171" w:rsidRDefault="005F7DD7" w:rsidP="00085429">
            <w:pPr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4D0171">
              <w:rPr>
                <w:rFonts w:ascii="Verdana" w:hAnsi="Verdana"/>
                <w:b/>
                <w:sz w:val="16"/>
                <w:szCs w:val="16"/>
              </w:rPr>
              <w:t>Frequency Range</w:t>
            </w:r>
          </w:p>
        </w:tc>
        <w:tc>
          <w:tcPr>
            <w:tcW w:w="2061" w:type="dxa"/>
            <w:shd w:val="clear" w:color="auto" w:fill="auto"/>
          </w:tcPr>
          <w:p w14:paraId="1B427712" w14:textId="77777777" w:rsidR="005F7DD7" w:rsidRPr="004D0171" w:rsidRDefault="005F7DD7" w:rsidP="00085429">
            <w:pPr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4D0171">
              <w:rPr>
                <w:rFonts w:ascii="Verdana" w:hAnsi="Verdana"/>
                <w:b/>
                <w:sz w:val="16"/>
                <w:szCs w:val="16"/>
              </w:rPr>
              <w:t>Wavelength</w:t>
            </w:r>
          </w:p>
        </w:tc>
        <w:tc>
          <w:tcPr>
            <w:tcW w:w="1800" w:type="dxa"/>
            <w:shd w:val="clear" w:color="auto" w:fill="auto"/>
          </w:tcPr>
          <w:p w14:paraId="1B427713" w14:textId="77777777" w:rsidR="005F7DD7" w:rsidRPr="004D0171" w:rsidRDefault="005F7DD7" w:rsidP="00085429">
            <w:pPr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4D0171">
              <w:rPr>
                <w:rFonts w:ascii="Verdana" w:hAnsi="Verdana"/>
                <w:b/>
                <w:sz w:val="16"/>
                <w:szCs w:val="16"/>
              </w:rPr>
              <w:t>NATO, US ECM</w:t>
            </w:r>
          </w:p>
          <w:p w14:paraId="1B427714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(New RADAR Designation)</w:t>
            </w:r>
          </w:p>
        </w:tc>
      </w:tr>
      <w:tr w:rsidR="005F7DD7" w:rsidRPr="005F7DD7" w14:paraId="1B42771B" w14:textId="77777777" w:rsidTr="00085429">
        <w:trPr>
          <w:trHeight w:val="242"/>
          <w:jc w:val="center"/>
        </w:trPr>
        <w:tc>
          <w:tcPr>
            <w:tcW w:w="1521" w:type="dxa"/>
            <w:shd w:val="clear" w:color="auto" w:fill="auto"/>
          </w:tcPr>
          <w:p w14:paraId="1B427716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W</w:t>
            </w:r>
          </w:p>
        </w:tc>
        <w:tc>
          <w:tcPr>
            <w:tcW w:w="2356" w:type="dxa"/>
            <w:shd w:val="clear" w:color="auto" w:fill="auto"/>
          </w:tcPr>
          <w:p w14:paraId="1B427717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W follows V in alphabet</w:t>
            </w:r>
          </w:p>
        </w:tc>
        <w:tc>
          <w:tcPr>
            <w:tcW w:w="1451" w:type="dxa"/>
            <w:shd w:val="clear" w:color="auto" w:fill="auto"/>
          </w:tcPr>
          <w:p w14:paraId="1B427718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75-111 GHz</w:t>
            </w:r>
          </w:p>
        </w:tc>
        <w:tc>
          <w:tcPr>
            <w:tcW w:w="2061" w:type="dxa"/>
            <w:shd w:val="clear" w:color="auto" w:fill="auto"/>
          </w:tcPr>
          <w:p w14:paraId="1B427719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400 mm-270 mm</w:t>
            </w:r>
          </w:p>
        </w:tc>
        <w:tc>
          <w:tcPr>
            <w:tcW w:w="1800" w:type="dxa"/>
            <w:shd w:val="clear" w:color="auto" w:fill="auto"/>
          </w:tcPr>
          <w:p w14:paraId="1B42771A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M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(60-100 GHz)</w:t>
            </w:r>
          </w:p>
        </w:tc>
      </w:tr>
      <w:tr w:rsidR="005F7DD7" w:rsidRPr="005F7DD7" w14:paraId="1B427721" w14:textId="77777777" w:rsidTr="00085429">
        <w:trPr>
          <w:trHeight w:val="278"/>
          <w:jc w:val="center"/>
        </w:trPr>
        <w:tc>
          <w:tcPr>
            <w:tcW w:w="1521" w:type="dxa"/>
            <w:shd w:val="clear" w:color="auto" w:fill="auto"/>
          </w:tcPr>
          <w:p w14:paraId="1B42771C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V</w:t>
            </w:r>
          </w:p>
        </w:tc>
        <w:tc>
          <w:tcPr>
            <w:tcW w:w="2356" w:type="dxa"/>
            <w:shd w:val="clear" w:color="auto" w:fill="auto"/>
          </w:tcPr>
          <w:p w14:paraId="1B42771D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Very Short</w:t>
            </w:r>
          </w:p>
        </w:tc>
        <w:tc>
          <w:tcPr>
            <w:tcW w:w="1451" w:type="dxa"/>
            <w:shd w:val="clear" w:color="auto" w:fill="auto"/>
          </w:tcPr>
          <w:p w14:paraId="1B42771E" w14:textId="77777777" w:rsidR="005F7DD7" w:rsidRPr="004D0171" w:rsidRDefault="005F7DD7" w:rsidP="00085429">
            <w:pPr>
              <w:spacing w:line="276" w:lineRule="auto"/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40-75 GHz</w:t>
            </w:r>
          </w:p>
        </w:tc>
        <w:tc>
          <w:tcPr>
            <w:tcW w:w="2061" w:type="dxa"/>
            <w:shd w:val="clear" w:color="auto" w:fill="auto"/>
          </w:tcPr>
          <w:p w14:paraId="1B42771F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700 mm – 400 mm</w:t>
            </w:r>
          </w:p>
        </w:tc>
        <w:tc>
          <w:tcPr>
            <w:tcW w:w="1800" w:type="dxa"/>
            <w:shd w:val="clear" w:color="auto" w:fill="auto"/>
          </w:tcPr>
          <w:p w14:paraId="1B427720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L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(40-60 GHz)</w:t>
            </w:r>
          </w:p>
        </w:tc>
      </w:tr>
      <w:tr w:rsidR="005F7DD7" w:rsidRPr="005F7DD7" w14:paraId="1B427727" w14:textId="77777777" w:rsidTr="00085429">
        <w:trPr>
          <w:trHeight w:val="323"/>
          <w:jc w:val="center"/>
        </w:trPr>
        <w:tc>
          <w:tcPr>
            <w:tcW w:w="1521" w:type="dxa"/>
            <w:shd w:val="clear" w:color="auto" w:fill="auto"/>
          </w:tcPr>
          <w:p w14:paraId="1B427722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  <w:vertAlign w:val="subscript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</w:t>
            </w:r>
            <w:r w:rsidRPr="004D0171">
              <w:rPr>
                <w:rFonts w:ascii="Verdana" w:hAnsi="Verdana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2356" w:type="dxa"/>
            <w:shd w:val="clear" w:color="auto" w:fill="auto"/>
          </w:tcPr>
          <w:p w14:paraId="1B427723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Kurtz (above)</w:t>
            </w:r>
          </w:p>
        </w:tc>
        <w:tc>
          <w:tcPr>
            <w:tcW w:w="1451" w:type="dxa"/>
            <w:shd w:val="clear" w:color="auto" w:fill="auto"/>
          </w:tcPr>
          <w:p w14:paraId="1B427724" w14:textId="77777777" w:rsidR="005F7DD7" w:rsidRPr="004D0171" w:rsidRDefault="005F7DD7" w:rsidP="00085429">
            <w:pPr>
              <w:spacing w:line="276" w:lineRule="auto"/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26-40 GHz</w:t>
            </w:r>
          </w:p>
        </w:tc>
        <w:tc>
          <w:tcPr>
            <w:tcW w:w="2061" w:type="dxa"/>
            <w:shd w:val="clear" w:color="auto" w:fill="auto"/>
          </w:tcPr>
          <w:p w14:paraId="1B427725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 xml:space="preserve">1.1 cm -.7 cm </w:t>
            </w:r>
          </w:p>
        </w:tc>
        <w:tc>
          <w:tcPr>
            <w:tcW w:w="1800" w:type="dxa"/>
            <w:shd w:val="clear" w:color="auto" w:fill="auto"/>
          </w:tcPr>
          <w:p w14:paraId="1B427726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(20-40 GHz)</w:t>
            </w:r>
          </w:p>
        </w:tc>
      </w:tr>
      <w:tr w:rsidR="005F7DD7" w:rsidRPr="005F7DD7" w14:paraId="1B42772E" w14:textId="77777777" w:rsidTr="00085429">
        <w:trPr>
          <w:trHeight w:val="350"/>
          <w:jc w:val="center"/>
        </w:trPr>
        <w:tc>
          <w:tcPr>
            <w:tcW w:w="1521" w:type="dxa"/>
            <w:shd w:val="clear" w:color="auto" w:fill="auto"/>
          </w:tcPr>
          <w:p w14:paraId="1B427728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</w:t>
            </w:r>
          </w:p>
        </w:tc>
        <w:tc>
          <w:tcPr>
            <w:tcW w:w="2356" w:type="dxa"/>
            <w:shd w:val="clear" w:color="auto" w:fill="auto"/>
          </w:tcPr>
          <w:p w14:paraId="1B427729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Kurtz</w:t>
            </w:r>
          </w:p>
        </w:tc>
        <w:tc>
          <w:tcPr>
            <w:tcW w:w="1451" w:type="dxa"/>
            <w:shd w:val="clear" w:color="auto" w:fill="auto"/>
          </w:tcPr>
          <w:p w14:paraId="1B42772A" w14:textId="77777777" w:rsidR="005F7DD7" w:rsidRPr="004D0171" w:rsidRDefault="005F7DD7" w:rsidP="00085429">
            <w:pPr>
              <w:spacing w:line="276" w:lineRule="auto"/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18-26 GHz</w:t>
            </w:r>
          </w:p>
        </w:tc>
        <w:tc>
          <w:tcPr>
            <w:tcW w:w="2061" w:type="dxa"/>
            <w:shd w:val="clear" w:color="auto" w:fill="auto"/>
          </w:tcPr>
          <w:p w14:paraId="1B42772B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1.6 cm – 1.1 cm</w:t>
            </w:r>
          </w:p>
        </w:tc>
        <w:tc>
          <w:tcPr>
            <w:tcW w:w="1800" w:type="dxa"/>
            <w:vMerge w:val="restart"/>
            <w:shd w:val="clear" w:color="auto" w:fill="auto"/>
          </w:tcPr>
          <w:p w14:paraId="1B42772C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</w:p>
          <w:p w14:paraId="1B42772D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J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(10-20 GHz)</w:t>
            </w:r>
          </w:p>
        </w:tc>
      </w:tr>
      <w:tr w:rsidR="005F7DD7" w:rsidRPr="005F7DD7" w14:paraId="1B427734" w14:textId="77777777" w:rsidTr="00085429">
        <w:trPr>
          <w:trHeight w:val="367"/>
          <w:jc w:val="center"/>
        </w:trPr>
        <w:tc>
          <w:tcPr>
            <w:tcW w:w="1521" w:type="dxa"/>
            <w:shd w:val="clear" w:color="auto" w:fill="auto"/>
          </w:tcPr>
          <w:p w14:paraId="1B42772F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  <w:vertAlign w:val="subscript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</w:t>
            </w:r>
            <w:r w:rsidRPr="004D0171">
              <w:rPr>
                <w:rFonts w:ascii="Verdana" w:hAnsi="Verdana"/>
                <w:sz w:val="16"/>
                <w:szCs w:val="16"/>
                <w:vertAlign w:val="subscript"/>
              </w:rPr>
              <w:t>U</w:t>
            </w:r>
          </w:p>
        </w:tc>
        <w:tc>
          <w:tcPr>
            <w:tcW w:w="2356" w:type="dxa"/>
            <w:shd w:val="clear" w:color="auto" w:fill="auto"/>
          </w:tcPr>
          <w:p w14:paraId="1B427730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Kurtz (under)</w:t>
            </w:r>
          </w:p>
        </w:tc>
        <w:tc>
          <w:tcPr>
            <w:tcW w:w="1451" w:type="dxa"/>
            <w:shd w:val="clear" w:color="auto" w:fill="auto"/>
          </w:tcPr>
          <w:p w14:paraId="1B427731" w14:textId="77777777" w:rsidR="005F7DD7" w:rsidRPr="004D0171" w:rsidRDefault="005F7DD7" w:rsidP="00085429">
            <w:pPr>
              <w:spacing w:line="276" w:lineRule="auto"/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12.4-18 GHz</w:t>
            </w:r>
          </w:p>
        </w:tc>
        <w:tc>
          <w:tcPr>
            <w:tcW w:w="2061" w:type="dxa"/>
            <w:shd w:val="clear" w:color="auto" w:fill="auto"/>
          </w:tcPr>
          <w:p w14:paraId="1B427732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2.5 cm – 1.6 cm</w:t>
            </w:r>
          </w:p>
        </w:tc>
        <w:tc>
          <w:tcPr>
            <w:tcW w:w="1800" w:type="dxa"/>
            <w:vMerge/>
            <w:shd w:val="clear" w:color="auto" w:fill="auto"/>
          </w:tcPr>
          <w:p w14:paraId="1B427733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</w:tr>
      <w:tr w:rsidR="005F7DD7" w:rsidRPr="005F7DD7" w14:paraId="1B42773A" w14:textId="77777777" w:rsidTr="00085429">
        <w:trPr>
          <w:trHeight w:val="485"/>
          <w:jc w:val="center"/>
        </w:trPr>
        <w:tc>
          <w:tcPr>
            <w:tcW w:w="1521" w:type="dxa"/>
            <w:shd w:val="clear" w:color="auto" w:fill="auto"/>
          </w:tcPr>
          <w:p w14:paraId="1B427735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X</w:t>
            </w:r>
          </w:p>
        </w:tc>
        <w:tc>
          <w:tcPr>
            <w:tcW w:w="2356" w:type="dxa"/>
            <w:shd w:val="clear" w:color="auto" w:fill="auto"/>
          </w:tcPr>
          <w:p w14:paraId="1B427736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WWII fire control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-</w:t>
            </w:r>
            <w:r w:rsidRPr="004D0171">
              <w:rPr>
                <w:rFonts w:ascii="Verdana" w:hAnsi="Verdana"/>
                <w:sz w:val="16"/>
                <w:szCs w:val="16"/>
              </w:rPr>
              <w:t xml:space="preserve"> as an “X” for crosshairs</w:t>
            </w:r>
          </w:p>
        </w:tc>
        <w:tc>
          <w:tcPr>
            <w:tcW w:w="1451" w:type="dxa"/>
            <w:shd w:val="clear" w:color="auto" w:fill="auto"/>
          </w:tcPr>
          <w:p w14:paraId="1B427737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8-12.4  GHz</w:t>
            </w:r>
          </w:p>
        </w:tc>
        <w:tc>
          <w:tcPr>
            <w:tcW w:w="2061" w:type="dxa"/>
            <w:shd w:val="clear" w:color="auto" w:fill="auto"/>
          </w:tcPr>
          <w:p w14:paraId="1B427738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3.7 cm -2.5 cm</w:t>
            </w:r>
          </w:p>
        </w:tc>
        <w:tc>
          <w:tcPr>
            <w:tcW w:w="1800" w:type="dxa"/>
            <w:shd w:val="clear" w:color="auto" w:fill="auto"/>
          </w:tcPr>
          <w:p w14:paraId="1B427739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I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(8-10 GHz)</w:t>
            </w:r>
          </w:p>
        </w:tc>
      </w:tr>
      <w:tr w:rsidR="005F7DD7" w:rsidRPr="005F7DD7" w14:paraId="1B427741" w14:textId="77777777" w:rsidTr="00085429">
        <w:trPr>
          <w:trHeight w:val="548"/>
          <w:jc w:val="center"/>
        </w:trPr>
        <w:tc>
          <w:tcPr>
            <w:tcW w:w="1521" w:type="dxa"/>
            <w:shd w:val="clear" w:color="auto" w:fill="auto"/>
          </w:tcPr>
          <w:p w14:paraId="1B42773B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C</w:t>
            </w:r>
          </w:p>
        </w:tc>
        <w:tc>
          <w:tcPr>
            <w:tcW w:w="2356" w:type="dxa"/>
            <w:shd w:val="clear" w:color="auto" w:fill="auto"/>
          </w:tcPr>
          <w:p w14:paraId="1B42773C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Compromise between S and X</w:t>
            </w:r>
          </w:p>
        </w:tc>
        <w:tc>
          <w:tcPr>
            <w:tcW w:w="1451" w:type="dxa"/>
            <w:shd w:val="clear" w:color="auto" w:fill="auto"/>
          </w:tcPr>
          <w:p w14:paraId="1B42773D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4-8 GHz</w:t>
            </w:r>
          </w:p>
        </w:tc>
        <w:tc>
          <w:tcPr>
            <w:tcW w:w="2061" w:type="dxa"/>
            <w:shd w:val="clear" w:color="auto" w:fill="auto"/>
          </w:tcPr>
          <w:p w14:paraId="1B42773E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7.5 cm -3.7 cm</w:t>
            </w:r>
          </w:p>
        </w:tc>
        <w:tc>
          <w:tcPr>
            <w:tcW w:w="1800" w:type="dxa"/>
            <w:shd w:val="clear" w:color="auto" w:fill="auto"/>
          </w:tcPr>
          <w:p w14:paraId="1B42773F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H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(6-8 GHz)</w:t>
            </w:r>
          </w:p>
          <w:p w14:paraId="1B427740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G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 xml:space="preserve"> (4-6 GHz)</w:t>
            </w:r>
          </w:p>
        </w:tc>
      </w:tr>
      <w:tr w:rsidR="005F7DD7" w:rsidRPr="005F7DD7" w14:paraId="1B427748" w14:textId="77777777" w:rsidTr="00085429">
        <w:trPr>
          <w:trHeight w:val="440"/>
          <w:jc w:val="center"/>
        </w:trPr>
        <w:tc>
          <w:tcPr>
            <w:tcW w:w="1521" w:type="dxa"/>
            <w:shd w:val="clear" w:color="auto" w:fill="auto"/>
          </w:tcPr>
          <w:p w14:paraId="1B427742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S</w:t>
            </w:r>
          </w:p>
        </w:tc>
        <w:tc>
          <w:tcPr>
            <w:tcW w:w="2356" w:type="dxa"/>
            <w:shd w:val="clear" w:color="auto" w:fill="auto"/>
          </w:tcPr>
          <w:p w14:paraId="1B427743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Short Wave</w:t>
            </w:r>
          </w:p>
        </w:tc>
        <w:tc>
          <w:tcPr>
            <w:tcW w:w="1451" w:type="dxa"/>
            <w:shd w:val="clear" w:color="auto" w:fill="auto"/>
          </w:tcPr>
          <w:p w14:paraId="1B427744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2-4 GHz</w:t>
            </w:r>
          </w:p>
        </w:tc>
        <w:tc>
          <w:tcPr>
            <w:tcW w:w="2061" w:type="dxa"/>
            <w:shd w:val="clear" w:color="auto" w:fill="auto"/>
          </w:tcPr>
          <w:p w14:paraId="1B427745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15 cm – 7.5 cm</w:t>
            </w:r>
          </w:p>
        </w:tc>
        <w:tc>
          <w:tcPr>
            <w:tcW w:w="1800" w:type="dxa"/>
            <w:shd w:val="clear" w:color="auto" w:fill="auto"/>
          </w:tcPr>
          <w:p w14:paraId="1B427746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F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(3-4 GHz)</w:t>
            </w:r>
          </w:p>
          <w:p w14:paraId="1B427747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E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(2-3 GHz)</w:t>
            </w:r>
          </w:p>
        </w:tc>
      </w:tr>
      <w:tr w:rsidR="005F7DD7" w:rsidRPr="005F7DD7" w14:paraId="1B42774E" w14:textId="77777777" w:rsidTr="00085429">
        <w:trPr>
          <w:trHeight w:val="260"/>
          <w:jc w:val="center"/>
        </w:trPr>
        <w:tc>
          <w:tcPr>
            <w:tcW w:w="1521" w:type="dxa"/>
            <w:shd w:val="clear" w:color="auto" w:fill="auto"/>
          </w:tcPr>
          <w:p w14:paraId="1B427749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L</w:t>
            </w:r>
          </w:p>
        </w:tc>
        <w:tc>
          <w:tcPr>
            <w:tcW w:w="2356" w:type="dxa"/>
            <w:shd w:val="clear" w:color="auto" w:fill="auto"/>
          </w:tcPr>
          <w:p w14:paraId="1B42774A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Long Wave</w:t>
            </w:r>
          </w:p>
        </w:tc>
        <w:tc>
          <w:tcPr>
            <w:tcW w:w="1451" w:type="dxa"/>
            <w:shd w:val="clear" w:color="auto" w:fill="auto"/>
          </w:tcPr>
          <w:p w14:paraId="1B42774B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1-2 GHz</w:t>
            </w:r>
          </w:p>
        </w:tc>
        <w:tc>
          <w:tcPr>
            <w:tcW w:w="2061" w:type="dxa"/>
            <w:shd w:val="clear" w:color="auto" w:fill="auto"/>
          </w:tcPr>
          <w:p w14:paraId="1B42774C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30 cm – 15 cm</w:t>
            </w:r>
          </w:p>
        </w:tc>
        <w:tc>
          <w:tcPr>
            <w:tcW w:w="1800" w:type="dxa"/>
            <w:shd w:val="clear" w:color="auto" w:fill="auto"/>
          </w:tcPr>
          <w:p w14:paraId="1B42774D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D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(1-2 GHz)</w:t>
            </w:r>
          </w:p>
        </w:tc>
      </w:tr>
      <w:tr w:rsidR="005F7DD7" w:rsidRPr="005F7DD7" w14:paraId="1B427754" w14:textId="77777777" w:rsidTr="00085429">
        <w:trPr>
          <w:trHeight w:val="197"/>
          <w:jc w:val="center"/>
        </w:trPr>
        <w:tc>
          <w:tcPr>
            <w:tcW w:w="1521" w:type="dxa"/>
            <w:shd w:val="clear" w:color="auto" w:fill="auto"/>
          </w:tcPr>
          <w:p w14:paraId="1B42774F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UHF</w:t>
            </w:r>
          </w:p>
        </w:tc>
        <w:tc>
          <w:tcPr>
            <w:tcW w:w="2356" w:type="dxa"/>
            <w:shd w:val="clear" w:color="auto" w:fill="auto"/>
          </w:tcPr>
          <w:p w14:paraId="1B427750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451" w:type="dxa"/>
            <w:shd w:val="clear" w:color="auto" w:fill="auto"/>
          </w:tcPr>
          <w:p w14:paraId="1B427751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.3-1 GHz</w:t>
            </w:r>
          </w:p>
        </w:tc>
        <w:tc>
          <w:tcPr>
            <w:tcW w:w="2061" w:type="dxa"/>
            <w:shd w:val="clear" w:color="auto" w:fill="auto"/>
          </w:tcPr>
          <w:p w14:paraId="1B427752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&lt;1 m – 30 cm</w:t>
            </w:r>
          </w:p>
        </w:tc>
        <w:tc>
          <w:tcPr>
            <w:tcW w:w="1800" w:type="dxa"/>
            <w:shd w:val="clear" w:color="auto" w:fill="auto"/>
          </w:tcPr>
          <w:p w14:paraId="1B427753" w14:textId="77777777" w:rsidR="005F7DD7" w:rsidRPr="004D0171" w:rsidRDefault="005F7DD7" w:rsidP="00085429">
            <w:pPr>
              <w:jc w:val="center"/>
              <w:rPr>
                <w:rFonts w:ascii="Verdana" w:hAnsi="Verdana"/>
                <w:sz w:val="16"/>
                <w:szCs w:val="16"/>
              </w:rPr>
            </w:pPr>
            <w:r w:rsidRPr="004D0171">
              <w:rPr>
                <w:rFonts w:ascii="Verdana" w:hAnsi="Verdana"/>
                <w:sz w:val="16"/>
                <w:szCs w:val="16"/>
              </w:rPr>
              <w:t>C</w:t>
            </w:r>
            <w:r w:rsidR="00085429" w:rsidRPr="004D0171">
              <w:rPr>
                <w:rFonts w:ascii="Verdana" w:hAnsi="Verdana"/>
                <w:sz w:val="16"/>
                <w:szCs w:val="16"/>
              </w:rPr>
              <w:t xml:space="preserve"> </w:t>
            </w:r>
            <w:r w:rsidRPr="004D0171">
              <w:rPr>
                <w:rFonts w:ascii="Verdana" w:hAnsi="Verdana"/>
                <w:sz w:val="16"/>
                <w:szCs w:val="16"/>
              </w:rPr>
              <w:t>(.5-1 GHz)</w:t>
            </w:r>
          </w:p>
        </w:tc>
      </w:tr>
    </w:tbl>
    <w:p w14:paraId="1B427755" w14:textId="77777777" w:rsidR="005F7DD7" w:rsidRDefault="005F7DD7" w:rsidP="005F7DD7">
      <w:pPr>
        <w:spacing w:after="0"/>
        <w:jc w:val="center"/>
        <w:rPr>
          <w:rFonts w:ascii="Arial" w:hAnsi="Arial" w:cs="Arial"/>
          <w:b/>
        </w:rPr>
      </w:pPr>
    </w:p>
    <w:p w14:paraId="1B427756" w14:textId="77777777" w:rsidR="005F7DD7" w:rsidRPr="0010134F" w:rsidRDefault="005F7DD7" w:rsidP="005F7DD7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Table 2</w:t>
      </w:r>
      <w:r w:rsidR="00BD06D1">
        <w:rPr>
          <w:rFonts w:ascii="Arial" w:hAnsi="Arial" w:cs="Arial"/>
          <w:b/>
        </w:rPr>
        <w:t xml:space="preserve"> - </w:t>
      </w:r>
      <w:r>
        <w:rPr>
          <w:rFonts w:ascii="Arial" w:hAnsi="Arial" w:cs="Arial"/>
          <w:b/>
        </w:rPr>
        <w:t>Radar Frequency Band Designations</w:t>
      </w:r>
    </w:p>
    <w:p w14:paraId="1B427757" w14:textId="77777777" w:rsidR="00AA7D8D" w:rsidRDefault="00AA7D8D">
      <w:pPr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br w:type="page"/>
      </w:r>
    </w:p>
    <w:p w14:paraId="1B427758" w14:textId="77777777" w:rsidR="00EC682F" w:rsidRDefault="00EC682F" w:rsidP="00EC682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"/>
        </w:rPr>
        <w:lastRenderedPageBreak/>
        <w:t>Electromagnetic</w:t>
      </w:r>
      <w:r w:rsidRPr="000213E8">
        <w:rPr>
          <w:rFonts w:ascii="Times New Roman" w:hAnsi="Times New Roman" w:cs="Times New Roman"/>
          <w:lang w:val="en"/>
        </w:rPr>
        <w:t xml:space="preserve"> wave propagation does not stop at national boundaries. </w:t>
      </w:r>
      <w:r>
        <w:rPr>
          <w:rFonts w:ascii="Times New Roman" w:hAnsi="Times New Roman" w:cs="Times New Roman"/>
          <w:lang w:val="en"/>
        </w:rPr>
        <w:t xml:space="preserve"> Most g</w:t>
      </w:r>
      <w:r w:rsidRPr="000213E8">
        <w:rPr>
          <w:rFonts w:ascii="Times New Roman" w:hAnsi="Times New Roman" w:cs="Times New Roman"/>
          <w:lang w:val="en"/>
        </w:rPr>
        <w:t>overnments regulate radio frequency band</w:t>
      </w:r>
      <w:r>
        <w:rPr>
          <w:rFonts w:ascii="Times New Roman" w:hAnsi="Times New Roman" w:cs="Times New Roman"/>
          <w:lang w:val="en"/>
        </w:rPr>
        <w:t xml:space="preserve"> use </w:t>
      </w:r>
      <w:r w:rsidR="0003498A">
        <w:rPr>
          <w:rFonts w:ascii="Times New Roman" w:hAnsi="Times New Roman" w:cs="Times New Roman"/>
          <w:lang w:val="en"/>
        </w:rPr>
        <w:t>via</w:t>
      </w:r>
      <w:r w:rsidRPr="000213E8">
        <w:rPr>
          <w:rFonts w:ascii="Times New Roman" w:hAnsi="Times New Roman" w:cs="Times New Roman"/>
          <w:lang w:val="en"/>
        </w:rPr>
        <w:t xml:space="preserve"> </w:t>
      </w:r>
      <w:r w:rsidRPr="000213E8">
        <w:rPr>
          <w:rFonts w:ascii="Times New Roman" w:hAnsi="Times New Roman" w:cs="Times New Roman"/>
          <w:bCs/>
          <w:lang w:val="en"/>
        </w:rPr>
        <w:t xml:space="preserve">frequency </w:t>
      </w:r>
      <w:r w:rsidRPr="000213E8">
        <w:rPr>
          <w:rFonts w:ascii="Times New Roman" w:hAnsi="Times New Roman" w:cs="Times New Roman"/>
          <w:lang w:val="en"/>
        </w:rPr>
        <w:t xml:space="preserve">or </w:t>
      </w:r>
      <w:r w:rsidRPr="000213E8">
        <w:rPr>
          <w:rFonts w:ascii="Times New Roman" w:hAnsi="Times New Roman" w:cs="Times New Roman"/>
          <w:bCs/>
          <w:lang w:val="en"/>
        </w:rPr>
        <w:t>spectrum allocation</w:t>
      </w:r>
      <w:r>
        <w:rPr>
          <w:rFonts w:ascii="Times New Roman" w:hAnsi="Times New Roman" w:cs="Times New Roman"/>
          <w:lang w:val="en"/>
        </w:rPr>
        <w:t>. For</w:t>
      </w:r>
      <w:r w:rsidRPr="000213E8">
        <w:rPr>
          <w:rFonts w:ascii="Times New Roman" w:hAnsi="Times New Roman" w:cs="Times New Roman"/>
          <w:lang w:val="en"/>
        </w:rPr>
        <w:t xml:space="preserve"> technical and economic reasons, governments </w:t>
      </w:r>
      <w:r>
        <w:rPr>
          <w:rFonts w:ascii="Times New Roman" w:hAnsi="Times New Roman" w:cs="Times New Roman"/>
          <w:lang w:val="en"/>
        </w:rPr>
        <w:t>try</w:t>
      </w:r>
      <w:r w:rsidRPr="000213E8">
        <w:rPr>
          <w:rFonts w:ascii="Times New Roman" w:hAnsi="Times New Roman" w:cs="Times New Roman"/>
          <w:lang w:val="en"/>
        </w:rPr>
        <w:t xml:space="preserve"> to harmonize and standardiz</w:t>
      </w:r>
      <w:r>
        <w:rPr>
          <w:rFonts w:ascii="Times New Roman" w:hAnsi="Times New Roman" w:cs="Times New Roman"/>
          <w:lang w:val="en"/>
        </w:rPr>
        <w:t>e</w:t>
      </w:r>
      <w:r w:rsidRPr="000213E8">
        <w:rPr>
          <w:rFonts w:ascii="Times New Roman" w:hAnsi="Times New Roman" w:cs="Times New Roman"/>
          <w:lang w:val="en"/>
        </w:rPr>
        <w:t xml:space="preserve"> RF band</w:t>
      </w:r>
      <w:r>
        <w:rPr>
          <w:rFonts w:ascii="Times New Roman" w:hAnsi="Times New Roman" w:cs="Times New Roman"/>
          <w:lang w:val="en"/>
        </w:rPr>
        <w:t xml:space="preserve"> </w:t>
      </w:r>
      <w:r w:rsidRPr="000213E8">
        <w:rPr>
          <w:rFonts w:ascii="Times New Roman" w:hAnsi="Times New Roman" w:cs="Times New Roman"/>
          <w:lang w:val="en"/>
        </w:rPr>
        <w:t>allocation.</w:t>
      </w:r>
      <w:r>
        <w:rPr>
          <w:rFonts w:ascii="Times New Roman" w:hAnsi="Times New Roman" w:cs="Times New Roman"/>
          <w:lang w:val="en"/>
        </w:rPr>
        <w:t xml:space="preserve"> </w:t>
      </w:r>
      <w:r w:rsidRPr="000213E8">
        <w:rPr>
          <w:rFonts w:ascii="Times New Roman" w:hAnsi="Times New Roman" w:cs="Times New Roman"/>
          <w:lang w:val="en"/>
        </w:rPr>
        <w:t xml:space="preserve">A number of forums and standards bodies </w:t>
      </w:r>
      <w:r>
        <w:rPr>
          <w:rFonts w:ascii="Times New Roman" w:hAnsi="Times New Roman" w:cs="Times New Roman"/>
          <w:lang w:val="en"/>
        </w:rPr>
        <w:t>address</w:t>
      </w:r>
      <w:r w:rsidRPr="000213E8">
        <w:rPr>
          <w:rFonts w:ascii="Times New Roman" w:hAnsi="Times New Roman" w:cs="Times New Roman"/>
          <w:lang w:val="en"/>
        </w:rPr>
        <w:t xml:space="preserve"> frequency allocation</w:t>
      </w:r>
      <w:r>
        <w:rPr>
          <w:rFonts w:ascii="Times New Roman" w:hAnsi="Times New Roman" w:cs="Times New Roman"/>
          <w:lang w:val="en"/>
        </w:rPr>
        <w:t>. The I</w:t>
      </w:r>
      <w:r w:rsidRPr="000213E8">
        <w:rPr>
          <w:rFonts w:ascii="Times New Roman" w:hAnsi="Times New Roman" w:cs="Times New Roman"/>
          <w:lang w:val="en"/>
        </w:rPr>
        <w:t>nternational Telecommunication Union (ITU)</w:t>
      </w:r>
      <w:r>
        <w:rPr>
          <w:rFonts w:ascii="Times New Roman" w:hAnsi="Times New Roman" w:cs="Times New Roman"/>
          <w:lang w:val="en"/>
        </w:rPr>
        <w:t xml:space="preserve"> </w:t>
      </w:r>
      <w:r w:rsidRPr="002E2246">
        <w:rPr>
          <w:rFonts w:ascii="Times New Roman" w:hAnsi="Times New Roman" w:cs="Times New Roman"/>
          <w:lang w:val="en"/>
        </w:rPr>
        <w:t>is the United Nations agency for information and communication technologies.</w:t>
      </w:r>
      <w:r>
        <w:rPr>
          <w:rFonts w:ascii="Times New Roman" w:hAnsi="Times New Roman" w:cs="Times New Roman"/>
          <w:lang w:val="en"/>
        </w:rPr>
        <w:t xml:space="preserve">  The ITU</w:t>
      </w:r>
      <w:r w:rsidRPr="002E2246">
        <w:rPr>
          <w:rFonts w:ascii="Times New Roman" w:hAnsi="Times New Roman" w:cs="Times New Roman"/>
          <w:i/>
          <w:lang w:val="en"/>
        </w:rPr>
        <w:t xml:space="preserve"> </w:t>
      </w:r>
      <w:r w:rsidRPr="00FA66AF">
        <w:rPr>
          <w:rFonts w:ascii="Times New Roman" w:hAnsi="Times New Roman" w:cs="Times New Roman"/>
        </w:rPr>
        <w:t xml:space="preserve">allocates global radio spectrum and satellite orbits </w:t>
      </w:r>
      <w:r>
        <w:rPr>
          <w:rFonts w:ascii="Times New Roman" w:hAnsi="Times New Roman" w:cs="Times New Roman"/>
        </w:rPr>
        <w:t xml:space="preserve">and </w:t>
      </w:r>
      <w:r w:rsidRPr="00FA66AF">
        <w:rPr>
          <w:rFonts w:ascii="Times New Roman" w:hAnsi="Times New Roman" w:cs="Times New Roman"/>
        </w:rPr>
        <w:t>develops technical standards that ensure networks and technologies seamlessly interconnect.</w:t>
      </w:r>
      <w:r w:rsidRPr="002E2246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>There are numerous users and spectrum allocation is complicated to implement and regulate.</w:t>
      </w:r>
      <w:r w:rsidRPr="00EC682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Figure 3 illustrates the United States frequency allocations.</w:t>
      </w:r>
    </w:p>
    <w:p w14:paraId="1B427759" w14:textId="77777777" w:rsidR="00E179FF" w:rsidRDefault="00E179FF" w:rsidP="00EC682F">
      <w:pPr>
        <w:spacing w:after="0"/>
        <w:rPr>
          <w:rFonts w:ascii="Times New Roman" w:hAnsi="Times New Roman" w:cs="Times New Roman"/>
        </w:rPr>
      </w:pPr>
    </w:p>
    <w:p w14:paraId="1B42775A" w14:textId="77777777" w:rsidR="00E179FF" w:rsidRPr="001E1708" w:rsidRDefault="00E179FF" w:rsidP="00E179FF">
      <w:pPr>
        <w:spacing w:after="0"/>
        <w:rPr>
          <w:rFonts w:ascii="Times New Roman" w:hAnsi="Times New Roman" w:cs="Times New Roman"/>
          <w:color w:val="22489E"/>
        </w:rPr>
      </w:pPr>
      <w:r>
        <w:rPr>
          <w:rFonts w:ascii="Times New Roman" w:hAnsi="Times New Roman" w:cs="Times New Roman"/>
        </w:rPr>
        <w:t xml:space="preserve">[Editor’s Note:  Figure 3 is highly detailed and not legible in either 8.5 x 11” or 11 x 17” format.  Posters may be purchased via </w:t>
      </w:r>
      <w:hyperlink r:id="rId9" w:history="1">
        <w:r w:rsidRPr="001E1708">
          <w:rPr>
            <w:rStyle w:val="Hyperlink"/>
            <w:rFonts w:ascii="Times New Roman" w:hAnsi="Times New Roman" w:cs="Times New Roman"/>
          </w:rPr>
          <w:t>http://bookstore.gpo.gov/products/sku/003-000-00694-8</w:t>
        </w:r>
      </w:hyperlink>
      <w:r>
        <w:rPr>
          <w:rFonts w:ascii="Times New Roman" w:hAnsi="Times New Roman" w:cs="Times New Roman"/>
        </w:rPr>
        <w:t xml:space="preserve">.  A high resolution online version is available at  </w:t>
      </w:r>
      <w:hyperlink r:id="rId10" w:history="1">
        <w:r w:rsidRPr="001E1708">
          <w:rPr>
            <w:rStyle w:val="Hyperlink"/>
            <w:rFonts w:ascii="Times New Roman" w:hAnsi="Times New Roman" w:cs="Times New Roman"/>
          </w:rPr>
          <w:t>http://www.ntia.doc.gov/files/ntia/publications/spectrum_wall_chart_aug2011.pdf</w:t>
        </w:r>
      </w:hyperlink>
      <w:r w:rsidRPr="00EC682F">
        <w:rPr>
          <w:rFonts w:ascii="Times New Roman" w:hAnsi="Times New Roman" w:cs="Times New Roman"/>
        </w:rPr>
        <w:t xml:space="preserve"> ]</w:t>
      </w:r>
    </w:p>
    <w:p w14:paraId="1B42775B" w14:textId="77777777" w:rsidR="00E179FF" w:rsidRDefault="00E179FF" w:rsidP="00EC682F">
      <w:pPr>
        <w:spacing w:after="0"/>
        <w:rPr>
          <w:rFonts w:ascii="Times New Roman" w:hAnsi="Times New Roman" w:cs="Times New Roman"/>
        </w:rPr>
      </w:pPr>
    </w:p>
    <w:p w14:paraId="1B42775C" w14:textId="77777777" w:rsidR="00EC682F" w:rsidRDefault="00EC682F" w:rsidP="00EC682F">
      <w:pPr>
        <w:spacing w:after="0"/>
        <w:rPr>
          <w:rFonts w:ascii="Times New Roman" w:hAnsi="Times New Roman" w:cs="Times New Roman"/>
        </w:rPr>
      </w:pPr>
    </w:p>
    <w:p w14:paraId="1B42775D" w14:textId="77777777" w:rsidR="006634BA" w:rsidRDefault="006634BA" w:rsidP="00B33D6A">
      <w:pPr>
        <w:spacing w:after="0"/>
        <w:ind w:left="-90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42778D" wp14:editId="1B42778E">
                <wp:simplePos x="0" y="0"/>
                <wp:positionH relativeFrom="column">
                  <wp:posOffset>5867400</wp:posOffset>
                </wp:positionH>
                <wp:positionV relativeFrom="paragraph">
                  <wp:posOffset>2486025</wp:posOffset>
                </wp:positionV>
                <wp:extent cx="1828800" cy="18288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B4277A0" w14:textId="77777777" w:rsidR="006634BA" w:rsidRPr="0091001C" w:rsidRDefault="006634BA" w:rsidP="0091001C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7F3713">
                              <w:rPr>
                                <w:rFonts w:ascii="Arial" w:hAnsi="Arial" w:cs="Arial"/>
                                <w:b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3 - U.S. Radio Frequency Allocations (2011)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2778D" id="Text Box 2" o:spid="_x0000_s1027" type="#_x0000_t202" style="position:absolute;left:0;text-align:left;margin-left:462pt;margin-top:195.75pt;width:2in;height:2in;rotation:-90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" filled="f" stroked="f" strokeweight=".5pt">
                <v:textbox style="mso-fit-shape-to-text:t">
                  <w:txbxContent>
                    <w:p w14:paraId="1B4277A0" w14:textId="77777777" w:rsidR="006634BA" w:rsidRPr="0091001C" w:rsidRDefault="006634BA" w:rsidP="0091001C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7F3713">
                        <w:rPr>
                          <w:rFonts w:ascii="Arial" w:hAnsi="Arial" w:cs="Arial"/>
                          <w:b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b/>
                        </w:rPr>
                        <w:t>3 - U.S. Radio Frequency Allocations (2011)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3D6A">
        <w:rPr>
          <w:rFonts w:ascii="Times New Roman" w:hAnsi="Times New Roman" w:cs="Times New Roman"/>
        </w:rPr>
        <w:t xml:space="preserve">                   </w:t>
      </w:r>
      <w:r w:rsidR="009F3823">
        <w:rPr>
          <w:rFonts w:ascii="Times New Roman" w:hAnsi="Times New Roman" w:cs="Times New Roman"/>
          <w:noProof/>
        </w:rPr>
        <w:drawing>
          <wp:inline distT="0" distB="0" distL="0" distR="0" wp14:anchorId="1B42778F" wp14:editId="1B427790">
            <wp:extent cx="8458820" cy="5400421"/>
            <wp:effectExtent l="5080" t="0" r="5080" b="5080"/>
            <wp:docPr id="2059" name="Picture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 frequency allocations in US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" t="3141" r="2474" b="1735"/>
                    <a:stretch/>
                  </pic:blipFill>
                  <pic:spPr bwMode="auto">
                    <a:xfrm rot="16200000">
                      <a:off x="0" y="0"/>
                      <a:ext cx="8504926" cy="542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2775E" w14:textId="77777777" w:rsidR="002E2246" w:rsidRPr="007D4DDA" w:rsidRDefault="00BD06D1" w:rsidP="002E2246">
      <w:pPr>
        <w:rPr>
          <w:rFonts w:ascii="Times New Roman" w:hAnsi="Times New Roman" w:cs="Times New Roman"/>
        </w:rPr>
      </w:pPr>
      <w:r>
        <w:rPr>
          <w:rFonts w:ascii="Arial" w:hAnsi="Arial" w:cs="Arial"/>
          <w:b/>
        </w:rPr>
        <w:lastRenderedPageBreak/>
        <w:t xml:space="preserve">19.4 </w:t>
      </w:r>
      <w:r w:rsidR="002E2246">
        <w:rPr>
          <w:rFonts w:ascii="Arial" w:hAnsi="Arial" w:cs="Arial"/>
          <w:b/>
        </w:rPr>
        <w:t>Optical Frequenc</w:t>
      </w:r>
      <w:r w:rsidR="009812FE">
        <w:rPr>
          <w:rFonts w:ascii="Arial" w:hAnsi="Arial" w:cs="Arial"/>
          <w:b/>
        </w:rPr>
        <w:t>y Electromagnetic Radiation</w:t>
      </w:r>
    </w:p>
    <w:p w14:paraId="1B42775F" w14:textId="77777777" w:rsidR="00B600D2" w:rsidRDefault="0062204A" w:rsidP="005A768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Optical frequency electromagnetic radiation includes ultraviolet</w:t>
      </w:r>
      <w:r w:rsidR="006E5F63">
        <w:rPr>
          <w:rFonts w:ascii="Times New Roman" w:hAnsi="Times New Roman" w:cs="Times New Roman"/>
        </w:rPr>
        <w:t xml:space="preserve"> (UV)</w:t>
      </w:r>
      <w:r>
        <w:rPr>
          <w:rFonts w:ascii="Times New Roman" w:hAnsi="Times New Roman" w:cs="Times New Roman"/>
        </w:rPr>
        <w:t>, visible, and infrared</w:t>
      </w:r>
      <w:r w:rsidR="006E5F63">
        <w:rPr>
          <w:rFonts w:ascii="Times New Roman" w:hAnsi="Times New Roman" w:cs="Times New Roman"/>
        </w:rPr>
        <w:t xml:space="preserve"> (IR)</w:t>
      </w:r>
      <w:r>
        <w:rPr>
          <w:rFonts w:ascii="Times New Roman" w:hAnsi="Times New Roman" w:cs="Times New Roman"/>
        </w:rPr>
        <w:t xml:space="preserve"> light </w:t>
      </w:r>
      <w:r w:rsidR="005457CE">
        <w:rPr>
          <w:rFonts w:ascii="Times New Roman" w:hAnsi="Times New Roman" w:cs="Times New Roman"/>
        </w:rPr>
        <w:t>ranging from about 0.</w:t>
      </w:r>
      <w:r w:rsidR="009812FE">
        <w:rPr>
          <w:rFonts w:ascii="Times New Roman" w:hAnsi="Times New Roman" w:cs="Times New Roman"/>
        </w:rPr>
        <w:t>0</w:t>
      </w:r>
      <w:r w:rsidR="005457CE">
        <w:rPr>
          <w:rFonts w:ascii="Times New Roman" w:hAnsi="Times New Roman" w:cs="Times New Roman"/>
        </w:rPr>
        <w:t>1 micron</w:t>
      </w:r>
      <w:r w:rsidR="009812FE">
        <w:rPr>
          <w:rFonts w:ascii="Times New Roman" w:hAnsi="Times New Roman" w:cs="Times New Roman"/>
        </w:rPr>
        <w:t xml:space="preserve">s </w:t>
      </w:r>
      <w:r w:rsidR="00DB5468">
        <w:rPr>
          <w:rFonts w:ascii="Times New Roman" w:hAnsi="Times New Roman" w:cs="Times New Roman"/>
        </w:rPr>
        <w:t>(</w:t>
      </w:r>
      <w:r w:rsidR="00DB5468">
        <w:rPr>
          <w:rFonts w:ascii="Times New Roman" w:hAnsi="Times New Roman" w:cs="Times New Roman"/>
          <w:lang w:val="en"/>
        </w:rPr>
        <w:t>µm</w:t>
      </w:r>
      <w:r w:rsidR="00DB5468">
        <w:rPr>
          <w:rFonts w:ascii="Times New Roman" w:hAnsi="Times New Roman" w:cs="Times New Roman"/>
        </w:rPr>
        <w:t xml:space="preserve">) </w:t>
      </w:r>
      <w:r w:rsidR="009812FE">
        <w:rPr>
          <w:rFonts w:ascii="Times New Roman" w:hAnsi="Times New Roman" w:cs="Times New Roman"/>
        </w:rPr>
        <w:t>out</w:t>
      </w:r>
      <w:r w:rsidR="005457CE">
        <w:rPr>
          <w:rFonts w:ascii="Times New Roman" w:hAnsi="Times New Roman" w:cs="Times New Roman"/>
        </w:rPr>
        <w:t xml:space="preserve"> to </w:t>
      </w:r>
      <w:r w:rsidR="009812FE">
        <w:rPr>
          <w:rFonts w:ascii="Times New Roman" w:hAnsi="Times New Roman" w:cs="Times New Roman"/>
        </w:rPr>
        <w:t xml:space="preserve">about </w:t>
      </w:r>
      <w:r w:rsidR="005457CE">
        <w:rPr>
          <w:rFonts w:ascii="Times New Roman" w:hAnsi="Times New Roman" w:cs="Times New Roman"/>
        </w:rPr>
        <w:t xml:space="preserve">1000 </w:t>
      </w:r>
      <w:r w:rsidR="00DB5468">
        <w:rPr>
          <w:rFonts w:ascii="Times New Roman" w:hAnsi="Times New Roman" w:cs="Times New Roman"/>
          <w:lang w:val="en"/>
        </w:rPr>
        <w:t>µm</w:t>
      </w:r>
      <w:r w:rsidR="005457CE">
        <w:rPr>
          <w:rFonts w:ascii="Times New Roman" w:hAnsi="Times New Roman" w:cs="Times New Roman"/>
        </w:rPr>
        <w:t xml:space="preserve"> wavelength</w:t>
      </w:r>
      <w:r w:rsidR="006E5F63">
        <w:rPr>
          <w:rFonts w:ascii="Times New Roman" w:hAnsi="Times New Roman" w:cs="Times New Roman"/>
        </w:rPr>
        <w:t xml:space="preserve">. </w:t>
      </w:r>
      <w:r w:rsidR="0046382A">
        <w:rPr>
          <w:rFonts w:ascii="Times New Roman" w:hAnsi="Times New Roman" w:cs="Times New Roman"/>
        </w:rPr>
        <w:t>T</w:t>
      </w:r>
      <w:r w:rsidR="00B600D2">
        <w:rPr>
          <w:rFonts w:ascii="Times New Roman" w:hAnsi="Times New Roman" w:cs="Times New Roman"/>
        </w:rPr>
        <w:t>he</w:t>
      </w:r>
      <w:r w:rsidR="0046382A">
        <w:rPr>
          <w:rFonts w:ascii="Times New Roman" w:hAnsi="Times New Roman" w:cs="Times New Roman"/>
        </w:rPr>
        <w:t>se</w:t>
      </w:r>
      <w:r w:rsidR="006E5F63">
        <w:rPr>
          <w:rFonts w:ascii="Times New Roman" w:hAnsi="Times New Roman" w:cs="Times New Roman"/>
        </w:rPr>
        <w:t xml:space="preserve"> </w:t>
      </w:r>
      <w:r w:rsidR="0046382A">
        <w:rPr>
          <w:rFonts w:ascii="Times New Roman" w:hAnsi="Times New Roman" w:cs="Times New Roman"/>
        </w:rPr>
        <w:t>comprise</w:t>
      </w:r>
      <w:r w:rsidR="006E5F63">
        <w:rPr>
          <w:rFonts w:ascii="Times New Roman" w:hAnsi="Times New Roman" w:cs="Times New Roman"/>
        </w:rPr>
        <w:t xml:space="preserve"> the optical spectrum as shown in </w:t>
      </w:r>
      <w:r w:rsidR="0046382A">
        <w:rPr>
          <w:rFonts w:ascii="Times New Roman" w:hAnsi="Times New Roman" w:cs="Times New Roman"/>
        </w:rPr>
        <w:t>F</w:t>
      </w:r>
      <w:r w:rsidR="006E5F63">
        <w:rPr>
          <w:rFonts w:ascii="Times New Roman" w:hAnsi="Times New Roman" w:cs="Times New Roman"/>
        </w:rPr>
        <w:t xml:space="preserve">igure 4. </w:t>
      </w:r>
      <w:r w:rsidR="0046382A">
        <w:rPr>
          <w:rFonts w:ascii="Times New Roman" w:hAnsi="Times New Roman" w:cs="Times New Roman"/>
        </w:rPr>
        <w:t xml:space="preserve"> </w:t>
      </w:r>
    </w:p>
    <w:p w14:paraId="1B427760" w14:textId="77777777" w:rsidR="00741F20" w:rsidRDefault="00741F20" w:rsidP="00741F20">
      <w:pPr>
        <w:spacing w:after="0"/>
        <w:rPr>
          <w:rFonts w:ascii="Times New Roman" w:hAnsi="Times New Roman" w:cs="Times New Roman"/>
        </w:rPr>
      </w:pPr>
    </w:p>
    <w:p w14:paraId="1B427761" w14:textId="77777777" w:rsidR="00741F20" w:rsidRDefault="00741F20" w:rsidP="00741F2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</w:t>
      </w:r>
      <w:r w:rsidR="006E5F63" w:rsidRPr="006E5F63">
        <w:rPr>
          <w:rFonts w:ascii="Times New Roman" w:hAnsi="Times New Roman" w:cs="Times New Roman"/>
        </w:rPr>
        <w:sym w:font="Wingdings" w:char="F0DF"/>
      </w:r>
      <w:r w:rsidR="006E5F63" w:rsidRPr="00B600D2">
        <w:rPr>
          <w:rFonts w:ascii="Times New Roman" w:hAnsi="Times New Roman" w:cs="Times New Roman"/>
          <w:sz w:val="16"/>
        </w:rPr>
        <w:t>Optical Spectrum</w:t>
      </w:r>
      <w:r w:rsidR="006E5F63" w:rsidRPr="00B600D2">
        <w:rPr>
          <w:rFonts w:ascii="Times New Roman" w:hAnsi="Times New Roman" w:cs="Times New Roman"/>
        </w:rPr>
        <w:sym w:font="Wingdings" w:char="F0E0"/>
      </w:r>
    </w:p>
    <w:p w14:paraId="1B427762" w14:textId="77777777" w:rsidR="009812FE" w:rsidRDefault="006E5F63" w:rsidP="00741F20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427791" wp14:editId="1B427792">
            <wp:extent cx="5943600" cy="3180080"/>
            <wp:effectExtent l="0" t="0" r="0" b="1270"/>
            <wp:docPr id="2064" name="Picture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spectrum_w_vis highlight_hi-r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7763" w14:textId="77777777" w:rsidR="00B600D2" w:rsidRDefault="00B600D2" w:rsidP="00B600D2">
      <w:pPr>
        <w:spacing w:after="0"/>
        <w:jc w:val="center"/>
        <w:rPr>
          <w:rFonts w:ascii="Arial" w:hAnsi="Arial" w:cs="Arial"/>
          <w:b/>
        </w:rPr>
      </w:pPr>
    </w:p>
    <w:p w14:paraId="1B427764" w14:textId="77777777" w:rsidR="00B600D2" w:rsidRPr="00312DDE" w:rsidRDefault="00B600D2" w:rsidP="00B600D2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Figure 4</w:t>
      </w:r>
      <w:r w:rsidR="00BD06D1">
        <w:rPr>
          <w:rFonts w:ascii="Arial" w:hAnsi="Arial" w:cs="Arial"/>
          <w:b/>
        </w:rPr>
        <w:t xml:space="preserve"> </w:t>
      </w:r>
      <w:r w:rsidR="001E787B">
        <w:rPr>
          <w:rFonts w:ascii="Arial" w:hAnsi="Arial" w:cs="Arial"/>
          <w:b/>
        </w:rPr>
        <w:t xml:space="preserve">- </w:t>
      </w:r>
      <w:r w:rsidRPr="00312DDE">
        <w:rPr>
          <w:rFonts w:ascii="Arial" w:hAnsi="Arial" w:cs="Arial"/>
          <w:b/>
        </w:rPr>
        <w:t xml:space="preserve">The </w:t>
      </w:r>
      <w:r w:rsidR="00185407">
        <w:rPr>
          <w:rFonts w:ascii="Arial" w:hAnsi="Arial" w:cs="Arial"/>
          <w:b/>
        </w:rPr>
        <w:t xml:space="preserve">Optical Spectrum and the Visible </w:t>
      </w:r>
      <w:r w:rsidRPr="00312DDE">
        <w:rPr>
          <w:rFonts w:ascii="Arial" w:hAnsi="Arial" w:cs="Arial"/>
          <w:b/>
        </w:rPr>
        <w:t>Spectrum</w:t>
      </w:r>
    </w:p>
    <w:p w14:paraId="1B427765" w14:textId="77777777" w:rsidR="009812FE" w:rsidRDefault="009812FE" w:rsidP="005A7689">
      <w:pPr>
        <w:spacing w:after="0"/>
        <w:rPr>
          <w:rFonts w:ascii="Times New Roman" w:hAnsi="Times New Roman" w:cs="Times New Roman"/>
        </w:rPr>
      </w:pPr>
    </w:p>
    <w:p w14:paraId="1B427766" w14:textId="77777777" w:rsidR="00B91905" w:rsidRDefault="005F7DD7" w:rsidP="00B9190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Just </w:t>
      </w:r>
      <w:r w:rsidR="0046382A">
        <w:rPr>
          <w:rFonts w:ascii="Times New Roman" w:hAnsi="Times New Roman" w:cs="Times New Roman"/>
        </w:rPr>
        <w:t>as</w:t>
      </w:r>
      <w:r>
        <w:rPr>
          <w:rFonts w:ascii="Times New Roman" w:hAnsi="Times New Roman" w:cs="Times New Roman"/>
        </w:rPr>
        <w:t xml:space="preserve"> the RF spectrum can be subdivided into various special bands, </w:t>
      </w:r>
      <w:r w:rsidR="001F39BD">
        <w:rPr>
          <w:rFonts w:ascii="Times New Roman" w:hAnsi="Times New Roman" w:cs="Times New Roman"/>
        </w:rPr>
        <w:t>Table 3</w:t>
      </w:r>
      <w:r w:rsidR="00BC4AB4">
        <w:rPr>
          <w:rFonts w:ascii="Times New Roman" w:hAnsi="Times New Roman" w:cs="Times New Roman"/>
        </w:rPr>
        <w:t xml:space="preserve"> </w:t>
      </w:r>
      <w:r w:rsidR="001F39BD">
        <w:rPr>
          <w:rFonts w:ascii="Times New Roman" w:hAnsi="Times New Roman" w:cs="Times New Roman"/>
        </w:rPr>
        <w:t>shows</w:t>
      </w:r>
      <w:r w:rsidR="003D70D8">
        <w:rPr>
          <w:rFonts w:ascii="Times New Roman" w:hAnsi="Times New Roman" w:cs="Times New Roman"/>
        </w:rPr>
        <w:t xml:space="preserve"> bands</w:t>
      </w:r>
      <w:r w:rsidR="001F39BD">
        <w:rPr>
          <w:rFonts w:ascii="Times New Roman" w:hAnsi="Times New Roman" w:cs="Times New Roman"/>
        </w:rPr>
        <w:t xml:space="preserve"> </w:t>
      </w:r>
      <w:r w:rsidR="003D70D8">
        <w:rPr>
          <w:rFonts w:ascii="Times New Roman" w:hAnsi="Times New Roman" w:cs="Times New Roman"/>
        </w:rPr>
        <w:t>in</w:t>
      </w:r>
      <w:r w:rsidR="001F39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the optical spectrum.</w:t>
      </w:r>
      <w:r w:rsidR="00B91905">
        <w:rPr>
          <w:rFonts w:ascii="Times New Roman" w:hAnsi="Times New Roman" w:cs="Times New Roman"/>
        </w:rPr>
        <w:t xml:space="preserve">  The visible, near </w:t>
      </w:r>
      <w:r w:rsidR="0046382A">
        <w:rPr>
          <w:rFonts w:ascii="Times New Roman" w:hAnsi="Times New Roman" w:cs="Times New Roman"/>
        </w:rPr>
        <w:t>infrared</w:t>
      </w:r>
      <w:r w:rsidR="00B91905">
        <w:rPr>
          <w:rFonts w:ascii="Times New Roman" w:hAnsi="Times New Roman" w:cs="Times New Roman"/>
        </w:rPr>
        <w:t xml:space="preserve"> (NIR), mid wave IR (MWIR), and long wave IR (LWIR) </w:t>
      </w:r>
      <w:r w:rsidR="001F39BD">
        <w:rPr>
          <w:rFonts w:ascii="Times New Roman" w:hAnsi="Times New Roman" w:cs="Times New Roman"/>
        </w:rPr>
        <w:t xml:space="preserve">bands </w:t>
      </w:r>
      <w:r w:rsidR="00B91905">
        <w:rPr>
          <w:rFonts w:ascii="Times New Roman" w:hAnsi="Times New Roman" w:cs="Times New Roman"/>
        </w:rPr>
        <w:t xml:space="preserve">are most commonly used </w:t>
      </w:r>
      <w:r w:rsidR="0046382A">
        <w:rPr>
          <w:rFonts w:ascii="Times New Roman" w:hAnsi="Times New Roman" w:cs="Times New Roman"/>
        </w:rPr>
        <w:t>for</w:t>
      </w:r>
      <w:r w:rsidR="00B91905">
        <w:rPr>
          <w:rFonts w:ascii="Times New Roman" w:hAnsi="Times New Roman" w:cs="Times New Roman"/>
        </w:rPr>
        <w:t xml:space="preserve"> airborne electro-optical sensor systems.  </w:t>
      </w:r>
      <w:r w:rsidR="0046382A">
        <w:rPr>
          <w:rFonts w:ascii="Times New Roman" w:hAnsi="Times New Roman" w:cs="Times New Roman"/>
        </w:rPr>
        <w:t>A</w:t>
      </w:r>
      <w:r w:rsidR="00B91905">
        <w:rPr>
          <w:rFonts w:ascii="Times New Roman" w:hAnsi="Times New Roman" w:cs="Times New Roman"/>
        </w:rPr>
        <w:t>ll bands can be useful</w:t>
      </w:r>
      <w:r w:rsidR="0046382A">
        <w:rPr>
          <w:rFonts w:ascii="Times New Roman" w:hAnsi="Times New Roman" w:cs="Times New Roman"/>
        </w:rPr>
        <w:t>,</w:t>
      </w:r>
      <w:r w:rsidR="00B91905">
        <w:rPr>
          <w:rFonts w:ascii="Times New Roman" w:hAnsi="Times New Roman" w:cs="Times New Roman"/>
        </w:rPr>
        <w:t xml:space="preserve"> depending on the specific mission and operational requirements.</w:t>
      </w:r>
      <w:r w:rsidR="0046382A" w:rsidRPr="0046382A">
        <w:rPr>
          <w:rFonts w:ascii="Times New Roman" w:hAnsi="Times New Roman" w:cs="Times New Roman"/>
        </w:rPr>
        <w:t xml:space="preserve"> </w:t>
      </w:r>
      <w:r w:rsidR="0046382A">
        <w:rPr>
          <w:rFonts w:ascii="Times New Roman" w:hAnsi="Times New Roman" w:cs="Times New Roman"/>
        </w:rPr>
        <w:t xml:space="preserve">[Editor’s Note: Some band nomenclature and boundaries depend on author and text. SFTE has not established standards on this subject]  </w:t>
      </w:r>
    </w:p>
    <w:p w14:paraId="1B427767" w14:textId="77777777" w:rsidR="00B91905" w:rsidRDefault="00B91905" w:rsidP="00B91905">
      <w:pPr>
        <w:spacing w:after="0"/>
        <w:rPr>
          <w:rFonts w:ascii="Times New Roman" w:hAnsi="Times New Roman" w:cs="Times New Roman"/>
        </w:rPr>
      </w:pPr>
    </w:p>
    <w:p w14:paraId="1B427768" w14:textId="77777777" w:rsidR="00B91905" w:rsidRDefault="00B91905" w:rsidP="00B91905">
      <w:pPr>
        <w:spacing w:after="0"/>
        <w:rPr>
          <w:rFonts w:ascii="Times New Roman" w:hAnsi="Times New Roman" w:cs="Times New Roman"/>
        </w:rPr>
      </w:pPr>
      <w:r w:rsidRPr="00145256">
        <w:rPr>
          <w:rFonts w:ascii="Times New Roman" w:hAnsi="Times New Roman" w:cs="Times New Roman"/>
        </w:rPr>
        <w:t>The most familiar example of electromagnetic radiation is</w:t>
      </w:r>
      <w:r w:rsidR="0046382A">
        <w:rPr>
          <w:rFonts w:ascii="Times New Roman" w:hAnsi="Times New Roman" w:cs="Times New Roman"/>
        </w:rPr>
        <w:t xml:space="preserve"> the</w:t>
      </w:r>
      <w:r w:rsidRPr="00145256">
        <w:rPr>
          <w:rFonts w:ascii="Times New Roman" w:hAnsi="Times New Roman" w:cs="Times New Roman"/>
        </w:rPr>
        <w:t xml:space="preserve"> light</w:t>
      </w:r>
      <w:r w:rsidR="0046382A">
        <w:rPr>
          <w:rFonts w:ascii="Times New Roman" w:hAnsi="Times New Roman" w:cs="Times New Roman"/>
        </w:rPr>
        <w:t xml:space="preserve"> spectrum</w:t>
      </w:r>
      <w:r w:rsidRPr="00145256">
        <w:rPr>
          <w:rFonts w:ascii="Times New Roman" w:hAnsi="Times New Roman" w:cs="Times New Roman"/>
        </w:rPr>
        <w:t xml:space="preserve"> humans see.</w:t>
      </w:r>
      <w:r>
        <w:rPr>
          <w:rFonts w:ascii="Times New Roman" w:hAnsi="Times New Roman" w:cs="Times New Roman"/>
        </w:rPr>
        <w:t xml:space="preserve">  </w:t>
      </w:r>
      <w:r w:rsidRPr="00312DDE">
        <w:rPr>
          <w:rFonts w:ascii="Times New Roman" w:hAnsi="Times New Roman" w:cs="Times New Roman"/>
        </w:rPr>
        <w:t>Different colors of visible light have different wavelengths, ranging from violet at the shorter wavelengths</w:t>
      </w:r>
      <w:r w:rsidR="0046382A">
        <w:rPr>
          <w:rFonts w:ascii="Times New Roman" w:hAnsi="Times New Roman" w:cs="Times New Roman"/>
        </w:rPr>
        <w:t xml:space="preserve"> </w:t>
      </w:r>
      <w:r w:rsidR="0046382A" w:rsidRPr="00312DDE">
        <w:rPr>
          <w:rFonts w:ascii="Times New Roman" w:hAnsi="Times New Roman" w:cs="Times New Roman"/>
        </w:rPr>
        <w:t xml:space="preserve">(0.4 </w:t>
      </w:r>
      <w:r w:rsidR="001F39BD">
        <w:rPr>
          <w:rFonts w:ascii="Times New Roman" w:hAnsi="Times New Roman" w:cs="Times New Roman"/>
          <w:lang w:val="en"/>
        </w:rPr>
        <w:t>µm</w:t>
      </w:r>
      <w:r w:rsidR="0046382A" w:rsidRPr="00312DDE">
        <w:rPr>
          <w:rFonts w:ascii="Times New Roman" w:hAnsi="Times New Roman" w:cs="Times New Roman"/>
        </w:rPr>
        <w:t xml:space="preserve">) </w:t>
      </w:r>
      <w:r w:rsidRPr="00312DDE">
        <w:rPr>
          <w:rFonts w:ascii="Times New Roman" w:hAnsi="Times New Roman" w:cs="Times New Roman"/>
        </w:rPr>
        <w:t>to red at the longer wavelengths</w:t>
      </w:r>
      <w:r w:rsidR="00935D94">
        <w:rPr>
          <w:rFonts w:ascii="Times New Roman" w:hAnsi="Times New Roman" w:cs="Times New Roman"/>
        </w:rPr>
        <w:t xml:space="preserve"> </w:t>
      </w:r>
      <w:r w:rsidR="0046382A" w:rsidRPr="00312DDE">
        <w:rPr>
          <w:rFonts w:ascii="Times New Roman" w:hAnsi="Times New Roman" w:cs="Times New Roman"/>
        </w:rPr>
        <w:t xml:space="preserve">(0.7 </w:t>
      </w:r>
      <w:r w:rsidR="001F39BD">
        <w:rPr>
          <w:rFonts w:ascii="Times New Roman" w:hAnsi="Times New Roman" w:cs="Times New Roman"/>
          <w:lang w:val="en"/>
        </w:rPr>
        <w:t>µm</w:t>
      </w:r>
      <w:r w:rsidR="0046382A" w:rsidRPr="00312DDE">
        <w:rPr>
          <w:rFonts w:ascii="Times New Roman" w:hAnsi="Times New Roman" w:cs="Times New Roman"/>
        </w:rPr>
        <w:t>)</w:t>
      </w:r>
      <w:r w:rsidRPr="00312DDE">
        <w:rPr>
          <w:rFonts w:ascii="Times New Roman" w:hAnsi="Times New Roman" w:cs="Times New Roman"/>
        </w:rPr>
        <w:t xml:space="preserve">.  </w:t>
      </w:r>
      <w:r w:rsidR="00935D94">
        <w:rPr>
          <w:rFonts w:ascii="Times New Roman" w:hAnsi="Times New Roman" w:cs="Times New Roman"/>
        </w:rPr>
        <w:t>A</w:t>
      </w:r>
      <w:r w:rsidR="001F39BD">
        <w:rPr>
          <w:rFonts w:ascii="Times New Roman" w:hAnsi="Times New Roman" w:cs="Times New Roman"/>
        </w:rPr>
        <w:t>erospace vehicles</w:t>
      </w:r>
      <w:r w:rsidR="00935D94">
        <w:rPr>
          <w:rFonts w:ascii="Times New Roman" w:hAnsi="Times New Roman" w:cs="Times New Roman"/>
        </w:rPr>
        <w:t xml:space="preserve"> employ m</w:t>
      </w:r>
      <w:r>
        <w:rPr>
          <w:rFonts w:ascii="Times New Roman" w:hAnsi="Times New Roman" w:cs="Times New Roman"/>
        </w:rPr>
        <w:t>any visible light sensor systems. Vi</w:t>
      </w:r>
      <w:r w:rsidR="00935D94">
        <w:rPr>
          <w:rFonts w:ascii="Times New Roman" w:hAnsi="Times New Roman" w:cs="Times New Roman"/>
        </w:rPr>
        <w:t>sible light sensors provide</w:t>
      </w:r>
      <w:r>
        <w:rPr>
          <w:rFonts w:ascii="Times New Roman" w:hAnsi="Times New Roman" w:cs="Times New Roman"/>
        </w:rPr>
        <w:t xml:space="preserve"> useful and highly recognizable images, but </w:t>
      </w:r>
      <w:r w:rsidR="00935D94">
        <w:rPr>
          <w:rFonts w:ascii="Times New Roman" w:hAnsi="Times New Roman" w:cs="Times New Roman"/>
        </w:rPr>
        <w:t xml:space="preserve">logically enough, </w:t>
      </w:r>
      <w:r>
        <w:rPr>
          <w:rFonts w:ascii="Times New Roman" w:hAnsi="Times New Roman" w:cs="Times New Roman"/>
        </w:rPr>
        <w:t xml:space="preserve">do not work well in poor visibility </w:t>
      </w:r>
      <w:r w:rsidR="00935D94">
        <w:rPr>
          <w:rFonts w:ascii="Times New Roman" w:hAnsi="Times New Roman" w:cs="Times New Roman"/>
        </w:rPr>
        <w:t>or</w:t>
      </w:r>
      <w:r>
        <w:rPr>
          <w:rFonts w:ascii="Times New Roman" w:hAnsi="Times New Roman" w:cs="Times New Roman"/>
        </w:rPr>
        <w:t xml:space="preserve"> at night without some sort of artificial illumination or image intensification.</w:t>
      </w:r>
    </w:p>
    <w:p w14:paraId="1B427769" w14:textId="77777777" w:rsidR="00B91905" w:rsidRDefault="00B91905" w:rsidP="005A7689">
      <w:pPr>
        <w:spacing w:after="0"/>
        <w:rPr>
          <w:rFonts w:ascii="Times New Roman" w:hAnsi="Times New Roman" w:cs="Times New Roman"/>
        </w:rPr>
      </w:pPr>
    </w:p>
    <w:p w14:paraId="1B42776A" w14:textId="77777777" w:rsidR="00B91905" w:rsidRDefault="00B91905" w:rsidP="005A7689">
      <w:pPr>
        <w:spacing w:after="0"/>
        <w:rPr>
          <w:rFonts w:ascii="Times New Roman" w:hAnsi="Times New Roman" w:cs="Times New Roman"/>
        </w:rPr>
      </w:pPr>
    </w:p>
    <w:p w14:paraId="1B42776B" w14:textId="77777777" w:rsidR="005F7DD7" w:rsidRDefault="005F7DD7" w:rsidP="00B91905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427793" wp14:editId="1B427794">
            <wp:extent cx="5790924" cy="3900488"/>
            <wp:effectExtent l="0" t="0" r="635" b="0"/>
            <wp:docPr id="2067" name="Picture 2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0" cy="3908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42776C" w14:textId="77777777" w:rsidR="00B91905" w:rsidRPr="00312DDE" w:rsidRDefault="00B91905" w:rsidP="00B91905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Table 3</w:t>
      </w:r>
      <w:r w:rsidR="00BD06D1">
        <w:rPr>
          <w:rFonts w:ascii="Arial" w:hAnsi="Arial" w:cs="Arial"/>
          <w:b/>
        </w:rPr>
        <w:t xml:space="preserve"> - </w:t>
      </w:r>
      <w:r>
        <w:rPr>
          <w:rFonts w:ascii="Arial" w:hAnsi="Arial" w:cs="Arial"/>
          <w:b/>
        </w:rPr>
        <w:t>Optical Spectrum Bands</w:t>
      </w:r>
    </w:p>
    <w:p w14:paraId="1B42776D" w14:textId="77777777" w:rsidR="005F7DD7" w:rsidRDefault="005F7DD7" w:rsidP="005A7689">
      <w:pPr>
        <w:spacing w:after="0"/>
        <w:rPr>
          <w:rFonts w:ascii="Times New Roman" w:hAnsi="Times New Roman" w:cs="Times New Roman"/>
        </w:rPr>
      </w:pPr>
    </w:p>
    <w:p w14:paraId="1B42776E" w14:textId="77777777" w:rsidR="003005D0" w:rsidRDefault="00185407" w:rsidP="005A7689">
      <w:pPr>
        <w:spacing w:after="0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</w:rPr>
        <w:t xml:space="preserve">Infrared radiation refers to the optical spectrum </w:t>
      </w:r>
      <w:r w:rsidR="00DB5468">
        <w:rPr>
          <w:rFonts w:ascii="Times New Roman" w:hAnsi="Times New Roman" w:cs="Times New Roman"/>
        </w:rPr>
        <w:t>between ~</w:t>
      </w:r>
      <w:r>
        <w:rPr>
          <w:rFonts w:ascii="Times New Roman" w:hAnsi="Times New Roman" w:cs="Times New Roman"/>
        </w:rPr>
        <w:t xml:space="preserve">0.7 </w:t>
      </w:r>
      <w:r w:rsidR="00DB5468">
        <w:rPr>
          <w:rFonts w:ascii="Times New Roman" w:hAnsi="Times New Roman" w:cs="Times New Roman"/>
          <w:lang w:val="en"/>
        </w:rPr>
        <w:t>µm</w:t>
      </w:r>
      <w:r w:rsidR="00ED07DB">
        <w:rPr>
          <w:rFonts w:ascii="Times New Roman" w:hAnsi="Times New Roman" w:cs="Times New Roman"/>
        </w:rPr>
        <w:t xml:space="preserve"> and</w:t>
      </w:r>
      <w:r>
        <w:rPr>
          <w:rFonts w:ascii="Times New Roman" w:hAnsi="Times New Roman" w:cs="Times New Roman"/>
        </w:rPr>
        <w:t xml:space="preserve"> </w:t>
      </w:r>
      <w:r w:rsidR="00DB5468">
        <w:rPr>
          <w:rFonts w:ascii="Times New Roman" w:hAnsi="Times New Roman" w:cs="Times New Roman"/>
        </w:rPr>
        <w:t>~</w:t>
      </w:r>
      <w:r>
        <w:rPr>
          <w:rFonts w:ascii="Times New Roman" w:hAnsi="Times New Roman" w:cs="Times New Roman"/>
        </w:rPr>
        <w:t xml:space="preserve">1000 </w:t>
      </w:r>
      <w:r w:rsidR="00DB5468">
        <w:rPr>
          <w:rFonts w:ascii="Times New Roman" w:hAnsi="Times New Roman" w:cs="Times New Roman"/>
          <w:lang w:val="en"/>
        </w:rPr>
        <w:t>µm</w:t>
      </w:r>
      <w:r>
        <w:rPr>
          <w:rFonts w:ascii="Times New Roman" w:hAnsi="Times New Roman" w:cs="Times New Roman"/>
        </w:rPr>
        <w:t xml:space="preserve">.  </w:t>
      </w:r>
      <w:r w:rsidR="003005D0" w:rsidRPr="003005D0">
        <w:rPr>
          <w:rFonts w:ascii="Times New Roman" w:hAnsi="Times New Roman" w:cs="Times New Roman"/>
          <w:lang w:val="en"/>
        </w:rPr>
        <w:t xml:space="preserve">Infrared radiation is popularly known as "heat </w:t>
      </w:r>
      <w:r w:rsidR="003005D0">
        <w:rPr>
          <w:rFonts w:ascii="Times New Roman" w:hAnsi="Times New Roman" w:cs="Times New Roman"/>
          <w:lang w:val="en"/>
        </w:rPr>
        <w:t xml:space="preserve">or thermal </w:t>
      </w:r>
      <w:r w:rsidR="003005D0" w:rsidRPr="003005D0">
        <w:rPr>
          <w:rFonts w:ascii="Times New Roman" w:hAnsi="Times New Roman" w:cs="Times New Roman"/>
          <w:lang w:val="en"/>
        </w:rPr>
        <w:t>radiation", but</w:t>
      </w:r>
      <w:r w:rsidR="00DB5468">
        <w:rPr>
          <w:rFonts w:ascii="Times New Roman" w:hAnsi="Times New Roman" w:cs="Times New Roman"/>
          <w:lang w:val="en"/>
        </w:rPr>
        <w:t xml:space="preserve"> </w:t>
      </w:r>
      <w:r w:rsidR="003005D0" w:rsidRPr="003005D0">
        <w:rPr>
          <w:rFonts w:ascii="Times New Roman" w:hAnsi="Times New Roman" w:cs="Times New Roman"/>
          <w:lang w:val="en"/>
        </w:rPr>
        <w:t>light and electromagnetic waves of any frequency will heat surfaces that absorb them. Infrared light</w:t>
      </w:r>
      <w:r w:rsidR="003005D0">
        <w:rPr>
          <w:rFonts w:ascii="Times New Roman" w:hAnsi="Times New Roman" w:cs="Times New Roman"/>
          <w:lang w:val="en"/>
        </w:rPr>
        <w:t xml:space="preserve"> from the </w:t>
      </w:r>
      <w:r w:rsidR="00DB5468">
        <w:rPr>
          <w:rFonts w:ascii="Times New Roman" w:hAnsi="Times New Roman" w:cs="Times New Roman"/>
          <w:lang w:val="en"/>
        </w:rPr>
        <w:t>s</w:t>
      </w:r>
      <w:r w:rsidR="003005D0">
        <w:rPr>
          <w:rFonts w:ascii="Times New Roman" w:hAnsi="Times New Roman" w:cs="Times New Roman"/>
          <w:lang w:val="en"/>
        </w:rPr>
        <w:t xml:space="preserve">un accounts for </w:t>
      </w:r>
      <w:r w:rsidR="00DB5468">
        <w:rPr>
          <w:rFonts w:ascii="Times New Roman" w:hAnsi="Times New Roman" w:cs="Times New Roman"/>
          <w:lang w:val="en"/>
        </w:rPr>
        <w:t>~</w:t>
      </w:r>
      <w:r w:rsidR="003005D0" w:rsidRPr="003005D0">
        <w:rPr>
          <w:rFonts w:ascii="Times New Roman" w:hAnsi="Times New Roman" w:cs="Times New Roman"/>
          <w:lang w:val="en"/>
        </w:rPr>
        <w:t xml:space="preserve">49% of </w:t>
      </w:r>
      <w:r w:rsidR="00DB5468">
        <w:rPr>
          <w:rFonts w:ascii="Times New Roman" w:hAnsi="Times New Roman" w:cs="Times New Roman"/>
          <w:lang w:val="en"/>
        </w:rPr>
        <w:t>earth</w:t>
      </w:r>
      <w:r w:rsidR="003005D0" w:rsidRPr="003005D0">
        <w:rPr>
          <w:rFonts w:ascii="Times New Roman" w:hAnsi="Times New Roman" w:cs="Times New Roman"/>
          <w:lang w:val="en"/>
        </w:rPr>
        <w:t xml:space="preserve"> heating, the rest </w:t>
      </w:r>
      <w:r w:rsidR="00DB5468">
        <w:rPr>
          <w:rFonts w:ascii="Times New Roman" w:hAnsi="Times New Roman" w:cs="Times New Roman"/>
          <w:lang w:val="en"/>
        </w:rPr>
        <w:t>is</w:t>
      </w:r>
      <w:r w:rsidR="003005D0" w:rsidRPr="003005D0">
        <w:rPr>
          <w:rFonts w:ascii="Times New Roman" w:hAnsi="Times New Roman" w:cs="Times New Roman"/>
          <w:lang w:val="en"/>
        </w:rPr>
        <w:t xml:space="preserve"> by visible light that is absorbed then re-radiated at longer wavelengths. Objects at room temperature emit radiation mostly con</w:t>
      </w:r>
      <w:r w:rsidR="003005D0">
        <w:rPr>
          <w:rFonts w:ascii="Times New Roman" w:hAnsi="Times New Roman" w:cs="Times New Roman"/>
          <w:lang w:val="en"/>
        </w:rPr>
        <w:t xml:space="preserve">centrated in the 8 to 25 µm region. </w:t>
      </w:r>
    </w:p>
    <w:p w14:paraId="1B42776F" w14:textId="77777777" w:rsidR="003005D0" w:rsidRDefault="003005D0" w:rsidP="005A7689">
      <w:pPr>
        <w:spacing w:after="0"/>
        <w:rPr>
          <w:rFonts w:ascii="Times New Roman" w:hAnsi="Times New Roman" w:cs="Times New Roman"/>
          <w:lang w:val="en"/>
        </w:rPr>
      </w:pPr>
    </w:p>
    <w:p w14:paraId="1B427770" w14:textId="77777777" w:rsidR="005A7689" w:rsidRDefault="00185407" w:rsidP="003005D0">
      <w:pPr>
        <w:spacing w:after="0"/>
        <w:rPr>
          <w:lang w:val="en"/>
        </w:rPr>
      </w:pPr>
      <w:r>
        <w:rPr>
          <w:rFonts w:ascii="Times New Roman" w:hAnsi="Times New Roman" w:cs="Times New Roman"/>
        </w:rPr>
        <w:t>Infrared sensors are useful in numer</w:t>
      </w:r>
      <w:r w:rsidR="00DB5468">
        <w:rPr>
          <w:rFonts w:ascii="Times New Roman" w:hAnsi="Times New Roman" w:cs="Times New Roman"/>
        </w:rPr>
        <w:t>ous</w:t>
      </w:r>
      <w:r>
        <w:rPr>
          <w:rFonts w:ascii="Times New Roman" w:hAnsi="Times New Roman" w:cs="Times New Roman"/>
        </w:rPr>
        <w:t xml:space="preserve"> </w:t>
      </w:r>
      <w:r w:rsidR="00DB5468">
        <w:rPr>
          <w:rFonts w:ascii="Times New Roman" w:hAnsi="Times New Roman" w:cs="Times New Roman"/>
        </w:rPr>
        <w:t xml:space="preserve">civil and military </w:t>
      </w:r>
      <w:r>
        <w:rPr>
          <w:rFonts w:ascii="Times New Roman" w:hAnsi="Times New Roman" w:cs="Times New Roman"/>
        </w:rPr>
        <w:t xml:space="preserve">remote sensing applications.  </w:t>
      </w:r>
      <w:r w:rsidR="00DB5468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t wavelengths beyond about 14 microns, infrared radiation </w:t>
      </w:r>
      <w:r w:rsidR="003005D0">
        <w:rPr>
          <w:rFonts w:ascii="Times New Roman" w:hAnsi="Times New Roman" w:cs="Times New Roman"/>
        </w:rPr>
        <w:t>is not useful for</w:t>
      </w:r>
      <w:r>
        <w:rPr>
          <w:rFonts w:ascii="Times New Roman" w:hAnsi="Times New Roman" w:cs="Times New Roman"/>
        </w:rPr>
        <w:t xml:space="preserve"> most airborne </w:t>
      </w:r>
      <w:r w:rsidR="003005D0">
        <w:rPr>
          <w:rFonts w:ascii="Times New Roman" w:hAnsi="Times New Roman" w:cs="Times New Roman"/>
        </w:rPr>
        <w:t xml:space="preserve">remote sensing </w:t>
      </w:r>
      <w:r>
        <w:rPr>
          <w:rFonts w:ascii="Times New Roman" w:hAnsi="Times New Roman" w:cs="Times New Roman"/>
        </w:rPr>
        <w:t xml:space="preserve">applications due to </w:t>
      </w:r>
      <w:r w:rsidR="001D0A01">
        <w:rPr>
          <w:rFonts w:ascii="Times New Roman" w:hAnsi="Times New Roman" w:cs="Times New Roman"/>
        </w:rPr>
        <w:t xml:space="preserve">the earth’s atmosphere </w:t>
      </w:r>
      <w:r>
        <w:rPr>
          <w:rFonts w:ascii="Times New Roman" w:hAnsi="Times New Roman" w:cs="Times New Roman"/>
        </w:rPr>
        <w:t>attenuation</w:t>
      </w:r>
      <w:r w:rsidR="001D0A0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This is especially true in hot</w:t>
      </w:r>
      <w:r w:rsidR="00DB5468">
        <w:rPr>
          <w:rFonts w:ascii="Times New Roman" w:hAnsi="Times New Roman" w:cs="Times New Roman"/>
        </w:rPr>
        <w:t xml:space="preserve"> and</w:t>
      </w:r>
      <w:r>
        <w:rPr>
          <w:rFonts w:ascii="Times New Roman" w:hAnsi="Times New Roman" w:cs="Times New Roman"/>
        </w:rPr>
        <w:t xml:space="preserve"> humid </w:t>
      </w:r>
      <w:r w:rsidR="005C4C81">
        <w:rPr>
          <w:rFonts w:ascii="Times New Roman" w:hAnsi="Times New Roman" w:cs="Times New Roman"/>
        </w:rPr>
        <w:t>atmospheric conditions</w:t>
      </w:r>
      <w:r w:rsidR="003005D0">
        <w:rPr>
          <w:rFonts w:ascii="Times New Roman" w:hAnsi="Times New Roman" w:cs="Times New Roman"/>
        </w:rPr>
        <w:t xml:space="preserve"> w</w:t>
      </w:r>
      <w:r w:rsidR="005C4C81">
        <w:rPr>
          <w:rFonts w:ascii="Times New Roman" w:hAnsi="Times New Roman" w:cs="Times New Roman"/>
        </w:rPr>
        <w:t>ith extreme</w:t>
      </w:r>
      <w:r w:rsidR="003005D0">
        <w:rPr>
          <w:rFonts w:ascii="Times New Roman" w:hAnsi="Times New Roman" w:cs="Times New Roman"/>
        </w:rPr>
        <w:t xml:space="preserve"> </w:t>
      </w:r>
      <w:r w:rsidR="005C4C81">
        <w:rPr>
          <w:rFonts w:ascii="Times New Roman" w:hAnsi="Times New Roman" w:cs="Times New Roman"/>
        </w:rPr>
        <w:t xml:space="preserve">infrared radiation </w:t>
      </w:r>
      <w:r w:rsidR="003005D0">
        <w:rPr>
          <w:rFonts w:ascii="Times New Roman" w:hAnsi="Times New Roman" w:cs="Times New Roman"/>
        </w:rPr>
        <w:t>attenuation</w:t>
      </w:r>
      <w:r>
        <w:rPr>
          <w:rFonts w:ascii="Times New Roman" w:hAnsi="Times New Roman" w:cs="Times New Roman"/>
        </w:rPr>
        <w:t>.</w:t>
      </w:r>
      <w:r w:rsidR="00705D30">
        <w:rPr>
          <w:lang w:val="en"/>
        </w:rPr>
        <w:t xml:space="preserve"> </w:t>
      </w:r>
    </w:p>
    <w:p w14:paraId="1B427771" w14:textId="77777777" w:rsidR="005A7689" w:rsidRPr="003005D0" w:rsidRDefault="005A7689" w:rsidP="005A7689">
      <w:pPr>
        <w:spacing w:after="0" w:line="240" w:lineRule="auto"/>
        <w:rPr>
          <w:rFonts w:ascii="Arial" w:hAnsi="Arial" w:cs="Arial"/>
          <w:lang w:val="en"/>
        </w:rPr>
      </w:pPr>
    </w:p>
    <w:p w14:paraId="1B427772" w14:textId="77777777" w:rsidR="009A1AA3" w:rsidRPr="003005D0" w:rsidRDefault="00BD06D1" w:rsidP="007E76D9">
      <w:pPr>
        <w:rPr>
          <w:rFonts w:ascii="Times New Roman" w:hAnsi="Times New Roman" w:cs="Times New Roman"/>
          <w:b/>
        </w:rPr>
      </w:pPr>
      <w:r>
        <w:rPr>
          <w:rFonts w:ascii="Arial" w:hAnsi="Arial" w:cs="Arial"/>
          <w:b/>
        </w:rPr>
        <w:t xml:space="preserve">19.5 </w:t>
      </w:r>
      <w:r w:rsidR="009A1AA3" w:rsidRPr="003005D0">
        <w:rPr>
          <w:rFonts w:ascii="Arial" w:hAnsi="Arial" w:cs="Arial"/>
          <w:b/>
        </w:rPr>
        <w:t>Atmospheric</w:t>
      </w:r>
      <w:r w:rsidR="003E28EB" w:rsidRPr="003005D0">
        <w:rPr>
          <w:rFonts w:ascii="Arial" w:hAnsi="Arial" w:cs="Arial"/>
          <w:b/>
        </w:rPr>
        <w:t xml:space="preserve"> </w:t>
      </w:r>
      <w:r w:rsidR="003005D0" w:rsidRPr="003005D0">
        <w:rPr>
          <w:rFonts w:ascii="Arial" w:hAnsi="Arial" w:cs="Arial"/>
          <w:b/>
        </w:rPr>
        <w:t xml:space="preserve">Transmission </w:t>
      </w:r>
      <w:r w:rsidR="00F57619" w:rsidRPr="003005D0">
        <w:rPr>
          <w:rFonts w:ascii="Arial" w:hAnsi="Arial" w:cs="Arial"/>
          <w:b/>
        </w:rPr>
        <w:t>Windows</w:t>
      </w:r>
    </w:p>
    <w:p w14:paraId="1B427773" w14:textId="77777777" w:rsidR="00EC335A" w:rsidRDefault="005C4C81" w:rsidP="009A1A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3E5B8B" w:rsidRPr="003005D0">
        <w:rPr>
          <w:rFonts w:ascii="Times New Roman" w:hAnsi="Times New Roman" w:cs="Times New Roman"/>
        </w:rPr>
        <w:t xml:space="preserve"> s</w:t>
      </w:r>
      <w:r w:rsidR="003E28EB" w:rsidRPr="003005D0">
        <w:rPr>
          <w:rFonts w:ascii="Times New Roman" w:hAnsi="Times New Roman" w:cs="Times New Roman"/>
        </w:rPr>
        <w:t>un is the</w:t>
      </w:r>
      <w:r>
        <w:rPr>
          <w:rFonts w:ascii="Times New Roman" w:hAnsi="Times New Roman" w:cs="Times New Roman"/>
        </w:rPr>
        <w:t xml:space="preserve"> earth’s </w:t>
      </w:r>
      <w:r w:rsidR="009A1AA3" w:rsidRPr="003005D0">
        <w:rPr>
          <w:rFonts w:ascii="Times New Roman" w:hAnsi="Times New Roman" w:cs="Times New Roman"/>
        </w:rPr>
        <w:t xml:space="preserve">major source of </w:t>
      </w:r>
      <w:r w:rsidR="003E28EB" w:rsidRPr="003005D0">
        <w:rPr>
          <w:rFonts w:ascii="Times New Roman" w:hAnsi="Times New Roman" w:cs="Times New Roman"/>
        </w:rPr>
        <w:t xml:space="preserve">natural </w:t>
      </w:r>
      <w:r w:rsidR="009A1AA3" w:rsidRPr="003005D0">
        <w:rPr>
          <w:rFonts w:ascii="Times New Roman" w:hAnsi="Times New Roman" w:cs="Times New Roman"/>
        </w:rPr>
        <w:t xml:space="preserve">energy across the </w:t>
      </w:r>
      <w:r w:rsidR="003E5B8B" w:rsidRPr="003005D0">
        <w:rPr>
          <w:rFonts w:ascii="Times New Roman" w:hAnsi="Times New Roman" w:cs="Times New Roman"/>
        </w:rPr>
        <w:t xml:space="preserve">electromagnetic </w:t>
      </w:r>
      <w:r w:rsidR="009A1AA3" w:rsidRPr="003005D0">
        <w:rPr>
          <w:rFonts w:ascii="Times New Roman" w:hAnsi="Times New Roman" w:cs="Times New Roman"/>
        </w:rPr>
        <w:t xml:space="preserve">spectrum and </w:t>
      </w:r>
      <w:r>
        <w:rPr>
          <w:rFonts w:ascii="Times New Roman" w:hAnsi="Times New Roman" w:cs="Times New Roman"/>
        </w:rPr>
        <w:t xml:space="preserve">its </w:t>
      </w:r>
      <w:r w:rsidR="009A1AA3" w:rsidRPr="003005D0">
        <w:rPr>
          <w:rFonts w:ascii="Times New Roman" w:hAnsi="Times New Roman" w:cs="Times New Roman"/>
        </w:rPr>
        <w:t xml:space="preserve">radiation bombards </w:t>
      </w:r>
      <w:r>
        <w:rPr>
          <w:rFonts w:ascii="Times New Roman" w:hAnsi="Times New Roman" w:cs="Times New Roman"/>
        </w:rPr>
        <w:t>the</w:t>
      </w:r>
      <w:r w:rsidR="009A1AA3" w:rsidRPr="003005D0">
        <w:rPr>
          <w:rFonts w:ascii="Times New Roman" w:hAnsi="Times New Roman" w:cs="Times New Roman"/>
        </w:rPr>
        <w:t xml:space="preserve"> atmosphere constantly. </w:t>
      </w:r>
      <w:r w:rsidR="007A3F69">
        <w:rPr>
          <w:rFonts w:ascii="Times New Roman" w:hAnsi="Times New Roman" w:cs="Times New Roman"/>
        </w:rPr>
        <w:t xml:space="preserve"> </w:t>
      </w:r>
      <w:r w:rsidR="00136569">
        <w:rPr>
          <w:rFonts w:ascii="Times New Roman" w:hAnsi="Times New Roman" w:cs="Times New Roman"/>
        </w:rPr>
        <w:t>T</w:t>
      </w:r>
      <w:r w:rsidR="003E5B8B" w:rsidRPr="003005D0">
        <w:rPr>
          <w:rFonts w:ascii="Times New Roman" w:hAnsi="Times New Roman" w:cs="Times New Roman"/>
        </w:rPr>
        <w:t>he e</w:t>
      </w:r>
      <w:r w:rsidR="009A1AA3" w:rsidRPr="003005D0">
        <w:rPr>
          <w:rFonts w:ascii="Times New Roman" w:hAnsi="Times New Roman" w:cs="Times New Roman"/>
        </w:rPr>
        <w:t xml:space="preserve">arth's atmosphere protects </w:t>
      </w:r>
      <w:r>
        <w:rPr>
          <w:rFonts w:ascii="Times New Roman" w:hAnsi="Times New Roman" w:cs="Times New Roman"/>
        </w:rPr>
        <w:t xml:space="preserve">its life </w:t>
      </w:r>
      <w:r w:rsidR="009A1AA3" w:rsidRPr="003005D0">
        <w:rPr>
          <w:rFonts w:ascii="Times New Roman" w:hAnsi="Times New Roman" w:cs="Times New Roman"/>
        </w:rPr>
        <w:t xml:space="preserve">from </w:t>
      </w:r>
      <w:r>
        <w:rPr>
          <w:rFonts w:ascii="Times New Roman" w:hAnsi="Times New Roman" w:cs="Times New Roman"/>
        </w:rPr>
        <w:t xml:space="preserve">excessive </w:t>
      </w:r>
      <w:r w:rsidR="009A1AA3" w:rsidRPr="003005D0">
        <w:rPr>
          <w:rFonts w:ascii="Times New Roman" w:hAnsi="Times New Roman" w:cs="Times New Roman"/>
        </w:rPr>
        <w:t>exposure to a range of higher energy waves</w:t>
      </w:r>
      <w:r>
        <w:rPr>
          <w:rFonts w:ascii="Times New Roman" w:hAnsi="Times New Roman" w:cs="Times New Roman"/>
        </w:rPr>
        <w:t xml:space="preserve"> such as </w:t>
      </w:r>
      <w:r w:rsidR="009A1AA3" w:rsidRPr="003005D0">
        <w:rPr>
          <w:rFonts w:ascii="Times New Roman" w:hAnsi="Times New Roman" w:cs="Times New Roman"/>
        </w:rPr>
        <w:t xml:space="preserve">Gamma rays, x-rays, and some </w:t>
      </w:r>
      <w:r w:rsidR="003E28EB" w:rsidRPr="003005D0">
        <w:rPr>
          <w:rFonts w:ascii="Times New Roman" w:hAnsi="Times New Roman" w:cs="Times New Roman"/>
        </w:rPr>
        <w:t>ultraviolet waves</w:t>
      </w:r>
      <w:r>
        <w:rPr>
          <w:rFonts w:ascii="Times New Roman" w:hAnsi="Times New Roman" w:cs="Times New Roman"/>
        </w:rPr>
        <w:t>. These</w:t>
      </w:r>
      <w:r w:rsidR="003E28EB" w:rsidRPr="003005D0">
        <w:rPr>
          <w:rFonts w:ascii="Times New Roman" w:hAnsi="Times New Roman" w:cs="Times New Roman"/>
        </w:rPr>
        <w:t xml:space="preserve"> are "ionizing</w:t>
      </w:r>
      <w:r w:rsidR="009A1AA3" w:rsidRPr="003005D0">
        <w:rPr>
          <w:rFonts w:ascii="Times New Roman" w:hAnsi="Times New Roman" w:cs="Times New Roman"/>
        </w:rPr>
        <w:t xml:space="preserve">" </w:t>
      </w:r>
      <w:r w:rsidR="003E28EB" w:rsidRPr="003005D0">
        <w:rPr>
          <w:rFonts w:ascii="Times New Roman" w:hAnsi="Times New Roman" w:cs="Times New Roman"/>
        </w:rPr>
        <w:t>radiation</w:t>
      </w:r>
      <w:r>
        <w:rPr>
          <w:rFonts w:ascii="Times New Roman" w:hAnsi="Times New Roman" w:cs="Times New Roman"/>
        </w:rPr>
        <w:t xml:space="preserve"> because they</w:t>
      </w:r>
      <w:r w:rsidR="009A1AA3" w:rsidRPr="003005D0">
        <w:rPr>
          <w:rFonts w:ascii="Times New Roman" w:hAnsi="Times New Roman" w:cs="Times New Roman"/>
        </w:rPr>
        <w:t xml:space="preserve"> have </w:t>
      </w:r>
      <w:r>
        <w:rPr>
          <w:rFonts w:ascii="Times New Roman" w:hAnsi="Times New Roman" w:cs="Times New Roman"/>
        </w:rPr>
        <w:t>sufficiently high</w:t>
      </w:r>
      <w:r w:rsidR="009A1AA3" w:rsidRPr="003005D0">
        <w:rPr>
          <w:rFonts w:ascii="Times New Roman" w:hAnsi="Times New Roman" w:cs="Times New Roman"/>
        </w:rPr>
        <w:t xml:space="preserve"> energy </w:t>
      </w:r>
      <w:r>
        <w:rPr>
          <w:rFonts w:ascii="Times New Roman" w:hAnsi="Times New Roman" w:cs="Times New Roman"/>
        </w:rPr>
        <w:t>to</w:t>
      </w:r>
      <w:r w:rsidR="009A1AA3" w:rsidRPr="003005D0">
        <w:rPr>
          <w:rFonts w:ascii="Times New Roman" w:hAnsi="Times New Roman" w:cs="Times New Roman"/>
        </w:rPr>
        <w:t xml:space="preserve"> knock electrons out of atoms</w:t>
      </w:r>
      <w:r>
        <w:rPr>
          <w:rFonts w:ascii="Times New Roman" w:hAnsi="Times New Roman" w:cs="Times New Roman"/>
        </w:rPr>
        <w:t xml:space="preserve">, </w:t>
      </w:r>
      <w:r w:rsidR="009A1AA3" w:rsidRPr="003005D0">
        <w:rPr>
          <w:rFonts w:ascii="Times New Roman" w:hAnsi="Times New Roman" w:cs="Times New Roman"/>
        </w:rPr>
        <w:t>alter atoms and molecules</w:t>
      </w:r>
      <w:r>
        <w:rPr>
          <w:rFonts w:ascii="Times New Roman" w:hAnsi="Times New Roman" w:cs="Times New Roman"/>
        </w:rPr>
        <w:t>,</w:t>
      </w:r>
      <w:r w:rsidR="009A1AA3" w:rsidRPr="003005D0">
        <w:rPr>
          <w:rFonts w:ascii="Times New Roman" w:hAnsi="Times New Roman" w:cs="Times New Roman"/>
        </w:rPr>
        <w:t xml:space="preserve"> and damage</w:t>
      </w:r>
      <w:r>
        <w:rPr>
          <w:rFonts w:ascii="Times New Roman" w:hAnsi="Times New Roman" w:cs="Times New Roman"/>
        </w:rPr>
        <w:t xml:space="preserve"> organic</w:t>
      </w:r>
      <w:r w:rsidR="009A1AA3" w:rsidRPr="003005D0">
        <w:rPr>
          <w:rFonts w:ascii="Times New Roman" w:hAnsi="Times New Roman" w:cs="Times New Roman"/>
        </w:rPr>
        <w:t xml:space="preserve"> cells. </w:t>
      </w:r>
      <w:r w:rsidR="00EC335A">
        <w:rPr>
          <w:rFonts w:ascii="Times New Roman" w:hAnsi="Times New Roman" w:cs="Times New Roman"/>
        </w:rPr>
        <w:t>Figure 5 show</w:t>
      </w:r>
      <w:r w:rsidR="007A3F69">
        <w:rPr>
          <w:rFonts w:ascii="Times New Roman" w:hAnsi="Times New Roman" w:cs="Times New Roman"/>
        </w:rPr>
        <w:t>s</w:t>
      </w:r>
      <w:r w:rsidR="00EC335A">
        <w:rPr>
          <w:rFonts w:ascii="Times New Roman" w:hAnsi="Times New Roman" w:cs="Times New Roman"/>
        </w:rPr>
        <w:t xml:space="preserve"> atmospheric opacity</w:t>
      </w:r>
      <w:r w:rsidR="00136569">
        <w:rPr>
          <w:rFonts w:ascii="Times New Roman" w:hAnsi="Times New Roman" w:cs="Times New Roman"/>
        </w:rPr>
        <w:t xml:space="preserve"> (blocking)</w:t>
      </w:r>
      <w:r w:rsidR="00EC335A">
        <w:rPr>
          <w:rFonts w:ascii="Times New Roman" w:hAnsi="Times New Roman" w:cs="Times New Roman"/>
        </w:rPr>
        <w:t xml:space="preserve"> </w:t>
      </w:r>
      <w:r w:rsidR="007A3F69">
        <w:rPr>
          <w:rFonts w:ascii="Times New Roman" w:hAnsi="Times New Roman" w:cs="Times New Roman"/>
        </w:rPr>
        <w:t>across a wide</w:t>
      </w:r>
      <w:r w:rsidR="00EC335A">
        <w:rPr>
          <w:rFonts w:ascii="Times New Roman" w:hAnsi="Times New Roman" w:cs="Times New Roman"/>
        </w:rPr>
        <w:t xml:space="preserve"> wavelength </w:t>
      </w:r>
      <w:r w:rsidR="007A3F69">
        <w:rPr>
          <w:rFonts w:ascii="Times New Roman" w:hAnsi="Times New Roman" w:cs="Times New Roman"/>
        </w:rPr>
        <w:t>spectrum</w:t>
      </w:r>
      <w:r w:rsidR="00EC335A">
        <w:rPr>
          <w:rFonts w:ascii="Times New Roman" w:hAnsi="Times New Roman" w:cs="Times New Roman"/>
        </w:rPr>
        <w:t>.</w:t>
      </w:r>
    </w:p>
    <w:p w14:paraId="1B427774" w14:textId="77777777" w:rsidR="00EC335A" w:rsidRPr="00B33D6A" w:rsidRDefault="00EC335A" w:rsidP="00B33D6A">
      <w:pPr>
        <w:jc w:val="center"/>
        <w:rPr>
          <w:rFonts w:ascii="Times New Roman" w:hAnsi="Times New Roman" w:cs="Times New Roman"/>
        </w:rPr>
      </w:pPr>
      <w:r w:rsidRPr="00EC335A">
        <w:rPr>
          <w:noProof/>
        </w:rPr>
        <w:lastRenderedPageBreak/>
        <w:drawing>
          <wp:inline distT="0" distB="0" distL="0" distR="0" wp14:anchorId="1B427795" wp14:editId="1B427796">
            <wp:extent cx="6172200" cy="2916365"/>
            <wp:effectExtent l="0" t="0" r="0" b="0"/>
            <wp:docPr id="2068" name="Picture 2068" descr="http://upload.wikimedia.org/wikipedia/commons/thumb/3/34/Atmospheric_electromagnetic_opacity.svg/2000px-Atmospheric_electromagnetic_opacity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load.wikimedia.org/wikipedia/commons/thumb/3/34/Atmospheric_electromagnetic_opacity.svg/2000px-Atmospheric_electromagnetic_opacity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1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35A">
        <w:rPr>
          <w:rFonts w:ascii="Arial" w:hAnsi="Arial" w:cs="Arial"/>
          <w:b/>
        </w:rPr>
        <w:t xml:space="preserve">Figure </w:t>
      </w:r>
      <w:r>
        <w:rPr>
          <w:rFonts w:ascii="Arial" w:hAnsi="Arial" w:cs="Arial"/>
          <w:b/>
        </w:rPr>
        <w:t>5</w:t>
      </w:r>
      <w:r w:rsidR="00BD06D1">
        <w:rPr>
          <w:rFonts w:ascii="Arial" w:hAnsi="Arial" w:cs="Arial"/>
          <w:b/>
        </w:rPr>
        <w:t xml:space="preserve"> - </w:t>
      </w:r>
      <w:r>
        <w:rPr>
          <w:rFonts w:ascii="Arial" w:hAnsi="Arial" w:cs="Arial"/>
          <w:b/>
        </w:rPr>
        <w:t>Atmospheric Opacity vs. Wavelength</w:t>
      </w:r>
    </w:p>
    <w:p w14:paraId="1B427775" w14:textId="77777777" w:rsidR="00E179FF" w:rsidRDefault="00575E23" w:rsidP="00AA7D8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7E45EF">
        <w:rPr>
          <w:rFonts w:ascii="Times New Roman" w:hAnsi="Times New Roman" w:cs="Times New Roman"/>
        </w:rPr>
        <w:t>opposite</w:t>
      </w:r>
      <w:r>
        <w:rPr>
          <w:rFonts w:ascii="Times New Roman" w:hAnsi="Times New Roman" w:cs="Times New Roman"/>
        </w:rPr>
        <w:t xml:space="preserve"> of opacity is transmission. The earth’s atmosphere absorbs, </w:t>
      </w:r>
      <w:r w:rsidRPr="003005D0">
        <w:rPr>
          <w:rFonts w:ascii="Times New Roman" w:hAnsi="Times New Roman" w:cs="Times New Roman"/>
        </w:rPr>
        <w:t>reflect</w:t>
      </w:r>
      <w:r>
        <w:rPr>
          <w:rFonts w:ascii="Times New Roman" w:hAnsi="Times New Roman" w:cs="Times New Roman"/>
        </w:rPr>
        <w:t>s, refracts</w:t>
      </w:r>
      <w:r w:rsidR="008338C6">
        <w:rPr>
          <w:rFonts w:ascii="Times New Roman" w:hAnsi="Times New Roman" w:cs="Times New Roman"/>
        </w:rPr>
        <w:t>, or allows</w:t>
      </w:r>
      <w:r>
        <w:rPr>
          <w:rFonts w:ascii="Times New Roman" w:hAnsi="Times New Roman" w:cs="Times New Roman"/>
        </w:rPr>
        <w:t xml:space="preserve"> </w:t>
      </w:r>
      <w:r w:rsidR="008338C6">
        <w:rPr>
          <w:rFonts w:ascii="Times New Roman" w:hAnsi="Times New Roman" w:cs="Times New Roman"/>
        </w:rPr>
        <w:t>e</w:t>
      </w:r>
      <w:r w:rsidR="003E5B8B" w:rsidRPr="003005D0">
        <w:rPr>
          <w:rFonts w:ascii="Times New Roman" w:hAnsi="Times New Roman" w:cs="Times New Roman"/>
        </w:rPr>
        <w:t xml:space="preserve">lectromagnetic radiation </w:t>
      </w:r>
      <w:r w:rsidR="008338C6">
        <w:rPr>
          <w:rFonts w:ascii="Times New Roman" w:hAnsi="Times New Roman" w:cs="Times New Roman"/>
        </w:rPr>
        <w:t>transmission</w:t>
      </w:r>
      <w:r w:rsidR="003E5B8B" w:rsidRPr="003005D0">
        <w:rPr>
          <w:rFonts w:ascii="Times New Roman" w:hAnsi="Times New Roman" w:cs="Times New Roman"/>
        </w:rPr>
        <w:t>.  Suspended particles such as dust</w:t>
      </w:r>
      <w:r w:rsidR="00AC5D8A" w:rsidRPr="003005D0">
        <w:rPr>
          <w:rFonts w:ascii="Times New Roman" w:hAnsi="Times New Roman" w:cs="Times New Roman"/>
        </w:rPr>
        <w:t xml:space="preserve"> and raindrops can</w:t>
      </w:r>
      <w:r w:rsidR="003E5B8B" w:rsidRPr="003005D0">
        <w:rPr>
          <w:rFonts w:ascii="Times New Roman" w:hAnsi="Times New Roman" w:cs="Times New Roman"/>
        </w:rPr>
        <w:t xml:space="preserve"> reflect </w:t>
      </w:r>
      <w:r w:rsidR="00AC5D8A" w:rsidRPr="003005D0">
        <w:rPr>
          <w:rFonts w:ascii="Times New Roman" w:hAnsi="Times New Roman" w:cs="Times New Roman"/>
        </w:rPr>
        <w:t xml:space="preserve">and refract </w:t>
      </w:r>
      <w:r w:rsidR="003E5B8B" w:rsidRPr="003005D0">
        <w:rPr>
          <w:rFonts w:ascii="Times New Roman" w:hAnsi="Times New Roman" w:cs="Times New Roman"/>
        </w:rPr>
        <w:t xml:space="preserve">radiation.  Figure </w:t>
      </w:r>
      <w:r w:rsidR="00EC335A">
        <w:rPr>
          <w:rFonts w:ascii="Times New Roman" w:hAnsi="Times New Roman" w:cs="Times New Roman"/>
        </w:rPr>
        <w:t>6</w:t>
      </w:r>
      <w:r w:rsidR="003E5B8B" w:rsidRPr="003005D0">
        <w:rPr>
          <w:rFonts w:ascii="Times New Roman" w:hAnsi="Times New Roman" w:cs="Times New Roman"/>
        </w:rPr>
        <w:t xml:space="preserve"> shows </w:t>
      </w:r>
      <w:r w:rsidR="006730A0" w:rsidRPr="003005D0">
        <w:rPr>
          <w:rFonts w:ascii="Times New Roman" w:hAnsi="Times New Roman" w:cs="Times New Roman"/>
        </w:rPr>
        <w:t xml:space="preserve">electromagnetic radiation </w:t>
      </w:r>
      <w:r w:rsidR="00136569">
        <w:rPr>
          <w:rFonts w:ascii="Times New Roman" w:hAnsi="Times New Roman" w:cs="Times New Roman"/>
        </w:rPr>
        <w:t>transmission thro</w:t>
      </w:r>
      <w:r w:rsidR="003E5B8B" w:rsidRPr="003005D0">
        <w:rPr>
          <w:rFonts w:ascii="Times New Roman" w:hAnsi="Times New Roman" w:cs="Times New Roman"/>
        </w:rPr>
        <w:t xml:space="preserve">ugh the atmosphere </w:t>
      </w:r>
      <w:r w:rsidR="00136569">
        <w:rPr>
          <w:rFonts w:ascii="Times New Roman" w:hAnsi="Times New Roman" w:cs="Times New Roman"/>
        </w:rPr>
        <w:t xml:space="preserve">across </w:t>
      </w:r>
      <w:r w:rsidR="00EC335A">
        <w:rPr>
          <w:rFonts w:ascii="Times New Roman" w:hAnsi="Times New Roman" w:cs="Times New Roman"/>
        </w:rPr>
        <w:t xml:space="preserve">the visible and infrared </w:t>
      </w:r>
      <w:r w:rsidR="00136569">
        <w:rPr>
          <w:rFonts w:ascii="Times New Roman" w:hAnsi="Times New Roman" w:cs="Times New Roman"/>
        </w:rPr>
        <w:t>wavelength</w:t>
      </w:r>
      <w:r w:rsidR="00EC335A">
        <w:rPr>
          <w:rFonts w:ascii="Times New Roman" w:hAnsi="Times New Roman" w:cs="Times New Roman"/>
        </w:rPr>
        <w:t xml:space="preserve"> spectrum</w:t>
      </w:r>
      <w:r w:rsidR="00712ECC">
        <w:rPr>
          <w:rFonts w:ascii="Times New Roman" w:hAnsi="Times New Roman" w:cs="Times New Roman"/>
        </w:rPr>
        <w:t xml:space="preserve"> </w:t>
      </w:r>
      <w:r w:rsidR="00136569">
        <w:rPr>
          <w:rFonts w:ascii="Times New Roman" w:hAnsi="Times New Roman" w:cs="Times New Roman"/>
        </w:rPr>
        <w:t>(subset of the Figure 5 spectrum)</w:t>
      </w:r>
      <w:r w:rsidR="006730A0" w:rsidRPr="003005D0">
        <w:rPr>
          <w:rFonts w:ascii="Times New Roman" w:hAnsi="Times New Roman" w:cs="Times New Roman"/>
        </w:rPr>
        <w:t>.</w:t>
      </w:r>
      <w:r w:rsidR="00712ECC">
        <w:rPr>
          <w:rFonts w:ascii="Times New Roman" w:hAnsi="Times New Roman" w:cs="Times New Roman"/>
        </w:rPr>
        <w:t xml:space="preserve"> </w:t>
      </w:r>
      <w:r w:rsidR="00136569">
        <w:rPr>
          <w:rFonts w:ascii="Times New Roman" w:hAnsi="Times New Roman" w:cs="Times New Roman"/>
        </w:rPr>
        <w:t xml:space="preserve"> </w:t>
      </w:r>
      <w:r w:rsidR="00AA7D8D" w:rsidRPr="003005D0">
        <w:rPr>
          <w:rFonts w:ascii="Times New Roman" w:hAnsi="Times New Roman" w:cs="Times New Roman"/>
        </w:rPr>
        <w:t>Some radiation</w:t>
      </w:r>
      <w:r w:rsidR="00AA7D8D">
        <w:rPr>
          <w:rFonts w:ascii="Times New Roman" w:hAnsi="Times New Roman" w:cs="Times New Roman"/>
        </w:rPr>
        <w:t xml:space="preserve"> bands</w:t>
      </w:r>
      <w:r w:rsidR="00AA7D8D" w:rsidRPr="003005D0">
        <w:rPr>
          <w:rFonts w:ascii="Times New Roman" w:hAnsi="Times New Roman" w:cs="Times New Roman"/>
        </w:rPr>
        <w:t xml:space="preserve">, </w:t>
      </w:r>
      <w:r w:rsidR="00AA7D8D">
        <w:rPr>
          <w:rFonts w:ascii="Times New Roman" w:hAnsi="Times New Roman" w:cs="Times New Roman"/>
        </w:rPr>
        <w:t xml:space="preserve">including </w:t>
      </w:r>
      <w:r w:rsidR="00AA7D8D" w:rsidRPr="003005D0">
        <w:rPr>
          <w:rFonts w:ascii="Times New Roman" w:hAnsi="Times New Roman" w:cs="Times New Roman"/>
        </w:rPr>
        <w:t xml:space="preserve">visible light and </w:t>
      </w:r>
      <w:r w:rsidR="00AA7D8D">
        <w:rPr>
          <w:rFonts w:ascii="Times New Roman" w:hAnsi="Times New Roman" w:cs="Times New Roman"/>
        </w:rPr>
        <w:t>some</w:t>
      </w:r>
      <w:r w:rsidR="00AA7D8D" w:rsidRPr="003005D0">
        <w:rPr>
          <w:rFonts w:ascii="Times New Roman" w:hAnsi="Times New Roman" w:cs="Times New Roman"/>
        </w:rPr>
        <w:t xml:space="preserve"> infrared pass through the </w:t>
      </w:r>
      <w:r w:rsidR="00AA7D8D">
        <w:rPr>
          <w:rFonts w:ascii="Times New Roman" w:hAnsi="Times New Roman" w:cs="Times New Roman"/>
        </w:rPr>
        <w:t xml:space="preserve">earth’s </w:t>
      </w:r>
      <w:r w:rsidR="00AA7D8D" w:rsidRPr="003005D0">
        <w:rPr>
          <w:rFonts w:ascii="Times New Roman" w:hAnsi="Times New Roman" w:cs="Times New Roman"/>
        </w:rPr>
        <w:t>atmosphere</w:t>
      </w:r>
      <w:r w:rsidR="00AA7D8D">
        <w:rPr>
          <w:rFonts w:ascii="Times New Roman" w:hAnsi="Times New Roman" w:cs="Times New Roman"/>
        </w:rPr>
        <w:t xml:space="preserve"> with little to no attenuation.</w:t>
      </w:r>
      <w:r w:rsidR="00AA7D8D" w:rsidRPr="003005D0">
        <w:rPr>
          <w:rFonts w:ascii="Times New Roman" w:hAnsi="Times New Roman" w:cs="Times New Roman"/>
        </w:rPr>
        <w:t xml:space="preserve"> </w:t>
      </w:r>
      <w:r w:rsidR="00AA7D8D">
        <w:rPr>
          <w:rFonts w:ascii="Times New Roman" w:hAnsi="Times New Roman" w:cs="Times New Roman"/>
        </w:rPr>
        <w:t xml:space="preserve"> </w:t>
      </w:r>
      <w:r w:rsidR="001D0A01">
        <w:rPr>
          <w:rFonts w:ascii="Times New Roman" w:hAnsi="Times New Roman" w:cs="Times New Roman"/>
        </w:rPr>
        <w:t>S</w:t>
      </w:r>
      <w:r w:rsidR="00AA7D8D">
        <w:rPr>
          <w:rFonts w:ascii="Times New Roman" w:hAnsi="Times New Roman" w:cs="Times New Roman"/>
        </w:rPr>
        <w:t>uch</w:t>
      </w:r>
      <w:r w:rsidR="00AA7D8D" w:rsidRPr="00712ECC">
        <w:rPr>
          <w:rFonts w:ascii="Times New Roman" w:hAnsi="Times New Roman" w:cs="Times New Roman"/>
        </w:rPr>
        <w:t xml:space="preserve"> </w:t>
      </w:r>
      <w:r w:rsidR="00AA7D8D">
        <w:rPr>
          <w:rFonts w:ascii="Times New Roman" w:hAnsi="Times New Roman" w:cs="Times New Roman"/>
        </w:rPr>
        <w:t>“</w:t>
      </w:r>
      <w:r w:rsidR="00AA7D8D" w:rsidRPr="003005D0">
        <w:rPr>
          <w:rFonts w:ascii="Times New Roman" w:hAnsi="Times New Roman" w:cs="Times New Roman"/>
        </w:rPr>
        <w:t>atmospheric windows</w:t>
      </w:r>
      <w:r w:rsidR="00AA7D8D">
        <w:rPr>
          <w:rFonts w:ascii="Times New Roman" w:hAnsi="Times New Roman" w:cs="Times New Roman"/>
        </w:rPr>
        <w:t>” or “transmission windows</w:t>
      </w:r>
      <w:r w:rsidR="001D0A01">
        <w:rPr>
          <w:rFonts w:ascii="Times New Roman" w:hAnsi="Times New Roman" w:cs="Times New Roman"/>
        </w:rPr>
        <w:t xml:space="preserve">” </w:t>
      </w:r>
      <w:r w:rsidR="00AA7D8D">
        <w:rPr>
          <w:rFonts w:ascii="Times New Roman" w:hAnsi="Times New Roman" w:cs="Times New Roman"/>
        </w:rPr>
        <w:t xml:space="preserve">allow </w:t>
      </w:r>
      <w:r w:rsidR="00AA7D8D" w:rsidRPr="00712ECC">
        <w:rPr>
          <w:rFonts w:ascii="Times New Roman" w:hAnsi="Times New Roman" w:cs="Times New Roman"/>
        </w:rPr>
        <w:t xml:space="preserve">infrared remote sensing from standoff distances.  </w:t>
      </w:r>
      <w:r w:rsidR="00AA7D8D">
        <w:rPr>
          <w:rFonts w:ascii="Times New Roman" w:hAnsi="Times New Roman" w:cs="Times New Roman"/>
        </w:rPr>
        <w:t xml:space="preserve"> </w:t>
      </w:r>
      <w:r w:rsidR="0033466B">
        <w:rPr>
          <w:rFonts w:ascii="Times New Roman" w:hAnsi="Times New Roman" w:cs="Times New Roman"/>
        </w:rPr>
        <w:t>The bottom scale of F</w:t>
      </w:r>
      <w:r w:rsidR="00712ECC" w:rsidRPr="00712ECC">
        <w:rPr>
          <w:rFonts w:ascii="Times New Roman" w:hAnsi="Times New Roman" w:cs="Times New Roman"/>
        </w:rPr>
        <w:t xml:space="preserve">igure </w:t>
      </w:r>
      <w:r w:rsidR="00712ECC">
        <w:rPr>
          <w:rFonts w:ascii="Times New Roman" w:hAnsi="Times New Roman" w:cs="Times New Roman"/>
        </w:rPr>
        <w:t>6</w:t>
      </w:r>
      <w:r w:rsidR="00712ECC" w:rsidRPr="00712ECC">
        <w:rPr>
          <w:rFonts w:ascii="Times New Roman" w:hAnsi="Times New Roman" w:cs="Times New Roman"/>
        </w:rPr>
        <w:t xml:space="preserve"> </w:t>
      </w:r>
      <w:r w:rsidR="0033466B">
        <w:rPr>
          <w:rFonts w:ascii="Times New Roman" w:hAnsi="Times New Roman" w:cs="Times New Roman"/>
        </w:rPr>
        <w:t xml:space="preserve">shows which molecules </w:t>
      </w:r>
      <w:r w:rsidR="00712ECC" w:rsidRPr="00712ECC">
        <w:rPr>
          <w:rFonts w:ascii="Times New Roman" w:hAnsi="Times New Roman" w:cs="Times New Roman"/>
        </w:rPr>
        <w:t>are primary absorbers</w:t>
      </w:r>
      <w:r w:rsidR="0033466B">
        <w:rPr>
          <w:rFonts w:ascii="Times New Roman" w:hAnsi="Times New Roman" w:cs="Times New Roman"/>
        </w:rPr>
        <w:t xml:space="preserve"> at various</w:t>
      </w:r>
      <w:r w:rsidR="0033466B" w:rsidRPr="0033466B">
        <w:rPr>
          <w:rFonts w:ascii="Times New Roman" w:hAnsi="Times New Roman" w:cs="Times New Roman"/>
        </w:rPr>
        <w:t xml:space="preserve"> </w:t>
      </w:r>
      <w:r w:rsidR="0033466B" w:rsidRPr="00712ECC">
        <w:rPr>
          <w:rFonts w:ascii="Times New Roman" w:hAnsi="Times New Roman" w:cs="Times New Roman"/>
        </w:rPr>
        <w:t>infrared radiation</w:t>
      </w:r>
      <w:r w:rsidR="0033466B">
        <w:rPr>
          <w:rFonts w:ascii="Times New Roman" w:hAnsi="Times New Roman" w:cs="Times New Roman"/>
        </w:rPr>
        <w:t xml:space="preserve"> wavelengths</w:t>
      </w:r>
      <w:r w:rsidR="00712ECC" w:rsidRPr="00712ECC">
        <w:rPr>
          <w:rFonts w:ascii="Times New Roman" w:hAnsi="Times New Roman" w:cs="Times New Roman"/>
        </w:rPr>
        <w:t>.</w:t>
      </w:r>
      <w:r w:rsidR="008338C6" w:rsidRPr="008338C6">
        <w:rPr>
          <w:rFonts w:ascii="Times New Roman" w:hAnsi="Times New Roman" w:cs="Times New Roman"/>
        </w:rPr>
        <w:t xml:space="preserve"> </w:t>
      </w:r>
      <w:r w:rsidR="008338C6">
        <w:rPr>
          <w:rFonts w:ascii="Times New Roman" w:hAnsi="Times New Roman" w:cs="Times New Roman"/>
        </w:rPr>
        <w:t>T</w:t>
      </w:r>
      <w:r w:rsidR="008338C6" w:rsidRPr="003005D0">
        <w:rPr>
          <w:rFonts w:ascii="Times New Roman" w:hAnsi="Times New Roman" w:cs="Times New Roman"/>
        </w:rPr>
        <w:t xml:space="preserve">he most important </w:t>
      </w:r>
      <w:r w:rsidR="008338C6">
        <w:rPr>
          <w:rFonts w:ascii="Times New Roman" w:hAnsi="Times New Roman" w:cs="Times New Roman"/>
        </w:rPr>
        <w:t>absorbers are</w:t>
      </w:r>
      <w:r w:rsidR="008338C6" w:rsidRPr="003005D0">
        <w:rPr>
          <w:rFonts w:ascii="Times New Roman" w:hAnsi="Times New Roman" w:cs="Times New Roman"/>
        </w:rPr>
        <w:t xml:space="preserve"> water vapor</w:t>
      </w:r>
      <w:r w:rsidR="008338C6">
        <w:rPr>
          <w:rFonts w:ascii="Times New Roman" w:hAnsi="Times New Roman" w:cs="Times New Roman"/>
        </w:rPr>
        <w:t xml:space="preserve"> (</w:t>
      </w:r>
      <w:r w:rsidR="008338C6" w:rsidRPr="00712ECC">
        <w:rPr>
          <w:rFonts w:ascii="Times New Roman" w:hAnsi="Times New Roman" w:cs="Times New Roman"/>
        </w:rPr>
        <w:t>H</w:t>
      </w:r>
      <w:r w:rsidR="008338C6" w:rsidRPr="00E17903">
        <w:rPr>
          <w:rFonts w:ascii="Times New Roman" w:hAnsi="Times New Roman" w:cs="Times New Roman"/>
          <w:vertAlign w:val="superscript"/>
        </w:rPr>
        <w:t>2</w:t>
      </w:r>
      <w:r w:rsidR="008338C6" w:rsidRPr="00712ECC">
        <w:rPr>
          <w:rFonts w:ascii="Times New Roman" w:hAnsi="Times New Roman" w:cs="Times New Roman"/>
        </w:rPr>
        <w:t>O</w:t>
      </w:r>
      <w:r w:rsidR="008338C6">
        <w:rPr>
          <w:rFonts w:ascii="Times New Roman" w:hAnsi="Times New Roman" w:cs="Times New Roman"/>
        </w:rPr>
        <w:t>)</w:t>
      </w:r>
      <w:r w:rsidR="008338C6" w:rsidRPr="003005D0">
        <w:rPr>
          <w:rFonts w:ascii="Times New Roman" w:hAnsi="Times New Roman" w:cs="Times New Roman"/>
        </w:rPr>
        <w:t>, carbon dioxide</w:t>
      </w:r>
      <w:r w:rsidR="008338C6">
        <w:rPr>
          <w:rFonts w:ascii="Times New Roman" w:hAnsi="Times New Roman" w:cs="Times New Roman"/>
        </w:rPr>
        <w:t xml:space="preserve"> (</w:t>
      </w:r>
      <w:r w:rsidR="008338C6" w:rsidRPr="00712ECC">
        <w:rPr>
          <w:rFonts w:ascii="Times New Roman" w:hAnsi="Times New Roman" w:cs="Times New Roman"/>
        </w:rPr>
        <w:t>CO</w:t>
      </w:r>
      <w:r w:rsidR="008338C6" w:rsidRPr="00E17903">
        <w:rPr>
          <w:rFonts w:ascii="Times New Roman" w:hAnsi="Times New Roman" w:cs="Times New Roman"/>
          <w:vertAlign w:val="superscript"/>
        </w:rPr>
        <w:t>2</w:t>
      </w:r>
      <w:r w:rsidR="008338C6">
        <w:rPr>
          <w:rFonts w:ascii="Times New Roman" w:hAnsi="Times New Roman" w:cs="Times New Roman"/>
        </w:rPr>
        <w:t>)</w:t>
      </w:r>
      <w:r w:rsidR="008338C6" w:rsidRPr="003005D0">
        <w:rPr>
          <w:rFonts w:ascii="Times New Roman" w:hAnsi="Times New Roman" w:cs="Times New Roman"/>
        </w:rPr>
        <w:t>, and ozone</w:t>
      </w:r>
      <w:r w:rsidR="008338C6">
        <w:rPr>
          <w:rFonts w:ascii="Times New Roman" w:hAnsi="Times New Roman" w:cs="Times New Roman"/>
        </w:rPr>
        <w:t xml:space="preserve"> (</w:t>
      </w:r>
      <w:r w:rsidR="008338C6" w:rsidRPr="00712ECC">
        <w:rPr>
          <w:rFonts w:ascii="Times New Roman" w:hAnsi="Times New Roman" w:cs="Times New Roman"/>
        </w:rPr>
        <w:t>O</w:t>
      </w:r>
      <w:r w:rsidR="008338C6" w:rsidRPr="00E17903">
        <w:rPr>
          <w:rFonts w:ascii="Times New Roman" w:hAnsi="Times New Roman" w:cs="Times New Roman"/>
          <w:vertAlign w:val="superscript"/>
        </w:rPr>
        <w:t>3</w:t>
      </w:r>
      <w:r w:rsidR="008338C6">
        <w:rPr>
          <w:rFonts w:ascii="Times New Roman" w:hAnsi="Times New Roman" w:cs="Times New Roman"/>
        </w:rPr>
        <w:t>)</w:t>
      </w:r>
      <w:r w:rsidR="008338C6" w:rsidRPr="003005D0">
        <w:rPr>
          <w:rFonts w:ascii="Times New Roman" w:hAnsi="Times New Roman" w:cs="Times New Roman"/>
        </w:rPr>
        <w:t xml:space="preserve">.  </w:t>
      </w:r>
      <w:r w:rsidR="00AA7D8D">
        <w:rPr>
          <w:rFonts w:ascii="Times New Roman" w:hAnsi="Times New Roman" w:cs="Times New Roman"/>
        </w:rPr>
        <w:t xml:space="preserve"> Flight testers should</w:t>
      </w:r>
      <w:r w:rsidR="00AA7D8D" w:rsidRPr="00712ECC">
        <w:rPr>
          <w:rFonts w:ascii="Times New Roman" w:hAnsi="Times New Roman" w:cs="Times New Roman"/>
        </w:rPr>
        <w:t xml:space="preserve"> </w:t>
      </w:r>
      <w:r w:rsidR="00AA7D8D">
        <w:rPr>
          <w:rFonts w:ascii="Times New Roman" w:hAnsi="Times New Roman" w:cs="Times New Roman"/>
        </w:rPr>
        <w:t xml:space="preserve">understand </w:t>
      </w:r>
      <w:r w:rsidR="00AA7D8D" w:rsidRPr="00712ECC">
        <w:rPr>
          <w:rFonts w:ascii="Times New Roman" w:hAnsi="Times New Roman" w:cs="Times New Roman"/>
        </w:rPr>
        <w:t>wavelengths</w:t>
      </w:r>
      <w:r w:rsidR="00AA7D8D">
        <w:rPr>
          <w:rFonts w:ascii="Times New Roman" w:hAnsi="Times New Roman" w:cs="Times New Roman"/>
        </w:rPr>
        <w:t>, absorption, refraction and</w:t>
      </w:r>
      <w:r w:rsidR="00AA7D8D" w:rsidRPr="00712ECC">
        <w:rPr>
          <w:rFonts w:ascii="Times New Roman" w:hAnsi="Times New Roman" w:cs="Times New Roman"/>
        </w:rPr>
        <w:t xml:space="preserve"> atmospheric windows when </w:t>
      </w:r>
      <w:r w:rsidR="00AA7D8D">
        <w:rPr>
          <w:rFonts w:ascii="Times New Roman" w:hAnsi="Times New Roman" w:cs="Times New Roman"/>
        </w:rPr>
        <w:t xml:space="preserve">designing tests to evaluate </w:t>
      </w:r>
      <w:r w:rsidR="00AA7D8D" w:rsidRPr="00712ECC">
        <w:rPr>
          <w:rFonts w:ascii="Times New Roman" w:hAnsi="Times New Roman" w:cs="Times New Roman"/>
        </w:rPr>
        <w:t>sensor</w:t>
      </w:r>
      <w:r w:rsidR="00AA7D8D">
        <w:rPr>
          <w:rFonts w:ascii="Times New Roman" w:hAnsi="Times New Roman" w:cs="Times New Roman"/>
        </w:rPr>
        <w:t>s</w:t>
      </w:r>
      <w:r w:rsidR="00AA7D8D" w:rsidRPr="00712ECC">
        <w:rPr>
          <w:rFonts w:ascii="Times New Roman" w:hAnsi="Times New Roman" w:cs="Times New Roman"/>
        </w:rPr>
        <w:t xml:space="preserve">.  </w:t>
      </w:r>
    </w:p>
    <w:p w14:paraId="1B427776" w14:textId="77777777" w:rsidR="00AA7D8D" w:rsidRDefault="00AA7D8D" w:rsidP="00AA7D8D">
      <w:pPr>
        <w:spacing w:after="0" w:line="240" w:lineRule="auto"/>
        <w:rPr>
          <w:rFonts w:ascii="Times New Roman" w:hAnsi="Times New Roman" w:cs="Times New Roman"/>
        </w:rPr>
      </w:pPr>
      <w:r w:rsidRPr="00712ECC">
        <w:rPr>
          <w:rFonts w:ascii="Times New Roman" w:hAnsi="Times New Roman" w:cs="Times New Roman"/>
        </w:rPr>
        <w:t xml:space="preserve"> </w:t>
      </w:r>
    </w:p>
    <w:p w14:paraId="1B427777" w14:textId="77777777" w:rsidR="00886085" w:rsidRDefault="00073CB1" w:rsidP="00AA7D8D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B427797" wp14:editId="1B427798">
            <wp:extent cx="5362575" cy="29775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3" cy="2989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427778" w14:textId="77777777" w:rsidR="00E179FF" w:rsidRDefault="00E179FF" w:rsidP="00AA7D8D">
      <w:pPr>
        <w:spacing w:after="0" w:line="240" w:lineRule="auto"/>
        <w:jc w:val="center"/>
        <w:rPr>
          <w:rFonts w:ascii="Arial" w:hAnsi="Arial" w:cs="Arial"/>
          <w:b/>
        </w:rPr>
      </w:pPr>
    </w:p>
    <w:p w14:paraId="1B427779" w14:textId="77777777" w:rsidR="006C5928" w:rsidRDefault="00073CB1" w:rsidP="00AA7D8D">
      <w:pPr>
        <w:spacing w:after="0" w:line="240" w:lineRule="auto"/>
        <w:jc w:val="center"/>
        <w:rPr>
          <w:rFonts w:ascii="Arial" w:hAnsi="Arial" w:cs="Arial"/>
          <w:b/>
        </w:rPr>
      </w:pPr>
      <w:r w:rsidRPr="00E17903">
        <w:rPr>
          <w:rFonts w:ascii="Arial" w:hAnsi="Arial" w:cs="Arial"/>
          <w:b/>
        </w:rPr>
        <w:t xml:space="preserve">Figure </w:t>
      </w:r>
      <w:r w:rsidR="00712ECC" w:rsidRPr="00E17903">
        <w:rPr>
          <w:rFonts w:ascii="Arial" w:hAnsi="Arial" w:cs="Arial"/>
          <w:b/>
        </w:rPr>
        <w:t>6</w:t>
      </w:r>
      <w:r w:rsidR="00BD06D1">
        <w:rPr>
          <w:rFonts w:ascii="Arial" w:hAnsi="Arial" w:cs="Arial"/>
          <w:b/>
        </w:rPr>
        <w:t xml:space="preserve"> - </w:t>
      </w:r>
      <w:r w:rsidRPr="00E17903">
        <w:rPr>
          <w:rFonts w:ascii="Arial" w:hAnsi="Arial" w:cs="Arial"/>
          <w:b/>
        </w:rPr>
        <w:t xml:space="preserve">Infrared Atmospheric Transmission Windows </w:t>
      </w:r>
    </w:p>
    <w:p w14:paraId="1B42777A" w14:textId="77777777" w:rsidR="006C5928" w:rsidRPr="003D0FCD" w:rsidRDefault="00E13E2D">
      <w:pPr>
        <w:rPr>
          <w:rFonts w:ascii="Arial" w:hAnsi="Arial" w:cs="Arial"/>
          <w:b/>
        </w:rPr>
      </w:pPr>
      <w:r w:rsidRPr="003D0FCD">
        <w:rPr>
          <w:rFonts w:ascii="Arial" w:hAnsi="Arial" w:cs="Arial"/>
          <w:b/>
          <w:bCs/>
        </w:rPr>
        <w:lastRenderedPageBreak/>
        <w:t>Section 19.6</w:t>
      </w:r>
      <w:r w:rsidR="006C5928" w:rsidRPr="003D0FCD">
        <w:rPr>
          <w:rFonts w:ascii="Arial" w:hAnsi="Arial" w:cs="Arial"/>
          <w:b/>
          <w:bCs/>
        </w:rPr>
        <w:t xml:space="preserve"> References</w:t>
      </w:r>
    </w:p>
    <w:p w14:paraId="1B42777B" w14:textId="77777777" w:rsidR="006C5928" w:rsidRPr="000B3042" w:rsidRDefault="006C5928">
      <w:pPr>
        <w:rPr>
          <w:rFonts w:ascii="Times New Roman" w:hAnsi="Times New Roman" w:cs="Times New Roman"/>
        </w:rPr>
      </w:pPr>
      <w:r w:rsidRPr="000B3042">
        <w:rPr>
          <w:rFonts w:ascii="Times New Roman" w:hAnsi="Times New Roman" w:cs="Times New Roman"/>
        </w:rPr>
        <w:t>19.1</w:t>
      </w:r>
      <w:r w:rsidRPr="000B3042">
        <w:rPr>
          <w:rFonts w:ascii="Times New Roman" w:hAnsi="Times New Roman" w:cs="Times New Roman"/>
        </w:rPr>
        <w:tab/>
        <w:t xml:space="preserve"> Thermal Imaging Systems by J.M. Lloyd, C 1975, Plenum Press, New York &amp; London, 451 pages.</w:t>
      </w:r>
    </w:p>
    <w:p w14:paraId="1B42777C" w14:textId="77777777" w:rsidR="006C5928" w:rsidRPr="000B3042" w:rsidRDefault="006C5928">
      <w:pPr>
        <w:rPr>
          <w:rFonts w:ascii="Times New Roman" w:hAnsi="Times New Roman" w:cs="Times New Roman"/>
        </w:rPr>
      </w:pPr>
      <w:r w:rsidRPr="000B3042">
        <w:rPr>
          <w:rFonts w:ascii="Times New Roman" w:hAnsi="Times New Roman" w:cs="Times New Roman"/>
        </w:rPr>
        <w:t>19.2</w:t>
      </w:r>
      <w:r w:rsidRPr="000B3042">
        <w:rPr>
          <w:rFonts w:ascii="Times New Roman" w:hAnsi="Times New Roman" w:cs="Times New Roman"/>
        </w:rPr>
        <w:tab/>
        <w:t xml:space="preserve"> Infrared Systems Engineering by Richard D. Hudson Jr., C  1969, John Wiley &amp; Sons Inc. 642 Pages.</w:t>
      </w:r>
    </w:p>
    <w:p w14:paraId="1B42777D" w14:textId="77777777" w:rsidR="006C5928" w:rsidRPr="000B3042" w:rsidRDefault="006C5928" w:rsidP="006C5928">
      <w:pPr>
        <w:ind w:left="720" w:hanging="720"/>
        <w:rPr>
          <w:rFonts w:ascii="Times New Roman" w:hAnsi="Times New Roman" w:cs="Times New Roman"/>
        </w:rPr>
      </w:pPr>
      <w:r w:rsidRPr="000B3042">
        <w:rPr>
          <w:rFonts w:ascii="Times New Roman" w:hAnsi="Times New Roman" w:cs="Times New Roman"/>
        </w:rPr>
        <w:t>19.3</w:t>
      </w:r>
      <w:r w:rsidRPr="000B3042">
        <w:rPr>
          <w:rFonts w:ascii="Times New Roman" w:hAnsi="Times New Roman" w:cs="Times New Roman"/>
        </w:rPr>
        <w:tab/>
        <w:t xml:space="preserve"> Electro-Optical Systems Analysis 3rd edition, C 1985, Electro-Optical Research Company, Los Angeles, 356 pages.</w:t>
      </w:r>
    </w:p>
    <w:p w14:paraId="1B42777E" w14:textId="77777777" w:rsidR="006C5928" w:rsidRPr="000B3042" w:rsidRDefault="006C5928" w:rsidP="006C5928">
      <w:pPr>
        <w:ind w:left="720" w:hanging="720"/>
        <w:rPr>
          <w:rFonts w:ascii="Times New Roman" w:hAnsi="Times New Roman" w:cs="Times New Roman"/>
        </w:rPr>
      </w:pPr>
      <w:r w:rsidRPr="000B3042">
        <w:rPr>
          <w:rFonts w:ascii="Times New Roman" w:hAnsi="Times New Roman" w:cs="Times New Roman"/>
        </w:rPr>
        <w:t>19.4</w:t>
      </w:r>
      <w:r w:rsidRPr="000B3042">
        <w:rPr>
          <w:rFonts w:ascii="Times New Roman" w:hAnsi="Times New Roman" w:cs="Times New Roman"/>
        </w:rPr>
        <w:tab/>
        <w:t xml:space="preserve"> Light, The Mystery of the Universe by Khalil </w:t>
      </w:r>
      <w:proofErr w:type="spellStart"/>
      <w:r w:rsidRPr="000B3042">
        <w:rPr>
          <w:rFonts w:ascii="Times New Roman" w:hAnsi="Times New Roman" w:cs="Times New Roman"/>
        </w:rPr>
        <w:t>Seyrafi</w:t>
      </w:r>
      <w:proofErr w:type="spellEnd"/>
      <w:r w:rsidRPr="000B3042">
        <w:rPr>
          <w:rFonts w:ascii="Times New Roman" w:hAnsi="Times New Roman" w:cs="Times New Roman"/>
        </w:rPr>
        <w:t xml:space="preserve"> C 1986 by Electro-Optical Research Company, Los Angeles, 240 Pages.</w:t>
      </w:r>
    </w:p>
    <w:p w14:paraId="1B42777F" w14:textId="77777777" w:rsidR="006C5928" w:rsidRPr="000B3042" w:rsidRDefault="006C5928" w:rsidP="006C5928">
      <w:pPr>
        <w:ind w:left="720" w:hanging="720"/>
        <w:rPr>
          <w:rFonts w:ascii="Times New Roman" w:hAnsi="Times New Roman" w:cs="Times New Roman"/>
        </w:rPr>
      </w:pPr>
      <w:r w:rsidRPr="000B3042">
        <w:rPr>
          <w:rFonts w:ascii="Times New Roman" w:hAnsi="Times New Roman" w:cs="Times New Roman"/>
        </w:rPr>
        <w:t>19.5</w:t>
      </w:r>
      <w:r w:rsidRPr="000B3042">
        <w:rPr>
          <w:rFonts w:ascii="Times New Roman" w:hAnsi="Times New Roman" w:cs="Times New Roman"/>
        </w:rPr>
        <w:tab/>
        <w:t>Test and Evaluation of Infrared Imaging Systems 2nd edition by Gerald Holst, C 1998, JCD Publishing, Winter Park, Fl., 422 pages</w:t>
      </w:r>
      <w:r w:rsidR="00E13E2D" w:rsidRPr="000B3042">
        <w:rPr>
          <w:rFonts w:ascii="Times New Roman" w:hAnsi="Times New Roman" w:cs="Times New Roman"/>
        </w:rPr>
        <w:t>.</w:t>
      </w:r>
    </w:p>
    <w:p w14:paraId="1B427780" w14:textId="77777777" w:rsidR="006C5928" w:rsidRPr="000B3042" w:rsidRDefault="00E13E2D" w:rsidP="00E13E2D">
      <w:pPr>
        <w:ind w:left="720" w:hanging="720"/>
        <w:rPr>
          <w:rFonts w:ascii="Times New Roman" w:hAnsi="Times New Roman" w:cs="Times New Roman"/>
        </w:rPr>
      </w:pPr>
      <w:r w:rsidRPr="000B3042">
        <w:rPr>
          <w:rFonts w:ascii="Times New Roman" w:hAnsi="Times New Roman" w:cs="Times New Roman"/>
        </w:rPr>
        <w:t>19.6</w:t>
      </w:r>
      <w:r w:rsidRPr="000B3042">
        <w:rPr>
          <w:rFonts w:ascii="Times New Roman" w:hAnsi="Times New Roman" w:cs="Times New Roman"/>
        </w:rPr>
        <w:tab/>
      </w:r>
      <w:r w:rsidR="006C5928" w:rsidRPr="000B3042">
        <w:rPr>
          <w:rFonts w:ascii="Times New Roman" w:hAnsi="Times New Roman" w:cs="Times New Roman"/>
        </w:rPr>
        <w:t xml:space="preserve"> Electro-Optical Imaging Systems Performance by Gerald Holst, C 1995, JCD Publishing, Winter Park, Fl., 468 pages</w:t>
      </w:r>
      <w:r w:rsidRPr="000B3042">
        <w:rPr>
          <w:rFonts w:ascii="Times New Roman" w:hAnsi="Times New Roman" w:cs="Times New Roman"/>
        </w:rPr>
        <w:t>.</w:t>
      </w:r>
    </w:p>
    <w:p w14:paraId="1B427781" w14:textId="77777777" w:rsidR="006C5928" w:rsidRPr="000B3042" w:rsidRDefault="00E13E2D">
      <w:pPr>
        <w:rPr>
          <w:rFonts w:ascii="Times New Roman" w:hAnsi="Times New Roman" w:cs="Times New Roman"/>
        </w:rPr>
      </w:pPr>
      <w:r w:rsidRPr="000B3042">
        <w:rPr>
          <w:rFonts w:ascii="Times New Roman" w:hAnsi="Times New Roman" w:cs="Times New Roman"/>
        </w:rPr>
        <w:t>19.7</w:t>
      </w:r>
      <w:r w:rsidRPr="000B3042">
        <w:rPr>
          <w:rFonts w:ascii="Times New Roman" w:hAnsi="Times New Roman" w:cs="Times New Roman"/>
        </w:rPr>
        <w:tab/>
      </w:r>
      <w:r w:rsidR="006C5928" w:rsidRPr="000B3042">
        <w:rPr>
          <w:rFonts w:ascii="Times New Roman" w:hAnsi="Times New Roman" w:cs="Times New Roman"/>
        </w:rPr>
        <w:t xml:space="preserve"> Infrared Technology and Fundamentals by Spiro &amp; </w:t>
      </w:r>
      <w:proofErr w:type="spellStart"/>
      <w:r w:rsidR="006C5928" w:rsidRPr="000B3042">
        <w:rPr>
          <w:rFonts w:ascii="Times New Roman" w:hAnsi="Times New Roman" w:cs="Times New Roman"/>
        </w:rPr>
        <w:t>Schlessinger</w:t>
      </w:r>
      <w:proofErr w:type="spellEnd"/>
      <w:r w:rsidR="006C5928" w:rsidRPr="000B3042">
        <w:rPr>
          <w:rFonts w:ascii="Times New Roman" w:hAnsi="Times New Roman" w:cs="Times New Roman"/>
        </w:rPr>
        <w:t>, C 1989, Marcel Dekker Inc.</w:t>
      </w:r>
    </w:p>
    <w:p w14:paraId="1B427782" w14:textId="77777777" w:rsidR="006C5928" w:rsidRPr="000B3042" w:rsidRDefault="00E13E2D" w:rsidP="00E13E2D">
      <w:pPr>
        <w:ind w:left="720" w:hanging="720"/>
        <w:rPr>
          <w:rFonts w:ascii="Times New Roman" w:hAnsi="Times New Roman" w:cs="Times New Roman"/>
        </w:rPr>
      </w:pPr>
      <w:r w:rsidRPr="000B3042">
        <w:rPr>
          <w:rFonts w:ascii="Times New Roman" w:hAnsi="Times New Roman" w:cs="Times New Roman"/>
        </w:rPr>
        <w:t>19.8</w:t>
      </w:r>
      <w:r w:rsidRPr="000B3042">
        <w:rPr>
          <w:rFonts w:ascii="Times New Roman" w:hAnsi="Times New Roman" w:cs="Times New Roman"/>
        </w:rPr>
        <w:tab/>
      </w:r>
      <w:r w:rsidR="006C5928" w:rsidRPr="000B3042">
        <w:rPr>
          <w:rFonts w:ascii="Times New Roman" w:hAnsi="Times New Roman" w:cs="Times New Roman"/>
        </w:rPr>
        <w:t xml:space="preserve"> The Infrared and Electro-Optical Systems Handbook, C 1993, The Infrared Information and Analysis Center and the Society of Photo-Optical  Instrumentation Engineers (SPIE), 8 Volumes</w:t>
      </w:r>
      <w:r w:rsidRPr="000B3042">
        <w:rPr>
          <w:rFonts w:ascii="Times New Roman" w:hAnsi="Times New Roman" w:cs="Times New Roman"/>
        </w:rPr>
        <w:t>.</w:t>
      </w:r>
    </w:p>
    <w:p w14:paraId="1B427783" w14:textId="77777777" w:rsidR="006C5928" w:rsidRPr="000B3042" w:rsidRDefault="00E13E2D">
      <w:pPr>
        <w:rPr>
          <w:rFonts w:ascii="Times New Roman" w:hAnsi="Times New Roman" w:cs="Times New Roman"/>
        </w:rPr>
      </w:pPr>
      <w:r w:rsidRPr="000B3042">
        <w:rPr>
          <w:rFonts w:ascii="Times New Roman" w:hAnsi="Times New Roman" w:cs="Times New Roman"/>
        </w:rPr>
        <w:t>10.</w:t>
      </w:r>
      <w:r w:rsidR="006C5928" w:rsidRPr="000B3042">
        <w:rPr>
          <w:rFonts w:ascii="Times New Roman" w:hAnsi="Times New Roman" w:cs="Times New Roman"/>
        </w:rPr>
        <w:t>9</w:t>
      </w:r>
      <w:r w:rsidRPr="000B3042">
        <w:rPr>
          <w:rFonts w:ascii="Times New Roman" w:hAnsi="Times New Roman" w:cs="Times New Roman"/>
        </w:rPr>
        <w:tab/>
      </w:r>
      <w:r w:rsidR="006C5928" w:rsidRPr="000B3042">
        <w:rPr>
          <w:rFonts w:ascii="Times New Roman" w:hAnsi="Times New Roman" w:cs="Times New Roman"/>
        </w:rPr>
        <w:t xml:space="preserve"> Electro-Optical Surveillance by Gene Adcock, C 1999, CCS Security Publishing Ltd.</w:t>
      </w:r>
    </w:p>
    <w:p w14:paraId="1B427784" w14:textId="77777777" w:rsidR="006C5928" w:rsidRDefault="006C5928">
      <w:r>
        <w:br w:type="page"/>
      </w:r>
    </w:p>
    <w:p w14:paraId="1B427785" w14:textId="77777777" w:rsidR="006C5928" w:rsidRPr="006C5928" w:rsidRDefault="006C5928" w:rsidP="006C5928">
      <w:pPr>
        <w:jc w:val="center"/>
        <w:rPr>
          <w:rFonts w:ascii="Times New Roman" w:hAnsi="Times New Roman" w:cs="Times New Roman"/>
          <w:b/>
        </w:rPr>
      </w:pPr>
      <w:r w:rsidRPr="006C5928">
        <w:rPr>
          <w:rFonts w:ascii="Times New Roman" w:hAnsi="Times New Roman" w:cs="Times New Roman"/>
          <w:b/>
        </w:rPr>
        <w:lastRenderedPageBreak/>
        <w:t>NOTES</w:t>
      </w:r>
    </w:p>
    <w:p w14:paraId="1B427786" w14:textId="77777777" w:rsidR="00073CB1" w:rsidRDefault="00073CB1" w:rsidP="00AA7D8D">
      <w:pPr>
        <w:spacing w:after="0" w:line="240" w:lineRule="auto"/>
        <w:jc w:val="center"/>
        <w:rPr>
          <w:b/>
        </w:rPr>
      </w:pPr>
    </w:p>
    <w:sectPr w:rsidR="00073CB1" w:rsidSect="002E247C">
      <w:headerReference w:type="default" r:id="rId16"/>
      <w:footerReference w:type="default" r:id="rId17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F1B4F9" w14:textId="77777777" w:rsidR="00B87D22" w:rsidRDefault="00B87D22" w:rsidP="00E355C1">
      <w:pPr>
        <w:spacing w:after="0" w:line="240" w:lineRule="auto"/>
      </w:pPr>
      <w:r>
        <w:separator/>
      </w:r>
    </w:p>
  </w:endnote>
  <w:endnote w:type="continuationSeparator" w:id="0">
    <w:p w14:paraId="755FDDF5" w14:textId="77777777" w:rsidR="00B87D22" w:rsidRDefault="00B87D22" w:rsidP="00E35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42779E" w14:textId="77777777" w:rsidR="000213E8" w:rsidRPr="007C25AA" w:rsidRDefault="00577E90" w:rsidP="007C25AA">
    <w:pPr>
      <w:pStyle w:val="Footer"/>
      <w:jc w:val="center"/>
      <w:rPr>
        <w:rFonts w:ascii="Arial" w:hAnsi="Arial" w:cs="Arial"/>
      </w:rPr>
    </w:pPr>
    <w:r>
      <w:rPr>
        <w:rFonts w:ascii="Arial" w:hAnsi="Arial" w:cs="Arial"/>
      </w:rPr>
      <w:t>Page 19-</w:t>
    </w:r>
    <w:r w:rsidR="000213E8" w:rsidRPr="007C25AA">
      <w:rPr>
        <w:rFonts w:ascii="Arial" w:hAnsi="Arial" w:cs="Arial"/>
      </w:rPr>
      <w:fldChar w:fldCharType="begin"/>
    </w:r>
    <w:r w:rsidR="000213E8" w:rsidRPr="007C25AA">
      <w:rPr>
        <w:rFonts w:ascii="Arial" w:hAnsi="Arial" w:cs="Arial"/>
      </w:rPr>
      <w:instrText xml:space="preserve"> PAGE   \* MERGEFORMAT </w:instrText>
    </w:r>
    <w:r w:rsidR="000213E8" w:rsidRPr="007C25AA">
      <w:rPr>
        <w:rFonts w:ascii="Arial" w:hAnsi="Arial" w:cs="Arial"/>
      </w:rPr>
      <w:fldChar w:fldCharType="separate"/>
    </w:r>
    <w:r w:rsidR="000B3042">
      <w:rPr>
        <w:rFonts w:ascii="Arial" w:hAnsi="Arial" w:cs="Arial"/>
        <w:noProof/>
      </w:rPr>
      <w:t>9</w:t>
    </w:r>
    <w:r w:rsidR="000213E8" w:rsidRPr="007C25AA">
      <w:rPr>
        <w:rFonts w:ascii="Arial" w:hAnsi="Arial" w:cs="Arial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C519E2" w14:textId="77777777" w:rsidR="00B87D22" w:rsidRDefault="00B87D22" w:rsidP="00E355C1">
      <w:pPr>
        <w:spacing w:after="0" w:line="240" w:lineRule="auto"/>
      </w:pPr>
      <w:r>
        <w:separator/>
      </w:r>
    </w:p>
  </w:footnote>
  <w:footnote w:type="continuationSeparator" w:id="0">
    <w:p w14:paraId="023AEC30" w14:textId="77777777" w:rsidR="00B87D22" w:rsidRDefault="00B87D22" w:rsidP="00E35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42779D" w14:textId="77777777" w:rsidR="00577E90" w:rsidRPr="00577E90" w:rsidRDefault="002E247C" w:rsidP="002E247C">
    <w:pPr>
      <w:pStyle w:val="Header"/>
      <w:rPr>
        <w:rFonts w:ascii="Arial" w:hAnsi="Arial" w:cs="Arial"/>
        <w:i/>
      </w:rPr>
    </w:pPr>
    <w:r>
      <w:rPr>
        <w:rFonts w:ascii="Arial" w:hAnsi="Arial" w:cs="Arial"/>
        <w:i/>
      </w:rPr>
      <w:t>S</w:t>
    </w:r>
    <w:r w:rsidR="00577E90">
      <w:rPr>
        <w:rFonts w:ascii="Arial" w:hAnsi="Arial" w:cs="Arial"/>
        <w:i/>
      </w:rPr>
      <w:t>FTE Reference Handbook</w:t>
    </w:r>
    <w:r>
      <w:rPr>
        <w:rFonts w:ascii="Arial" w:hAnsi="Arial" w:cs="Arial"/>
        <w:i/>
      </w:rPr>
      <w:t xml:space="preserve">                                                                                           </w:t>
    </w:r>
    <w:r w:rsidR="00577E90">
      <w:rPr>
        <w:rFonts w:ascii="Arial" w:hAnsi="Arial" w:cs="Arial"/>
        <w:i/>
      </w:rPr>
      <w:t>Third Edition 2013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3in;height:3in" o:bullet="t"/>
    </w:pict>
  </w:numPicBullet>
  <w:numPicBullet w:numPicBulletId="1">
    <w:pict>
      <v:shape id="_x0000_i1030" type="#_x0000_t75" style="width:3in;height:3in" o:bullet="t"/>
    </w:pict>
  </w:numPicBullet>
  <w:numPicBullet w:numPicBulletId="2">
    <w:pict>
      <v:shape id="_x0000_i1031" type="#_x0000_t75" style="width:3in;height:3in" o:bullet="t"/>
    </w:pict>
  </w:numPicBullet>
  <w:abstractNum w:abstractNumId="0" w15:restartNumberingAfterBreak="0">
    <w:nsid w:val="030B6FE2"/>
    <w:multiLevelType w:val="hybridMultilevel"/>
    <w:tmpl w:val="0E38D6C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50B32E6"/>
    <w:multiLevelType w:val="multilevel"/>
    <w:tmpl w:val="9E1E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9C7E5E"/>
    <w:multiLevelType w:val="multilevel"/>
    <w:tmpl w:val="A460A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581FD1"/>
    <w:multiLevelType w:val="hybridMultilevel"/>
    <w:tmpl w:val="B6D23500"/>
    <w:lvl w:ilvl="0" w:tplc="A0BA9D2A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C898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6C4D4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50D5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287C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C4E16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E2803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D282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02F3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14130A"/>
    <w:multiLevelType w:val="multilevel"/>
    <w:tmpl w:val="23D61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5C4738"/>
    <w:multiLevelType w:val="hybridMultilevel"/>
    <w:tmpl w:val="C5CA699C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 w15:restartNumberingAfterBreak="0">
    <w:nsid w:val="290A1FDE"/>
    <w:multiLevelType w:val="multilevel"/>
    <w:tmpl w:val="87E0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FB3BBA"/>
    <w:multiLevelType w:val="multilevel"/>
    <w:tmpl w:val="75D02586"/>
    <w:lvl w:ilvl="0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075814"/>
    <w:multiLevelType w:val="hybridMultilevel"/>
    <w:tmpl w:val="9CA4CB12"/>
    <w:lvl w:ilvl="0" w:tplc="EED05E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38F6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FA6D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5885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3E23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63EB1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EC77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69CEA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E4EF8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7278F4"/>
    <w:multiLevelType w:val="hybridMultilevel"/>
    <w:tmpl w:val="0A025234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53E95DD9"/>
    <w:multiLevelType w:val="hybridMultilevel"/>
    <w:tmpl w:val="98E63A4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6DBB6D0A"/>
    <w:multiLevelType w:val="hybridMultilevel"/>
    <w:tmpl w:val="E958527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7122745F"/>
    <w:multiLevelType w:val="multilevel"/>
    <w:tmpl w:val="75D02586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754F81"/>
    <w:multiLevelType w:val="hybridMultilevel"/>
    <w:tmpl w:val="8F9CE0D4"/>
    <w:lvl w:ilvl="0" w:tplc="0409000F">
      <w:start w:val="1"/>
      <w:numFmt w:val="decimal"/>
      <w:lvlText w:val="%1."/>
      <w:lvlJc w:val="lef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4" w15:restartNumberingAfterBreak="0">
    <w:nsid w:val="7D1136D9"/>
    <w:multiLevelType w:val="hybridMultilevel"/>
    <w:tmpl w:val="B5B205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C23DFC"/>
    <w:multiLevelType w:val="hybridMultilevel"/>
    <w:tmpl w:val="6E60B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B66592"/>
    <w:multiLevelType w:val="multilevel"/>
    <w:tmpl w:val="AE407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2"/>
  </w:num>
  <w:num w:numId="3">
    <w:abstractNumId w:val="7"/>
  </w:num>
  <w:num w:numId="4">
    <w:abstractNumId w:val="15"/>
  </w:num>
  <w:num w:numId="5">
    <w:abstractNumId w:val="14"/>
  </w:num>
  <w:num w:numId="6">
    <w:abstractNumId w:val="8"/>
  </w:num>
  <w:num w:numId="7">
    <w:abstractNumId w:val="3"/>
  </w:num>
  <w:num w:numId="8">
    <w:abstractNumId w:val="11"/>
  </w:num>
  <w:num w:numId="9">
    <w:abstractNumId w:val="13"/>
  </w:num>
  <w:num w:numId="10">
    <w:abstractNumId w:val="6"/>
  </w:num>
  <w:num w:numId="11">
    <w:abstractNumId w:val="4"/>
  </w:num>
  <w:num w:numId="12">
    <w:abstractNumId w:val="16"/>
  </w:num>
  <w:num w:numId="13">
    <w:abstractNumId w:val="5"/>
  </w:num>
  <w:num w:numId="14">
    <w:abstractNumId w:val="2"/>
  </w:num>
  <w:num w:numId="15">
    <w:abstractNumId w:val="1"/>
  </w:num>
  <w:num w:numId="16">
    <w:abstractNumId w:val="9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6D9"/>
    <w:rsid w:val="000213E8"/>
    <w:rsid w:val="000233E0"/>
    <w:rsid w:val="00026D52"/>
    <w:rsid w:val="0003498A"/>
    <w:rsid w:val="00041427"/>
    <w:rsid w:val="00073CB1"/>
    <w:rsid w:val="00085429"/>
    <w:rsid w:val="00093A0E"/>
    <w:rsid w:val="000A425B"/>
    <w:rsid w:val="000B3042"/>
    <w:rsid w:val="000B54AD"/>
    <w:rsid w:val="000D1011"/>
    <w:rsid w:val="000E5B12"/>
    <w:rsid w:val="000E60AC"/>
    <w:rsid w:val="0010134F"/>
    <w:rsid w:val="00115310"/>
    <w:rsid w:val="00136569"/>
    <w:rsid w:val="00145256"/>
    <w:rsid w:val="00157527"/>
    <w:rsid w:val="0016365E"/>
    <w:rsid w:val="001642DE"/>
    <w:rsid w:val="00185407"/>
    <w:rsid w:val="001C1186"/>
    <w:rsid w:val="001C3560"/>
    <w:rsid w:val="001D0A01"/>
    <w:rsid w:val="001D156B"/>
    <w:rsid w:val="001E787B"/>
    <w:rsid w:val="001F39BD"/>
    <w:rsid w:val="001F5858"/>
    <w:rsid w:val="00242FF2"/>
    <w:rsid w:val="002470FD"/>
    <w:rsid w:val="00247742"/>
    <w:rsid w:val="0028554B"/>
    <w:rsid w:val="00295DA1"/>
    <w:rsid w:val="002B51E8"/>
    <w:rsid w:val="002B6FA6"/>
    <w:rsid w:val="002D5F82"/>
    <w:rsid w:val="002D6E56"/>
    <w:rsid w:val="002E2246"/>
    <w:rsid w:val="002E247C"/>
    <w:rsid w:val="002E47CC"/>
    <w:rsid w:val="003005D0"/>
    <w:rsid w:val="00307B13"/>
    <w:rsid w:val="00312DDE"/>
    <w:rsid w:val="00312E73"/>
    <w:rsid w:val="00316DE0"/>
    <w:rsid w:val="003233D6"/>
    <w:rsid w:val="00330293"/>
    <w:rsid w:val="0033466B"/>
    <w:rsid w:val="00350F53"/>
    <w:rsid w:val="00366919"/>
    <w:rsid w:val="00372D57"/>
    <w:rsid w:val="00373AD0"/>
    <w:rsid w:val="003800D8"/>
    <w:rsid w:val="003A29A3"/>
    <w:rsid w:val="003B42D5"/>
    <w:rsid w:val="003B63D8"/>
    <w:rsid w:val="003C642B"/>
    <w:rsid w:val="003D0FCD"/>
    <w:rsid w:val="003D60B7"/>
    <w:rsid w:val="003D70D8"/>
    <w:rsid w:val="003E28EB"/>
    <w:rsid w:val="003E5B8B"/>
    <w:rsid w:val="00462512"/>
    <w:rsid w:val="0046382A"/>
    <w:rsid w:val="00463A26"/>
    <w:rsid w:val="004655BD"/>
    <w:rsid w:val="004727E8"/>
    <w:rsid w:val="00473990"/>
    <w:rsid w:val="00483EFD"/>
    <w:rsid w:val="00484C58"/>
    <w:rsid w:val="004976A4"/>
    <w:rsid w:val="004A2B2B"/>
    <w:rsid w:val="004A38DE"/>
    <w:rsid w:val="004B2D17"/>
    <w:rsid w:val="004B56CA"/>
    <w:rsid w:val="004D0171"/>
    <w:rsid w:val="004D6B9A"/>
    <w:rsid w:val="005011B1"/>
    <w:rsid w:val="00535C50"/>
    <w:rsid w:val="005457CE"/>
    <w:rsid w:val="00546BEC"/>
    <w:rsid w:val="00560F27"/>
    <w:rsid w:val="00563FA5"/>
    <w:rsid w:val="005718E7"/>
    <w:rsid w:val="00575E23"/>
    <w:rsid w:val="00577E90"/>
    <w:rsid w:val="00590C89"/>
    <w:rsid w:val="005A4A8A"/>
    <w:rsid w:val="005A7689"/>
    <w:rsid w:val="005C4C81"/>
    <w:rsid w:val="005D2016"/>
    <w:rsid w:val="005E6E41"/>
    <w:rsid w:val="005F7DD7"/>
    <w:rsid w:val="0060412C"/>
    <w:rsid w:val="006123BA"/>
    <w:rsid w:val="0062204A"/>
    <w:rsid w:val="00651B63"/>
    <w:rsid w:val="006634BA"/>
    <w:rsid w:val="006730A0"/>
    <w:rsid w:val="00691D48"/>
    <w:rsid w:val="00692493"/>
    <w:rsid w:val="006B6EFD"/>
    <w:rsid w:val="006C5927"/>
    <w:rsid w:val="006C5928"/>
    <w:rsid w:val="006E0DA8"/>
    <w:rsid w:val="006E37E0"/>
    <w:rsid w:val="006E5F63"/>
    <w:rsid w:val="006E6CE7"/>
    <w:rsid w:val="006F0222"/>
    <w:rsid w:val="0070558B"/>
    <w:rsid w:val="00705D30"/>
    <w:rsid w:val="00712ECC"/>
    <w:rsid w:val="00741F20"/>
    <w:rsid w:val="00743977"/>
    <w:rsid w:val="007519CC"/>
    <w:rsid w:val="007716A6"/>
    <w:rsid w:val="00773864"/>
    <w:rsid w:val="007A3F69"/>
    <w:rsid w:val="007B56BC"/>
    <w:rsid w:val="007C0555"/>
    <w:rsid w:val="007C25AA"/>
    <w:rsid w:val="007D4DDA"/>
    <w:rsid w:val="007E45EF"/>
    <w:rsid w:val="007E76D9"/>
    <w:rsid w:val="007F3713"/>
    <w:rsid w:val="007F3DCD"/>
    <w:rsid w:val="008338C6"/>
    <w:rsid w:val="00851642"/>
    <w:rsid w:val="00870611"/>
    <w:rsid w:val="008724E0"/>
    <w:rsid w:val="00883140"/>
    <w:rsid w:val="00886085"/>
    <w:rsid w:val="008C6477"/>
    <w:rsid w:val="00903D83"/>
    <w:rsid w:val="00907BBB"/>
    <w:rsid w:val="00935D94"/>
    <w:rsid w:val="00950F6D"/>
    <w:rsid w:val="00954EFF"/>
    <w:rsid w:val="009611ED"/>
    <w:rsid w:val="009739EF"/>
    <w:rsid w:val="009812FE"/>
    <w:rsid w:val="009950BE"/>
    <w:rsid w:val="009A1AA3"/>
    <w:rsid w:val="009A495D"/>
    <w:rsid w:val="009B105B"/>
    <w:rsid w:val="009E3BEF"/>
    <w:rsid w:val="009F3823"/>
    <w:rsid w:val="009F674C"/>
    <w:rsid w:val="00A006E4"/>
    <w:rsid w:val="00A00FAD"/>
    <w:rsid w:val="00A13269"/>
    <w:rsid w:val="00A14AF7"/>
    <w:rsid w:val="00A150DE"/>
    <w:rsid w:val="00A15F77"/>
    <w:rsid w:val="00A2000C"/>
    <w:rsid w:val="00A20347"/>
    <w:rsid w:val="00A27207"/>
    <w:rsid w:val="00A64487"/>
    <w:rsid w:val="00A807FC"/>
    <w:rsid w:val="00A81AED"/>
    <w:rsid w:val="00A920C0"/>
    <w:rsid w:val="00AA638E"/>
    <w:rsid w:val="00AA7D8D"/>
    <w:rsid w:val="00AC20E3"/>
    <w:rsid w:val="00AC5D8A"/>
    <w:rsid w:val="00AE02ED"/>
    <w:rsid w:val="00AE51C4"/>
    <w:rsid w:val="00AF2566"/>
    <w:rsid w:val="00AF2F16"/>
    <w:rsid w:val="00B01A9A"/>
    <w:rsid w:val="00B2777F"/>
    <w:rsid w:val="00B33D6A"/>
    <w:rsid w:val="00B42093"/>
    <w:rsid w:val="00B45440"/>
    <w:rsid w:val="00B45F63"/>
    <w:rsid w:val="00B46115"/>
    <w:rsid w:val="00B600D2"/>
    <w:rsid w:val="00B72FAF"/>
    <w:rsid w:val="00B76916"/>
    <w:rsid w:val="00B80299"/>
    <w:rsid w:val="00B87D22"/>
    <w:rsid w:val="00B90DA5"/>
    <w:rsid w:val="00B91905"/>
    <w:rsid w:val="00B9442D"/>
    <w:rsid w:val="00BC4AB4"/>
    <w:rsid w:val="00BD06D1"/>
    <w:rsid w:val="00BD61C4"/>
    <w:rsid w:val="00BE2A01"/>
    <w:rsid w:val="00BF6508"/>
    <w:rsid w:val="00C22FB4"/>
    <w:rsid w:val="00C36EE5"/>
    <w:rsid w:val="00C40852"/>
    <w:rsid w:val="00C43FEF"/>
    <w:rsid w:val="00C612F7"/>
    <w:rsid w:val="00C66186"/>
    <w:rsid w:val="00C71220"/>
    <w:rsid w:val="00C72BF6"/>
    <w:rsid w:val="00C77191"/>
    <w:rsid w:val="00C84A18"/>
    <w:rsid w:val="00CA1867"/>
    <w:rsid w:val="00CB57E6"/>
    <w:rsid w:val="00CD3E6E"/>
    <w:rsid w:val="00D20A7A"/>
    <w:rsid w:val="00D313E8"/>
    <w:rsid w:val="00D35568"/>
    <w:rsid w:val="00D619B0"/>
    <w:rsid w:val="00D67968"/>
    <w:rsid w:val="00D763EC"/>
    <w:rsid w:val="00D77016"/>
    <w:rsid w:val="00D83E70"/>
    <w:rsid w:val="00D87EA4"/>
    <w:rsid w:val="00DB1A19"/>
    <w:rsid w:val="00DB3277"/>
    <w:rsid w:val="00DB5468"/>
    <w:rsid w:val="00DB5E8B"/>
    <w:rsid w:val="00DC7766"/>
    <w:rsid w:val="00E05B15"/>
    <w:rsid w:val="00E13E2D"/>
    <w:rsid w:val="00E17903"/>
    <w:rsid w:val="00E179FF"/>
    <w:rsid w:val="00E355C1"/>
    <w:rsid w:val="00E43B0F"/>
    <w:rsid w:val="00E55B76"/>
    <w:rsid w:val="00E66FF4"/>
    <w:rsid w:val="00EC3324"/>
    <w:rsid w:val="00EC335A"/>
    <w:rsid w:val="00EC682F"/>
    <w:rsid w:val="00ED07DB"/>
    <w:rsid w:val="00ED581E"/>
    <w:rsid w:val="00EF5167"/>
    <w:rsid w:val="00F13912"/>
    <w:rsid w:val="00F3378F"/>
    <w:rsid w:val="00F35BC8"/>
    <w:rsid w:val="00F4595A"/>
    <w:rsid w:val="00F46BF7"/>
    <w:rsid w:val="00F57619"/>
    <w:rsid w:val="00F61B1E"/>
    <w:rsid w:val="00F655FA"/>
    <w:rsid w:val="00F6631A"/>
    <w:rsid w:val="00F66D02"/>
    <w:rsid w:val="00F730FB"/>
    <w:rsid w:val="00F76865"/>
    <w:rsid w:val="00FA7741"/>
    <w:rsid w:val="00FB00D2"/>
    <w:rsid w:val="00FC689F"/>
    <w:rsid w:val="00FE465D"/>
    <w:rsid w:val="00FE6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4276C4"/>
  <w15:docId w15:val="{334A8BB4-5237-4FD3-96C2-F533D65C3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E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B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1A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A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924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465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313E8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35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5C1"/>
  </w:style>
  <w:style w:type="paragraph" w:styleId="Footer">
    <w:name w:val="footer"/>
    <w:basedOn w:val="Normal"/>
    <w:link w:val="FooterChar"/>
    <w:uiPriority w:val="99"/>
    <w:unhideWhenUsed/>
    <w:rsid w:val="00E35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5C1"/>
  </w:style>
  <w:style w:type="character" w:customStyle="1" w:styleId="Heading2Char">
    <w:name w:val="Heading 2 Char"/>
    <w:basedOn w:val="DefaultParagraphFont"/>
    <w:link w:val="Heading2"/>
    <w:uiPriority w:val="9"/>
    <w:semiHidden/>
    <w:rsid w:val="005E6E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B13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rsid w:val="005F7D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354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403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4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606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536163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5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92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06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52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142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288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91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1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1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1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5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93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22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1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2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49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366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110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6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71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02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579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8424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3064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24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7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5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04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61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7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5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9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46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57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5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4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825666">
      <w:bodyDiv w:val="1"/>
      <w:marLeft w:val="0"/>
      <w:marRight w:val="0"/>
      <w:marTop w:val="0"/>
      <w:marBottom w:val="51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4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50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1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85046">
                              <w:marLeft w:val="0"/>
                              <w:marRight w:val="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228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5250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2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67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0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2732">
      <w:bodyDiv w:val="1"/>
      <w:marLeft w:val="0"/>
      <w:marRight w:val="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5545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68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127269">
                  <w:marLeft w:val="0"/>
                  <w:marRight w:val="0"/>
                  <w:marTop w:val="0"/>
                  <w:marBottom w:val="0"/>
                  <w:divBdr>
                    <w:top w:val="single" w:sz="6" w:space="11" w:color="E6E6E6"/>
                    <w:left w:val="single" w:sz="6" w:space="11" w:color="E6E6E6"/>
                    <w:bottom w:val="none" w:sz="0" w:space="0" w:color="auto"/>
                    <w:right w:val="single" w:sz="6" w:space="11" w:color="E6E6E6"/>
                  </w:divBdr>
                  <w:divsChild>
                    <w:div w:id="114893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254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858013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55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5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7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839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171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5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01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042745">
                  <w:marLeft w:val="23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6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4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20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274107">
                      <w:marLeft w:val="2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00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04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8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26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34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88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74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://www.ntia.doc.gov/files/ntia/publications/spectrum_wall_chart_aug2011.pdf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bookstore.gpo.gov/products/sku/003-000-00694-8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1430</Words>
  <Characters>8151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Honda Aircraft Company Inc.</Company>
  <LinksUpToDate>false</LinksUpToDate>
  <CharactersWithSpaces>9562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L Minor</dc:creator>
  <cp:lastModifiedBy>Nathan Cook</cp:lastModifiedBy>
  <cp:revision>3</cp:revision>
  <cp:lastPrinted>2013-05-03T01:24:00Z</cp:lastPrinted>
  <dcterms:created xsi:type="dcterms:W3CDTF">2020-02-28T19:33:00Z</dcterms:created>
  <dcterms:modified xsi:type="dcterms:W3CDTF">2020-02-28T19:34:00Z</dcterms:modified>
</cp:coreProperties>
</file>