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66" w:rsidRDefault="00CC2866" w:rsidP="00CC2866">
      <w:pPr>
        <w:rPr>
          <w:lang w:val="en-US"/>
        </w:rPr>
      </w:pPr>
      <w:r>
        <w:rPr>
          <w:lang w:val="en-US"/>
        </w:rPr>
        <w:t xml:space="preserve">Dear main subject teachers, </w:t>
      </w:r>
    </w:p>
    <w:p w:rsidR="00CC2866" w:rsidRDefault="00CC2866" w:rsidP="00CC2866">
      <w:pPr>
        <w:rPr>
          <w:lang w:val="en-US"/>
        </w:rPr>
      </w:pPr>
    </w:p>
    <w:p w:rsidR="00CC2866" w:rsidRDefault="00CC2866" w:rsidP="00CC2866">
      <w:pPr>
        <w:rPr>
          <w:lang w:val="en-US"/>
        </w:rPr>
      </w:pPr>
      <w:r>
        <w:rPr>
          <w:lang w:val="en-US"/>
        </w:rPr>
        <w:t>We are happy that you are able to attend the presentation of your student(s) and the committee deliberation afterwards during the Master Research Symposium in Studio 1 and Studio 3 of the Royal Conservatoire from 26 – 30 March 2018. We hereby send you more information.</w:t>
      </w:r>
    </w:p>
    <w:p w:rsidR="00CC2866" w:rsidRDefault="00CC2866" w:rsidP="00CC2866">
      <w:pPr>
        <w:rPr>
          <w:lang w:val="en-US"/>
        </w:rPr>
      </w:pPr>
    </w:p>
    <w:p w:rsidR="00940E15" w:rsidRPr="00215C9D" w:rsidRDefault="00CC2866" w:rsidP="00940E15">
      <w:pPr>
        <w:rPr>
          <w:lang w:val="en-US"/>
        </w:rPr>
      </w:pPr>
      <w:r w:rsidRPr="00CC2866">
        <w:rPr>
          <w:highlight w:val="yellow"/>
          <w:lang w:val="en-US"/>
        </w:rPr>
        <w:t xml:space="preserve">In </w:t>
      </w:r>
      <w:r>
        <w:rPr>
          <w:highlight w:val="yellow"/>
          <w:lang w:val="en-US"/>
        </w:rPr>
        <w:t xml:space="preserve">one of </w:t>
      </w:r>
      <w:r w:rsidRPr="00CC2866">
        <w:rPr>
          <w:highlight w:val="yellow"/>
          <w:lang w:val="en-US"/>
        </w:rPr>
        <w:t>the attachment</w:t>
      </w:r>
      <w:r>
        <w:rPr>
          <w:lang w:val="en-US"/>
        </w:rPr>
        <w:t>s you find the final schedule with the presentations of the students and the members of the committee.</w:t>
      </w:r>
      <w:r w:rsidR="00940E15">
        <w:rPr>
          <w:lang w:val="en-US"/>
        </w:rPr>
        <w:t xml:space="preserve"> </w:t>
      </w:r>
      <w:r w:rsidR="00940E15" w:rsidRPr="00BB7D3C">
        <w:rPr>
          <w:lang w:val="en-US"/>
        </w:rPr>
        <w:t>Al</w:t>
      </w:r>
      <w:r w:rsidR="00940E15">
        <w:rPr>
          <w:lang w:val="en-US"/>
        </w:rPr>
        <w:t xml:space="preserve">l presentations take 30 minutes </w:t>
      </w:r>
      <w:r w:rsidR="00940E15" w:rsidRPr="00BB7D3C">
        <w:rPr>
          <w:lang w:val="en-US"/>
        </w:rPr>
        <w:t xml:space="preserve">followed by 10 minutes of questions of the committee (and the audience). The committee then goes to the jury room for an anonymous vote and short deliberation afterwards. </w:t>
      </w:r>
      <w:r w:rsidR="00940E15">
        <w:rPr>
          <w:lang w:val="en-US"/>
        </w:rPr>
        <w:t>Straight after</w:t>
      </w:r>
      <w:r w:rsidR="00940E15" w:rsidRPr="00BB7D3C">
        <w:rPr>
          <w:lang w:val="en-US"/>
        </w:rPr>
        <w:t xml:space="preserve"> the student will be called in to </w:t>
      </w:r>
      <w:r w:rsidR="00940E15">
        <w:rPr>
          <w:lang w:val="en-US"/>
        </w:rPr>
        <w:t xml:space="preserve">receive the result. You have the opportunity to participate in the discussion </w:t>
      </w:r>
      <w:r w:rsidR="00940E15" w:rsidRPr="00EA7F9A">
        <w:rPr>
          <w:lang w:val="en-US"/>
        </w:rPr>
        <w:t>of the committee of examiners afterwards, even if you will not be a formal member of the committee of examiners and will therefore not be participating in the final grading process.</w:t>
      </w:r>
    </w:p>
    <w:p w:rsidR="00CC2866" w:rsidRDefault="00CC2866" w:rsidP="00CC2866">
      <w:pPr>
        <w:rPr>
          <w:lang w:val="en-US"/>
        </w:rPr>
      </w:pPr>
    </w:p>
    <w:p w:rsidR="00CC2866" w:rsidRDefault="00CC2866" w:rsidP="00CC2866">
      <w:pPr>
        <w:rPr>
          <w:lang w:val="en-US"/>
        </w:rPr>
      </w:pPr>
      <w:r>
        <w:rPr>
          <w:lang w:val="en-US"/>
        </w:rPr>
        <w:t xml:space="preserve">All your students present the (final) result of their research on our online Research Catalogue. </w:t>
      </w:r>
    </w:p>
    <w:p w:rsidR="00CC2866" w:rsidRDefault="00CC2866" w:rsidP="00CC2866">
      <w:pPr>
        <w:rPr>
          <w:lang w:val="en-US"/>
        </w:rPr>
      </w:pPr>
      <w:r>
        <w:rPr>
          <w:lang w:val="en-US"/>
        </w:rPr>
        <w:t>I hereby send you the link to the research exposition(s) of your student(s):</w:t>
      </w:r>
    </w:p>
    <w:p w:rsidR="00CC2866" w:rsidRDefault="00CC2866" w:rsidP="00CC2866">
      <w:pPr>
        <w:rPr>
          <w:lang w:val="en-US"/>
        </w:rPr>
      </w:pPr>
    </w:p>
    <w:p w:rsidR="00CC2866" w:rsidRPr="00E05107" w:rsidRDefault="009C1917" w:rsidP="00CC2866">
      <w:pPr>
        <w:rPr>
          <w:lang w:val="en-US"/>
        </w:rPr>
      </w:pPr>
      <w:hyperlink r:id="rId4" w:history="1">
        <w:r w:rsidR="00CC2866" w:rsidRPr="00E05107">
          <w:rPr>
            <w:rStyle w:val="Hyperlink0"/>
          </w:rPr>
          <w:t>https://www.researchcatalogue.net/profile</w:t>
        </w:r>
      </w:hyperlink>
    </w:p>
    <w:p w:rsidR="00CC2866" w:rsidRPr="00E05107" w:rsidRDefault="00CC2866" w:rsidP="00CC2866">
      <w:pPr>
        <w:rPr>
          <w:b/>
          <w:bCs/>
          <w:lang w:val="en-US"/>
        </w:rPr>
      </w:pPr>
      <w:r w:rsidRPr="00E05107">
        <w:rPr>
          <w:lang w:val="en-US"/>
        </w:rPr>
        <w:t xml:space="preserve">under the header </w:t>
      </w:r>
      <w:r w:rsidR="00E05107">
        <w:rPr>
          <w:b/>
          <w:bCs/>
          <w:lang w:val="en-US"/>
        </w:rPr>
        <w:t>REVIEWING:</w:t>
      </w:r>
    </w:p>
    <w:p w:rsidR="0053427F" w:rsidRDefault="0053427F" w:rsidP="0053427F">
      <w:pPr>
        <w:rPr>
          <w:rFonts w:ascii="Times New Roman" w:eastAsia="Times New Roman" w:hAnsi="Times New Roman"/>
          <w:lang w:eastAsia="en-US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Spies,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Verena</w:t>
      </w:r>
      <w:proofErr w:type="spellEnd"/>
    </w:p>
    <w:p w:rsidR="0053427F" w:rsidRDefault="009C1917" w:rsidP="0053427F">
      <w:pPr>
        <w:rPr>
          <w:rFonts w:ascii="Tahoma" w:hAnsi="Tahoma" w:cs="Tahoma"/>
          <w:color w:val="000000"/>
          <w:sz w:val="20"/>
          <w:szCs w:val="20"/>
        </w:rPr>
      </w:pPr>
      <w:hyperlink r:id="rId5" w:tgtFrame="_blank" w:tooltip="https://www.researchcatalogue.net/view/304660/383642&#13;&#10;Cmd+Click to follow link" w:history="1">
        <w:r w:rsidR="0053427F">
          <w:rPr>
            <w:rStyle w:val="Hyperlink"/>
            <w:rFonts w:ascii="Tahoma" w:hAnsi="Tahoma" w:cs="Tahoma"/>
            <w:sz w:val="20"/>
            <w:szCs w:val="20"/>
          </w:rPr>
          <w:t>https://www.researchcatalogue.net/view/304660/383642</w:t>
        </w:r>
      </w:hyperlink>
    </w:p>
    <w:p w:rsidR="00E05107" w:rsidRDefault="00E05107" w:rsidP="0053427F">
      <w:pPr>
        <w:rPr>
          <w:rFonts w:ascii="Tahoma" w:hAnsi="Tahoma" w:cs="Tahoma"/>
          <w:color w:val="000000"/>
          <w:sz w:val="20"/>
          <w:szCs w:val="20"/>
        </w:rPr>
      </w:pPr>
    </w:p>
    <w:p w:rsidR="00E05107" w:rsidRDefault="00E05107" w:rsidP="00E05107">
      <w:pPr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Shuhei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Takezawa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 </w:t>
      </w:r>
    </w:p>
    <w:p w:rsidR="00E05107" w:rsidRDefault="009C1917" w:rsidP="00E05107">
      <w:pPr>
        <w:rPr>
          <w:rFonts w:ascii="Tahoma" w:hAnsi="Tahoma" w:cs="Tahoma"/>
          <w:color w:val="000000"/>
          <w:sz w:val="20"/>
          <w:szCs w:val="20"/>
        </w:rPr>
      </w:pPr>
      <w:hyperlink r:id="rId6" w:tgtFrame="_blank" w:tooltip="https://www.researchcatalogue.net/view/404671/404672&#13;&#10;Cmd+Click to follow link" w:history="1">
        <w:r w:rsidR="00E05107">
          <w:rPr>
            <w:rStyle w:val="Hyperlink"/>
            <w:rFonts w:ascii="Tahoma" w:hAnsi="Tahoma" w:cs="Tahoma"/>
            <w:sz w:val="20"/>
            <w:szCs w:val="20"/>
          </w:rPr>
          <w:t>https://www.researchcatalogue.net/view/404671/404672</w:t>
        </w:r>
      </w:hyperlink>
      <w:r w:rsidR="00E05107">
        <w:rPr>
          <w:rFonts w:ascii="Tahoma" w:hAnsi="Tahoma" w:cs="Tahoma"/>
          <w:color w:val="000000"/>
          <w:sz w:val="20"/>
          <w:szCs w:val="20"/>
        </w:rPr>
        <w:t> </w:t>
      </w:r>
    </w:p>
    <w:p w:rsidR="00E05107" w:rsidRDefault="00E05107" w:rsidP="00E0510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(</w:t>
      </w: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</w:rPr>
        <w:t>for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</w:rPr>
        <w:t> Swarts, Lucia)</w:t>
      </w:r>
    </w:p>
    <w:p w:rsidR="00CC2866" w:rsidRPr="00CC2866" w:rsidRDefault="00CC2866" w:rsidP="00CC2866">
      <w:pPr>
        <w:rPr>
          <w:highlight w:val="yellow"/>
          <w:shd w:val="clear" w:color="auto" w:fill="FFFF00"/>
          <w:lang w:val="en-US"/>
        </w:rPr>
      </w:pPr>
    </w:p>
    <w:p w:rsidR="0053427F" w:rsidRPr="00D76106" w:rsidRDefault="0053427F" w:rsidP="0053427F">
      <w:pPr>
        <w:rPr>
          <w:lang w:val="en-US"/>
        </w:rPr>
      </w:pPr>
      <w:proofErr w:type="spellStart"/>
      <w:r w:rsidRPr="2A590953">
        <w:rPr>
          <w:lang w:val="en-US"/>
        </w:rPr>
        <w:t>Wachtwoord</w:t>
      </w:r>
      <w:proofErr w:type="spellEnd"/>
      <w:r w:rsidRPr="2A590953">
        <w:rPr>
          <w:lang w:val="en-US"/>
        </w:rPr>
        <w:t>/Login:</w:t>
      </w:r>
    </w:p>
    <w:p w:rsidR="0053427F" w:rsidRDefault="0053427F" w:rsidP="0053427F">
      <w:r>
        <w:t xml:space="preserve">Email: </w:t>
      </w:r>
      <w:hyperlink r:id="rId7">
        <w:r w:rsidRPr="2A590953">
          <w:rPr>
            <w:rStyle w:val="Hyperlink"/>
            <w:rFonts w:cs="Calibri"/>
            <w:lang w:val="en-US"/>
          </w:rPr>
          <w:t>L.Swarts@koncon.nl</w:t>
        </w:r>
      </w:hyperlink>
    </w:p>
    <w:p w:rsidR="0053427F" w:rsidRDefault="0053427F" w:rsidP="0053427F">
      <w:pPr>
        <w:rPr>
          <w:rFonts w:cs="Calibri"/>
          <w:lang w:val="en-US"/>
        </w:rPr>
      </w:pPr>
      <w:proofErr w:type="spellStart"/>
      <w:r w:rsidRPr="2A590953">
        <w:rPr>
          <w:rFonts w:cs="Calibri"/>
          <w:lang w:val="en-US"/>
        </w:rPr>
        <w:t>Wachtwoord</w:t>
      </w:r>
      <w:proofErr w:type="spellEnd"/>
      <w:r w:rsidRPr="2A590953">
        <w:rPr>
          <w:rFonts w:cs="Calibri"/>
          <w:lang w:val="en-US"/>
        </w:rPr>
        <w:t>: GaYW5zzS</w:t>
      </w:r>
    </w:p>
    <w:p w:rsidR="00CC2866" w:rsidRDefault="009C1917" w:rsidP="00CC28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383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866" w:rsidRDefault="00CC2866" w:rsidP="00CC2866">
      <w:pPr>
        <w:rPr>
          <w:lang w:val="en-US"/>
        </w:rPr>
      </w:pPr>
      <w:r>
        <w:rPr>
          <w:u w:val="single"/>
          <w:lang w:val="en-US"/>
        </w:rPr>
        <w:t>From Tuesday 13 March on</w:t>
      </w:r>
      <w:r>
        <w:rPr>
          <w:lang w:val="en-US"/>
        </w:rPr>
        <w:t xml:space="preserve"> you can read the final result, which should be approved for submission by the research supervisor(s) of the student(s) by means of an online yellow sticky note.</w:t>
      </w:r>
    </w:p>
    <w:p w:rsidR="00CC2866" w:rsidRDefault="00CC2866" w:rsidP="00CC2866">
      <w:pPr>
        <w:rPr>
          <w:lang w:val="en-US"/>
        </w:rPr>
      </w:pPr>
    </w:p>
    <w:p w:rsidR="00CC2866" w:rsidRDefault="00CC2866" w:rsidP="00CC2866">
      <w:pPr>
        <w:rPr>
          <w:lang w:val="en-US"/>
        </w:rPr>
      </w:pPr>
      <w:r w:rsidRPr="00CC2866">
        <w:rPr>
          <w:highlight w:val="yellow"/>
          <w:lang w:val="en-US"/>
        </w:rPr>
        <w:t xml:space="preserve">In </w:t>
      </w:r>
      <w:r>
        <w:rPr>
          <w:highlight w:val="yellow"/>
          <w:lang w:val="en-US"/>
        </w:rPr>
        <w:t xml:space="preserve">one of </w:t>
      </w:r>
      <w:r w:rsidRPr="00CC2866">
        <w:rPr>
          <w:highlight w:val="yellow"/>
          <w:lang w:val="en-US"/>
        </w:rPr>
        <w:t>the attachment</w:t>
      </w:r>
      <w:r>
        <w:rPr>
          <w:lang w:val="en-US"/>
        </w:rPr>
        <w:t xml:space="preserve">s you will find clear instructions of Casper Schipper about how to access the work of your student(s). If you have any questions about the Research Catalogue, please contact him via e-mail: </w:t>
      </w:r>
      <w:hyperlink r:id="rId9" w:history="1">
        <w:r>
          <w:rPr>
            <w:rStyle w:val="Hyperlink2"/>
          </w:rPr>
          <w:t>schipperc@koncon.nl</w:t>
        </w:r>
      </w:hyperlink>
    </w:p>
    <w:p w:rsidR="00CC2866" w:rsidRDefault="00CC2866" w:rsidP="00CC2866">
      <w:pPr>
        <w:rPr>
          <w:lang w:val="en-US"/>
        </w:rPr>
      </w:pPr>
    </w:p>
    <w:p w:rsidR="00CC2866" w:rsidRDefault="00CC2866" w:rsidP="00CC2866">
      <w:pPr>
        <w:rPr>
          <w:lang w:val="en-US"/>
        </w:rPr>
      </w:pPr>
      <w:r>
        <w:rPr>
          <w:lang w:val="en-US"/>
        </w:rPr>
        <w:t xml:space="preserve">We hereby also send you a </w:t>
      </w:r>
      <w:r w:rsidRPr="00CC2866">
        <w:rPr>
          <w:highlight w:val="yellow"/>
          <w:lang w:val="en-US"/>
        </w:rPr>
        <w:t>pdf of the Master Handbook</w:t>
      </w:r>
      <w:r>
        <w:rPr>
          <w:lang w:val="en-US"/>
        </w:rPr>
        <w:t xml:space="preserve"> with information about the individual research project, the use of the Research Catalogue, the documentation and presentation of the results, the Symposium and the assessment of the results. </w:t>
      </w:r>
    </w:p>
    <w:p w:rsidR="00CC2866" w:rsidRDefault="00CC2866" w:rsidP="00CC2866">
      <w:pPr>
        <w:rPr>
          <w:lang w:val="en-US"/>
        </w:rPr>
      </w:pPr>
    </w:p>
    <w:p w:rsidR="00940E15" w:rsidRDefault="00151D24" w:rsidP="00940E15">
      <w:pPr>
        <w:pStyle w:val="ListParagraph"/>
        <w:ind w:left="0"/>
        <w:rPr>
          <w:lang w:val="en-US"/>
        </w:rPr>
      </w:pPr>
      <w:r>
        <w:rPr>
          <w:lang w:val="en-US"/>
        </w:rPr>
        <w:t>The complete program</w:t>
      </w:r>
      <w:r w:rsidR="00CC2866">
        <w:rPr>
          <w:lang w:val="en-US"/>
        </w:rPr>
        <w:t xml:space="preserve"> of the Master Research Symposium will be available via our website in March.</w:t>
      </w:r>
      <w:r w:rsidR="00940E15">
        <w:rPr>
          <w:lang w:val="en-US"/>
        </w:rPr>
        <w:t xml:space="preserve"> In the week before the Symposium you will find a hard</w:t>
      </w:r>
      <w:r w:rsidR="00E7386F">
        <w:rPr>
          <w:lang w:val="en-US"/>
        </w:rPr>
        <w:t xml:space="preserve"> </w:t>
      </w:r>
      <w:r w:rsidR="00940E15">
        <w:rPr>
          <w:lang w:val="en-US"/>
        </w:rPr>
        <w:t>copy of th</w:t>
      </w:r>
      <w:r>
        <w:rPr>
          <w:lang w:val="en-US"/>
        </w:rPr>
        <w:t>e program</w:t>
      </w:r>
      <w:r w:rsidR="00E7386F">
        <w:rPr>
          <w:lang w:val="en-US"/>
        </w:rPr>
        <w:t xml:space="preserve"> book in your pigeon</w:t>
      </w:r>
      <w:r w:rsidR="00940E15">
        <w:rPr>
          <w:lang w:val="en-US"/>
        </w:rPr>
        <w:t>hole, if you have one in school. There will also be hard</w:t>
      </w:r>
      <w:r w:rsidR="00E7386F">
        <w:rPr>
          <w:lang w:val="en-US"/>
        </w:rPr>
        <w:t xml:space="preserve"> </w:t>
      </w:r>
      <w:r w:rsidR="00940E15">
        <w:rPr>
          <w:lang w:val="en-US"/>
        </w:rPr>
        <w:t xml:space="preserve">copies available in Studio 1 and Studio 3 and in the jury rooms </w:t>
      </w:r>
      <w:r w:rsidR="00103864">
        <w:rPr>
          <w:lang w:val="en-US"/>
        </w:rPr>
        <w:t>(S 004 for Studio 1 and Meeting Room for Studio 3)</w:t>
      </w:r>
      <w:r w:rsidR="00940E15">
        <w:rPr>
          <w:lang w:val="en-US"/>
        </w:rPr>
        <w:t xml:space="preserve"> during the Symposium.</w:t>
      </w:r>
    </w:p>
    <w:p w:rsidR="00E7386F" w:rsidRDefault="00E7386F" w:rsidP="00940E15">
      <w:pPr>
        <w:pStyle w:val="ListParagraph"/>
        <w:ind w:left="0"/>
        <w:rPr>
          <w:lang w:val="en-US"/>
        </w:rPr>
      </w:pPr>
    </w:p>
    <w:p w:rsidR="00E7386F" w:rsidRDefault="00E7386F" w:rsidP="00940E15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Do let us know if you have questions. Thank you for your contribution!</w:t>
      </w:r>
    </w:p>
    <w:p w:rsidR="00E7386F" w:rsidRDefault="00E7386F" w:rsidP="00940E15">
      <w:pPr>
        <w:pStyle w:val="ListParagraph"/>
        <w:ind w:left="0"/>
        <w:rPr>
          <w:lang w:val="en-US"/>
        </w:rPr>
      </w:pPr>
    </w:p>
    <w:p w:rsidR="00E7386F" w:rsidRDefault="00E7386F" w:rsidP="00940E15">
      <w:pPr>
        <w:pStyle w:val="ListParagraph"/>
        <w:ind w:left="0"/>
        <w:rPr>
          <w:lang w:val="en-US"/>
        </w:rPr>
      </w:pPr>
      <w:r>
        <w:rPr>
          <w:lang w:val="en-US"/>
        </w:rPr>
        <w:t>Kind regards,</w:t>
      </w:r>
    </w:p>
    <w:p w:rsidR="00E7386F" w:rsidRDefault="00E7386F" w:rsidP="00940E15">
      <w:pPr>
        <w:pStyle w:val="ListParagraph"/>
        <w:ind w:left="0"/>
        <w:rPr>
          <w:lang w:val="en-US"/>
        </w:rPr>
      </w:pPr>
    </w:p>
    <w:p w:rsidR="00E7386F" w:rsidRPr="007F48A6" w:rsidRDefault="00E7386F" w:rsidP="00940E15">
      <w:pPr>
        <w:pStyle w:val="ListParagraph"/>
        <w:ind w:left="0"/>
        <w:rPr>
          <w:lang w:val="en-US"/>
        </w:rPr>
      </w:pPr>
      <w:r>
        <w:rPr>
          <w:lang w:val="en-US"/>
        </w:rPr>
        <w:t>The Master Research Team</w:t>
      </w:r>
    </w:p>
    <w:p w:rsidR="003D3517" w:rsidRPr="00940E15" w:rsidRDefault="003D3517" w:rsidP="00CC2866">
      <w:pPr>
        <w:rPr>
          <w:lang w:val="en-US"/>
        </w:rPr>
      </w:pPr>
    </w:p>
    <w:sectPr w:rsidR="003D3517" w:rsidRPr="00940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866"/>
    <w:rsid w:val="00103864"/>
    <w:rsid w:val="00151D24"/>
    <w:rsid w:val="003D3517"/>
    <w:rsid w:val="0053427F"/>
    <w:rsid w:val="00940E15"/>
    <w:rsid w:val="009C1917"/>
    <w:rsid w:val="00CC2866"/>
    <w:rsid w:val="00E05107"/>
    <w:rsid w:val="00E7386F"/>
    <w:rsid w:val="00FA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7C135E-1FB7-415F-8573-7409BED4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866"/>
    <w:pPr>
      <w:spacing w:after="0" w:line="240" w:lineRule="auto"/>
    </w:pPr>
    <w:rPr>
      <w:rFonts w:ascii="Calibri" w:eastAsia="Calibri" w:hAnsi="Calibri" w:cs="Times New Roman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C2866"/>
    <w:rPr>
      <w:color w:val="0000FF"/>
      <w:u w:val="single"/>
    </w:rPr>
  </w:style>
  <w:style w:type="character" w:customStyle="1" w:styleId="Hyperlink0">
    <w:name w:val="Hyperlink.0"/>
    <w:basedOn w:val="DefaultParagraphFont"/>
    <w:rsid w:val="00CC2866"/>
    <w:rPr>
      <w:color w:val="0000FF"/>
      <w:u w:val="single" w:color="0000FF"/>
      <w:lang w:val="en-US"/>
    </w:rPr>
  </w:style>
  <w:style w:type="character" w:customStyle="1" w:styleId="Hyperlink1">
    <w:name w:val="Hyperlink.1"/>
    <w:basedOn w:val="DefaultParagraphFont"/>
    <w:rsid w:val="00CC2866"/>
    <w:rPr>
      <w:color w:val="000000"/>
      <w:u w:val="single" w:color="000000"/>
      <w:lang w:val="nl-NL"/>
    </w:rPr>
  </w:style>
  <w:style w:type="character" w:customStyle="1" w:styleId="Hyperlink2">
    <w:name w:val="Hyperlink.2"/>
    <w:basedOn w:val="DefaultParagraphFont"/>
    <w:rsid w:val="00CC2866"/>
    <w:rPr>
      <w:color w:val="000000"/>
      <w:u w:val="single" w:color="000000"/>
      <w:lang w:val="en-US"/>
    </w:rPr>
  </w:style>
  <w:style w:type="paragraph" w:styleId="ListParagraph">
    <w:name w:val="List Paragraph"/>
    <w:basedOn w:val="Normal"/>
    <w:uiPriority w:val="34"/>
    <w:qFormat/>
    <w:rsid w:val="00940E1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6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mailto:L.Swarts@koncon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catalogue.net/view/404671/40467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searchcatalogue.net/view/304660/38364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esearchcatalogue.net/profile" TargetMode="External"/><Relationship Id="rId9" Type="http://schemas.openxmlformats.org/officeDocument/2006/relationships/hyperlink" Target="mailto:schipperc@koncon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KC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Klarijn Verkaart Master Studies KC</dc:creator>
  <cp:keywords/>
  <dc:description/>
  <cp:lastModifiedBy>Casper Schipper</cp:lastModifiedBy>
  <cp:revision>4</cp:revision>
  <dcterms:created xsi:type="dcterms:W3CDTF">2018-02-16T13:55:00Z</dcterms:created>
  <dcterms:modified xsi:type="dcterms:W3CDTF">2018-02-24T15:17:00Z</dcterms:modified>
</cp:coreProperties>
</file>