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B83" w:rsidRDefault="00D745A1">
      <w:r>
        <w:rPr>
          <w:rFonts w:hint="eastAsia"/>
        </w:rPr>
        <w:t>I</w:t>
      </w:r>
      <w:r>
        <w:t>mplementation</w:t>
      </w:r>
    </w:p>
    <w:p w:rsidR="0066623F" w:rsidRDefault="0066623F"/>
    <w:p w:rsidR="0066623F" w:rsidRDefault="00D745A1">
      <w:r>
        <w:t xml:space="preserve">1. </w:t>
      </w:r>
      <w:r w:rsidR="0066623F">
        <w:rPr>
          <w:rFonts w:hint="eastAsia"/>
        </w:rPr>
        <w:t>Fuzzer</w:t>
      </w:r>
      <w:r w:rsidR="0066623F">
        <w:t xml:space="preserve"> </w:t>
      </w:r>
      <w:r w:rsidR="0066623F">
        <w:rPr>
          <w:rFonts w:hint="eastAsia"/>
        </w:rPr>
        <w:t>Integration</w:t>
      </w:r>
    </w:p>
    <w:p w:rsidR="0066623F" w:rsidRDefault="0066623F"/>
    <w:p w:rsidR="00D745A1" w:rsidRDefault="0066623F" w:rsidP="00D745A1">
      <w:r w:rsidRPr="0066623F">
        <w:t>Recall that our goal is to perform efficient coverage-guided fuzzing on binary programs in Linux-based IoT devices.</w:t>
      </w:r>
      <w:r w:rsidR="000934D3">
        <w:t xml:space="preserve"> O</w:t>
      </w:r>
      <w:r w:rsidR="00D745A1">
        <w:t xml:space="preserve">ur work is mainly focused on </w:t>
      </w:r>
      <w:r w:rsidR="000934D3">
        <w:t>how fuzzer is accessing the target program instead of improving fuzzing process</w:t>
      </w:r>
      <w:r w:rsidR="00D745A1">
        <w:t xml:space="preserve">. </w:t>
      </w:r>
      <w:r w:rsidR="00FC49BA">
        <w:t>Thus, w</w:t>
      </w:r>
      <w:r w:rsidR="00D745A1">
        <w:t xml:space="preserve">e </w:t>
      </w:r>
      <w:r w:rsidR="000934D3">
        <w:t>adopted</w:t>
      </w:r>
      <w:r w:rsidR="00D745A1">
        <w:t xml:space="preserve"> AFL directly</w:t>
      </w:r>
      <w:r w:rsidR="000934D3">
        <w:t xml:space="preserve"> into our framework</w:t>
      </w:r>
      <w:r w:rsidR="00FC49BA">
        <w:t>, and t</w:t>
      </w:r>
      <w:r w:rsidR="000934D3">
        <w:t>he</w:t>
      </w:r>
      <w:r w:rsidR="00D745A1">
        <w:t xml:space="preserve"> instrumentation code uses a path reporting mechanism that is fully compatible with AFL</w:t>
      </w:r>
      <w:r w:rsidR="00FC49BA">
        <w:t>.</w:t>
      </w:r>
      <w:r w:rsidR="00D745A1">
        <w:t xml:space="preserve"> This also ensures that </w:t>
      </w:r>
      <w:r w:rsidR="00FC49BA">
        <w:t>any improvement from AFL</w:t>
      </w:r>
      <w:r w:rsidR="00FC49BA">
        <w:rPr>
          <w:rFonts w:hint="eastAsia"/>
        </w:rPr>
        <w:t xml:space="preserve"> </w:t>
      </w:r>
      <w:r w:rsidR="00FC49BA">
        <w:t xml:space="preserve">community will also benefits us </w:t>
      </w:r>
      <w:r w:rsidR="00D745A1">
        <w:t xml:space="preserve">without any </w:t>
      </w:r>
      <w:r w:rsidR="00FC49BA">
        <w:t>modifications</w:t>
      </w:r>
      <w:r w:rsidR="00D745A1">
        <w:t xml:space="preserve"> to our </w:t>
      </w:r>
      <w:r w:rsidR="00FC49BA">
        <w:t>framework</w:t>
      </w:r>
      <w:r w:rsidR="00D745A1">
        <w:t>.</w:t>
      </w:r>
    </w:p>
    <w:p w:rsidR="00D745A1" w:rsidRDefault="00D745A1" w:rsidP="00D745A1">
      <w:r>
        <w:t>We compile</w:t>
      </w:r>
      <w:r w:rsidR="00FC49BA">
        <w:t>d</w:t>
      </w:r>
      <w:r>
        <w:t xml:space="preserve"> the AFL initialization </w:t>
      </w:r>
      <w:r w:rsidR="00FC49BA">
        <w:t xml:space="preserve">code </w:t>
      </w:r>
      <w:r>
        <w:t xml:space="preserve">into a </w:t>
      </w:r>
      <w:r w:rsidR="00FC49BA">
        <w:t xml:space="preserve">shared </w:t>
      </w:r>
      <w:r>
        <w:t>library</w:t>
      </w:r>
      <w:r w:rsidR="00BD06DF">
        <w:t>, so it can be</w:t>
      </w:r>
      <w:r>
        <w:t xml:space="preserve"> load</w:t>
      </w:r>
      <w:r w:rsidR="00BD06DF">
        <w:t>ed</w:t>
      </w:r>
      <w:r>
        <w:t xml:space="preserve"> into </w:t>
      </w:r>
      <w:r w:rsidR="00BD06DF">
        <w:t>target</w:t>
      </w:r>
      <w:r>
        <w:t xml:space="preserve"> </w:t>
      </w:r>
      <w:r w:rsidR="00FC49BA">
        <w:t>program and</w:t>
      </w:r>
      <w:r>
        <w:t xml:space="preserve"> the corresponding </w:t>
      </w:r>
      <w:r w:rsidR="00BD06DF">
        <w:t>initialization</w:t>
      </w:r>
      <w:r>
        <w:t xml:space="preserve"> </w:t>
      </w:r>
      <w:r w:rsidR="00BD06DF">
        <w:t>interface</w:t>
      </w:r>
      <w:r>
        <w:t xml:space="preserve"> to initialize the fork</w:t>
      </w:r>
      <w:r w:rsidR="000934D3">
        <w:t>-</w:t>
      </w:r>
      <w:r>
        <w:t>server and shared memory</w:t>
      </w:r>
      <w:r w:rsidR="00BD06DF">
        <w:t xml:space="preserve"> will be called</w:t>
      </w:r>
      <w:r>
        <w:t xml:space="preserve"> </w:t>
      </w:r>
      <w:r w:rsidR="00BD06DF">
        <w:t xml:space="preserve">by the stub we instrumented </w:t>
      </w:r>
      <w:r>
        <w:t xml:space="preserve">when the program is </w:t>
      </w:r>
      <w:r w:rsidR="00BD06DF">
        <w:t>initializing</w:t>
      </w:r>
      <w:r>
        <w:t>.</w:t>
      </w:r>
    </w:p>
    <w:p w:rsidR="00D745A1" w:rsidRDefault="00D745A1" w:rsidP="00D745A1">
      <w:r>
        <w:t xml:space="preserve">For programs that </w:t>
      </w:r>
      <w:r w:rsidR="00872E8C">
        <w:t>using network</w:t>
      </w:r>
      <w:r>
        <w:t xml:space="preserve">, we </w:t>
      </w:r>
      <w:r w:rsidR="00872E8C">
        <w:t>hooked corresponding</w:t>
      </w:r>
      <w:r>
        <w:t xml:space="preserve"> library function </w:t>
      </w:r>
      <w:r w:rsidR="000248DD">
        <w:t xml:space="preserve">mentioned before, and </w:t>
      </w:r>
      <w:r>
        <w:t>perform check</w:t>
      </w:r>
      <w:r w:rsidR="005106CB">
        <w:t>s</w:t>
      </w:r>
      <w:r>
        <w:t xml:space="preserve"> </w:t>
      </w:r>
      <w:r w:rsidR="005106CB">
        <w:t>on its parameters to</w:t>
      </w:r>
      <w:r>
        <w:t xml:space="preserve"> determine whether to intercept </w:t>
      </w:r>
      <w:r w:rsidR="000248DD">
        <w:t>or</w:t>
      </w:r>
      <w:r>
        <w:t xml:space="preserve"> forward the network stream</w:t>
      </w:r>
      <w:r w:rsidR="000248DD">
        <w:t xml:space="preserve">. For these will become daemon, we also using library hook </w:t>
      </w:r>
      <w:r>
        <w:t xml:space="preserve">to intercept the </w:t>
      </w:r>
      <w:r w:rsidR="00FB6AA3">
        <w:t xml:space="preserve">whole </w:t>
      </w:r>
      <w:r w:rsidR="000248DD">
        <w:t>process</w:t>
      </w:r>
      <w:r>
        <w:t>.</w:t>
      </w:r>
    </w:p>
    <w:p w:rsidR="00D745A1" w:rsidRDefault="00D745A1" w:rsidP="00D745A1">
      <w:r>
        <w:t xml:space="preserve">These </w:t>
      </w:r>
      <w:r w:rsidR="00FB6AA3">
        <w:t>library hooks</w:t>
      </w:r>
      <w:r>
        <w:t xml:space="preserve"> and the instrumentation</w:t>
      </w:r>
      <w:r w:rsidR="00FB6AA3">
        <w:t xml:space="preserve"> logic</w:t>
      </w:r>
      <w:r>
        <w:t xml:space="preserve"> </w:t>
      </w:r>
      <w:r w:rsidR="00FB6AA3">
        <w:t>take</w:t>
      </w:r>
      <w:r>
        <w:t xml:space="preserve"> about 300 lines of python </w:t>
      </w:r>
      <w:r w:rsidR="00FB6AA3">
        <w:t xml:space="preserve">code </w:t>
      </w:r>
      <w:r>
        <w:t xml:space="preserve">and 3000 lines of C </w:t>
      </w:r>
      <w:r w:rsidR="00FB6AA3">
        <w:t>code</w:t>
      </w:r>
      <w:r>
        <w:t>.</w:t>
      </w:r>
    </w:p>
    <w:p w:rsidR="00D745A1" w:rsidRDefault="00D745A1"/>
    <w:p w:rsidR="00B44664" w:rsidRDefault="00457CDE">
      <w:r>
        <w:rPr>
          <w:rFonts w:hint="eastAsia"/>
        </w:rPr>
        <w:t>2</w:t>
      </w:r>
      <w:r>
        <w:t xml:space="preserve">. </w:t>
      </w:r>
      <w:r w:rsidR="00B44664" w:rsidRPr="00B44664">
        <w:t>Device Setup</w:t>
      </w:r>
    </w:p>
    <w:p w:rsidR="008F4C40" w:rsidRDefault="008F4C40"/>
    <w:p w:rsidR="003271A5" w:rsidRDefault="00557EB6" w:rsidP="00557EB6">
      <w:pPr>
        <w:rPr>
          <w:rFonts w:hint="eastAsia"/>
        </w:rPr>
      </w:pPr>
      <w:r>
        <w:t>T</w:t>
      </w:r>
      <w:r>
        <w:t xml:space="preserve">he performance </w:t>
      </w:r>
      <w:r>
        <w:t xml:space="preserve">is extremely limited for </w:t>
      </w:r>
      <w:r w:rsidR="00582925">
        <w:t xml:space="preserve">the </w:t>
      </w:r>
      <w:r>
        <w:t xml:space="preserve">most of IoT devices, where </w:t>
      </w:r>
      <w:r>
        <w:t xml:space="preserve">most vendors </w:t>
      </w:r>
      <w:r w:rsidR="0041631C">
        <w:t xml:space="preserve">will </w:t>
      </w:r>
      <w:r>
        <w:t xml:space="preserve">deploy a streamlined runtime </w:t>
      </w:r>
      <w:r w:rsidR="0041631C">
        <w:t xml:space="preserve">library </w:t>
      </w:r>
      <w:r>
        <w:t>such as uClib</w:t>
      </w:r>
      <w:r w:rsidR="0041631C">
        <w:t>c, and t</w:t>
      </w:r>
      <w:r>
        <w:t xml:space="preserve">his </w:t>
      </w:r>
      <w:r w:rsidR="0041631C">
        <w:t>will cause</w:t>
      </w:r>
      <w:r w:rsidR="0041631C">
        <w:t xml:space="preserve"> problem</w:t>
      </w:r>
      <w:r w:rsidR="0041631C">
        <w:t xml:space="preserve">s when </w:t>
      </w:r>
      <w:r>
        <w:t>fuzz</w:t>
      </w:r>
      <w:r w:rsidR="0041631C">
        <w:t>ing</w:t>
      </w:r>
      <w:r>
        <w:t xml:space="preserve"> on</w:t>
      </w:r>
      <w:r w:rsidR="0041631C">
        <w:t xml:space="preserve"> these </w:t>
      </w:r>
      <w:r>
        <w:t>device</w:t>
      </w:r>
      <w:r w:rsidR="0041631C">
        <w:t>s.</w:t>
      </w:r>
      <w:r>
        <w:t xml:space="preserve"> </w:t>
      </w:r>
      <w:r w:rsidR="0041631C">
        <w:t>When AFL</w:t>
      </w:r>
      <w:r w:rsidR="0041631C">
        <w:rPr>
          <w:rFonts w:hint="eastAsia"/>
        </w:rPr>
        <w:t xml:space="preserve"> </w:t>
      </w:r>
      <w:r w:rsidR="0041631C">
        <w:t xml:space="preserve">gets compiled, it needs certain symbols in the libraries to </w:t>
      </w:r>
      <w:r w:rsidR="003271A5">
        <w:t xml:space="preserve">executing correctly which some devices cannot provide. Therefore, we compiled AFL statically specifically for every </w:t>
      </w:r>
      <w:r w:rsidR="00912660">
        <w:t>device,</w:t>
      </w:r>
      <w:r w:rsidR="003271A5">
        <w:t xml:space="preserve"> </w:t>
      </w:r>
      <w:r w:rsidR="00912660">
        <w:t>so</w:t>
      </w:r>
      <w:r w:rsidR="003271A5">
        <w:t xml:space="preserve"> it can run without additional library support.</w:t>
      </w:r>
    </w:p>
    <w:p w:rsidR="00BB7E30" w:rsidRPr="00BB7E30" w:rsidRDefault="00557EB6" w:rsidP="00557EB6">
      <w:pPr>
        <w:rPr>
          <w:rFonts w:hint="eastAsia"/>
        </w:rPr>
      </w:pPr>
      <w:r>
        <w:t xml:space="preserve">In addition, the </w:t>
      </w:r>
      <w:r w:rsidR="00912660">
        <w:t xml:space="preserve">ELF </w:t>
      </w:r>
      <w:r>
        <w:t xml:space="preserve">loader that comes with some devices does not have </w:t>
      </w:r>
      <w:r w:rsidR="00912660">
        <w:t>TLS (Thread local storage)</w:t>
      </w:r>
      <w:r>
        <w:t xml:space="preserve">-related support </w:t>
      </w:r>
      <w:r w:rsidR="00912660">
        <w:t>enabled and the</w:t>
      </w:r>
      <w:r>
        <w:t xml:space="preserve"> programs with TLS variables</w:t>
      </w:r>
      <w:r w:rsidR="00912660">
        <w:t xml:space="preserve"> cannot be loaded</w:t>
      </w:r>
      <w:r>
        <w:t xml:space="preserve">. </w:t>
      </w:r>
      <w:r w:rsidR="00912660">
        <w:t>But</w:t>
      </w:r>
      <w:r>
        <w:t xml:space="preserve"> AFL requires TLS support to record the execution path of different threads. We found that although the loader does not have TLS support enabled, the corresponding Linux kernel </w:t>
      </w:r>
      <w:r w:rsidR="00912660">
        <w:t>does have it.</w:t>
      </w:r>
      <w:r>
        <w:t xml:space="preserve"> </w:t>
      </w:r>
      <w:r w:rsidR="00912660">
        <w:t>So,</w:t>
      </w:r>
      <w:r>
        <w:t xml:space="preserve"> we compiled another version of </w:t>
      </w:r>
      <w:r w:rsidR="00912660">
        <w:t xml:space="preserve">ELF </w:t>
      </w:r>
      <w:r>
        <w:t>loader</w:t>
      </w:r>
      <w:r w:rsidR="00912660">
        <w:t xml:space="preserve"> for each </w:t>
      </w:r>
      <w:r w:rsidR="000E3F14">
        <w:t>device and</w:t>
      </w:r>
      <w:r>
        <w:t xml:space="preserve"> switched</w:t>
      </w:r>
      <w:r w:rsidR="00912660">
        <w:t xml:space="preserve"> to </w:t>
      </w:r>
      <w:r w:rsidR="000E3F14">
        <w:t>the new</w:t>
      </w:r>
      <w:r w:rsidR="00912660">
        <w:t xml:space="preserve"> loader</w:t>
      </w:r>
      <w:r>
        <w:t xml:space="preserve"> if </w:t>
      </w:r>
      <w:r w:rsidR="00BB7E30">
        <w:t>necessary</w:t>
      </w:r>
      <w:r>
        <w:t>.</w:t>
      </w:r>
    </w:p>
    <w:p w:rsidR="00557EB6" w:rsidRDefault="00557EB6" w:rsidP="00557EB6">
      <w:r>
        <w:t xml:space="preserve">Finally, most devices do not </w:t>
      </w:r>
      <w:r w:rsidR="00BB7E30">
        <w:t>preserve</w:t>
      </w:r>
      <w:r>
        <w:t xml:space="preserve"> interface</w:t>
      </w:r>
      <w:r w:rsidR="00BB7E30">
        <w:t>s</w:t>
      </w:r>
      <w:r>
        <w:t xml:space="preserve"> for </w:t>
      </w:r>
      <w:r w:rsidR="00BB7E30">
        <w:t xml:space="preserve">shell </w:t>
      </w:r>
      <w:r>
        <w:t>access. We enable</w:t>
      </w:r>
      <w:r w:rsidR="00BB7E30">
        <w:t>d</w:t>
      </w:r>
      <w:r>
        <w:t xml:space="preserve"> SSH support on each device in different ways to ensure that we can log in</w:t>
      </w:r>
      <w:r w:rsidR="00BB7E30">
        <w:t xml:space="preserve"> </w:t>
      </w:r>
      <w:r>
        <w:t xml:space="preserve">and </w:t>
      </w:r>
      <w:r w:rsidR="00BB7E30">
        <w:t>perform fuzzing</w:t>
      </w:r>
      <w:r>
        <w:t xml:space="preserve"> on the device</w:t>
      </w:r>
      <w:r w:rsidR="00BB7E30">
        <w:t>s</w:t>
      </w:r>
      <w:r>
        <w:t>.</w:t>
      </w:r>
    </w:p>
    <w:p w:rsidR="000751E1" w:rsidRDefault="000751E1"/>
    <w:p w:rsidR="000751E1" w:rsidRDefault="00684723">
      <w:r>
        <w:t xml:space="preserve">3. </w:t>
      </w:r>
      <w:r w:rsidR="000751E1" w:rsidRPr="000751E1">
        <w:t>Basic Block Identification</w:t>
      </w:r>
    </w:p>
    <w:p w:rsidR="00684723" w:rsidRDefault="00684723"/>
    <w:p w:rsidR="00684723" w:rsidRDefault="00684723">
      <w:pPr>
        <w:rPr>
          <w:rFonts w:hint="eastAsia"/>
        </w:rPr>
      </w:pPr>
      <w:r>
        <w:rPr>
          <w:rFonts w:hint="eastAsia"/>
        </w:rPr>
        <w:t>M</w:t>
      </w:r>
      <w:r>
        <w:t xml:space="preserve">ost binaries from IoT devices are stripped, which can be challenging for reverse engineering tools to completely identify the code resides in the binary. But as we mentioned above, the loss of identified basic blocks is </w:t>
      </w:r>
      <w:r>
        <w:t xml:space="preserve">equivalent to the selective discarding </w:t>
      </w:r>
      <w:r>
        <w:t>that</w:t>
      </w:r>
      <w:r>
        <w:t xml:space="preserve"> AFL </w:t>
      </w:r>
      <w:r>
        <w:t>does when instrument</w:t>
      </w:r>
      <w:r w:rsidR="00BD570D">
        <w:t>ation</w:t>
      </w:r>
      <w:r>
        <w:t xml:space="preserve"> ratio is below 100%</w:t>
      </w:r>
      <w:r w:rsidR="002038D7">
        <w:t>, which only affects</w:t>
      </w:r>
      <w:r w:rsidR="002038D7">
        <w:t xml:space="preserve"> accuracy</w:t>
      </w:r>
      <w:r w:rsidR="002038D7">
        <w:t xml:space="preserve"> of </w:t>
      </w:r>
      <w:r w:rsidR="002038D7">
        <w:t>path resolution</w:t>
      </w:r>
      <w:r w:rsidR="002038D7">
        <w:t>.</w:t>
      </w:r>
    </w:p>
    <w:p w:rsidR="00BD570D" w:rsidRDefault="00BD570D" w:rsidP="00684723">
      <w:pPr>
        <w:rPr>
          <w:rFonts w:hint="eastAsia"/>
        </w:rPr>
      </w:pPr>
      <w:r>
        <w:t xml:space="preserve">We have tried several reversing tools such as </w:t>
      </w:r>
      <w:r>
        <w:t>Barf, Sibyl</w:t>
      </w:r>
      <w:r>
        <w:t xml:space="preserve"> and </w:t>
      </w:r>
      <w:r>
        <w:t>Miasm</w:t>
      </w:r>
      <w:r>
        <w:t xml:space="preserve">, but none of these turned out to be accurate enough for ARM instruction set. We end up adopting IDA Pro as our </w:t>
      </w:r>
      <w:r>
        <w:lastRenderedPageBreak/>
        <w:t>reversing tool, who can retrieve most of the basic blocks in the binary and thus meet our requirements.</w:t>
      </w:r>
    </w:p>
    <w:p w:rsidR="000751E1" w:rsidRDefault="000751E1"/>
    <w:p w:rsidR="000751E1" w:rsidRDefault="00BD570D">
      <w:r>
        <w:t xml:space="preserve">4. </w:t>
      </w:r>
      <w:r w:rsidR="00480CE1">
        <w:rPr>
          <w:rFonts w:hint="eastAsia"/>
        </w:rPr>
        <w:t>Instrumentation</w:t>
      </w:r>
    </w:p>
    <w:p w:rsidR="008F4C40" w:rsidRDefault="008F4C40"/>
    <w:p w:rsidR="00480CE1" w:rsidRDefault="00480CE1" w:rsidP="000751E1">
      <w:r w:rsidRPr="00480CE1">
        <w:t>As mentioned in Section~\ref{</w:t>
      </w:r>
      <w:proofErr w:type="spellStart"/>
      <w:r w:rsidRPr="00480CE1">
        <w:t>sec:</w:t>
      </w:r>
      <w:proofErr w:type="gramStart"/>
      <w:r w:rsidRPr="00480CE1">
        <w:t>design:wrap</w:t>
      </w:r>
      <w:proofErr w:type="spellEnd"/>
      <w:proofErr w:type="gramEnd"/>
      <w:r w:rsidRPr="00480CE1">
        <w:t>}, to guarantee successful execution of the original instruction~(e.g. $</w:t>
      </w:r>
      <w:proofErr w:type="spellStart"/>
      <w:r w:rsidRPr="00480CE1">
        <w:t>inst</w:t>
      </w:r>
      <w:proofErr w:type="spellEnd"/>
      <w:r w:rsidRPr="00480CE1">
        <w:t>\_A$ in Figure~\ref{</w:t>
      </w:r>
      <w:proofErr w:type="spellStart"/>
      <w:r w:rsidRPr="00480CE1">
        <w:t>figs:instrumentation</w:t>
      </w:r>
      <w:proofErr w:type="spellEnd"/>
      <w:r w:rsidRPr="00480CE1">
        <w:t>}) at new position, we provide different wrap solutions for various types of instructions. In this section, we demonstrate how we implement these solutions on ARM platform</w:t>
      </w:r>
      <w:r w:rsidR="003C5B62">
        <w:t xml:space="preserve"> by listing wrap solution for instruction type T3-T5.</w:t>
      </w:r>
    </w:p>
    <w:p w:rsidR="00643FE4" w:rsidRDefault="00F03192" w:rsidP="000751E1">
      <w:r>
        <w:rPr>
          <w:rFonts w:hint="eastAsia"/>
        </w:rPr>
        <w:t>F</w:t>
      </w:r>
      <w:r>
        <w:t xml:space="preserve">or </w:t>
      </w:r>
      <w:r w:rsidR="00FC2770">
        <w:t xml:space="preserve">instruction type </w:t>
      </w:r>
      <w:r>
        <w:t xml:space="preserve">T3, </w:t>
      </w:r>
      <w:r w:rsidR="00FC2770">
        <w:t>the instruction reads from PC and writes somewhere else. I</w:t>
      </w:r>
      <w:r>
        <w:t xml:space="preserve">f the instruction is </w:t>
      </w:r>
      <w:proofErr w:type="gramStart"/>
      <w:r w:rsidRPr="00643FE4">
        <w:t>add</w:t>
      </w:r>
      <w:proofErr w:type="gramEnd"/>
      <w:r w:rsidRPr="00643FE4">
        <w:t xml:space="preserve"> </w:t>
      </w:r>
      <w:r>
        <w:rPr>
          <w:rFonts w:hint="eastAsia"/>
        </w:rPr>
        <w:t>r</w:t>
      </w:r>
      <w:r>
        <w:t>1</w:t>
      </w:r>
      <w:r w:rsidRPr="00643FE4">
        <w:t xml:space="preserve">, pc, </w:t>
      </w:r>
      <w:r>
        <w:t>r2</w:t>
      </w:r>
      <w:r>
        <w:rPr>
          <w:rFonts w:hint="eastAsia"/>
        </w:rPr>
        <w:t>,</w:t>
      </w:r>
      <w:r>
        <w:t xml:space="preserve"> </w:t>
      </w:r>
      <w:r w:rsidR="00FC2770">
        <w:t xml:space="preserve">and we pick r3 as our pivot register, then </w:t>
      </w:r>
      <w:r>
        <w:t>we will have wrap stub in listing~1</w:t>
      </w:r>
      <w:r w:rsidR="00FC2770">
        <w:t>.</w:t>
      </w:r>
    </w:p>
    <w:tbl>
      <w:tblPr>
        <w:tblStyle w:val="a3"/>
        <w:tblW w:w="0" w:type="auto"/>
        <w:tblLook w:val="04A0" w:firstRow="1" w:lastRow="0" w:firstColumn="1" w:lastColumn="0" w:noHBand="0" w:noVBand="1"/>
      </w:tblPr>
      <w:tblGrid>
        <w:gridCol w:w="4148"/>
        <w:gridCol w:w="4148"/>
      </w:tblGrid>
      <w:tr w:rsidR="00643FE4" w:rsidTr="00643FE4">
        <w:tc>
          <w:tcPr>
            <w:tcW w:w="4148" w:type="dxa"/>
          </w:tcPr>
          <w:p w:rsidR="00643FE4" w:rsidRDefault="00643FE4" w:rsidP="00643FE4">
            <w:r>
              <w:t xml:space="preserve">loc_1000: </w:t>
            </w:r>
            <w:r w:rsidRPr="00643FE4">
              <w:t xml:space="preserve">add </w:t>
            </w:r>
            <w:r>
              <w:rPr>
                <w:rFonts w:hint="eastAsia"/>
              </w:rPr>
              <w:t>r</w:t>
            </w:r>
            <w:r>
              <w:t>1</w:t>
            </w:r>
            <w:r w:rsidRPr="00643FE4">
              <w:t xml:space="preserve">, pc, </w:t>
            </w:r>
            <w:r>
              <w:t>r2</w:t>
            </w:r>
          </w:p>
          <w:p w:rsidR="00643FE4" w:rsidRDefault="00643FE4" w:rsidP="000751E1">
            <w:r>
              <w:t>loc_1004: …</w:t>
            </w:r>
          </w:p>
          <w:p w:rsidR="00643FE4" w:rsidRPr="00643FE4" w:rsidRDefault="00643FE4" w:rsidP="000751E1">
            <w:r>
              <w:rPr>
                <w:rFonts w:hint="eastAsia"/>
              </w:rPr>
              <w:t>l</w:t>
            </w:r>
            <w:r>
              <w:t>oc_1008: …</w:t>
            </w:r>
          </w:p>
        </w:tc>
        <w:tc>
          <w:tcPr>
            <w:tcW w:w="4148" w:type="dxa"/>
          </w:tcPr>
          <w:p w:rsidR="00643FE4" w:rsidRDefault="00643FE4" w:rsidP="00643FE4">
            <w:proofErr w:type="spellStart"/>
            <w:r>
              <w:t>stmdb</w:t>
            </w:r>
            <w:proofErr w:type="spellEnd"/>
            <w:r>
              <w:t xml:space="preserve"> </w:t>
            </w:r>
            <w:proofErr w:type="spellStart"/>
            <w:r>
              <w:t>sp</w:t>
            </w:r>
            <w:proofErr w:type="spellEnd"/>
            <w:r>
              <w:t>, {r3}</w:t>
            </w:r>
          </w:p>
          <w:p w:rsidR="00643FE4" w:rsidRDefault="00643FE4" w:rsidP="00643FE4">
            <w:proofErr w:type="spellStart"/>
            <w:r>
              <w:t>ldr</w:t>
            </w:r>
            <w:proofErr w:type="spellEnd"/>
            <w:r>
              <w:t xml:space="preserve"> r3, =loc_1008</w:t>
            </w:r>
          </w:p>
          <w:p w:rsidR="00643FE4" w:rsidRDefault="00643FE4" w:rsidP="00643FE4">
            <w:r>
              <w:rPr>
                <w:rFonts w:hint="eastAsia"/>
              </w:rPr>
              <w:t>a</w:t>
            </w:r>
            <w:r>
              <w:t>dd r1, r3, r2</w:t>
            </w:r>
          </w:p>
          <w:p w:rsidR="00643FE4" w:rsidRDefault="00643FE4" w:rsidP="00643FE4">
            <w:proofErr w:type="spellStart"/>
            <w:r>
              <w:t>ldmdb</w:t>
            </w:r>
            <w:proofErr w:type="spellEnd"/>
            <w:r>
              <w:t xml:space="preserve"> </w:t>
            </w:r>
            <w:proofErr w:type="spellStart"/>
            <w:r>
              <w:t>sp</w:t>
            </w:r>
            <w:proofErr w:type="spellEnd"/>
            <w:r>
              <w:t>, {r3}</w:t>
            </w:r>
          </w:p>
          <w:p w:rsidR="00643FE4" w:rsidRDefault="00643FE4" w:rsidP="00643FE4">
            <w:r>
              <w:t>b loc_1004</w:t>
            </w:r>
          </w:p>
        </w:tc>
      </w:tr>
    </w:tbl>
    <w:p w:rsidR="00480CE1" w:rsidRDefault="00F03192" w:rsidP="00480CE1">
      <w:r>
        <w:t>listing~1</w:t>
      </w:r>
    </w:p>
    <w:p w:rsidR="00F03192" w:rsidRDefault="00F03192" w:rsidP="00C86E87"/>
    <w:p w:rsidR="00F03192" w:rsidRDefault="00F03192" w:rsidP="00F03192">
      <w:r>
        <w:rPr>
          <w:rFonts w:hint="eastAsia"/>
        </w:rPr>
        <w:t>F</w:t>
      </w:r>
      <w:r>
        <w:t xml:space="preserve">or </w:t>
      </w:r>
      <w:r w:rsidR="00FC2770">
        <w:t xml:space="preserve">instruction type </w:t>
      </w:r>
      <w:r>
        <w:t>T</w:t>
      </w:r>
      <w:r w:rsidR="00FC2770">
        <w:t>4</w:t>
      </w:r>
      <w:r>
        <w:t xml:space="preserve">, </w:t>
      </w:r>
      <w:r w:rsidR="00FC2770">
        <w:t>the instruction reads from PC and store it to the stack. I</w:t>
      </w:r>
      <w:r>
        <w:t xml:space="preserve">f the instruction is </w:t>
      </w:r>
      <w:r w:rsidR="00745C47" w:rsidRPr="00643FE4">
        <w:t>push {</w:t>
      </w:r>
      <w:r w:rsidR="00745C47">
        <w:rPr>
          <w:rFonts w:hint="eastAsia"/>
        </w:rPr>
        <w:t>r</w:t>
      </w:r>
      <w:r w:rsidR="00745C47">
        <w:t xml:space="preserve">0, r2, r4, </w:t>
      </w:r>
      <w:r w:rsidR="00745C47" w:rsidRPr="00643FE4">
        <w:t>pc}</w:t>
      </w:r>
      <w:r>
        <w:rPr>
          <w:rFonts w:hint="eastAsia"/>
        </w:rPr>
        <w:t>,</w:t>
      </w:r>
      <w:r>
        <w:t xml:space="preserve"> </w:t>
      </w:r>
      <w:r w:rsidR="00745C47">
        <w:t xml:space="preserve">and we pick r1 as pivot, then </w:t>
      </w:r>
      <w:r>
        <w:t>we will have wrap stub in listing~</w:t>
      </w:r>
      <w:r>
        <w:t>2</w:t>
      </w:r>
      <w:r w:rsidR="00745C47">
        <w:t>.</w:t>
      </w:r>
    </w:p>
    <w:tbl>
      <w:tblPr>
        <w:tblStyle w:val="a3"/>
        <w:tblW w:w="0" w:type="auto"/>
        <w:tblLook w:val="04A0" w:firstRow="1" w:lastRow="0" w:firstColumn="1" w:lastColumn="0" w:noHBand="0" w:noVBand="1"/>
      </w:tblPr>
      <w:tblGrid>
        <w:gridCol w:w="4148"/>
        <w:gridCol w:w="4148"/>
      </w:tblGrid>
      <w:tr w:rsidR="00643FE4" w:rsidTr="00E869E8">
        <w:tc>
          <w:tcPr>
            <w:tcW w:w="4148" w:type="dxa"/>
          </w:tcPr>
          <w:p w:rsidR="00643FE4" w:rsidRDefault="00643FE4" w:rsidP="00E869E8">
            <w:r>
              <w:t xml:space="preserve">loc_1000: </w:t>
            </w:r>
            <w:r w:rsidRPr="00643FE4">
              <w:t>push {</w:t>
            </w:r>
            <w:r>
              <w:rPr>
                <w:rFonts w:hint="eastAsia"/>
              </w:rPr>
              <w:t>r</w:t>
            </w:r>
            <w:r>
              <w:t xml:space="preserve">0, r2, r4, </w:t>
            </w:r>
            <w:r w:rsidRPr="00643FE4">
              <w:t>pc}</w:t>
            </w:r>
          </w:p>
          <w:p w:rsidR="00643FE4" w:rsidRDefault="00643FE4" w:rsidP="00E869E8">
            <w:r>
              <w:t>loc_1004: …</w:t>
            </w:r>
          </w:p>
          <w:p w:rsidR="00643FE4" w:rsidRPr="00643FE4" w:rsidRDefault="00643FE4" w:rsidP="00E869E8">
            <w:r>
              <w:rPr>
                <w:rFonts w:hint="eastAsia"/>
              </w:rPr>
              <w:t>l</w:t>
            </w:r>
            <w:r>
              <w:t>oc_1008: …</w:t>
            </w:r>
          </w:p>
        </w:tc>
        <w:tc>
          <w:tcPr>
            <w:tcW w:w="4148" w:type="dxa"/>
          </w:tcPr>
          <w:p w:rsidR="00643FE4" w:rsidRDefault="00643FE4" w:rsidP="00643FE4">
            <w:r>
              <w:t xml:space="preserve">sub </w:t>
            </w:r>
            <w:proofErr w:type="spellStart"/>
            <w:r>
              <w:t>sp</w:t>
            </w:r>
            <w:proofErr w:type="spellEnd"/>
            <w:r>
              <w:t xml:space="preserve">, </w:t>
            </w:r>
            <w:proofErr w:type="spellStart"/>
            <w:r>
              <w:t>sp</w:t>
            </w:r>
            <w:proofErr w:type="spellEnd"/>
            <w:r>
              <w:t>, 4</w:t>
            </w:r>
          </w:p>
          <w:p w:rsidR="00643FE4" w:rsidRDefault="00643FE4" w:rsidP="00643FE4">
            <w:proofErr w:type="spellStart"/>
            <w:r>
              <w:t>stmdb</w:t>
            </w:r>
            <w:proofErr w:type="spellEnd"/>
            <w:r>
              <w:t xml:space="preserve"> </w:t>
            </w:r>
            <w:proofErr w:type="spellStart"/>
            <w:r>
              <w:t>sp</w:t>
            </w:r>
            <w:proofErr w:type="spellEnd"/>
            <w:r>
              <w:t>, {r1}</w:t>
            </w:r>
          </w:p>
          <w:p w:rsidR="00643FE4" w:rsidRDefault="00643FE4" w:rsidP="00643FE4">
            <w:proofErr w:type="spellStart"/>
            <w:r>
              <w:t>ldr</w:t>
            </w:r>
            <w:proofErr w:type="spellEnd"/>
            <w:r>
              <w:t xml:space="preserve"> pivot, =loc_1008</w:t>
            </w:r>
          </w:p>
          <w:p w:rsidR="00643FE4" w:rsidRDefault="00643FE4" w:rsidP="00643FE4">
            <w:proofErr w:type="spellStart"/>
            <w:r>
              <w:t>stmia</w:t>
            </w:r>
            <w:proofErr w:type="spellEnd"/>
            <w:r>
              <w:t xml:space="preserve"> </w:t>
            </w:r>
            <w:proofErr w:type="spellStart"/>
            <w:r>
              <w:t>sp</w:t>
            </w:r>
            <w:proofErr w:type="spellEnd"/>
            <w:r>
              <w:t>, {r1}</w:t>
            </w:r>
          </w:p>
          <w:p w:rsidR="00643FE4" w:rsidRDefault="00643FE4" w:rsidP="00643FE4">
            <w:proofErr w:type="spellStart"/>
            <w:r>
              <w:t>ldmdb</w:t>
            </w:r>
            <w:proofErr w:type="spellEnd"/>
            <w:r>
              <w:t xml:space="preserve"> </w:t>
            </w:r>
            <w:proofErr w:type="spellStart"/>
            <w:r>
              <w:t>sp</w:t>
            </w:r>
            <w:proofErr w:type="spellEnd"/>
            <w:r>
              <w:t>, {r1}</w:t>
            </w:r>
          </w:p>
          <w:p w:rsidR="00643FE4" w:rsidRDefault="00643FE4" w:rsidP="00643FE4">
            <w:r>
              <w:t>push {r0, r2, r4}</w:t>
            </w:r>
          </w:p>
          <w:p w:rsidR="00643FE4" w:rsidRPr="00643FE4" w:rsidRDefault="00643FE4" w:rsidP="00643FE4">
            <w:r>
              <w:t>b loc_1004</w:t>
            </w:r>
          </w:p>
        </w:tc>
      </w:tr>
    </w:tbl>
    <w:p w:rsidR="00F03192" w:rsidRDefault="00F03192" w:rsidP="00F03192">
      <w:r>
        <w:t>listing~</w:t>
      </w:r>
      <w:r>
        <w:t>2</w:t>
      </w:r>
    </w:p>
    <w:p w:rsidR="00F03192" w:rsidRDefault="00F03192" w:rsidP="00C86E87"/>
    <w:p w:rsidR="00F03192" w:rsidRDefault="00F03192" w:rsidP="00F03192">
      <w:r>
        <w:rPr>
          <w:rFonts w:hint="eastAsia"/>
        </w:rPr>
        <w:t>F</w:t>
      </w:r>
      <w:r>
        <w:t xml:space="preserve">or </w:t>
      </w:r>
      <w:r w:rsidR="00745C47">
        <w:t xml:space="preserve">instruction type </w:t>
      </w:r>
      <w:r>
        <w:t xml:space="preserve">T3, </w:t>
      </w:r>
      <w:r w:rsidR="00745C47">
        <w:t>the instruction reads from PC and writes back to PC. I</w:t>
      </w:r>
      <w:r>
        <w:t xml:space="preserve">f the instruction is </w:t>
      </w:r>
      <w:proofErr w:type="spellStart"/>
      <w:r w:rsidR="00745C47" w:rsidRPr="00643FE4">
        <w:t>ldr</w:t>
      </w:r>
      <w:proofErr w:type="spellEnd"/>
      <w:r w:rsidR="00745C47" w:rsidRPr="00643FE4">
        <w:t xml:space="preserve"> pc, [pc, </w:t>
      </w:r>
      <w:r w:rsidR="00745C47">
        <w:rPr>
          <w:rFonts w:hint="eastAsia"/>
        </w:rPr>
        <w:t>r</w:t>
      </w:r>
      <w:r w:rsidR="00745C47">
        <w:t>3</w:t>
      </w:r>
      <w:r w:rsidR="00745C47" w:rsidRPr="00643FE4">
        <w:t>, lsl#2]</w:t>
      </w:r>
      <w:r>
        <w:rPr>
          <w:rFonts w:hint="eastAsia"/>
        </w:rPr>
        <w:t>,</w:t>
      </w:r>
      <w:r>
        <w:t xml:space="preserve"> </w:t>
      </w:r>
      <w:r w:rsidR="00745C47">
        <w:t xml:space="preserve">and we pick r1 as pivot, then </w:t>
      </w:r>
      <w:r>
        <w:t>we will have wrap stub in listing~</w:t>
      </w:r>
      <w:r>
        <w:t>3</w:t>
      </w:r>
    </w:p>
    <w:tbl>
      <w:tblPr>
        <w:tblStyle w:val="a3"/>
        <w:tblW w:w="0" w:type="auto"/>
        <w:tblLook w:val="04A0" w:firstRow="1" w:lastRow="0" w:firstColumn="1" w:lastColumn="0" w:noHBand="0" w:noVBand="1"/>
      </w:tblPr>
      <w:tblGrid>
        <w:gridCol w:w="4148"/>
        <w:gridCol w:w="4148"/>
      </w:tblGrid>
      <w:tr w:rsidR="00643FE4" w:rsidTr="00E869E8">
        <w:tc>
          <w:tcPr>
            <w:tcW w:w="4148" w:type="dxa"/>
          </w:tcPr>
          <w:p w:rsidR="00643FE4" w:rsidRDefault="00643FE4" w:rsidP="00E869E8">
            <w:r>
              <w:t xml:space="preserve">loc_1000: </w:t>
            </w:r>
            <w:proofErr w:type="spellStart"/>
            <w:r w:rsidRPr="00643FE4">
              <w:t>ldr</w:t>
            </w:r>
            <w:proofErr w:type="spellEnd"/>
            <w:r w:rsidRPr="00643FE4">
              <w:t xml:space="preserve"> pc, [pc, </w:t>
            </w:r>
            <w:r>
              <w:rPr>
                <w:rFonts w:hint="eastAsia"/>
              </w:rPr>
              <w:t>r</w:t>
            </w:r>
            <w:r>
              <w:t>3</w:t>
            </w:r>
            <w:r w:rsidRPr="00643FE4">
              <w:t>, lsl#2]</w:t>
            </w:r>
          </w:p>
          <w:p w:rsidR="00643FE4" w:rsidRDefault="00643FE4" w:rsidP="00E869E8">
            <w:r>
              <w:t>loc_1004: …</w:t>
            </w:r>
          </w:p>
          <w:p w:rsidR="00643FE4" w:rsidRPr="00643FE4" w:rsidRDefault="00643FE4" w:rsidP="00E869E8">
            <w:r>
              <w:rPr>
                <w:rFonts w:hint="eastAsia"/>
              </w:rPr>
              <w:t>l</w:t>
            </w:r>
            <w:r>
              <w:t>oc_1008: …</w:t>
            </w:r>
          </w:p>
        </w:tc>
        <w:tc>
          <w:tcPr>
            <w:tcW w:w="4148" w:type="dxa"/>
          </w:tcPr>
          <w:p w:rsidR="00643FE4" w:rsidRDefault="00643FE4" w:rsidP="00643FE4">
            <w:r>
              <w:t xml:space="preserve">sub </w:t>
            </w:r>
            <w:proofErr w:type="spellStart"/>
            <w:r>
              <w:t>sp</w:t>
            </w:r>
            <w:proofErr w:type="spellEnd"/>
            <w:r>
              <w:t xml:space="preserve">, </w:t>
            </w:r>
            <w:proofErr w:type="spellStart"/>
            <w:r>
              <w:t>sp</w:t>
            </w:r>
            <w:proofErr w:type="spellEnd"/>
            <w:r>
              <w:t>, 4</w:t>
            </w:r>
          </w:p>
          <w:p w:rsidR="00643FE4" w:rsidRDefault="00643FE4" w:rsidP="00643FE4">
            <w:proofErr w:type="spellStart"/>
            <w:r>
              <w:t>stmdb</w:t>
            </w:r>
            <w:proofErr w:type="spellEnd"/>
            <w:r>
              <w:t xml:space="preserve"> </w:t>
            </w:r>
            <w:proofErr w:type="spellStart"/>
            <w:r>
              <w:t>sp</w:t>
            </w:r>
            <w:proofErr w:type="spellEnd"/>
            <w:r>
              <w:t>, {r1}</w:t>
            </w:r>
          </w:p>
          <w:p w:rsidR="00643FE4" w:rsidRDefault="00643FE4" w:rsidP="00643FE4">
            <w:r>
              <w:t xml:space="preserve">add </w:t>
            </w:r>
            <w:proofErr w:type="spellStart"/>
            <w:r>
              <w:t>sp</w:t>
            </w:r>
            <w:proofErr w:type="spellEnd"/>
            <w:r>
              <w:t xml:space="preserve">, </w:t>
            </w:r>
            <w:proofErr w:type="spellStart"/>
            <w:r>
              <w:t>sp</w:t>
            </w:r>
            <w:proofErr w:type="spellEnd"/>
            <w:r>
              <w:t>, 4</w:t>
            </w:r>
          </w:p>
          <w:p w:rsidR="00643FE4" w:rsidRDefault="00643FE4" w:rsidP="00643FE4">
            <w:proofErr w:type="spellStart"/>
            <w:r>
              <w:t>ldr</w:t>
            </w:r>
            <w:proofErr w:type="spellEnd"/>
            <w:r>
              <w:t xml:space="preserve"> pivot, =loc_1008</w:t>
            </w:r>
          </w:p>
          <w:p w:rsidR="00643FE4" w:rsidRDefault="00643FE4" w:rsidP="00643FE4">
            <w:proofErr w:type="spellStart"/>
            <w:r w:rsidRPr="00643FE4">
              <w:t>ldr</w:t>
            </w:r>
            <w:proofErr w:type="spellEnd"/>
            <w:r w:rsidRPr="00643FE4">
              <w:t xml:space="preserve"> </w:t>
            </w:r>
            <w:r>
              <w:t>r1</w:t>
            </w:r>
            <w:r w:rsidRPr="00643FE4">
              <w:t>, [</w:t>
            </w:r>
            <w:r>
              <w:t>r1</w:t>
            </w:r>
            <w:r w:rsidRPr="00643FE4">
              <w:t xml:space="preserve">, </w:t>
            </w:r>
            <w:r>
              <w:rPr>
                <w:rFonts w:hint="eastAsia"/>
              </w:rPr>
              <w:t>r</w:t>
            </w:r>
            <w:r>
              <w:t>3</w:t>
            </w:r>
            <w:r w:rsidRPr="00643FE4">
              <w:t>, lsl#2]</w:t>
            </w:r>
          </w:p>
          <w:p w:rsidR="00643FE4" w:rsidRDefault="00643FE4" w:rsidP="00643FE4">
            <w:proofErr w:type="spellStart"/>
            <w:r>
              <w:t>stmdb</w:t>
            </w:r>
            <w:proofErr w:type="spellEnd"/>
            <w:r>
              <w:t xml:space="preserve"> </w:t>
            </w:r>
            <w:proofErr w:type="spellStart"/>
            <w:r>
              <w:t>sp</w:t>
            </w:r>
            <w:proofErr w:type="spellEnd"/>
            <w:r>
              <w:t>, {r1}</w:t>
            </w:r>
          </w:p>
          <w:p w:rsidR="00643FE4" w:rsidRDefault="00643FE4" w:rsidP="00643FE4">
            <w:proofErr w:type="spellStart"/>
            <w:r>
              <w:t>ldmdb</w:t>
            </w:r>
            <w:proofErr w:type="spellEnd"/>
            <w:r>
              <w:t xml:space="preserve"> </w:t>
            </w:r>
            <w:proofErr w:type="spellStart"/>
            <w:r>
              <w:t>sp</w:t>
            </w:r>
            <w:proofErr w:type="spellEnd"/>
            <w:r>
              <w:t>, {r1, pc}</w:t>
            </w:r>
          </w:p>
        </w:tc>
      </w:tr>
    </w:tbl>
    <w:p w:rsidR="00F03192" w:rsidRDefault="00F03192" w:rsidP="00F03192">
      <w:r>
        <w:t>listing~</w:t>
      </w:r>
      <w:r>
        <w:t>3</w:t>
      </w:r>
    </w:p>
    <w:p w:rsidR="00F03192" w:rsidRDefault="00F03192" w:rsidP="00F03192">
      <w:pPr>
        <w:rPr>
          <w:rFonts w:hint="eastAsia"/>
        </w:rPr>
      </w:pPr>
    </w:p>
    <w:p w:rsidR="008F4C40" w:rsidRDefault="00F03192" w:rsidP="000751E1">
      <w:r>
        <w:t>We implemented our instrumentation framework for ELF binaries on top of keystone-engine(</w:t>
      </w:r>
      <w:hyperlink r:id="rId4" w:history="1">
        <w:r w:rsidRPr="001B36F3">
          <w:rPr>
            <w:rStyle w:val="a4"/>
          </w:rPr>
          <w:t>https://www.blackhat.com/us-16/briefings.html#keystone-engine-next-generation-</w:t>
        </w:r>
        <w:r w:rsidRPr="001B36F3">
          <w:rPr>
            <w:rStyle w:val="a4"/>
          </w:rPr>
          <w:lastRenderedPageBreak/>
          <w:t>assembler-framework</w:t>
        </w:r>
      </w:hyperlink>
      <w:r>
        <w:t>) and capstone-engine(</w:t>
      </w:r>
      <w:r w:rsidRPr="00C76EF6">
        <w:t>https://www.blackhat.com/latestintel/05282014-focus-on-reverse-engineering.html</w:t>
      </w:r>
      <w:r>
        <w:t xml:space="preserve">), who are assemble and disassemble frameworks that cover a lot widely used architectures. And we designed the instrumentation </w:t>
      </w:r>
      <w:proofErr w:type="gramStart"/>
      <w:r>
        <w:t>framework</w:t>
      </w:r>
      <w:proofErr w:type="gramEnd"/>
      <w:r>
        <w:t xml:space="preserve"> so it can be easily adapted to other architectures.</w:t>
      </w:r>
      <w:r w:rsidR="00745C47">
        <w:rPr>
          <w:rFonts w:hint="eastAsia"/>
        </w:rPr>
        <w:t xml:space="preserve"> </w:t>
      </w:r>
      <w:r w:rsidR="00D20477">
        <w:t>We implement o</w:t>
      </w:r>
      <w:r w:rsidR="00745C47">
        <w:t xml:space="preserve">ur instrumentation framework </w:t>
      </w:r>
      <w:r w:rsidR="00D20477">
        <w:t xml:space="preserve">with python, and it </w:t>
      </w:r>
      <w:r w:rsidR="00745C47">
        <w:t xml:space="preserve">contains </w:t>
      </w:r>
      <w:r w:rsidR="000F5636">
        <w:t xml:space="preserve">about </w:t>
      </w:r>
      <w:bookmarkStart w:id="0" w:name="_GoBack"/>
      <w:bookmarkEnd w:id="0"/>
      <w:r w:rsidR="00745C47">
        <w:t>5300 lines of python code.</w:t>
      </w:r>
    </w:p>
    <w:p w:rsidR="00745C47" w:rsidRDefault="00745C47" w:rsidP="00D745A1"/>
    <w:p w:rsidR="00745C47" w:rsidRDefault="00745C47">
      <w:pPr>
        <w:widowControl/>
        <w:jc w:val="left"/>
      </w:pPr>
      <w:r>
        <w:br w:type="page"/>
      </w:r>
    </w:p>
    <w:p w:rsidR="00D745A1" w:rsidRDefault="00D745A1" w:rsidP="00D745A1">
      <w:r>
        <w:rPr>
          <w:rFonts w:hint="eastAsia"/>
        </w:rPr>
        <w:lastRenderedPageBreak/>
        <w:t>实现</w:t>
      </w:r>
    </w:p>
    <w:p w:rsidR="00D745A1" w:rsidRDefault="00D745A1" w:rsidP="00D745A1"/>
    <w:p w:rsidR="00D745A1" w:rsidRDefault="00D745A1" w:rsidP="00D745A1">
      <w:r>
        <w:t xml:space="preserve">1. </w:t>
      </w:r>
      <w:r>
        <w:rPr>
          <w:rFonts w:hint="eastAsia"/>
        </w:rPr>
        <w:t>Fuzzer</w:t>
      </w:r>
      <w:r>
        <w:t xml:space="preserve"> </w:t>
      </w:r>
      <w:r>
        <w:rPr>
          <w:rFonts w:hint="eastAsia"/>
        </w:rPr>
        <w:t>Integration</w:t>
      </w:r>
    </w:p>
    <w:p w:rsidR="00D745A1" w:rsidRDefault="00D745A1" w:rsidP="00D745A1"/>
    <w:p w:rsidR="00D745A1" w:rsidRDefault="00D745A1" w:rsidP="00D745A1">
      <w:r>
        <w:rPr>
          <w:rFonts w:hint="eastAsia"/>
        </w:rPr>
        <w:t>我们需要在Linux平台IoT设备上进行高效的覆盖率导向的二进制程序Fuzz，所以我们的工作主要集中在Fuzzer的向下兼容，在上面直接采用了原生的AFL，我们的插桩代码采用了与AFL完全兼容的路径报告机制，所以上面只需要采用AFL即可开始运行。这同时也保证了如果AFL在上层做出任何改进，可以直接适配到我们的环境中，而不需要对我们的插桩做任何的改动。我们插桩代码与AFL默认插桩代码功能相同，只是上报路径。</w:t>
      </w:r>
    </w:p>
    <w:p w:rsidR="00D745A1" w:rsidRDefault="00D745A1" w:rsidP="00D745A1">
      <w:r>
        <w:rPr>
          <w:rFonts w:hint="eastAsia"/>
        </w:rPr>
        <w:t>我们将用于AFL初始化的代码编译成库的形式来加载到程序中，并在程序初始化时调用对应的库函数来初始化fork</w:t>
      </w:r>
      <w:r>
        <w:t>-</w:t>
      </w:r>
      <w:r>
        <w:rPr>
          <w:rFonts w:hint="eastAsia"/>
        </w:rPr>
        <w:t>server和shared</w:t>
      </w:r>
      <w:r>
        <w:t xml:space="preserve"> </w:t>
      </w:r>
      <w:r>
        <w:rPr>
          <w:rFonts w:hint="eastAsia"/>
        </w:rPr>
        <w:t>memory。</w:t>
      </w:r>
    </w:p>
    <w:p w:rsidR="00D745A1" w:rsidRDefault="00D745A1" w:rsidP="00D745A1">
      <w:r>
        <w:rPr>
          <w:rFonts w:hint="eastAsia"/>
        </w:rPr>
        <w:t>对从网络获得数据的程序和使用了daemon机制的程序我们会在库函数层面进行hook，进行一定的检查之后来决定是否对网络流进行拦截和转发，或者是否拦截变成daemon的操作。</w:t>
      </w:r>
    </w:p>
    <w:p w:rsidR="00D745A1" w:rsidRDefault="00D745A1" w:rsidP="00D745A1">
      <w:r>
        <w:rPr>
          <w:rFonts w:hint="eastAsia"/>
        </w:rPr>
        <w:t>这些库与插桩的上层逻辑使用了大约3</w:t>
      </w:r>
      <w:r>
        <w:t>00</w:t>
      </w:r>
      <w:r>
        <w:rPr>
          <w:rFonts w:hint="eastAsia"/>
        </w:rPr>
        <w:t>行python和3</w:t>
      </w:r>
      <w:r>
        <w:t>000</w:t>
      </w:r>
      <w:r>
        <w:rPr>
          <w:rFonts w:hint="eastAsia"/>
        </w:rPr>
        <w:t>行的C程序。</w:t>
      </w:r>
    </w:p>
    <w:p w:rsidR="00D745A1" w:rsidRDefault="00D745A1" w:rsidP="00D745A1"/>
    <w:p w:rsidR="00D745A1" w:rsidRDefault="00D745A1" w:rsidP="00D745A1">
      <w:r>
        <w:t xml:space="preserve">2. </w:t>
      </w:r>
      <w:r w:rsidRPr="00B44664">
        <w:t>Device Setup</w:t>
      </w:r>
    </w:p>
    <w:p w:rsidR="00D745A1" w:rsidRDefault="00D745A1" w:rsidP="00D745A1"/>
    <w:p w:rsidR="00D745A1" w:rsidRDefault="00D745A1" w:rsidP="00D745A1">
      <w:r>
        <w:rPr>
          <w:rFonts w:hint="eastAsia"/>
        </w:rPr>
        <w:t>因为IoT设备的性能问题，大多数厂商会在其上部署</w:t>
      </w:r>
      <w:r w:rsidRPr="00931B16">
        <w:t>uClibc</w:t>
      </w:r>
      <w:r>
        <w:rPr>
          <w:rFonts w:hint="eastAsia"/>
        </w:rPr>
        <w:t>等精简过的运行库，这使得在设备上进行fuzz有一些特定的问题，比如直接编译的AFL在设备上会</w:t>
      </w:r>
      <w:proofErr w:type="gramStart"/>
      <w:r>
        <w:rPr>
          <w:rFonts w:hint="eastAsia"/>
        </w:rPr>
        <w:t>因为库不支持</w:t>
      </w:r>
      <w:proofErr w:type="gramEnd"/>
      <w:r>
        <w:rPr>
          <w:rFonts w:hint="eastAsia"/>
        </w:rPr>
        <w:t>而无法运行，所以我们针对每个设备静态编译了AFL，静态编译将运行库打包到程序体重以绕过运行库的问题。</w:t>
      </w:r>
    </w:p>
    <w:p w:rsidR="00D745A1" w:rsidRDefault="00D745A1" w:rsidP="00D745A1">
      <w:r>
        <w:rPr>
          <w:rFonts w:hint="eastAsia"/>
        </w:rPr>
        <w:t>另外，部分设备自带的loader没有开启TLS相关的支持，无法加载有TLS变量的程序。而AFL运行需要程序有TLS支持，因为这样才可以利用TLS记录不同线程的执行路径。我们发现虽然loader没有开启TLS支持，但是对应的Linux内核都是有TLS相关支持的，所以我们又编译了另一个版本的loader，如果目标不支持TLS则切换过来。</w:t>
      </w:r>
    </w:p>
    <w:p w:rsidR="00D745A1" w:rsidRDefault="00D745A1" w:rsidP="00D745A1">
      <w:r>
        <w:rPr>
          <w:rFonts w:hint="eastAsia"/>
        </w:rPr>
        <w:t>最后，大部分设备其实并没有预留访问的接口，我们需要通过不同的途径在每个设备上开启SSH支持，以保证我们可以登陆并且在设备上进行测试。</w:t>
      </w:r>
    </w:p>
    <w:p w:rsidR="00D745A1" w:rsidRDefault="00D745A1" w:rsidP="00D745A1"/>
    <w:p w:rsidR="00D745A1" w:rsidRDefault="00D745A1" w:rsidP="00D745A1">
      <w:r>
        <w:t xml:space="preserve">3. </w:t>
      </w:r>
      <w:r w:rsidRPr="000751E1">
        <w:t>Basic Block Identification</w:t>
      </w:r>
    </w:p>
    <w:p w:rsidR="00D745A1" w:rsidRDefault="00D745A1" w:rsidP="00D745A1"/>
    <w:p w:rsidR="00D745A1" w:rsidRDefault="00D745A1" w:rsidP="00D745A1">
      <w:r>
        <w:rPr>
          <w:rFonts w:hint="eastAsia"/>
        </w:rPr>
        <w:t>完整的识别没有符号的二进制程序中的代码和数据一直是逆向工具能力高低的表现，我们需要相对比较精准的逆向工具来识别程序中的Basic</w:t>
      </w:r>
      <w:r>
        <w:t xml:space="preserve"> </w:t>
      </w:r>
      <w:r>
        <w:rPr>
          <w:rFonts w:hint="eastAsia"/>
        </w:rPr>
        <w:t>Block。如上所说，我们不需要获取到所有的Basic</w:t>
      </w:r>
      <w:r>
        <w:t xml:space="preserve"> </w:t>
      </w:r>
      <w:r>
        <w:rPr>
          <w:rFonts w:hint="eastAsia"/>
        </w:rPr>
        <w:t>Block，因为丢失掉部分仅仅相当于AFL插桩时选择性的丢弃部分插桩点一样，只是对路径分辨精确度的影响。</w:t>
      </w:r>
    </w:p>
    <w:p w:rsidR="00D745A1" w:rsidRDefault="00D745A1" w:rsidP="00D745A1">
      <w:r>
        <w:rPr>
          <w:rFonts w:hint="eastAsia"/>
        </w:rPr>
        <w:t>在识别Basic</w:t>
      </w:r>
      <w:r>
        <w:t xml:space="preserve"> </w:t>
      </w:r>
      <w:r>
        <w:rPr>
          <w:rFonts w:hint="eastAsia"/>
        </w:rPr>
        <w:t>Block时，我们尝试了</w:t>
      </w:r>
      <w:r w:rsidRPr="008F4C40">
        <w:t>Barf、Sibyl、Miasm</w:t>
      </w:r>
      <w:r>
        <w:rPr>
          <w:rFonts w:hint="eastAsia"/>
        </w:rPr>
        <w:t>等框架，但在ARM指令集下，他们的识别率有时相当低下，所以最后我们采用了IDA</w:t>
      </w:r>
      <w:r>
        <w:t xml:space="preserve"> </w:t>
      </w:r>
      <w:r>
        <w:rPr>
          <w:rFonts w:hint="eastAsia"/>
        </w:rPr>
        <w:t>Pro，其可以找到程序中绝大多数的Basic</w:t>
      </w:r>
      <w:r>
        <w:t xml:space="preserve"> </w:t>
      </w:r>
      <w:r>
        <w:rPr>
          <w:rFonts w:hint="eastAsia"/>
        </w:rPr>
        <w:t>Block，基本符合我们的要求。</w:t>
      </w:r>
    </w:p>
    <w:p w:rsidR="00D745A1" w:rsidRDefault="00D745A1" w:rsidP="00D745A1"/>
    <w:p w:rsidR="00D745A1" w:rsidRDefault="00D745A1" w:rsidP="00D745A1">
      <w:r>
        <w:t xml:space="preserve">4. </w:t>
      </w:r>
      <w:r>
        <w:rPr>
          <w:rFonts w:hint="eastAsia"/>
        </w:rPr>
        <w:t>Instrumentation</w:t>
      </w:r>
    </w:p>
    <w:p w:rsidR="00D745A1" w:rsidRDefault="00D745A1" w:rsidP="00D745A1"/>
    <w:p w:rsidR="00D745A1" w:rsidRDefault="00D745A1" w:rsidP="00D745A1">
      <w:r>
        <w:rPr>
          <w:rFonts w:hint="eastAsia"/>
        </w:rPr>
        <w:t>我们的插桩框架依赖于keystone-engine作为汇编工具，以及capstone-engine作为反汇编工具，在这两个框架的基础上，我们实现了ARM架构下的ELF插桩框架，并且可以轻松</w:t>
      </w:r>
      <w:proofErr w:type="gramStart"/>
      <w:r>
        <w:rPr>
          <w:rFonts w:hint="eastAsia"/>
        </w:rPr>
        <w:t>的在此</w:t>
      </w:r>
      <w:proofErr w:type="gramEnd"/>
      <w:r>
        <w:rPr>
          <w:rFonts w:hint="eastAsia"/>
        </w:rPr>
        <w:t>基础上实现针对其他架构的插桩。</w:t>
      </w:r>
    </w:p>
    <w:p w:rsidR="00D745A1" w:rsidRDefault="00D745A1" w:rsidP="00D745A1">
      <w:r>
        <w:rPr>
          <w:rFonts w:hint="eastAsia"/>
        </w:rPr>
        <w:lastRenderedPageBreak/>
        <w:t>如上所说的，为了让插桩的目标指令可以在新的地址执行，我们针对不同类型的指令设计了不同的wrap方案，这节中，我们将展示具体是如何在ARM平台上进行wrap的。我们在这里列出来三种需要特殊wrap的情况，即上面提到的T3-T5，分别列举一个例子来说明。</w:t>
      </w:r>
    </w:p>
    <w:p w:rsidR="00D745A1" w:rsidRDefault="00D745A1" w:rsidP="00D745A1"/>
    <w:p w:rsidR="00D745A1" w:rsidRDefault="00D745A1" w:rsidP="00D745A1">
      <w:r>
        <w:rPr>
          <w:rFonts w:hint="eastAsia"/>
        </w:rPr>
        <w:t>第一种只是从PC中读值：</w:t>
      </w:r>
    </w:p>
    <w:tbl>
      <w:tblPr>
        <w:tblStyle w:val="a3"/>
        <w:tblW w:w="0" w:type="auto"/>
        <w:tblLook w:val="04A0" w:firstRow="1" w:lastRow="0" w:firstColumn="1" w:lastColumn="0" w:noHBand="0" w:noVBand="1"/>
      </w:tblPr>
      <w:tblGrid>
        <w:gridCol w:w="4148"/>
        <w:gridCol w:w="4148"/>
      </w:tblGrid>
      <w:tr w:rsidR="00D745A1" w:rsidTr="00C86E87">
        <w:tc>
          <w:tcPr>
            <w:tcW w:w="4148" w:type="dxa"/>
          </w:tcPr>
          <w:p w:rsidR="00D745A1" w:rsidRDefault="00D745A1" w:rsidP="00C86E87">
            <w:r>
              <w:t xml:space="preserve">loc_1000: </w:t>
            </w:r>
            <w:r w:rsidRPr="00643FE4">
              <w:t xml:space="preserve">add </w:t>
            </w:r>
            <w:r>
              <w:rPr>
                <w:rFonts w:hint="eastAsia"/>
              </w:rPr>
              <w:t>r</w:t>
            </w:r>
            <w:r>
              <w:t>1</w:t>
            </w:r>
            <w:r w:rsidRPr="00643FE4">
              <w:t xml:space="preserve">, pc, </w:t>
            </w:r>
            <w:r>
              <w:t>r2</w:t>
            </w:r>
          </w:p>
          <w:p w:rsidR="00D745A1" w:rsidRDefault="00D745A1" w:rsidP="00C86E87">
            <w:r>
              <w:t>loc_1004: …</w:t>
            </w:r>
          </w:p>
          <w:p w:rsidR="00D745A1" w:rsidRPr="00643FE4" w:rsidRDefault="00D745A1" w:rsidP="00C86E87">
            <w:r>
              <w:rPr>
                <w:rFonts w:hint="eastAsia"/>
              </w:rPr>
              <w:t>l</w:t>
            </w:r>
            <w:r>
              <w:t>oc_1008: …</w:t>
            </w:r>
          </w:p>
        </w:tc>
        <w:tc>
          <w:tcPr>
            <w:tcW w:w="4148" w:type="dxa"/>
          </w:tcPr>
          <w:p w:rsidR="00D745A1" w:rsidRDefault="00D745A1" w:rsidP="00C86E87">
            <w:proofErr w:type="spellStart"/>
            <w:r>
              <w:t>stmdb</w:t>
            </w:r>
            <w:proofErr w:type="spellEnd"/>
            <w:r>
              <w:t xml:space="preserve"> </w:t>
            </w:r>
            <w:proofErr w:type="spellStart"/>
            <w:r>
              <w:t>sp</w:t>
            </w:r>
            <w:proofErr w:type="spellEnd"/>
            <w:r>
              <w:t>, {r3}</w:t>
            </w:r>
          </w:p>
          <w:p w:rsidR="00D745A1" w:rsidRDefault="00D745A1" w:rsidP="00C86E87">
            <w:proofErr w:type="spellStart"/>
            <w:r>
              <w:t>ldr</w:t>
            </w:r>
            <w:proofErr w:type="spellEnd"/>
            <w:r>
              <w:t xml:space="preserve"> r3, =loc_1008</w:t>
            </w:r>
          </w:p>
          <w:p w:rsidR="00D745A1" w:rsidRDefault="00D745A1" w:rsidP="00C86E87">
            <w:r>
              <w:rPr>
                <w:rFonts w:hint="eastAsia"/>
              </w:rPr>
              <w:t>a</w:t>
            </w:r>
            <w:r>
              <w:t>dd r1, r3, r2</w:t>
            </w:r>
          </w:p>
          <w:p w:rsidR="00D745A1" w:rsidRDefault="00D745A1" w:rsidP="00C86E87">
            <w:proofErr w:type="spellStart"/>
            <w:r>
              <w:t>ldmdb</w:t>
            </w:r>
            <w:proofErr w:type="spellEnd"/>
            <w:r>
              <w:t xml:space="preserve"> </w:t>
            </w:r>
            <w:proofErr w:type="spellStart"/>
            <w:r>
              <w:t>sp</w:t>
            </w:r>
            <w:proofErr w:type="spellEnd"/>
            <w:r>
              <w:t>, {r3}</w:t>
            </w:r>
          </w:p>
          <w:p w:rsidR="00D745A1" w:rsidRDefault="00D745A1" w:rsidP="00C86E87">
            <w:r>
              <w:t>b loc_1004</w:t>
            </w:r>
          </w:p>
        </w:tc>
      </w:tr>
    </w:tbl>
    <w:p w:rsidR="00D745A1" w:rsidRDefault="00D745A1" w:rsidP="00D745A1"/>
    <w:p w:rsidR="00D745A1" w:rsidRDefault="00D745A1" w:rsidP="00D745A1">
      <w:r>
        <w:rPr>
          <w:rFonts w:hint="eastAsia"/>
        </w:rPr>
        <w:t>第二种从PC中</w:t>
      </w:r>
      <w:proofErr w:type="gramStart"/>
      <w:r>
        <w:rPr>
          <w:rFonts w:hint="eastAsia"/>
        </w:rPr>
        <w:t>读值且</w:t>
      </w:r>
      <w:proofErr w:type="gramEnd"/>
      <w:r>
        <w:rPr>
          <w:rFonts w:hint="eastAsia"/>
        </w:rPr>
        <w:t>涉及到</w:t>
      </w:r>
      <w:proofErr w:type="gramStart"/>
      <w:r>
        <w:rPr>
          <w:rFonts w:hint="eastAsia"/>
        </w:rPr>
        <w:t>栈</w:t>
      </w:r>
      <w:proofErr w:type="gramEnd"/>
      <w:r>
        <w:rPr>
          <w:rFonts w:hint="eastAsia"/>
        </w:rPr>
        <w:t>操作：</w:t>
      </w:r>
    </w:p>
    <w:tbl>
      <w:tblPr>
        <w:tblStyle w:val="a3"/>
        <w:tblW w:w="0" w:type="auto"/>
        <w:tblLook w:val="04A0" w:firstRow="1" w:lastRow="0" w:firstColumn="1" w:lastColumn="0" w:noHBand="0" w:noVBand="1"/>
      </w:tblPr>
      <w:tblGrid>
        <w:gridCol w:w="4148"/>
        <w:gridCol w:w="4148"/>
      </w:tblGrid>
      <w:tr w:rsidR="00D745A1" w:rsidTr="00C86E87">
        <w:tc>
          <w:tcPr>
            <w:tcW w:w="4148" w:type="dxa"/>
          </w:tcPr>
          <w:p w:rsidR="00D745A1" w:rsidRDefault="00D745A1" w:rsidP="00C86E87">
            <w:r>
              <w:t xml:space="preserve">loc_1000: </w:t>
            </w:r>
            <w:r w:rsidRPr="00643FE4">
              <w:t>push {</w:t>
            </w:r>
            <w:r>
              <w:rPr>
                <w:rFonts w:hint="eastAsia"/>
              </w:rPr>
              <w:t>r</w:t>
            </w:r>
            <w:r>
              <w:t xml:space="preserve">0, r2, r4, </w:t>
            </w:r>
            <w:r w:rsidRPr="00643FE4">
              <w:t>pc}</w:t>
            </w:r>
          </w:p>
          <w:p w:rsidR="00D745A1" w:rsidRDefault="00D745A1" w:rsidP="00C86E87">
            <w:r>
              <w:t>loc_1004: …</w:t>
            </w:r>
          </w:p>
          <w:p w:rsidR="00D745A1" w:rsidRPr="00643FE4" w:rsidRDefault="00D745A1" w:rsidP="00C86E87">
            <w:r>
              <w:rPr>
                <w:rFonts w:hint="eastAsia"/>
              </w:rPr>
              <w:t>l</w:t>
            </w:r>
            <w:r>
              <w:t>oc_1008: …</w:t>
            </w:r>
          </w:p>
        </w:tc>
        <w:tc>
          <w:tcPr>
            <w:tcW w:w="4148" w:type="dxa"/>
          </w:tcPr>
          <w:p w:rsidR="00D745A1" w:rsidRDefault="00D745A1" w:rsidP="00C86E87">
            <w:r>
              <w:t xml:space="preserve">sub </w:t>
            </w:r>
            <w:proofErr w:type="spellStart"/>
            <w:r>
              <w:t>sp</w:t>
            </w:r>
            <w:proofErr w:type="spellEnd"/>
            <w:r>
              <w:t xml:space="preserve">, </w:t>
            </w:r>
            <w:proofErr w:type="spellStart"/>
            <w:r>
              <w:t>sp</w:t>
            </w:r>
            <w:proofErr w:type="spellEnd"/>
            <w:r>
              <w:t>, 4</w:t>
            </w:r>
          </w:p>
          <w:p w:rsidR="00D745A1" w:rsidRDefault="00D745A1" w:rsidP="00C86E87">
            <w:proofErr w:type="spellStart"/>
            <w:r>
              <w:t>stmdb</w:t>
            </w:r>
            <w:proofErr w:type="spellEnd"/>
            <w:r>
              <w:t xml:space="preserve"> </w:t>
            </w:r>
            <w:proofErr w:type="spellStart"/>
            <w:r>
              <w:t>sp</w:t>
            </w:r>
            <w:proofErr w:type="spellEnd"/>
            <w:r>
              <w:t>, {r1}</w:t>
            </w:r>
          </w:p>
          <w:p w:rsidR="00D745A1" w:rsidRDefault="00D745A1" w:rsidP="00C86E87">
            <w:proofErr w:type="spellStart"/>
            <w:r>
              <w:t>ldr</w:t>
            </w:r>
            <w:proofErr w:type="spellEnd"/>
            <w:r>
              <w:t xml:space="preserve"> pivot, =loc_1008</w:t>
            </w:r>
          </w:p>
          <w:p w:rsidR="00D745A1" w:rsidRDefault="00D745A1" w:rsidP="00C86E87">
            <w:proofErr w:type="spellStart"/>
            <w:r>
              <w:t>stmia</w:t>
            </w:r>
            <w:proofErr w:type="spellEnd"/>
            <w:r>
              <w:t xml:space="preserve"> </w:t>
            </w:r>
            <w:proofErr w:type="spellStart"/>
            <w:r>
              <w:t>sp</w:t>
            </w:r>
            <w:proofErr w:type="spellEnd"/>
            <w:r>
              <w:t>, {r1}</w:t>
            </w:r>
          </w:p>
          <w:p w:rsidR="00D745A1" w:rsidRDefault="00D745A1" w:rsidP="00C86E87">
            <w:proofErr w:type="spellStart"/>
            <w:r>
              <w:t>ldmdb</w:t>
            </w:r>
            <w:proofErr w:type="spellEnd"/>
            <w:r>
              <w:t xml:space="preserve"> </w:t>
            </w:r>
            <w:proofErr w:type="spellStart"/>
            <w:r>
              <w:t>sp</w:t>
            </w:r>
            <w:proofErr w:type="spellEnd"/>
            <w:r>
              <w:t>, {r1}</w:t>
            </w:r>
          </w:p>
          <w:p w:rsidR="00D745A1" w:rsidRDefault="00D745A1" w:rsidP="00C86E87">
            <w:r>
              <w:t>push {r0, r2, r4}</w:t>
            </w:r>
          </w:p>
          <w:p w:rsidR="00D745A1" w:rsidRPr="00643FE4" w:rsidRDefault="00D745A1" w:rsidP="00C86E87">
            <w:r>
              <w:t>b loc_1004</w:t>
            </w:r>
          </w:p>
        </w:tc>
      </w:tr>
    </w:tbl>
    <w:p w:rsidR="00D745A1" w:rsidRDefault="00D745A1" w:rsidP="00D745A1"/>
    <w:p w:rsidR="00D745A1" w:rsidRDefault="00D745A1" w:rsidP="00D745A1">
      <w:r>
        <w:rPr>
          <w:rFonts w:hint="eastAsia"/>
        </w:rPr>
        <w:t>第三种涉及到PC的读写</w:t>
      </w:r>
    </w:p>
    <w:tbl>
      <w:tblPr>
        <w:tblStyle w:val="a3"/>
        <w:tblW w:w="0" w:type="auto"/>
        <w:tblLook w:val="04A0" w:firstRow="1" w:lastRow="0" w:firstColumn="1" w:lastColumn="0" w:noHBand="0" w:noVBand="1"/>
      </w:tblPr>
      <w:tblGrid>
        <w:gridCol w:w="4148"/>
        <w:gridCol w:w="4148"/>
      </w:tblGrid>
      <w:tr w:rsidR="00D745A1" w:rsidTr="00C86E87">
        <w:tc>
          <w:tcPr>
            <w:tcW w:w="4148" w:type="dxa"/>
          </w:tcPr>
          <w:p w:rsidR="00D745A1" w:rsidRDefault="00D745A1" w:rsidP="00C86E87">
            <w:r>
              <w:t xml:space="preserve">loc_1000: </w:t>
            </w:r>
            <w:proofErr w:type="spellStart"/>
            <w:r w:rsidRPr="00643FE4">
              <w:t>ldr</w:t>
            </w:r>
            <w:proofErr w:type="spellEnd"/>
            <w:r w:rsidRPr="00643FE4">
              <w:t xml:space="preserve"> pc, [pc, </w:t>
            </w:r>
            <w:r>
              <w:rPr>
                <w:rFonts w:hint="eastAsia"/>
              </w:rPr>
              <w:t>r</w:t>
            </w:r>
            <w:r>
              <w:t>3</w:t>
            </w:r>
            <w:r w:rsidRPr="00643FE4">
              <w:t>, lsl#2]</w:t>
            </w:r>
          </w:p>
          <w:p w:rsidR="00D745A1" w:rsidRDefault="00D745A1" w:rsidP="00C86E87">
            <w:r>
              <w:t>loc_1004: …</w:t>
            </w:r>
          </w:p>
          <w:p w:rsidR="00D745A1" w:rsidRPr="00643FE4" w:rsidRDefault="00D745A1" w:rsidP="00C86E87">
            <w:r>
              <w:rPr>
                <w:rFonts w:hint="eastAsia"/>
              </w:rPr>
              <w:t>l</w:t>
            </w:r>
            <w:r>
              <w:t>oc_1008: …</w:t>
            </w:r>
          </w:p>
        </w:tc>
        <w:tc>
          <w:tcPr>
            <w:tcW w:w="4148" w:type="dxa"/>
          </w:tcPr>
          <w:p w:rsidR="00D745A1" w:rsidRDefault="00D745A1" w:rsidP="00C86E87">
            <w:r>
              <w:t xml:space="preserve">sub </w:t>
            </w:r>
            <w:proofErr w:type="spellStart"/>
            <w:r>
              <w:t>sp</w:t>
            </w:r>
            <w:proofErr w:type="spellEnd"/>
            <w:r>
              <w:t xml:space="preserve">, </w:t>
            </w:r>
            <w:proofErr w:type="spellStart"/>
            <w:r>
              <w:t>sp</w:t>
            </w:r>
            <w:proofErr w:type="spellEnd"/>
            <w:r>
              <w:t>, 4</w:t>
            </w:r>
          </w:p>
          <w:p w:rsidR="00D745A1" w:rsidRDefault="00D745A1" w:rsidP="00C86E87">
            <w:proofErr w:type="spellStart"/>
            <w:r>
              <w:t>stmdb</w:t>
            </w:r>
            <w:proofErr w:type="spellEnd"/>
            <w:r>
              <w:t xml:space="preserve"> </w:t>
            </w:r>
            <w:proofErr w:type="spellStart"/>
            <w:r>
              <w:t>sp</w:t>
            </w:r>
            <w:proofErr w:type="spellEnd"/>
            <w:r>
              <w:t>, {r1}</w:t>
            </w:r>
          </w:p>
          <w:p w:rsidR="00D745A1" w:rsidRDefault="00D745A1" w:rsidP="00C86E87">
            <w:r>
              <w:t xml:space="preserve">add </w:t>
            </w:r>
            <w:proofErr w:type="spellStart"/>
            <w:r>
              <w:t>sp</w:t>
            </w:r>
            <w:proofErr w:type="spellEnd"/>
            <w:r>
              <w:t xml:space="preserve">, </w:t>
            </w:r>
            <w:proofErr w:type="spellStart"/>
            <w:r>
              <w:t>sp</w:t>
            </w:r>
            <w:proofErr w:type="spellEnd"/>
            <w:r>
              <w:t>, 4</w:t>
            </w:r>
          </w:p>
          <w:p w:rsidR="00D745A1" w:rsidRDefault="00D745A1" w:rsidP="00C86E87">
            <w:proofErr w:type="spellStart"/>
            <w:r>
              <w:t>ldr</w:t>
            </w:r>
            <w:proofErr w:type="spellEnd"/>
            <w:r>
              <w:t xml:space="preserve"> pivot, =loc_1008</w:t>
            </w:r>
          </w:p>
          <w:p w:rsidR="00D745A1" w:rsidRDefault="00D745A1" w:rsidP="00C86E87">
            <w:proofErr w:type="spellStart"/>
            <w:r w:rsidRPr="00643FE4">
              <w:t>ldr</w:t>
            </w:r>
            <w:proofErr w:type="spellEnd"/>
            <w:r w:rsidRPr="00643FE4">
              <w:t xml:space="preserve"> </w:t>
            </w:r>
            <w:r>
              <w:t>r1</w:t>
            </w:r>
            <w:r w:rsidRPr="00643FE4">
              <w:t>, [</w:t>
            </w:r>
            <w:r>
              <w:t>r1</w:t>
            </w:r>
            <w:r w:rsidRPr="00643FE4">
              <w:t xml:space="preserve">, </w:t>
            </w:r>
            <w:r>
              <w:rPr>
                <w:rFonts w:hint="eastAsia"/>
              </w:rPr>
              <w:t>r</w:t>
            </w:r>
            <w:r>
              <w:t>3</w:t>
            </w:r>
            <w:r w:rsidRPr="00643FE4">
              <w:t>, lsl#2]</w:t>
            </w:r>
          </w:p>
          <w:p w:rsidR="00D745A1" w:rsidRDefault="00D745A1" w:rsidP="00C86E87">
            <w:proofErr w:type="spellStart"/>
            <w:r>
              <w:t>stmdb</w:t>
            </w:r>
            <w:proofErr w:type="spellEnd"/>
            <w:r>
              <w:t xml:space="preserve"> </w:t>
            </w:r>
            <w:proofErr w:type="spellStart"/>
            <w:r>
              <w:t>sp</w:t>
            </w:r>
            <w:proofErr w:type="spellEnd"/>
            <w:r>
              <w:t>, {r1}</w:t>
            </w:r>
          </w:p>
          <w:p w:rsidR="00D745A1" w:rsidRDefault="00D745A1" w:rsidP="00C86E87">
            <w:proofErr w:type="spellStart"/>
            <w:r>
              <w:t>ldmdb</w:t>
            </w:r>
            <w:proofErr w:type="spellEnd"/>
            <w:r>
              <w:t xml:space="preserve"> </w:t>
            </w:r>
            <w:proofErr w:type="spellStart"/>
            <w:r>
              <w:t>sp</w:t>
            </w:r>
            <w:proofErr w:type="spellEnd"/>
            <w:r>
              <w:t>, {r1, pc}</w:t>
            </w:r>
          </w:p>
        </w:tc>
      </w:tr>
    </w:tbl>
    <w:p w:rsidR="00D745A1" w:rsidRDefault="00D745A1" w:rsidP="00D745A1"/>
    <w:p w:rsidR="00D745A1" w:rsidRDefault="00D745A1" w:rsidP="00D745A1">
      <w:r>
        <w:rPr>
          <w:rFonts w:hint="eastAsia"/>
        </w:rPr>
        <w:t>我们的插桩框架由python实现，包含大约5</w:t>
      </w:r>
      <w:r>
        <w:t>300</w:t>
      </w:r>
      <w:r>
        <w:rPr>
          <w:rFonts w:hint="eastAsia"/>
        </w:rPr>
        <w:t>行python代码。</w:t>
      </w:r>
    </w:p>
    <w:p w:rsidR="000751E1" w:rsidRPr="00D745A1" w:rsidRDefault="000751E1"/>
    <w:sectPr w:rsidR="000751E1" w:rsidRPr="00D745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3F"/>
    <w:rsid w:val="000248DD"/>
    <w:rsid w:val="00070F87"/>
    <w:rsid w:val="000751E1"/>
    <w:rsid w:val="000934D3"/>
    <w:rsid w:val="000E1B83"/>
    <w:rsid w:val="000E3F14"/>
    <w:rsid w:val="000F5636"/>
    <w:rsid w:val="00135D50"/>
    <w:rsid w:val="002038D7"/>
    <w:rsid w:val="003271A5"/>
    <w:rsid w:val="00344517"/>
    <w:rsid w:val="003C5B62"/>
    <w:rsid w:val="0041631C"/>
    <w:rsid w:val="00457CDE"/>
    <w:rsid w:val="00480CE1"/>
    <w:rsid w:val="004B75A9"/>
    <w:rsid w:val="005106CB"/>
    <w:rsid w:val="00557EB6"/>
    <w:rsid w:val="00582925"/>
    <w:rsid w:val="00643FE4"/>
    <w:rsid w:val="0066623F"/>
    <w:rsid w:val="00684723"/>
    <w:rsid w:val="00745C47"/>
    <w:rsid w:val="007855F1"/>
    <w:rsid w:val="007E6372"/>
    <w:rsid w:val="00801DAB"/>
    <w:rsid w:val="00872E8C"/>
    <w:rsid w:val="008A3314"/>
    <w:rsid w:val="008F4C40"/>
    <w:rsid w:val="00912660"/>
    <w:rsid w:val="00931B16"/>
    <w:rsid w:val="00B44664"/>
    <w:rsid w:val="00BA31DA"/>
    <w:rsid w:val="00BB72AE"/>
    <w:rsid w:val="00BB7E30"/>
    <w:rsid w:val="00BD06DF"/>
    <w:rsid w:val="00BD570D"/>
    <w:rsid w:val="00C53AFC"/>
    <w:rsid w:val="00C76EF6"/>
    <w:rsid w:val="00D20477"/>
    <w:rsid w:val="00D745A1"/>
    <w:rsid w:val="00F03192"/>
    <w:rsid w:val="00FB6AA3"/>
    <w:rsid w:val="00FC2770"/>
    <w:rsid w:val="00FC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ADE1"/>
  <w15:chartTrackingRefBased/>
  <w15:docId w15:val="{1A8F6B85-75E8-48D0-B4A3-0B801735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3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76EF6"/>
    <w:rPr>
      <w:color w:val="0563C1" w:themeColor="hyperlink"/>
      <w:u w:val="single"/>
    </w:rPr>
  </w:style>
  <w:style w:type="character" w:styleId="a5">
    <w:name w:val="Unresolved Mention"/>
    <w:basedOn w:val="a0"/>
    <w:uiPriority w:val="99"/>
    <w:semiHidden/>
    <w:unhideWhenUsed/>
    <w:rsid w:val="00C76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hat.com/us-16/briefings.html#keystone-engine-next-generation-assembler-frame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1064</Words>
  <Characters>6071</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梦凡</dc:creator>
  <cp:keywords/>
  <dc:description/>
  <cp:lastModifiedBy>朱 梦凡</cp:lastModifiedBy>
  <cp:revision>24</cp:revision>
  <dcterms:created xsi:type="dcterms:W3CDTF">2018-11-22T02:13:00Z</dcterms:created>
  <dcterms:modified xsi:type="dcterms:W3CDTF">2018-11-22T06:41:00Z</dcterms:modified>
</cp:coreProperties>
</file>