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Housing notes</w:t>
      </w:r>
    </w:p>
    <w:p>
      <w:pPr>
        <w:pStyle w:val="BodyText"/>
        <w:bidi w:val="0"/>
        <w:jc w:val="left"/>
        <w:rPr/>
      </w:pPr>
      <w:r>
        <w:rPr/>
        <w:t xml:space="preserve">A paragraph with </w:t>
      </w:r>
      <w:r>
        <w:rPr>
          <w:b/>
        </w:rPr>
        <w:t>bold words</w:t>
      </w:r>
      <w:r>
        <w:rPr/>
        <w:t xml:space="preserve">, </w:t>
      </w:r>
      <w:r>
        <w:rPr>
          <w:i/>
        </w:rPr>
        <w:t>italic words</w:t>
      </w:r>
      <w:r>
        <w:rPr/>
        <w:t xml:space="preserve"> and </w:t>
      </w:r>
      <w:r>
        <w:rPr>
          <w:u w:val="single"/>
        </w:rPr>
        <w:t>underlined words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>Points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One bullet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Two bullet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ind w:hanging="283" w:left="1418"/>
        <w:jc w:val="left"/>
        <w:rPr/>
      </w:pPr>
      <w:r>
        <w:rPr/>
        <w:t>Nested bullet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Numbered one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Numbered two</w:t>
      </w:r>
    </w:p>
    <w:p>
      <w:pPr>
        <w:pStyle w:val="BodyText"/>
        <w:bidi w:val="0"/>
        <w:spacing w:before="0" w:after="283"/>
        <w:jc w:val="left"/>
        <w:rPr/>
      </w:pPr>
      <w:r>
        <w:rPr/>
        <w:t>Ends here.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Noto Sans">
    <w:charset w:val="00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WenQuanYi Zen Hei" w:cs="FreeSans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LibreOffice sample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