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514D6" w:rsidRPr="00703848" w:rsidRDefault="00F514D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F514D6" w:rsidRPr="00703848" w:rsidRDefault="00F514D6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514D6" w:rsidRPr="00703848" w:rsidRDefault="00F514D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F514D6" w:rsidRPr="00703848" w:rsidRDefault="00F514D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514D6" w:rsidRDefault="00F514D6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F514D6" w:rsidRDefault="00F514D6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F514D6" w:rsidRDefault="00F514D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F514D6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514D6" w:rsidRPr="00260206" w:rsidRDefault="00F514D6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514D6" w:rsidRPr="00260206" w:rsidRDefault="00F514D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514D6" w:rsidRPr="00260206" w:rsidRDefault="00F514D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514D6" w:rsidRPr="00260206" w:rsidRDefault="00F514D6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F514D6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514D6" w:rsidRPr="00260206" w:rsidRDefault="00F514D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514D6" w:rsidRPr="00260206" w:rsidRDefault="00F514D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514D6" w:rsidRPr="00260206" w:rsidRDefault="00F514D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514D6" w:rsidRPr="00260206" w:rsidRDefault="00F514D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  <w:tr w:rsidR="00F514D6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F514D6" w:rsidRPr="00260206" w:rsidRDefault="00F514D6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F514D6" w:rsidRPr="00260206" w:rsidRDefault="00F514D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F514D6" w:rsidRPr="00260206" w:rsidRDefault="00F514D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F514D6" w:rsidRPr="00260206" w:rsidRDefault="00F514D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514D6" w:rsidRDefault="00F514D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514D6" w:rsidRDefault="00F514D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514D6" w:rsidRDefault="00F514D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514D6" w:rsidRDefault="00F514D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F514D6" w:rsidRPr="007A11AB" w:rsidRDefault="00F514D6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F514D6" w:rsidRDefault="00F514D6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F514D6" w:rsidRDefault="00F514D6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F514D6" w:rsidRDefault="00F514D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F514D6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514D6" w:rsidRPr="00260206" w:rsidRDefault="00F514D6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514D6" w:rsidRPr="00260206" w:rsidRDefault="00F514D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514D6" w:rsidRPr="00260206" w:rsidRDefault="00F514D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514D6" w:rsidRPr="00260206" w:rsidRDefault="00F514D6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F514D6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514D6" w:rsidRPr="00260206" w:rsidRDefault="00F514D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514D6" w:rsidRPr="00260206" w:rsidRDefault="00F514D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514D6" w:rsidRPr="00260206" w:rsidRDefault="00F514D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514D6" w:rsidRPr="00260206" w:rsidRDefault="00F514D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  <w:tr w:rsidR="00F514D6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F514D6" w:rsidRPr="00260206" w:rsidRDefault="00F514D6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F514D6" w:rsidRPr="00260206" w:rsidRDefault="00F514D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F514D6" w:rsidRPr="00260206" w:rsidRDefault="00F514D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F514D6" w:rsidRPr="00260206" w:rsidRDefault="00F514D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c>
                          </w:tr>
                        </w:tbl>
                        <w:p w:rsidR="00F514D6" w:rsidRDefault="00F514D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514D6" w:rsidRDefault="00F514D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514D6" w:rsidRDefault="00F514D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514D6" w:rsidRDefault="00F514D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F514D6" w:rsidRPr="007A11AB" w:rsidRDefault="00F514D6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F514D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0 - Github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r w:rsidRPr="00D05BD7">
        <w:rPr>
          <w:b/>
        </w:rPr>
        <w:t>GitHub</w:t>
      </w:r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r w:rsidR="00D05BD7" w:rsidRPr="00D05BD7">
        <w:rPr>
          <w:b/>
        </w:rPr>
        <w:t>GitHub</w:t>
      </w:r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r w:rsidR="002B4C62" w:rsidRPr="002B4C62">
        <w:rPr>
          <w:i/>
        </w:rPr>
        <w:t>versionné</w:t>
      </w:r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r w:rsidRPr="00F00B21">
        <w:rPr>
          <w:i/>
        </w:rPr>
        <w:t>versionné</w:t>
      </w:r>
      <w:r w:rsidR="00DF2062">
        <w:rPr>
          <w:i/>
        </w:rPr>
        <w:t>es</w:t>
      </w:r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r w:rsidR="00DF2062">
        <w:rPr>
          <w:i/>
        </w:rPr>
        <w:t>versionner</w:t>
      </w:r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r w:rsidR="009B5C10" w:rsidRPr="009B5C10">
        <w:rPr>
          <w:b/>
          <w:i/>
          <w:sz w:val="24"/>
          <w:szCs w:val="24"/>
        </w:rPr>
        <w:t>Workspace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14D6" w:rsidRDefault="00F514D6" w:rsidP="009B5C10">
                            <w:pPr>
                              <w:jc w:val="center"/>
                            </w:pPr>
                          </w:p>
                          <w:p w:rsidR="00F514D6" w:rsidRDefault="00F514D6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F514D6" w:rsidRDefault="00F514D6" w:rsidP="009B5C10">
                      <w:pPr>
                        <w:jc w:val="center"/>
                      </w:pPr>
                    </w:p>
                    <w:p w:rsidR="00F514D6" w:rsidRDefault="00F514D6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r w:rsidRPr="00EF7E70">
        <w:rPr>
          <w:b/>
          <w:i/>
        </w:rPr>
        <w:t>JavaDoc</w:t>
      </w:r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r w:rsidRPr="00DE341D">
        <w:rPr>
          <w:b/>
          <w:i/>
        </w:rPr>
        <w:t>GitHub</w:t>
      </w:r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Pr="00962FE5" w:rsidRDefault="00410DF4" w:rsidP="00295FB2">
      <w:pPr>
        <w:pStyle w:val="Titre3"/>
        <w:rPr>
          <w:color w:val="BFBFBF" w:themeColor="background1" w:themeShade="BF"/>
        </w:rPr>
      </w:pPr>
      <w:bookmarkStart w:id="6" w:name="_Toc430965359"/>
      <w:r w:rsidRPr="00962FE5">
        <w:rPr>
          <w:color w:val="BFBFBF" w:themeColor="background1" w:themeShade="BF"/>
        </w:rPr>
        <w:t xml:space="preserve">Exercice 1 : </w:t>
      </w:r>
      <w:r w:rsidR="00DA19D8" w:rsidRPr="00962FE5">
        <w:rPr>
          <w:color w:val="BFBFBF" w:themeColor="background1" w:themeShade="BF"/>
        </w:rPr>
        <w:t>Classe Abstraite, Interface</w:t>
      </w:r>
      <w:r w:rsidR="00277D95" w:rsidRPr="00962FE5">
        <w:rPr>
          <w:color w:val="BFBFBF" w:themeColor="background1" w:themeShade="BF"/>
        </w:rPr>
        <w:t xml:space="preserve"> &amp; Héritage</w:t>
      </w:r>
      <w:bookmarkEnd w:id="6"/>
    </w:p>
    <w:p w:rsidR="0027003B" w:rsidRPr="00962FE5" w:rsidRDefault="0027003B" w:rsidP="00410DF4">
      <w:p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Pour l’exercice suivant les classes se situent dans les </w:t>
      </w:r>
      <w:r w:rsidRPr="00962FE5">
        <w:rPr>
          <w:i/>
          <w:color w:val="BFBFBF" w:themeColor="background1" w:themeShade="BF"/>
        </w:rPr>
        <w:t>packages</w:t>
      </w:r>
      <w:r w:rsidRPr="00962FE5">
        <w:rPr>
          <w:color w:val="BFBFBF" w:themeColor="background1" w:themeShade="BF"/>
        </w:rPr>
        <w:t xml:space="preserve"> </w:t>
      </w:r>
      <w:r w:rsidRPr="00962FE5">
        <w:rPr>
          <w:b/>
          <w:i/>
          <w:color w:val="BFBFBF" w:themeColor="background1" w:themeShade="BF"/>
        </w:rPr>
        <w:t xml:space="preserve">edu.iut.app </w:t>
      </w:r>
      <w:r w:rsidRPr="00962FE5">
        <w:rPr>
          <w:color w:val="BFBFBF" w:themeColor="background1" w:themeShade="BF"/>
        </w:rPr>
        <w:t xml:space="preserve">et </w:t>
      </w:r>
      <w:r w:rsidRPr="00962FE5">
        <w:rPr>
          <w:b/>
          <w:i/>
          <w:color w:val="BFBFBF" w:themeColor="background1" w:themeShade="BF"/>
        </w:rPr>
        <w:t>edu.iut.gui.listeners</w:t>
      </w:r>
    </w:p>
    <w:p w:rsidR="00DB2F71" w:rsidRPr="00962FE5" w:rsidRDefault="00DB2F71" w:rsidP="00DB2F71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</w:t>
      </w:r>
      <w:r w:rsidR="004D0AA7" w:rsidRPr="00962FE5">
        <w:rPr>
          <w:color w:val="BFBFBF" w:themeColor="background1" w:themeShade="BF"/>
        </w:rPr>
        <w:t>ompléter</w:t>
      </w:r>
      <w:r w:rsidRPr="00962FE5">
        <w:rPr>
          <w:color w:val="BFBFBF" w:themeColor="background1" w:themeShade="BF"/>
        </w:rPr>
        <w:t xml:space="preserve"> </w:t>
      </w:r>
      <w:r w:rsidR="0027003B" w:rsidRPr="00962FE5">
        <w:rPr>
          <w:color w:val="BFBFBF" w:themeColor="background1" w:themeShade="BF"/>
        </w:rPr>
        <w:t>l’</w:t>
      </w:r>
      <w:r w:rsidRPr="00962FE5">
        <w:rPr>
          <w:color w:val="BFBFBF" w:themeColor="background1" w:themeShade="BF"/>
        </w:rPr>
        <w:t xml:space="preserve">interface </w:t>
      </w:r>
      <w:r w:rsidRPr="00962FE5">
        <w:rPr>
          <w:b/>
          <w:i/>
          <w:color w:val="BFBFBF" w:themeColor="background1" w:themeShade="BF"/>
        </w:rPr>
        <w:t>IApplicationLogListener</w:t>
      </w:r>
      <w:r w:rsidRPr="00962FE5">
        <w:rPr>
          <w:color w:val="BFBFBF" w:themeColor="background1" w:themeShade="BF"/>
        </w:rPr>
        <w:t xml:space="preserve"> ayant une méthode </w:t>
      </w:r>
      <w:r w:rsidRPr="00962FE5">
        <w:rPr>
          <w:b/>
          <w:i/>
          <w:color w:val="BFBFBF" w:themeColor="background1" w:themeShade="BF"/>
        </w:rPr>
        <w:t>void newMessage(</w:t>
      </w:r>
      <w:r w:rsidR="003F3483" w:rsidRPr="00962FE5">
        <w:rPr>
          <w:b/>
          <w:i/>
          <w:color w:val="BFBFBF" w:themeColor="background1" w:themeShade="BF"/>
        </w:rPr>
        <w:t xml:space="preserve">String level, </w:t>
      </w:r>
      <w:r w:rsidRPr="00962FE5">
        <w:rPr>
          <w:b/>
          <w:i/>
          <w:color w:val="BFBFBF" w:themeColor="background1" w:themeShade="BF"/>
        </w:rPr>
        <w:t>String message)</w:t>
      </w:r>
    </w:p>
    <w:p w:rsidR="00DB2F71" w:rsidRPr="00962FE5" w:rsidRDefault="004D0AA7" w:rsidP="00DB2F71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5E1668" w:rsidRPr="00962FE5">
        <w:rPr>
          <w:color w:val="BFBFBF" w:themeColor="background1" w:themeShade="BF"/>
        </w:rPr>
        <w:t xml:space="preserve"> une interface </w:t>
      </w:r>
      <w:r w:rsidR="005E1668" w:rsidRPr="00962FE5">
        <w:rPr>
          <w:b/>
          <w:i/>
          <w:color w:val="BFBFBF" w:themeColor="background1" w:themeShade="BF"/>
        </w:rPr>
        <w:t>IApplicationLog</w:t>
      </w:r>
      <w:r w:rsidR="00DB2F71" w:rsidRPr="00962FE5">
        <w:rPr>
          <w:color w:val="BFBFBF" w:themeColor="background1" w:themeShade="BF"/>
        </w:rPr>
        <w:t xml:space="preserve"> ayant </w:t>
      </w:r>
      <w:r w:rsidR="005E1668" w:rsidRPr="00962FE5">
        <w:rPr>
          <w:color w:val="BFBFBF" w:themeColor="background1" w:themeShade="BF"/>
        </w:rPr>
        <w:t xml:space="preserve"> </w:t>
      </w:r>
      <w:r w:rsidR="00DB2F71" w:rsidRPr="00962FE5">
        <w:rPr>
          <w:color w:val="BFBFBF" w:themeColor="background1" w:themeShade="BF"/>
        </w:rPr>
        <w:t>les méthodes suivantes</w:t>
      </w:r>
    </w:p>
    <w:p w:rsidR="008F16D5" w:rsidRPr="00962FE5" w:rsidRDefault="008F16D5" w:rsidP="008F16D5">
      <w:pPr>
        <w:pStyle w:val="Paragraphedeliste"/>
        <w:numPr>
          <w:ilvl w:val="0"/>
          <w:numId w:val="11"/>
        </w:numPr>
        <w:rPr>
          <w:b/>
          <w:i/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void setMessage(String message)</w:t>
      </w:r>
    </w:p>
    <w:p w:rsidR="008F16D5" w:rsidRPr="00962FE5" w:rsidRDefault="008F16D5" w:rsidP="008F16D5">
      <w:pPr>
        <w:pStyle w:val="Paragraphedeliste"/>
        <w:numPr>
          <w:ilvl w:val="0"/>
          <w:numId w:val="11"/>
        </w:numPr>
        <w:rPr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String getMessage()</w:t>
      </w:r>
    </w:p>
    <w:p w:rsidR="008F16D5" w:rsidRPr="00962FE5" w:rsidRDefault="008F16D5" w:rsidP="008F16D5">
      <w:pPr>
        <w:pStyle w:val="Paragraphedeliste"/>
        <w:numPr>
          <w:ilvl w:val="0"/>
          <w:numId w:val="11"/>
        </w:numPr>
        <w:rPr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void addListener(IApplicationLogListener listener)</w:t>
      </w:r>
    </w:p>
    <w:p w:rsidR="00176F4F" w:rsidRPr="00962FE5" w:rsidRDefault="00176F4F" w:rsidP="008F16D5">
      <w:pPr>
        <w:pStyle w:val="Paragraphedeliste"/>
        <w:numPr>
          <w:ilvl w:val="0"/>
          <w:numId w:val="11"/>
        </w:numPr>
        <w:rPr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IApplicationLogListener[] getpplicationLogListeners() </w:t>
      </w:r>
    </w:p>
    <w:p w:rsidR="008F16D5" w:rsidRPr="00962FE5" w:rsidRDefault="008F16D5" w:rsidP="008F16D5">
      <w:pPr>
        <w:pStyle w:val="Paragraphedeliste"/>
        <w:ind w:left="1440"/>
        <w:rPr>
          <w:color w:val="BFBFBF" w:themeColor="background1" w:themeShade="BF"/>
        </w:rPr>
      </w:pPr>
    </w:p>
    <w:p w:rsidR="00547DBF" w:rsidRPr="00962FE5" w:rsidRDefault="004D0AA7" w:rsidP="00DB2F71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547DBF" w:rsidRPr="00962FE5">
        <w:rPr>
          <w:color w:val="BFBFBF" w:themeColor="background1" w:themeShade="BF"/>
        </w:rPr>
        <w:t xml:space="preserve"> </w:t>
      </w:r>
      <w:r w:rsidR="0027003B" w:rsidRPr="00962FE5">
        <w:rPr>
          <w:color w:val="BFBFBF" w:themeColor="background1" w:themeShade="BF"/>
        </w:rPr>
        <w:t>la</w:t>
      </w:r>
      <w:r w:rsidR="00547DBF" w:rsidRPr="00962FE5">
        <w:rPr>
          <w:color w:val="BFBFBF" w:themeColor="background1" w:themeShade="BF"/>
        </w:rPr>
        <w:t xml:space="preserve"> classe </w:t>
      </w:r>
      <w:r w:rsidR="00547DBF" w:rsidRPr="00962FE5">
        <w:rPr>
          <w:b/>
          <w:i/>
          <w:color w:val="BFBFBF" w:themeColor="background1" w:themeShade="BF"/>
        </w:rPr>
        <w:t>AbstractApplicationLog</w:t>
      </w:r>
      <w:r w:rsidR="00547DBF" w:rsidRPr="00962FE5">
        <w:rPr>
          <w:color w:val="BFBFBF" w:themeColor="background1" w:themeShade="BF"/>
        </w:rPr>
        <w:t xml:space="preserve"> implémentant l’interface </w:t>
      </w:r>
      <w:r w:rsidR="00547DBF" w:rsidRPr="00962FE5">
        <w:rPr>
          <w:b/>
          <w:i/>
          <w:color w:val="BFBFBF" w:themeColor="background1" w:themeShade="BF"/>
        </w:rPr>
        <w:t>IApplicationLog</w:t>
      </w:r>
    </w:p>
    <w:p w:rsidR="00547DBF" w:rsidRPr="00962FE5" w:rsidRDefault="00547DBF" w:rsidP="00547DBF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La méthode </w:t>
      </w:r>
      <w:r w:rsidRPr="00962FE5">
        <w:rPr>
          <w:b/>
          <w:i/>
          <w:color w:val="BFBFBF" w:themeColor="background1" w:themeShade="BF"/>
        </w:rPr>
        <w:t>setMessage</w:t>
      </w:r>
      <w:r w:rsidRPr="00962FE5">
        <w:rPr>
          <w:color w:val="BFBFBF" w:themeColor="background1" w:themeShade="BF"/>
        </w:rPr>
        <w:t xml:space="preserve"> sera abstraite</w:t>
      </w:r>
    </w:p>
    <w:p w:rsidR="004D0AA7" w:rsidRPr="00962FE5" w:rsidRDefault="004D0AA7" w:rsidP="004D0AA7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Cette classe devra contenir un tableau de </w:t>
      </w:r>
      <w:r w:rsidRPr="00962FE5">
        <w:rPr>
          <w:b/>
          <w:i/>
          <w:color w:val="BFBFBF" w:themeColor="background1" w:themeShade="BF"/>
        </w:rPr>
        <w:t xml:space="preserve">IApplicationLogListener </w:t>
      </w:r>
      <w:r w:rsidRPr="00962FE5">
        <w:rPr>
          <w:color w:val="BFBFBF" w:themeColor="background1" w:themeShade="BF"/>
        </w:rPr>
        <w:t>(sous forme de collection) avec une méthode d’ajout et une méthode permettant d’obtenir le tableau/</w:t>
      </w:r>
    </w:p>
    <w:p w:rsidR="00EF7E70" w:rsidRPr="00962FE5" w:rsidRDefault="004D0AA7" w:rsidP="00DB2F71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FF7CCC" w:rsidRPr="00962FE5">
        <w:rPr>
          <w:color w:val="BFBFBF" w:themeColor="background1" w:themeShade="BF"/>
        </w:rPr>
        <w:t xml:space="preserve"> l</w:t>
      </w:r>
      <w:r w:rsidR="005E1668" w:rsidRPr="00962FE5">
        <w:rPr>
          <w:color w:val="BFBFBF" w:themeColor="background1" w:themeShade="BF"/>
        </w:rPr>
        <w:t>es classe</w:t>
      </w:r>
      <w:r w:rsidR="00FF7CCC" w:rsidRPr="00962FE5">
        <w:rPr>
          <w:color w:val="BFBFBF" w:themeColor="background1" w:themeShade="BF"/>
        </w:rPr>
        <w:t>s</w:t>
      </w:r>
      <w:r w:rsidR="005E1668" w:rsidRPr="00962FE5">
        <w:rPr>
          <w:color w:val="BFBFBF" w:themeColor="background1" w:themeShade="BF"/>
        </w:rPr>
        <w:t xml:space="preserve"> </w:t>
      </w:r>
      <w:r w:rsidR="00D75E6F" w:rsidRPr="00962FE5">
        <w:rPr>
          <w:b/>
          <w:i/>
          <w:color w:val="BFBFBF" w:themeColor="background1" w:themeShade="BF"/>
        </w:rPr>
        <w:t>ApplicationErrorLog, ApplicationWarningsLog, ApplicationInfoLog</w:t>
      </w:r>
      <w:r w:rsidR="008F16D5" w:rsidRPr="00962FE5">
        <w:rPr>
          <w:color w:val="BFBFBF" w:themeColor="background1" w:themeShade="BF"/>
        </w:rPr>
        <w:t xml:space="preserve"> </w:t>
      </w:r>
      <w:r w:rsidR="00547DBF" w:rsidRPr="00962FE5">
        <w:rPr>
          <w:color w:val="BFBFBF" w:themeColor="background1" w:themeShade="BF"/>
        </w:rPr>
        <w:t xml:space="preserve">dérivant de </w:t>
      </w:r>
      <w:r w:rsidR="008F16D5" w:rsidRPr="00962FE5">
        <w:rPr>
          <w:color w:val="BFBFBF" w:themeColor="background1" w:themeShade="BF"/>
        </w:rPr>
        <w:t xml:space="preserve"> </w:t>
      </w:r>
      <w:r w:rsidR="00547DBF" w:rsidRPr="00962FE5">
        <w:rPr>
          <w:b/>
          <w:i/>
          <w:color w:val="BFBFBF" w:themeColor="background1" w:themeShade="BF"/>
        </w:rPr>
        <w:t>Abstract</w:t>
      </w:r>
      <w:r w:rsidR="008F16D5" w:rsidRPr="00962FE5">
        <w:rPr>
          <w:b/>
          <w:i/>
          <w:color w:val="BFBFBF" w:themeColor="background1" w:themeShade="BF"/>
        </w:rPr>
        <w:t>ApplicationLog</w:t>
      </w:r>
      <w:r w:rsidR="005E1668" w:rsidRPr="00962FE5">
        <w:rPr>
          <w:b/>
          <w:i/>
          <w:color w:val="BFBFBF" w:themeColor="background1" w:themeShade="BF"/>
        </w:rPr>
        <w:t xml:space="preserve"> </w:t>
      </w:r>
    </w:p>
    <w:p w:rsidR="00DB2F71" w:rsidRPr="00962FE5" w:rsidRDefault="008F16D5" w:rsidP="00DB2F71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Ces classes devront contenir un tableau de </w:t>
      </w:r>
      <w:r w:rsidRPr="00962FE5">
        <w:rPr>
          <w:b/>
          <w:i/>
          <w:color w:val="BFBFBF" w:themeColor="background1" w:themeShade="BF"/>
        </w:rPr>
        <w:t xml:space="preserve">IApplicationLogListener </w:t>
      </w:r>
      <w:r w:rsidRPr="00962FE5">
        <w:rPr>
          <w:color w:val="BFBFBF" w:themeColor="background1" w:themeShade="BF"/>
        </w:rPr>
        <w:t>(sous forme de collection)</w:t>
      </w:r>
    </w:p>
    <w:p w:rsidR="0059514E" w:rsidRPr="00962FE5" w:rsidRDefault="0059514E" w:rsidP="00DB2F71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La méthode </w:t>
      </w:r>
      <w:r w:rsidRPr="00962FE5">
        <w:rPr>
          <w:b/>
          <w:i/>
          <w:color w:val="BFBFBF" w:themeColor="background1" w:themeShade="BF"/>
        </w:rPr>
        <w:t>setMessage</w:t>
      </w:r>
      <w:r w:rsidRPr="00962FE5">
        <w:rPr>
          <w:color w:val="BFBFBF" w:themeColor="background1" w:themeShade="BF"/>
        </w:rPr>
        <w:t xml:space="preserve"> doit appeler la méthode </w:t>
      </w:r>
      <w:r w:rsidRPr="00962FE5">
        <w:rPr>
          <w:b/>
          <w:i/>
          <w:color w:val="BFBFBF" w:themeColor="background1" w:themeShade="BF"/>
        </w:rPr>
        <w:t>newMessage</w:t>
      </w:r>
      <w:r w:rsidRPr="00962FE5">
        <w:rPr>
          <w:color w:val="BFBFBF" w:themeColor="background1" w:themeShade="BF"/>
        </w:rPr>
        <w:t xml:space="preserve"> de chaque élément du tableau de </w:t>
      </w:r>
      <w:r w:rsidRPr="00962FE5">
        <w:rPr>
          <w:b/>
          <w:i/>
          <w:color w:val="BFBFBF" w:themeColor="background1" w:themeShade="BF"/>
        </w:rPr>
        <w:t>IApplicationLogListener</w:t>
      </w:r>
      <w:r w:rsidRPr="00962FE5">
        <w:rPr>
          <w:color w:val="BFBFBF" w:themeColor="background1" w:themeShade="BF"/>
        </w:rPr>
        <w:t xml:space="preserve"> et </w:t>
      </w:r>
      <w:r w:rsidR="0041213E" w:rsidRPr="00962FE5">
        <w:rPr>
          <w:color w:val="BFBFBF" w:themeColor="background1" w:themeShade="BF"/>
        </w:rPr>
        <w:t>conserver</w:t>
      </w:r>
      <w:r w:rsidRPr="00962FE5">
        <w:rPr>
          <w:color w:val="BFBFBF" w:themeColor="background1" w:themeShade="BF"/>
        </w:rPr>
        <w:t xml:space="preserve"> le message</w:t>
      </w:r>
    </w:p>
    <w:p w:rsidR="001924E7" w:rsidRPr="00962FE5" w:rsidRDefault="004D0AA7" w:rsidP="0002265F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02265F" w:rsidRPr="00962FE5">
        <w:rPr>
          <w:color w:val="BFBFBF" w:themeColor="background1" w:themeShade="BF"/>
        </w:rPr>
        <w:t xml:space="preserve"> </w:t>
      </w:r>
      <w:r w:rsidRPr="00962FE5">
        <w:rPr>
          <w:color w:val="BFBFBF" w:themeColor="background1" w:themeShade="BF"/>
        </w:rPr>
        <w:t>la</w:t>
      </w:r>
      <w:r w:rsidR="0002265F" w:rsidRPr="00962FE5">
        <w:rPr>
          <w:color w:val="BFBFBF" w:themeColor="background1" w:themeShade="BF"/>
        </w:rPr>
        <w:t xml:space="preserve"> boîte de dialogue abstraite </w:t>
      </w:r>
      <w:r w:rsidR="007F5B6E" w:rsidRPr="00962FE5">
        <w:rPr>
          <w:b/>
          <w:i/>
          <w:color w:val="BFBFBF" w:themeColor="background1" w:themeShade="BF"/>
        </w:rPr>
        <w:t>AbstractApplicationMessageDialog</w:t>
      </w:r>
      <w:r w:rsidR="007F5B6E" w:rsidRPr="00962FE5">
        <w:rPr>
          <w:color w:val="BFBFBF" w:themeColor="background1" w:themeShade="BF"/>
        </w:rPr>
        <w:t xml:space="preserve"> </w:t>
      </w:r>
      <w:r w:rsidR="0002265F" w:rsidRPr="00962FE5">
        <w:rPr>
          <w:color w:val="BFBFBF" w:themeColor="background1" w:themeShade="BF"/>
        </w:rPr>
        <w:t xml:space="preserve">implémentant l’interface </w:t>
      </w:r>
      <w:r w:rsidR="0002265F" w:rsidRPr="00962FE5">
        <w:rPr>
          <w:b/>
          <w:i/>
          <w:color w:val="BFBFBF" w:themeColor="background1" w:themeShade="BF"/>
        </w:rPr>
        <w:t>IApplicationLogListener</w:t>
      </w:r>
    </w:p>
    <w:p w:rsidR="001924E7" w:rsidRPr="00962FE5" w:rsidRDefault="001924E7" w:rsidP="001924E7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ajouter une méthode abstraite </w:t>
      </w:r>
      <w:r w:rsidRPr="00962FE5">
        <w:rPr>
          <w:b/>
          <w:i/>
          <w:color w:val="BFBFBF" w:themeColor="background1" w:themeShade="BF"/>
        </w:rPr>
        <w:t>void showMessage( )</w:t>
      </w:r>
      <w:r w:rsidRPr="00962FE5">
        <w:rPr>
          <w:color w:val="BFBFBF" w:themeColor="background1" w:themeShade="BF"/>
        </w:rPr>
        <w:t xml:space="preserve">, cette méthode doit être accessible par les classe filles seulement. </w:t>
      </w:r>
    </w:p>
    <w:p w:rsidR="0002265F" w:rsidRPr="00962FE5" w:rsidRDefault="0002265F" w:rsidP="001924E7">
      <w:pPr>
        <w:pStyle w:val="Paragraphedeliste"/>
        <w:numPr>
          <w:ilvl w:val="1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 xml:space="preserve">la méthode </w:t>
      </w:r>
      <w:r w:rsidRPr="00962FE5">
        <w:rPr>
          <w:b/>
          <w:i/>
          <w:color w:val="BFBFBF" w:themeColor="background1" w:themeShade="BF"/>
        </w:rPr>
        <w:t xml:space="preserve">void newMessage(String message) </w:t>
      </w:r>
      <w:r w:rsidR="001924E7" w:rsidRPr="00962FE5">
        <w:rPr>
          <w:color w:val="BFBFBF" w:themeColor="background1" w:themeShade="BF"/>
        </w:rPr>
        <w:t xml:space="preserve">doit appeler la méthode </w:t>
      </w:r>
      <w:r w:rsidR="001924E7" w:rsidRPr="00962FE5">
        <w:rPr>
          <w:b/>
          <w:i/>
          <w:color w:val="BFBFBF" w:themeColor="background1" w:themeShade="BF"/>
        </w:rPr>
        <w:t>showMessage( )</w:t>
      </w:r>
    </w:p>
    <w:p w:rsidR="007F5B6E" w:rsidRPr="00962FE5" w:rsidRDefault="004D0AA7" w:rsidP="007F5B6E">
      <w:pPr>
        <w:pStyle w:val="Paragraphedeliste"/>
        <w:numPr>
          <w:ilvl w:val="0"/>
          <w:numId w:val="9"/>
        </w:numPr>
        <w:rPr>
          <w:color w:val="BFBFBF" w:themeColor="background1" w:themeShade="BF"/>
        </w:rPr>
      </w:pPr>
      <w:r w:rsidRPr="00962FE5">
        <w:rPr>
          <w:color w:val="BFBFBF" w:themeColor="background1" w:themeShade="BF"/>
        </w:rPr>
        <w:t>Compléter</w:t>
      </w:r>
      <w:r w:rsidR="007F5B6E" w:rsidRPr="00962FE5">
        <w:rPr>
          <w:color w:val="BFBFBF" w:themeColor="background1" w:themeShade="BF"/>
        </w:rPr>
        <w:t xml:space="preserve"> </w:t>
      </w:r>
      <w:r w:rsidRPr="00962FE5">
        <w:rPr>
          <w:color w:val="BFBFBF" w:themeColor="background1" w:themeShade="BF"/>
        </w:rPr>
        <w:t xml:space="preserve">les </w:t>
      </w:r>
      <w:r w:rsidR="007F5B6E" w:rsidRPr="00962FE5">
        <w:rPr>
          <w:color w:val="BFBFBF" w:themeColor="background1" w:themeShade="BF"/>
        </w:rPr>
        <w:t xml:space="preserve">3 boites de dialogue dérivant de </w:t>
      </w:r>
      <w:r w:rsidR="007F5B6E" w:rsidRPr="00962FE5">
        <w:rPr>
          <w:b/>
          <w:i/>
          <w:color w:val="BFBFBF" w:themeColor="background1" w:themeShade="BF"/>
        </w:rPr>
        <w:t>AbstractApplicationMessageDialog </w:t>
      </w:r>
      <w:r w:rsidR="007F5B6E" w:rsidRPr="00962FE5">
        <w:rPr>
          <w:color w:val="BFBFBF" w:themeColor="background1" w:themeShade="BF"/>
        </w:rPr>
        <w:t>:</w:t>
      </w:r>
    </w:p>
    <w:p w:rsidR="007F5B6E" w:rsidRPr="00962FE5" w:rsidRDefault="007F5B6E" w:rsidP="007F5B6E">
      <w:pPr>
        <w:pStyle w:val="Paragraphedeliste"/>
        <w:numPr>
          <w:ilvl w:val="1"/>
          <w:numId w:val="9"/>
        </w:numPr>
        <w:rPr>
          <w:b/>
          <w:i/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ApplicationErrorMessage</w:t>
      </w:r>
      <w:r w:rsidR="000501B1" w:rsidRPr="00962FE5">
        <w:rPr>
          <w:b/>
          <w:i/>
          <w:color w:val="BFBFBF" w:themeColor="background1" w:themeShade="BF"/>
        </w:rPr>
        <w:t>Dialog </w:t>
      </w:r>
      <w:r w:rsidRPr="00962FE5">
        <w:rPr>
          <w:b/>
          <w:i/>
          <w:color w:val="BFBFBF" w:themeColor="background1" w:themeShade="BF"/>
        </w:rPr>
        <w:t>,</w:t>
      </w:r>
      <w:r w:rsidR="000501B1" w:rsidRPr="00962FE5">
        <w:rPr>
          <w:b/>
          <w:i/>
          <w:color w:val="BFBFBF" w:themeColor="background1" w:themeShade="BF"/>
        </w:rPr>
        <w:t xml:space="preserve"> </w:t>
      </w:r>
      <w:r w:rsidR="000501B1" w:rsidRPr="00962FE5">
        <w:rPr>
          <w:color w:val="BFBFBF" w:themeColor="background1" w:themeShade="BF"/>
        </w:rPr>
        <w:t>affichant un message d’erreur</w:t>
      </w:r>
    </w:p>
    <w:p w:rsidR="007F5B6E" w:rsidRPr="00962FE5" w:rsidRDefault="007F5B6E" w:rsidP="007F5B6E">
      <w:pPr>
        <w:pStyle w:val="Paragraphedeliste"/>
        <w:numPr>
          <w:ilvl w:val="1"/>
          <w:numId w:val="9"/>
        </w:numPr>
        <w:rPr>
          <w:b/>
          <w:i/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ApplicationWarningMessage</w:t>
      </w:r>
      <w:r w:rsidR="000501B1" w:rsidRPr="00962FE5">
        <w:rPr>
          <w:b/>
          <w:i/>
          <w:color w:val="BFBFBF" w:themeColor="background1" w:themeShade="BF"/>
        </w:rPr>
        <w:t>Dialog</w:t>
      </w:r>
      <w:r w:rsidR="000501B1" w:rsidRPr="00962FE5">
        <w:rPr>
          <w:color w:val="BFBFBF" w:themeColor="background1" w:themeShade="BF"/>
        </w:rPr>
        <w:t>, affichant un avertissement</w:t>
      </w:r>
    </w:p>
    <w:p w:rsidR="001924E7" w:rsidRPr="00962FE5" w:rsidRDefault="007F5B6E" w:rsidP="006D09F6">
      <w:pPr>
        <w:pStyle w:val="Paragraphedeliste"/>
        <w:numPr>
          <w:ilvl w:val="1"/>
          <w:numId w:val="9"/>
        </w:numPr>
        <w:rPr>
          <w:b/>
          <w:i/>
          <w:color w:val="BFBFBF" w:themeColor="background1" w:themeShade="BF"/>
        </w:rPr>
      </w:pPr>
      <w:r w:rsidRPr="00962FE5">
        <w:rPr>
          <w:b/>
          <w:i/>
          <w:color w:val="BFBFBF" w:themeColor="background1" w:themeShade="BF"/>
        </w:rPr>
        <w:t>ApplicationInfoMessage</w:t>
      </w:r>
      <w:r w:rsidR="000501B1" w:rsidRPr="00962FE5">
        <w:rPr>
          <w:b/>
          <w:i/>
          <w:color w:val="BFBFBF" w:themeColor="background1" w:themeShade="BF"/>
        </w:rPr>
        <w:t>Dialog</w:t>
      </w:r>
      <w:r w:rsidR="000501B1" w:rsidRPr="00962FE5">
        <w:rPr>
          <w:color w:val="BFBFBF" w:themeColor="background1" w:themeShade="BF"/>
        </w:rPr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r w:rsidR="00884990" w:rsidRPr="0002265F">
        <w:rPr>
          <w:b/>
          <w:i/>
        </w:rPr>
        <w:t>ApplicationLogs</w:t>
      </w:r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r w:rsidRPr="00884990">
        <w:rPr>
          <w:b/>
          <w:i/>
        </w:rPr>
        <w:t>ApplicationLogs</w:t>
      </w:r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r w:rsidR="00F86913" w:rsidRPr="008F16D5">
        <w:rPr>
          <w:b/>
          <w:i/>
        </w:rPr>
        <w:t>IApplicationLog</w:t>
      </w:r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getErrors(),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getWarnings(),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r w:rsidRPr="00884990">
        <w:rPr>
          <w:b/>
          <w:i/>
        </w:rPr>
        <w:t>ArrayList&lt;IApplication</w:t>
      </w:r>
      <w:r>
        <w:rPr>
          <w:b/>
          <w:i/>
        </w:rPr>
        <w:t>Log</w:t>
      </w:r>
      <w:r w:rsidRPr="00884990">
        <w:rPr>
          <w:b/>
          <w:i/>
        </w:rPr>
        <w:t>&gt; getInfos()</w:t>
      </w:r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r w:rsidRPr="00FF6C3C">
        <w:rPr>
          <w:b/>
          <w:i/>
        </w:rPr>
        <w:t>EventPanel, MonthPanel, WeekPanel, DayPanel</w:t>
      </w:r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r>
        <w:rPr>
          <w:i/>
        </w:rPr>
        <w:t xml:space="preserve">Layout </w:t>
      </w:r>
      <w:r>
        <w:t xml:space="preserve">permettant de superposer ces trois vues : classe </w:t>
      </w:r>
      <w:r w:rsidRPr="00FF6C3C">
        <w:rPr>
          <w:b/>
          <w:i/>
        </w:rPr>
        <w:t>SchedulerFrame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r w:rsidRPr="00FF6C3C">
        <w:rPr>
          <w:b/>
          <w:i/>
        </w:rPr>
        <w:t>Factory</w:t>
      </w:r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AgendaPanelFactory</w:t>
      </w:r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r w:rsidRPr="00FF6C3C">
        <w:rPr>
          <w:b/>
          <w:i/>
        </w:rPr>
        <w:t>MonthPanel, WeekPanel, DayPanel</w:t>
      </w:r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r w:rsidRPr="00FF6C3C">
        <w:rPr>
          <w:b/>
          <w:i/>
        </w:rPr>
        <w:t>MonthPanel, WeekPanel, DayPanel</w:t>
      </w:r>
      <w:r>
        <w:rPr>
          <w:b/>
          <w:i/>
        </w:rPr>
        <w:t xml:space="preserve"> : </w:t>
      </w:r>
      <w:r>
        <w:t>en cliquant sur un bouton ‘</w:t>
      </w:r>
      <w:r>
        <w:rPr>
          <w:b/>
          <w:i/>
        </w:rPr>
        <w:t>next</w:t>
      </w:r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r w:rsidRPr="0064617C">
        <w:rPr>
          <w:b/>
          <w:i/>
        </w:rPr>
        <w:t>instanceof</w:t>
      </w:r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r w:rsidRPr="001736EB">
        <w:rPr>
          <w:b/>
          <w:i/>
        </w:rPr>
        <w:t>JOptionPane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1D0CCB" w:rsidRDefault="001D0CCB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1D0CCB" w:rsidRDefault="00962FE5" w:rsidP="001D0CCB">
      <w:pPr>
        <w:pStyle w:val="Titre3"/>
      </w:pPr>
      <w:r>
        <w:t>Seul l’exercice 1 a été traité.</w:t>
      </w: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214" w:rsidRDefault="00962FE5">
      <w:pPr>
        <w:rPr>
          <w:noProof/>
        </w:rPr>
      </w:pPr>
      <w:r>
        <w:rPr>
          <w:noProof/>
        </w:rPr>
        <w:t>Faire les autres exercices.</w:t>
      </w:r>
      <w:r w:rsidR="007F2214" w:rsidRPr="00F223C8">
        <w:rPr>
          <w:noProof/>
        </w:rPr>
        <w:br w:type="page"/>
      </w:r>
    </w:p>
    <w:p w:rsidR="00962FE5" w:rsidRPr="00F223C8" w:rsidRDefault="00962FE5">
      <w:pPr>
        <w:rPr>
          <w:noProof/>
        </w:rPr>
      </w:pP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Pr="00384ECB" w:rsidRDefault="008C43F9" w:rsidP="00533439">
      <w:pPr>
        <w:rPr>
          <w:color w:val="BFBFBF" w:themeColor="background1" w:themeShade="BF"/>
        </w:rPr>
      </w:pPr>
    </w:p>
    <w:p w:rsidR="008C43F9" w:rsidRPr="00384ECB" w:rsidRDefault="00FD6EA4" w:rsidP="001D0CCB">
      <w:pPr>
        <w:pStyle w:val="Titre3"/>
        <w:rPr>
          <w:i/>
          <w:color w:val="BFBFBF" w:themeColor="background1" w:themeShade="BF"/>
        </w:rPr>
      </w:pPr>
      <w:bookmarkStart w:id="15" w:name="_Toc430965368"/>
      <w:r w:rsidRPr="00384ECB">
        <w:rPr>
          <w:color w:val="BFBFBF" w:themeColor="background1" w:themeShade="BF"/>
        </w:rPr>
        <w:t xml:space="preserve">Exercice </w:t>
      </w:r>
      <w:r w:rsidR="000A1783" w:rsidRPr="00384ECB">
        <w:rPr>
          <w:color w:val="BFBFBF" w:themeColor="background1" w:themeShade="BF"/>
        </w:rPr>
        <w:t>1</w:t>
      </w:r>
      <w:r w:rsidRPr="00384ECB">
        <w:rPr>
          <w:color w:val="BFBFBF" w:themeColor="background1" w:themeShade="BF"/>
        </w:rPr>
        <w:t xml:space="preserve"> : </w:t>
      </w:r>
      <w:r w:rsidR="008C43F9" w:rsidRPr="00384ECB">
        <w:rPr>
          <w:color w:val="BFBFBF" w:themeColor="background1" w:themeShade="BF"/>
        </w:rPr>
        <w:t xml:space="preserve">Tests unitaires et </w:t>
      </w:r>
      <w:r w:rsidR="008C43F9" w:rsidRPr="00384ECB">
        <w:rPr>
          <w:i/>
          <w:color w:val="BFBFBF" w:themeColor="background1" w:themeShade="BF"/>
        </w:rPr>
        <w:t>debugger</w:t>
      </w:r>
      <w:bookmarkEnd w:id="15"/>
    </w:p>
    <w:p w:rsidR="004F3E14" w:rsidRPr="00384ECB" w:rsidRDefault="000A1783" w:rsidP="004F3E14">
      <w:pPr>
        <w:pStyle w:val="Paragraphedeliste"/>
        <w:numPr>
          <w:ilvl w:val="0"/>
          <w:numId w:val="18"/>
        </w:numPr>
        <w:rPr>
          <w:color w:val="BFBFBF" w:themeColor="background1" w:themeShade="BF"/>
        </w:rPr>
      </w:pPr>
      <w:r w:rsidRPr="00384ECB">
        <w:rPr>
          <w:color w:val="BFBFBF" w:themeColor="background1" w:themeShade="BF"/>
        </w:rPr>
        <w:t>Pour chaq</w:t>
      </w:r>
      <w:r w:rsidR="00CD67CA" w:rsidRPr="00384ECB">
        <w:rPr>
          <w:color w:val="BFBFBF" w:themeColor="background1" w:themeShade="BF"/>
        </w:rPr>
        <w:t>ue classe ‘non graphique’ du TP</w:t>
      </w:r>
      <w:r w:rsidRPr="00384ECB">
        <w:rPr>
          <w:color w:val="BFBFBF" w:themeColor="background1" w:themeShade="BF"/>
        </w:rP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Pr="00F514D6" w:rsidRDefault="000A1783" w:rsidP="000A1783">
      <w:pPr>
        <w:pStyle w:val="Titre3"/>
        <w:rPr>
          <w:color w:val="BFBFBF" w:themeColor="background1" w:themeShade="BF"/>
        </w:rPr>
      </w:pPr>
      <w:bookmarkStart w:id="16" w:name="_Toc430965369"/>
      <w:r w:rsidRPr="00F514D6">
        <w:rPr>
          <w:color w:val="BFBFBF" w:themeColor="background1" w:themeShade="BF"/>
        </w:rPr>
        <w:t>Exercice 2 : Internationalisation</w:t>
      </w:r>
      <w:bookmarkEnd w:id="16"/>
    </w:p>
    <w:p w:rsidR="000A1783" w:rsidRPr="00F514D6" w:rsidRDefault="000A1783" w:rsidP="00533439">
      <w:pPr>
        <w:rPr>
          <w:b/>
          <w:i/>
          <w:color w:val="BFBFBF" w:themeColor="background1" w:themeShade="BF"/>
        </w:rPr>
      </w:pPr>
      <w:r w:rsidRPr="00F514D6">
        <w:rPr>
          <w:color w:val="BFBFBF" w:themeColor="background1" w:themeShade="BF"/>
        </w:rPr>
        <w:t xml:space="preserve">Créer un </w:t>
      </w:r>
      <w:r w:rsidRPr="00F514D6">
        <w:rPr>
          <w:b/>
          <w:i/>
          <w:color w:val="BFBFBF" w:themeColor="background1" w:themeShade="BF"/>
        </w:rPr>
        <w:t>Singleton</w:t>
      </w:r>
      <w:r w:rsidRPr="00F514D6">
        <w:rPr>
          <w:color w:val="BFBFBF" w:themeColor="background1" w:themeShade="BF"/>
        </w:rPr>
        <w:t xml:space="preserve"> session, permettant de gérer l’internationalisation (français / anglais)</w:t>
      </w:r>
      <w:r w:rsidR="008C3C62" w:rsidRPr="00F514D6">
        <w:rPr>
          <w:color w:val="BFBFBF" w:themeColor="background1" w:themeShade="BF"/>
        </w:rPr>
        <w:t xml:space="preserve"> </w:t>
      </w:r>
      <w:r w:rsidR="008C3C62" w:rsidRPr="00F514D6">
        <w:rPr>
          <w:b/>
          <w:i/>
          <w:color w:val="BFBFBF" w:themeColor="background1" w:themeShade="BF"/>
        </w:rPr>
        <w:t>edu.iut.app.ApplicationSession</w:t>
      </w:r>
    </w:p>
    <w:p w:rsidR="000A1783" w:rsidRPr="00F514D6" w:rsidRDefault="000A1783" w:rsidP="00533439">
      <w:pPr>
        <w:rPr>
          <w:color w:val="BFBFBF" w:themeColor="background1" w:themeShade="BF"/>
        </w:rPr>
      </w:pPr>
    </w:p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bookmarkStart w:id="18" w:name="_GoBack"/>
      <w:bookmarkEnd w:id="18"/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r w:rsidR="008C3C62" w:rsidRPr="00AD46FF">
        <w:rPr>
          <w:b/>
          <w:i/>
        </w:rPr>
        <w:t>IUTException</w:t>
      </w:r>
      <w:r w:rsidR="008C3C62">
        <w:t xml:space="preserve"> de laquelle dériveront toutes vos futures classes d’exception. </w:t>
      </w:r>
      <w:r w:rsidR="008C3C62" w:rsidRPr="00AD46FF">
        <w:rPr>
          <w:b/>
          <w:i/>
        </w:rPr>
        <w:t xml:space="preserve">IUTException </w:t>
      </w:r>
      <w:r w:rsidR="008C3C62">
        <w:t xml:space="preserve">devra pouvoir ‘logger’ les erreurs : en vous appuyant sur la classe de Session pour initialiser le </w:t>
      </w:r>
      <w:r w:rsidR="008C3C62" w:rsidRPr="00AD46FF">
        <w:rPr>
          <w:b/>
          <w:i/>
        </w:rPr>
        <w:t>logger</w:t>
      </w:r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r w:rsidRPr="008F16D5">
        <w:rPr>
          <w:b/>
          <w:i/>
        </w:rPr>
        <w:t>ApplicationErrorLog, ApplicationWarningsLog, ApplicationInfoLog</w:t>
      </w:r>
      <w:r>
        <w:t xml:space="preserve"> permettant une gestion avancée des erreurs utilisant des </w:t>
      </w:r>
      <w:r>
        <w:rPr>
          <w:b/>
          <w:i/>
        </w:rPr>
        <w:t>listener</w:t>
      </w:r>
      <w:r w:rsidR="00C27EF8">
        <w:rPr>
          <w:b/>
          <w:i/>
        </w:rPr>
        <w:t>s</w:t>
      </w:r>
      <w:r>
        <w:t xml:space="preserve"> (permettant d’afficher des messages à l’écran). Il faudrait que ces messages soient aussi ‘</w:t>
      </w:r>
      <w:r w:rsidRPr="00384CFB">
        <w:rPr>
          <w:b/>
          <w:i/>
        </w:rPr>
        <w:t>loggés</w:t>
      </w:r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r w:rsidR="00764B6E" w:rsidRPr="00764B6E">
        <w:rPr>
          <w:b/>
          <w:i/>
        </w:rPr>
        <w:t>logger</w:t>
      </w:r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Pr="008A1EF5" w:rsidRDefault="008C3C62" w:rsidP="001D0CCB">
      <w:pPr>
        <w:pStyle w:val="Titre3"/>
        <w:rPr>
          <w:color w:val="BFBFBF" w:themeColor="background1" w:themeShade="BF"/>
        </w:rPr>
      </w:pPr>
      <w:bookmarkStart w:id="19" w:name="_Toc430965371"/>
      <w:r w:rsidRPr="008A1EF5">
        <w:rPr>
          <w:color w:val="BFBFBF" w:themeColor="background1" w:themeShade="BF"/>
        </w:rPr>
        <w:t>Exercice 4</w:t>
      </w:r>
      <w:r w:rsidR="00FD6EA4" w:rsidRPr="008A1EF5">
        <w:rPr>
          <w:color w:val="BFBFBF" w:themeColor="background1" w:themeShade="BF"/>
        </w:rPr>
        <w:t xml:space="preserve"> : </w:t>
      </w:r>
      <w:r w:rsidR="005E1668" w:rsidRPr="008A1EF5">
        <w:rPr>
          <w:color w:val="BFBFBF" w:themeColor="background1" w:themeShade="BF"/>
        </w:rPr>
        <w:t>GUI – Changer la langue d’une application</w:t>
      </w:r>
      <w:bookmarkEnd w:id="19"/>
    </w:p>
    <w:p w:rsidR="008C3C62" w:rsidRPr="008A1EF5" w:rsidRDefault="008C3C62" w:rsidP="008C3C62">
      <w:pPr>
        <w:rPr>
          <w:color w:val="BFBFBF" w:themeColor="background1" w:themeShade="BF"/>
        </w:rPr>
      </w:pPr>
      <w:r w:rsidRPr="008A1EF5">
        <w:rPr>
          <w:color w:val="BFBFBF" w:themeColor="background1" w:themeShade="BF"/>
        </w:rPr>
        <w:t xml:space="preserve">En vous appuyant sur le code d’internationalisation de la session, faite en sorte que les éléments affichés (dans l’interface) ou dans les erreurs, soient dépendant de </w:t>
      </w:r>
      <w:r w:rsidRPr="008A1EF5">
        <w:rPr>
          <w:b/>
          <w:i/>
          <w:color w:val="BFBFBF" w:themeColor="background1" w:themeShade="BF"/>
        </w:rPr>
        <w:t>Locale</w:t>
      </w:r>
      <w:r w:rsidRPr="008A1EF5">
        <w:rPr>
          <w:color w:val="BFBFBF" w:themeColor="background1" w:themeShade="BF"/>
        </w:rPr>
        <w:t xml:space="preserve"> (autrement</w:t>
      </w:r>
      <w:r w:rsidR="00F06147" w:rsidRPr="008A1EF5">
        <w:rPr>
          <w:color w:val="BFBFBF" w:themeColor="background1" w:themeShade="BF"/>
        </w:rPr>
        <w:t xml:space="preserve"> dit</w:t>
      </w:r>
      <w:r w:rsidRPr="008A1EF5">
        <w:rPr>
          <w:color w:val="BFBFBF" w:themeColor="background1" w:themeShade="BF"/>
        </w:rPr>
        <w:t>, l’application devra pouvoir afficher de l’anglais et du français sans avoir été recompilée).</w:t>
      </w:r>
      <w:r w:rsidR="008A1EF5" w:rsidRPr="008A1EF5">
        <w:rPr>
          <w:color w:val="BFBFBF" w:themeColor="background1" w:themeShade="BF"/>
        </w:rPr>
        <w:t xml:space="preserve"> </w:t>
      </w:r>
    </w:p>
    <w:p w:rsidR="001D0CCB" w:rsidRDefault="001D0CCB" w:rsidP="001D0CCB"/>
    <w:p w:rsidR="000A1783" w:rsidRPr="00384ECB" w:rsidRDefault="008C3C62" w:rsidP="000A1783">
      <w:pPr>
        <w:pStyle w:val="Titre3"/>
        <w:rPr>
          <w:color w:val="BFBFBF" w:themeColor="background1" w:themeShade="BF"/>
        </w:rPr>
      </w:pPr>
      <w:bookmarkStart w:id="20" w:name="_Toc430965372"/>
      <w:r w:rsidRPr="00384ECB">
        <w:rPr>
          <w:color w:val="BFBFBF" w:themeColor="background1" w:themeShade="BF"/>
        </w:rPr>
        <w:t>Exercice 5</w:t>
      </w:r>
      <w:r w:rsidR="000A1783" w:rsidRPr="00384ECB">
        <w:rPr>
          <w:color w:val="BFBFBF" w:themeColor="background1" w:themeShade="BF"/>
        </w:rPr>
        <w:t> : Créer sa bibliothèque &amp; construire un livrable</w:t>
      </w:r>
      <w:bookmarkEnd w:id="20"/>
    </w:p>
    <w:p w:rsidR="008C3C62" w:rsidRPr="00384ECB" w:rsidRDefault="008C3C62" w:rsidP="008C3C62">
      <w:pPr>
        <w:rPr>
          <w:color w:val="BFBFBF" w:themeColor="background1" w:themeShade="BF"/>
        </w:rPr>
      </w:pPr>
      <w:r w:rsidRPr="00384ECB">
        <w:rPr>
          <w:color w:val="BFBFBF" w:themeColor="background1" w:themeShade="BF"/>
        </w:rPr>
        <w:t>A l’aide d’</w:t>
      </w:r>
      <w:r w:rsidR="00E46ECD" w:rsidRPr="00384ECB">
        <w:rPr>
          <w:b/>
          <w:i/>
          <w:color w:val="BFBFBF" w:themeColor="background1" w:themeShade="BF"/>
        </w:rPr>
        <w:t>E</w:t>
      </w:r>
      <w:r w:rsidRPr="00384ECB">
        <w:rPr>
          <w:b/>
          <w:i/>
          <w:color w:val="BFBFBF" w:themeColor="background1" w:themeShade="BF"/>
        </w:rPr>
        <w:t>clipse</w:t>
      </w:r>
      <w:r w:rsidRPr="00384ECB">
        <w:rPr>
          <w:color w:val="BFBFBF" w:themeColor="background1" w:themeShade="BF"/>
        </w:rPr>
        <w:t>, créer une application (un ‘</w:t>
      </w:r>
      <w:r w:rsidRPr="00384ECB">
        <w:rPr>
          <w:b/>
          <w:i/>
          <w:color w:val="BFBFBF" w:themeColor="background1" w:themeShade="BF"/>
        </w:rPr>
        <w:t>.jar</w:t>
      </w:r>
      <w:r w:rsidRPr="00384ECB">
        <w:rPr>
          <w:color w:val="BFBFBF" w:themeColor="background1" w:themeShade="BF"/>
        </w:rPr>
        <w:t>’</w:t>
      </w:r>
      <w:r w:rsidR="00A16B4B" w:rsidRPr="00384ECB">
        <w:rPr>
          <w:color w:val="BFBFBF" w:themeColor="background1" w:themeShade="BF"/>
        </w:rPr>
        <w:t>) livrable (à vos chargés de TD par exemple)</w:t>
      </w:r>
    </w:p>
    <w:p w:rsidR="007A14E5" w:rsidRPr="00384ECB" w:rsidRDefault="007A14E5" w:rsidP="008C3C62">
      <w:pPr>
        <w:rPr>
          <w:b/>
          <w:i/>
          <w:color w:val="BFBFBF" w:themeColor="background1" w:themeShade="BF"/>
        </w:rPr>
      </w:pPr>
      <w:r w:rsidRPr="00384ECB">
        <w:rPr>
          <w:b/>
          <w:i/>
          <w:color w:val="BFBFBF" w:themeColor="background1" w:themeShade="BF"/>
        </w:rPr>
        <w:t>Ce livrable devra désormais être disponible tout le temps (pour chaque TD/TP ou à chaque évolution majeur de vos codes</w:t>
      </w:r>
      <w:r w:rsidR="00384CFB" w:rsidRPr="00384ECB">
        <w:rPr>
          <w:b/>
          <w:i/>
          <w:color w:val="BFBFBF" w:themeColor="background1" w:themeShade="BF"/>
        </w:rPr>
        <w:t>, il faudra le reconstruire</w:t>
      </w:r>
      <w:r w:rsidRPr="00384ECB">
        <w:rPr>
          <w:b/>
          <w:i/>
          <w:color w:val="BFBFBF" w:themeColor="background1" w:themeShade="BF"/>
        </w:rPr>
        <w:t>).</w:t>
      </w:r>
      <w:r w:rsidR="00384CFB" w:rsidRPr="00384ECB">
        <w:rPr>
          <w:b/>
          <w:i/>
          <w:color w:val="BFBFBF" w:themeColor="background1" w:themeShade="BF"/>
        </w:rPr>
        <w:t xml:space="preserve"> Il faut</w:t>
      </w:r>
      <w:r w:rsidR="009B5C10" w:rsidRPr="00384ECB">
        <w:rPr>
          <w:b/>
          <w:i/>
          <w:color w:val="BFBFBF" w:themeColor="background1" w:themeShade="BF"/>
        </w:rPr>
        <w:t xml:space="preserve"> donc le ‘versionner’ dans le dossier </w:t>
      </w:r>
      <w:r w:rsidR="009B5C10" w:rsidRPr="00384ECB">
        <w:rPr>
          <w:b/>
          <w:i/>
          <w:color w:val="BFBFBF" w:themeColor="background1" w:themeShade="BF"/>
          <w:u w:val="single"/>
        </w:rPr>
        <w:t>train</w:t>
      </w:r>
      <w:r w:rsidR="009B5C10" w:rsidRPr="00384ECB">
        <w:rPr>
          <w:b/>
          <w:i/>
          <w:color w:val="BFBFBF" w:themeColor="background1" w:themeShade="BF"/>
        </w:rPr>
        <w:t>. Les scripts ‘run.sh’ et ‘run.bat’ permettent d’exécuter votre application.</w:t>
      </w:r>
    </w:p>
    <w:p w:rsidR="001D0CCB" w:rsidRDefault="001D0CCB" w:rsidP="001D0CCB"/>
    <w:p w:rsidR="001D0CCB" w:rsidRDefault="001D0CCB" w:rsidP="00D22DC9">
      <w:pPr>
        <w:pStyle w:val="Titre2"/>
      </w:pPr>
      <w:bookmarkStart w:id="21" w:name="_Toc430965373"/>
      <w:r>
        <w:t>Rapport</w:t>
      </w:r>
      <w:bookmarkEnd w:id="21"/>
    </w:p>
    <w:p w:rsidR="001D0CCB" w:rsidRDefault="001D0CCB" w:rsidP="001D0CCB"/>
    <w:p w:rsidR="001D0CCB" w:rsidRDefault="001D0CCB" w:rsidP="001D0CCB">
      <w:pPr>
        <w:pStyle w:val="Titre3"/>
      </w:pPr>
      <w:bookmarkStart w:id="22" w:name="_Toc430965374"/>
      <w:r>
        <w:t>Description des travaux</w:t>
      </w:r>
      <w:bookmarkEnd w:id="22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23" w:name="_Toc430965375"/>
      <w:r>
        <w:t>Difficultés rencontrées</w:t>
      </w:r>
      <w:bookmarkEnd w:id="23"/>
    </w:p>
    <w:p w:rsidR="001D0CCB" w:rsidRPr="001D0CCB" w:rsidRDefault="001D0CCB" w:rsidP="001D0CCB"/>
    <w:p w:rsidR="00260206" w:rsidRDefault="00260206" w:rsidP="00260206"/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lastRenderedPageBreak/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4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4"/>
    </w:p>
    <w:p w:rsidR="00762249" w:rsidRDefault="00762249" w:rsidP="00762249"/>
    <w:p w:rsidR="001D0CCB" w:rsidRPr="001D0CCB" w:rsidRDefault="001D0CCB" w:rsidP="00D22DC9">
      <w:pPr>
        <w:pStyle w:val="Titre2"/>
      </w:pPr>
      <w:bookmarkStart w:id="25" w:name="_Toc430965377"/>
      <w:r>
        <w:t>Exercices</w:t>
      </w:r>
      <w:bookmarkEnd w:id="25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6" w:name="_Toc430965378"/>
      <w:r>
        <w:t>Exercice 0</w:t>
      </w:r>
      <w:bookmarkEnd w:id="26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r w:rsidRPr="00A16B4B">
        <w:rPr>
          <w:b/>
          <w:i/>
        </w:rPr>
        <w:t>ApplicationSession</w:t>
      </w:r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7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7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r w:rsidR="00A872C4" w:rsidRPr="007D3180">
        <w:rPr>
          <w:b/>
          <w:i/>
        </w:rPr>
        <w:t>CommandLineOption</w:t>
      </w:r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r w:rsidR="00A872C4" w:rsidRPr="007D3180">
        <w:rPr>
          <w:b/>
          <w:i/>
        </w:rPr>
        <w:t>parser</w:t>
      </w:r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8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8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Classroom,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r w:rsidR="009E7824" w:rsidRPr="009E7824">
        <w:rPr>
          <w:b/>
          <w:i/>
        </w:rPr>
        <w:t>Classroom</w:t>
      </w:r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r w:rsidRPr="002245B8">
        <w:rPr>
          <w:b/>
          <w:i/>
        </w:rPr>
        <w:t>ExamEvent</w:t>
      </w:r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9" w:name="_Toc430965381"/>
      <w:r>
        <w:t xml:space="preserve">Exercice 3 : </w:t>
      </w:r>
      <w:r w:rsidR="00A04B36" w:rsidRPr="00A04B36">
        <w:t>Design pattern</w:t>
      </w:r>
      <w:bookmarkEnd w:id="29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30" w:name="_Toc430965382"/>
      <w:r>
        <w:t>Exercice 4 : GUI – Menu</w:t>
      </w:r>
      <w:bookmarkEnd w:id="30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1" w:name="_Toc430965383"/>
      <w:r>
        <w:t>Aide</w:t>
      </w:r>
      <w:bookmarkEnd w:id="31"/>
    </w:p>
    <w:p w:rsidR="009153A9" w:rsidRDefault="009153A9" w:rsidP="009153A9">
      <w:r w:rsidRPr="005240F2">
        <w:rPr>
          <w:b/>
        </w:rPr>
        <w:t>Filter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:rsidR="003D3155" w:rsidRDefault="003D3155" w:rsidP="009153A9">
      <w:r>
        <w:rPr>
          <w:b/>
        </w:rPr>
        <w:t>Spinner</w:t>
      </w:r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2" w:name="_Toc430965384"/>
      <w:r>
        <w:t>Rapport</w:t>
      </w:r>
      <w:bookmarkEnd w:id="32"/>
    </w:p>
    <w:p w:rsidR="001D0CCB" w:rsidRDefault="001D0CCB" w:rsidP="001D0CCB"/>
    <w:p w:rsidR="001D0CCB" w:rsidRDefault="001D0CCB" w:rsidP="001D0CCB">
      <w:pPr>
        <w:pStyle w:val="Titre3"/>
      </w:pPr>
      <w:bookmarkStart w:id="33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3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4" w:name="_Toc430965386"/>
      <w:r>
        <w:t>Difficultés rencontrées</w:t>
      </w:r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r w:rsidRPr="005A3FA0">
        <w:rPr>
          <w:b/>
          <w:i/>
        </w:rPr>
        <w:t>CommanLineParser</w:t>
      </w:r>
      <w:r>
        <w:t xml:space="preserve"> (TP3) avec l’option </w:t>
      </w:r>
      <w:r w:rsidRPr="005A3FA0">
        <w:rPr>
          <w:b/>
          <w:i/>
        </w:rPr>
        <w:t>–project=&lt;FILE&gt;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r w:rsidR="00F13224">
        <w:rPr>
          <w:b/>
          <w:i/>
        </w:rPr>
        <w:t>loggé</w:t>
      </w:r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r w:rsidRPr="004D462A">
        <w:rPr>
          <w:b/>
          <w:i/>
        </w:rPr>
        <w:t>CommanLineParser</w:t>
      </w:r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r w:rsidRPr="00900C41">
        <w:rPr>
          <w:b/>
          <w:i/>
        </w:rPr>
        <w:t>menuitem</w:t>
      </w:r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r w:rsidRPr="00900C41">
        <w:rPr>
          <w:b/>
          <w:i/>
        </w:rPr>
        <w:t>menuitem</w:t>
      </w:r>
      <w:r>
        <w:rPr>
          <w:b/>
          <w:i/>
        </w:rPr>
        <w:t>s</w:t>
      </w:r>
      <w:r>
        <w:t xml:space="preserve"> ‘save’ et ‘load’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r w:rsidRPr="007C1762">
        <w:rPr>
          <w:b/>
          <w:i/>
        </w:rPr>
        <w:t>ShutdownHook</w:t>
      </w:r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r w:rsidRPr="00082025">
        <w:rPr>
          <w:b/>
          <w:i/>
        </w:rPr>
        <w:t>DialogBox</w:t>
      </w:r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r w:rsidRPr="00AF4656">
        <w:rPr>
          <w:b/>
          <w:i/>
        </w:rPr>
        <w:t>autosave</w:t>
      </w:r>
      <w:r w:rsidR="00C73BAF">
        <w:t xml:space="preserve"> </w:t>
      </w:r>
      <w:r w:rsidR="00E8066F">
        <w:t>(est-ce que l’</w:t>
      </w:r>
      <w:r w:rsidR="00E8066F">
        <w:rPr>
          <w:b/>
          <w:i/>
        </w:rPr>
        <w:t>autosave</w:t>
      </w:r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r w:rsidRPr="00082025">
        <w:rPr>
          <w:b/>
          <w:i/>
        </w:rPr>
        <w:t>DialogBox</w:t>
      </w:r>
      <w:r>
        <w:t>’ devra être accessible depuis le menu (</w:t>
      </w:r>
      <w:r w:rsidRPr="00843C08">
        <w:rPr>
          <w:b/>
          <w:i/>
        </w:rPr>
        <w:t>edit-&gt;settings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r w:rsidRPr="009E7824">
        <w:rPr>
          <w:b/>
          <w:i/>
        </w:rPr>
        <w:t>private</w:t>
      </w:r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r w:rsidR="008C43F9">
        <w:rPr>
          <w:i/>
        </w:rPr>
        <w:t>S</w:t>
      </w:r>
      <w:r w:rsidR="00A92C9A">
        <w:rPr>
          <w:i/>
        </w:rPr>
        <w:t xml:space="preserve">houtbox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r>
        <w:rPr>
          <w:b/>
          <w:i/>
        </w:rPr>
        <w:t xml:space="preserve">shoutbox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r w:rsidRPr="009907F1">
        <w:rPr>
          <w:b/>
          <w:i/>
        </w:rPr>
        <w:t>Shoutbox</w:t>
      </w:r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7CF" w:rsidRDefault="008167CF" w:rsidP="006651C9">
      <w:r>
        <w:separator/>
      </w:r>
    </w:p>
  </w:endnote>
  <w:endnote w:type="continuationSeparator" w:id="0">
    <w:p w:rsidR="008167CF" w:rsidRDefault="008167CF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charset w:val="80"/>
    <w:family w:val="swiss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7CF" w:rsidRDefault="008167CF" w:rsidP="006651C9">
      <w:r>
        <w:separator/>
      </w:r>
    </w:p>
  </w:footnote>
  <w:footnote w:type="continuationSeparator" w:id="0">
    <w:p w:rsidR="008167CF" w:rsidRDefault="008167CF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F514D6" w:rsidRDefault="00F514D6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14D6" w:rsidRDefault="00F514D6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946E1" w:rsidRPr="004946E1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F514D6" w:rsidRDefault="00F514D6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946E1" w:rsidRPr="004946E1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F514D6" w:rsidRDefault="00F514D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2265F"/>
    <w:rsid w:val="00022F1F"/>
    <w:rsid w:val="00024372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62D21"/>
    <w:rsid w:val="0027003B"/>
    <w:rsid w:val="00270D96"/>
    <w:rsid w:val="00277995"/>
    <w:rsid w:val="00277D95"/>
    <w:rsid w:val="00295FB2"/>
    <w:rsid w:val="002960CE"/>
    <w:rsid w:val="002A724D"/>
    <w:rsid w:val="002A765B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4EC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946E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33F41"/>
    <w:rsid w:val="00762249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167CF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93EDD"/>
    <w:rsid w:val="008A1EF5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44AD0"/>
    <w:rsid w:val="00947471"/>
    <w:rsid w:val="00952959"/>
    <w:rsid w:val="00962FE5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6BED"/>
    <w:rsid w:val="00EE2BE8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514D6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962FE5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D55ABB53-73A6-4F97-AE13-0DFAF77F7F5D}" type="presOf" srcId="{99F72719-26C5-43AC-9154-CEFFF5CEB37E}" destId="{A8464F86-5444-4B1D-8904-D5D84FB93A63}" srcOrd="0" destOrd="0" presId="urn:microsoft.com/office/officeart/2005/8/layout/hierarchy2"/>
    <dgm:cxn modelId="{E4A0DF6F-1BE0-43BF-94DD-733DABA27D6E}" type="presOf" srcId="{C72AA88C-4AEE-412B-ABBF-33D17A0AD941}" destId="{C0DFBE07-132A-42A3-A5E2-F594000B2340}" srcOrd="1" destOrd="0" presId="urn:microsoft.com/office/officeart/2005/8/layout/hierarchy2"/>
    <dgm:cxn modelId="{459FE4D6-53C5-4A23-8CBD-A3500BC5F0AF}" type="presOf" srcId="{6EAA9C23-3A78-4C27-AAC9-504C071FA2D8}" destId="{FFF314B7-9492-4462-8B1C-7BC33784FA0A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3DD94A91-6074-4185-B991-431666F2D72F}" type="presOf" srcId="{559D18E3-752D-4EE1-9939-C38FEFFAE5A4}" destId="{9EFBE792-9572-41CC-B394-D06BBCFDDEA7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DF51107E-3B58-40F3-AEEE-260D1BB9852E}" type="presOf" srcId="{597EB83F-9AF9-4A72-80A3-732912F27C6D}" destId="{D955C53B-B716-4B38-9366-F9DF3D076BCB}" srcOrd="0" destOrd="0" presId="urn:microsoft.com/office/officeart/2005/8/layout/hierarchy2"/>
    <dgm:cxn modelId="{3D65AD6C-6B41-442E-A01C-64A2FFD93056}" type="presOf" srcId="{9E6B55FE-E53C-49DC-B515-C2397BEC2CAB}" destId="{288590B9-AA3F-44E1-86EF-EEFFCBA51BD5}" srcOrd="0" destOrd="0" presId="urn:microsoft.com/office/officeart/2005/8/layout/hierarchy2"/>
    <dgm:cxn modelId="{A90B8421-C4C1-43BF-8A2C-16C5F900DEEF}" type="presOf" srcId="{597EB83F-9AF9-4A72-80A3-732912F27C6D}" destId="{1FDB852C-60D2-4512-8688-DBBE489C7C32}" srcOrd="1" destOrd="0" presId="urn:microsoft.com/office/officeart/2005/8/layout/hierarchy2"/>
    <dgm:cxn modelId="{50C84820-14DB-45DE-A5CB-457597370486}" type="presOf" srcId="{DD6977A0-3802-4240-88A2-691E7C2C48A6}" destId="{6F424515-AE64-4689-98CF-DEE19DC54531}" srcOrd="1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46A420E2-53C4-43D0-98F8-852139150802}" type="presOf" srcId="{CFFF95AD-6A3E-4156-870B-74376FA448BF}" destId="{DE27DD97-4305-47FC-AFB0-35E1E791B27F}" srcOrd="0" destOrd="0" presId="urn:microsoft.com/office/officeart/2005/8/layout/hierarchy2"/>
    <dgm:cxn modelId="{F7DC7422-9B90-4373-A69D-1E057034E040}" type="presOf" srcId="{3FE4910D-602C-4A72-BB9E-A3BE3A3A0E78}" destId="{F14A685D-1E0D-4B4F-8491-096DFB19D677}" srcOrd="1" destOrd="0" presId="urn:microsoft.com/office/officeart/2005/8/layout/hierarchy2"/>
    <dgm:cxn modelId="{82B2B78D-9BE5-440F-AAA0-9C98E095F3AC}" type="presOf" srcId="{139FBCB0-87C1-4D19-9898-BB48C99D5614}" destId="{2D4C1DD3-7A1B-4669-AB42-72A65ACFF1A8}" srcOrd="1" destOrd="0" presId="urn:microsoft.com/office/officeart/2005/8/layout/hierarchy2"/>
    <dgm:cxn modelId="{5514FEC3-3510-4A15-831F-2E958B5F28F6}" type="presOf" srcId="{3FE4910D-602C-4A72-BB9E-A3BE3A3A0E78}" destId="{C26101A3-172C-4AFD-8AA5-00EF71442597}" srcOrd="0" destOrd="0" presId="urn:microsoft.com/office/officeart/2005/8/layout/hierarchy2"/>
    <dgm:cxn modelId="{BAC3B529-28D1-4ED6-821C-A846E819E3FE}" type="presOf" srcId="{1489036D-A9DA-40B5-957F-936B4A348264}" destId="{EBFADA6F-FD50-43FB-87CB-15B1D9AA94CD}" srcOrd="0" destOrd="0" presId="urn:microsoft.com/office/officeart/2005/8/layout/hierarchy2"/>
    <dgm:cxn modelId="{8F738D8F-7D12-4D70-B907-145923A08011}" type="presOf" srcId="{559D18E3-752D-4EE1-9939-C38FEFFAE5A4}" destId="{E36A5456-E43A-492B-ABAE-06F81987E8E0}" srcOrd="1" destOrd="0" presId="urn:microsoft.com/office/officeart/2005/8/layout/hierarchy2"/>
    <dgm:cxn modelId="{A23B9602-6978-4953-998C-1868666D6EC9}" type="presOf" srcId="{16244E34-B2A7-4CB0-B85E-995BCA75C3E6}" destId="{D91136A0-BBA5-4033-85D4-E551E48A4097}" srcOrd="0" destOrd="0" presId="urn:microsoft.com/office/officeart/2005/8/layout/hierarchy2"/>
    <dgm:cxn modelId="{0BF75442-B8FB-4631-A111-EBDA88461B2C}" type="presOf" srcId="{90721A67-6AD1-4A80-A90E-9D77E7AD4E6D}" destId="{2D8842D7-E959-42FA-BA94-C6E6A8D46F08}" srcOrd="0" destOrd="0" presId="urn:microsoft.com/office/officeart/2005/8/layout/hierarchy2"/>
    <dgm:cxn modelId="{15BCA174-47C2-4043-BE6A-F83451691D85}" type="presOf" srcId="{24E98E51-90AC-468F-867A-C952D6FD5668}" destId="{37C38F7E-4D19-426C-A64E-1CBDFC363BB7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C91E0186-2D6D-4BB2-B818-B96D8216857D}" type="presOf" srcId="{F1D4A2FF-1ED4-48C6-8293-904F41872AF1}" destId="{215E04C8-8ADC-4870-8072-6C6871A934E8}" srcOrd="0" destOrd="0" presId="urn:microsoft.com/office/officeart/2005/8/layout/hierarchy2"/>
    <dgm:cxn modelId="{BA6C0CA5-7BD9-4387-9C03-967A9F8DEE87}" type="presOf" srcId="{99F72719-26C5-43AC-9154-CEFFF5CEB37E}" destId="{ECBF6DD1-22FB-4942-9A69-C2E334F2B933}" srcOrd="1" destOrd="0" presId="urn:microsoft.com/office/officeart/2005/8/layout/hierarchy2"/>
    <dgm:cxn modelId="{7330D61C-6B5F-4AF3-9A70-64ED87C2768E}" type="presOf" srcId="{139FBCB0-87C1-4D19-9898-BB48C99D5614}" destId="{AEBC5B76-A737-49A2-B533-66F2022C87AD}" srcOrd="0" destOrd="0" presId="urn:microsoft.com/office/officeart/2005/8/layout/hierarchy2"/>
    <dgm:cxn modelId="{591BE5BB-A281-48D4-B761-D841655AF819}" type="presOf" srcId="{495223E1-057C-40FA-B321-DB15D7B7BF1E}" destId="{98EDA116-065D-473B-983B-F7A1A4E0692D}" srcOrd="0" destOrd="0" presId="urn:microsoft.com/office/officeart/2005/8/layout/hierarchy2"/>
    <dgm:cxn modelId="{AE114A94-0A15-4BEE-AD90-3C1639AC26FA}" type="presOf" srcId="{913E8ED9-5793-4239-BAD8-A00A3159E04D}" destId="{A21B35AB-A6E7-40B0-A48C-F2137E09EDE9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28284A07-0ED8-40EE-9F05-568B51FD7CBC}" type="presOf" srcId="{C72AA88C-4AEE-412B-ABBF-33D17A0AD941}" destId="{8E5DD861-D493-4A0A-B81E-EB2108ED9BB3}" srcOrd="0" destOrd="0" presId="urn:microsoft.com/office/officeart/2005/8/layout/hierarchy2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92918E95-B8DB-4949-9E90-AE104CACF585}" type="presOf" srcId="{FDC9356B-5836-435E-BB19-C94DC8F3D3EF}" destId="{D63F150D-0E96-4C27-A427-95C317656D1D}" srcOrd="0" destOrd="0" presId="urn:microsoft.com/office/officeart/2005/8/layout/hierarchy2"/>
    <dgm:cxn modelId="{A8F55D16-50F1-4CC4-9CF2-E7F96FC5D8D6}" type="presOf" srcId="{B13E7694-BD7E-4ACD-8A25-288621413B33}" destId="{2FF43323-1B88-4D6E-A12C-28C1BD2304F7}" srcOrd="1" destOrd="0" presId="urn:microsoft.com/office/officeart/2005/8/layout/hierarchy2"/>
    <dgm:cxn modelId="{80F5F6D3-3DF1-4D0C-B280-CBD43CAA893A}" type="presOf" srcId="{559B25C1-457C-4CA8-A035-1849D9779D21}" destId="{858F7110-3310-4783-BBA8-7EC1E711C660}" srcOrd="0" destOrd="0" presId="urn:microsoft.com/office/officeart/2005/8/layout/hierarchy2"/>
    <dgm:cxn modelId="{998F26F5-9D8A-497F-A4DE-6DB8E43E7D7F}" type="presOf" srcId="{DD6977A0-3802-4240-88A2-691E7C2C48A6}" destId="{968AF4BE-4974-4BD5-85C7-35A0B47C6F8A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BA6A0779-FCAF-4DB1-A416-07B32834F69B}" type="presOf" srcId="{AD7B3DA5-2EE7-42E6-A405-E9204AD083F8}" destId="{B96A10A5-DFF5-46F1-944C-3675766C550F}" srcOrd="0" destOrd="0" presId="urn:microsoft.com/office/officeart/2005/8/layout/hierarchy2"/>
    <dgm:cxn modelId="{44B9081C-99F7-43E0-973E-3CAED056F8A7}" type="presOf" srcId="{B13E7694-BD7E-4ACD-8A25-288621413B33}" destId="{D36435EE-5DD9-4CB1-80E2-64E88C5269A2}" srcOrd="0" destOrd="0" presId="urn:microsoft.com/office/officeart/2005/8/layout/hierarchy2"/>
    <dgm:cxn modelId="{DE157BBC-75EB-4410-90B1-E9516D28C447}" type="presOf" srcId="{1489036D-A9DA-40B5-957F-936B4A348264}" destId="{D2E89353-C1DC-4D8C-81F7-770019C69DEF}" srcOrd="1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D29DFD72-5C43-4A4F-8935-B0F3B859358F}" type="presOf" srcId="{4D72C498-B5D7-4A5E-9949-13D4BDD70C79}" destId="{3F3231AA-D37A-47E2-AA64-F3C7B7B2954D}" srcOrd="0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47BC55F0-3D34-44B0-8D94-B9AC333963F2}" type="presOf" srcId="{0B7CF66D-0A27-42E3-AC6D-2DB726B0F1E6}" destId="{F84282DA-A190-4AE4-80A2-887CA41C8DE9}" srcOrd="0" destOrd="0" presId="urn:microsoft.com/office/officeart/2005/8/layout/hierarchy2"/>
    <dgm:cxn modelId="{97A45564-8006-4913-BF0B-F902BB19EE88}" type="presOf" srcId="{0B7CF66D-0A27-42E3-AC6D-2DB726B0F1E6}" destId="{C296F982-F6F0-4728-ADF2-DC91F37071EA}" srcOrd="1" destOrd="0" presId="urn:microsoft.com/office/officeart/2005/8/layout/hierarchy2"/>
    <dgm:cxn modelId="{FA35DA97-BEE3-48D9-9293-1589A5A86005}" type="presOf" srcId="{F1D4A2FF-1ED4-48C6-8293-904F41872AF1}" destId="{881DB251-9FB1-4300-9BCC-5ED061EBD6BA}" srcOrd="1" destOrd="0" presId="urn:microsoft.com/office/officeart/2005/8/layout/hierarchy2"/>
    <dgm:cxn modelId="{CDBE1BF1-9EA8-4B36-ABBC-FD3C8C118304}" type="presOf" srcId="{65626F29-AB7F-4A3E-92D9-6AFC55134C2D}" destId="{76D26D6D-EDAF-4C52-8B4D-841B0D968087}" srcOrd="0" destOrd="0" presId="urn:microsoft.com/office/officeart/2005/8/layout/hierarchy2"/>
    <dgm:cxn modelId="{5FB3BB17-4997-467A-A5BB-90B258CD5538}" type="presParOf" srcId="{76D26D6D-EDAF-4C52-8B4D-841B0D968087}" destId="{F8FABF40-7E53-41D6-A584-A511DC78C1BE}" srcOrd="0" destOrd="0" presId="urn:microsoft.com/office/officeart/2005/8/layout/hierarchy2"/>
    <dgm:cxn modelId="{3E0F3339-1CE2-4EB5-B0E5-386FFFE82C88}" type="presParOf" srcId="{F8FABF40-7E53-41D6-A584-A511DC78C1BE}" destId="{2D8842D7-E959-42FA-BA94-C6E6A8D46F08}" srcOrd="0" destOrd="0" presId="urn:microsoft.com/office/officeart/2005/8/layout/hierarchy2"/>
    <dgm:cxn modelId="{53BE44D1-3CA9-48C9-8E10-768317B61D1D}" type="presParOf" srcId="{F8FABF40-7E53-41D6-A584-A511DC78C1BE}" destId="{BE75B47B-3650-4F5E-B461-4EF0A961DD5A}" srcOrd="1" destOrd="0" presId="urn:microsoft.com/office/officeart/2005/8/layout/hierarchy2"/>
    <dgm:cxn modelId="{123142CB-124F-4798-ADEB-8B72E965D83F}" type="presParOf" srcId="{BE75B47B-3650-4F5E-B461-4EF0A961DD5A}" destId="{F84282DA-A190-4AE4-80A2-887CA41C8DE9}" srcOrd="0" destOrd="0" presId="urn:microsoft.com/office/officeart/2005/8/layout/hierarchy2"/>
    <dgm:cxn modelId="{8697601F-9BC4-4DAD-A25B-F1CDB12350F7}" type="presParOf" srcId="{F84282DA-A190-4AE4-80A2-887CA41C8DE9}" destId="{C296F982-F6F0-4728-ADF2-DC91F37071EA}" srcOrd="0" destOrd="0" presId="urn:microsoft.com/office/officeart/2005/8/layout/hierarchy2"/>
    <dgm:cxn modelId="{C2CC484C-C8EB-497A-B81C-A29B2FB9F844}" type="presParOf" srcId="{BE75B47B-3650-4F5E-B461-4EF0A961DD5A}" destId="{CF42DF83-DDC9-476D-B33D-59E7CA944A5E}" srcOrd="1" destOrd="0" presId="urn:microsoft.com/office/officeart/2005/8/layout/hierarchy2"/>
    <dgm:cxn modelId="{EB865500-E974-4548-A175-833D3CDB3E84}" type="presParOf" srcId="{CF42DF83-DDC9-476D-B33D-59E7CA944A5E}" destId="{B96A10A5-DFF5-46F1-944C-3675766C550F}" srcOrd="0" destOrd="0" presId="urn:microsoft.com/office/officeart/2005/8/layout/hierarchy2"/>
    <dgm:cxn modelId="{CC03A847-C77E-435E-8055-C5953F27FE6B}" type="presParOf" srcId="{CF42DF83-DDC9-476D-B33D-59E7CA944A5E}" destId="{4F298BFB-1885-4076-9A22-AC9C0889C64B}" srcOrd="1" destOrd="0" presId="urn:microsoft.com/office/officeart/2005/8/layout/hierarchy2"/>
    <dgm:cxn modelId="{9E258A3D-A234-4CED-8442-A19F99543804}" type="presParOf" srcId="{4F298BFB-1885-4076-9A22-AC9C0889C64B}" destId="{C26101A3-172C-4AFD-8AA5-00EF71442597}" srcOrd="0" destOrd="0" presId="urn:microsoft.com/office/officeart/2005/8/layout/hierarchy2"/>
    <dgm:cxn modelId="{64E89BA8-8E46-4D38-9940-6F815FB5423B}" type="presParOf" srcId="{C26101A3-172C-4AFD-8AA5-00EF71442597}" destId="{F14A685D-1E0D-4B4F-8491-096DFB19D677}" srcOrd="0" destOrd="0" presId="urn:microsoft.com/office/officeart/2005/8/layout/hierarchy2"/>
    <dgm:cxn modelId="{5BE57880-4CAD-4FA8-8DF8-064E81E2F3B2}" type="presParOf" srcId="{4F298BFB-1885-4076-9A22-AC9C0889C64B}" destId="{F368639D-315F-4154-88B1-6A5B912D6526}" srcOrd="1" destOrd="0" presId="urn:microsoft.com/office/officeart/2005/8/layout/hierarchy2"/>
    <dgm:cxn modelId="{C894D388-AA4F-4EA6-B876-61B15871C070}" type="presParOf" srcId="{F368639D-315F-4154-88B1-6A5B912D6526}" destId="{3F3231AA-D37A-47E2-AA64-F3C7B7B2954D}" srcOrd="0" destOrd="0" presId="urn:microsoft.com/office/officeart/2005/8/layout/hierarchy2"/>
    <dgm:cxn modelId="{914ABFAC-83E6-4BAC-A908-D5D6A9686507}" type="presParOf" srcId="{F368639D-315F-4154-88B1-6A5B912D6526}" destId="{397AEE95-8A0C-4187-A00A-9EB934AA598C}" srcOrd="1" destOrd="0" presId="urn:microsoft.com/office/officeart/2005/8/layout/hierarchy2"/>
    <dgm:cxn modelId="{886E9537-31CE-46B6-BC86-98E8861DFF36}" type="presParOf" srcId="{397AEE95-8A0C-4187-A00A-9EB934AA598C}" destId="{968AF4BE-4974-4BD5-85C7-35A0B47C6F8A}" srcOrd="0" destOrd="0" presId="urn:microsoft.com/office/officeart/2005/8/layout/hierarchy2"/>
    <dgm:cxn modelId="{FD039767-3FD1-423F-89B6-CDC288D19FC1}" type="presParOf" srcId="{968AF4BE-4974-4BD5-85C7-35A0B47C6F8A}" destId="{6F424515-AE64-4689-98CF-DEE19DC54531}" srcOrd="0" destOrd="0" presId="urn:microsoft.com/office/officeart/2005/8/layout/hierarchy2"/>
    <dgm:cxn modelId="{932A5461-6839-46A3-855C-E6A066251414}" type="presParOf" srcId="{397AEE95-8A0C-4187-A00A-9EB934AA598C}" destId="{EB924A49-A3F3-497C-ACC4-327EDE264F60}" srcOrd="1" destOrd="0" presId="urn:microsoft.com/office/officeart/2005/8/layout/hierarchy2"/>
    <dgm:cxn modelId="{B9B50CC2-F909-4687-BF3E-F93967B5E0A8}" type="presParOf" srcId="{EB924A49-A3F3-497C-ACC4-327EDE264F60}" destId="{D63F150D-0E96-4C27-A427-95C317656D1D}" srcOrd="0" destOrd="0" presId="urn:microsoft.com/office/officeart/2005/8/layout/hierarchy2"/>
    <dgm:cxn modelId="{AA528BDE-492A-4265-B70E-19A95389BE40}" type="presParOf" srcId="{EB924A49-A3F3-497C-ACC4-327EDE264F60}" destId="{1491B2AE-5B55-45CE-B988-8E12BEB8BF55}" srcOrd="1" destOrd="0" presId="urn:microsoft.com/office/officeart/2005/8/layout/hierarchy2"/>
    <dgm:cxn modelId="{5828075C-CE5A-4C46-B327-749A95E36E6E}" type="presParOf" srcId="{397AEE95-8A0C-4187-A00A-9EB934AA598C}" destId="{AEBC5B76-A737-49A2-B533-66F2022C87AD}" srcOrd="2" destOrd="0" presId="urn:microsoft.com/office/officeart/2005/8/layout/hierarchy2"/>
    <dgm:cxn modelId="{4171F759-4D40-495C-9085-CAE28A6068A6}" type="presParOf" srcId="{AEBC5B76-A737-49A2-B533-66F2022C87AD}" destId="{2D4C1DD3-7A1B-4669-AB42-72A65ACFF1A8}" srcOrd="0" destOrd="0" presId="urn:microsoft.com/office/officeart/2005/8/layout/hierarchy2"/>
    <dgm:cxn modelId="{A5D2C68F-39DD-496B-80F7-2E9169703CBC}" type="presParOf" srcId="{397AEE95-8A0C-4187-A00A-9EB934AA598C}" destId="{9F7C6272-585E-4DDA-B1DC-EB4580AF2AB2}" srcOrd="3" destOrd="0" presId="urn:microsoft.com/office/officeart/2005/8/layout/hierarchy2"/>
    <dgm:cxn modelId="{D1750691-850C-4C95-A5EF-D0DD660CE558}" type="presParOf" srcId="{9F7C6272-585E-4DDA-B1DC-EB4580AF2AB2}" destId="{DE27DD97-4305-47FC-AFB0-35E1E791B27F}" srcOrd="0" destOrd="0" presId="urn:microsoft.com/office/officeart/2005/8/layout/hierarchy2"/>
    <dgm:cxn modelId="{A77EA38C-299E-45D7-8BEB-811FCE2ED679}" type="presParOf" srcId="{9F7C6272-585E-4DDA-B1DC-EB4580AF2AB2}" destId="{4A028989-708D-4CC4-885B-928EC3B6636B}" srcOrd="1" destOrd="0" presId="urn:microsoft.com/office/officeart/2005/8/layout/hierarchy2"/>
    <dgm:cxn modelId="{A588BD6C-7786-4495-BBA3-E5BF376C7990}" type="presParOf" srcId="{4A028989-708D-4CC4-885B-928EC3B6636B}" destId="{EBFADA6F-FD50-43FB-87CB-15B1D9AA94CD}" srcOrd="0" destOrd="0" presId="urn:microsoft.com/office/officeart/2005/8/layout/hierarchy2"/>
    <dgm:cxn modelId="{CC88E0B2-DC49-47B1-AEF6-FF049486F8CE}" type="presParOf" srcId="{EBFADA6F-FD50-43FB-87CB-15B1D9AA94CD}" destId="{D2E89353-C1DC-4D8C-81F7-770019C69DEF}" srcOrd="0" destOrd="0" presId="urn:microsoft.com/office/officeart/2005/8/layout/hierarchy2"/>
    <dgm:cxn modelId="{6829A95C-FE1D-4E08-8961-2B978D2FF733}" type="presParOf" srcId="{4A028989-708D-4CC4-885B-928EC3B6636B}" destId="{CC9BC564-3787-4383-9FFC-61D9D0588B21}" srcOrd="1" destOrd="0" presId="urn:microsoft.com/office/officeart/2005/8/layout/hierarchy2"/>
    <dgm:cxn modelId="{1B8E5155-3EC7-4E11-B0B0-127420A47C28}" type="presParOf" srcId="{CC9BC564-3787-4383-9FFC-61D9D0588B21}" destId="{858F7110-3310-4783-BBA8-7EC1E711C660}" srcOrd="0" destOrd="0" presId="urn:microsoft.com/office/officeart/2005/8/layout/hierarchy2"/>
    <dgm:cxn modelId="{47073B0A-2742-4AC7-92F3-3C64C3D132D9}" type="presParOf" srcId="{CC9BC564-3787-4383-9FFC-61D9D0588B21}" destId="{65C1A66E-C56C-4171-AB97-8297D46BDB88}" srcOrd="1" destOrd="0" presId="urn:microsoft.com/office/officeart/2005/8/layout/hierarchy2"/>
    <dgm:cxn modelId="{1535C043-E2AA-4D6B-9CDD-B0C4E9E06D7F}" type="presParOf" srcId="{397AEE95-8A0C-4187-A00A-9EB934AA598C}" destId="{9EFBE792-9572-41CC-B394-D06BBCFDDEA7}" srcOrd="4" destOrd="0" presId="urn:microsoft.com/office/officeart/2005/8/layout/hierarchy2"/>
    <dgm:cxn modelId="{81708395-24B3-4A69-BF9E-7D40E7E80A4D}" type="presParOf" srcId="{9EFBE792-9572-41CC-B394-D06BBCFDDEA7}" destId="{E36A5456-E43A-492B-ABAE-06F81987E8E0}" srcOrd="0" destOrd="0" presId="urn:microsoft.com/office/officeart/2005/8/layout/hierarchy2"/>
    <dgm:cxn modelId="{94984985-12E3-486B-8848-D2F3621428F7}" type="presParOf" srcId="{397AEE95-8A0C-4187-A00A-9EB934AA598C}" destId="{6D225540-AFA0-415E-A130-ABE75225B256}" srcOrd="5" destOrd="0" presId="urn:microsoft.com/office/officeart/2005/8/layout/hierarchy2"/>
    <dgm:cxn modelId="{98110C98-DEF5-44D7-8771-96111244A787}" type="presParOf" srcId="{6D225540-AFA0-415E-A130-ABE75225B256}" destId="{37C38F7E-4D19-426C-A64E-1CBDFC363BB7}" srcOrd="0" destOrd="0" presId="urn:microsoft.com/office/officeart/2005/8/layout/hierarchy2"/>
    <dgm:cxn modelId="{538A53E3-5673-4F42-8B03-3EEC4BAC0EB0}" type="presParOf" srcId="{6D225540-AFA0-415E-A130-ABE75225B256}" destId="{F4349A4C-5F5C-42E6-B925-D581139B19CA}" srcOrd="1" destOrd="0" presId="urn:microsoft.com/office/officeart/2005/8/layout/hierarchy2"/>
    <dgm:cxn modelId="{6CF788AC-95DA-49C1-8D82-85BC5AB9C8D9}" type="presParOf" srcId="{BE75B47B-3650-4F5E-B461-4EF0A961DD5A}" destId="{A8464F86-5444-4B1D-8904-D5D84FB93A63}" srcOrd="2" destOrd="0" presId="urn:microsoft.com/office/officeart/2005/8/layout/hierarchy2"/>
    <dgm:cxn modelId="{21B0E7C7-128E-47F9-B23A-BFB837E73612}" type="presParOf" srcId="{A8464F86-5444-4B1D-8904-D5D84FB93A63}" destId="{ECBF6DD1-22FB-4942-9A69-C2E334F2B933}" srcOrd="0" destOrd="0" presId="urn:microsoft.com/office/officeart/2005/8/layout/hierarchy2"/>
    <dgm:cxn modelId="{8F17C64D-3283-4095-BFF5-08939FA66568}" type="presParOf" srcId="{BE75B47B-3650-4F5E-B461-4EF0A961DD5A}" destId="{E0C7B8DF-83A1-45D9-B9D9-9ED1C37E4CA4}" srcOrd="3" destOrd="0" presId="urn:microsoft.com/office/officeart/2005/8/layout/hierarchy2"/>
    <dgm:cxn modelId="{B1897BEF-7F5B-43F5-AB56-36C98304C2FA}" type="presParOf" srcId="{E0C7B8DF-83A1-45D9-B9D9-9ED1C37E4CA4}" destId="{FFF314B7-9492-4462-8B1C-7BC33784FA0A}" srcOrd="0" destOrd="0" presId="urn:microsoft.com/office/officeart/2005/8/layout/hierarchy2"/>
    <dgm:cxn modelId="{F9DAFFF4-EF52-4113-82E8-47FB62F86A8F}" type="presParOf" srcId="{E0C7B8DF-83A1-45D9-B9D9-9ED1C37E4CA4}" destId="{F4FA03A4-3DA6-47F7-9A77-3B374796CB77}" srcOrd="1" destOrd="0" presId="urn:microsoft.com/office/officeart/2005/8/layout/hierarchy2"/>
    <dgm:cxn modelId="{1DFF17C1-C85F-46EA-B8FC-4820A44B9594}" type="presParOf" srcId="{F4FA03A4-3DA6-47F7-9A77-3B374796CB77}" destId="{8E5DD861-D493-4A0A-B81E-EB2108ED9BB3}" srcOrd="0" destOrd="0" presId="urn:microsoft.com/office/officeart/2005/8/layout/hierarchy2"/>
    <dgm:cxn modelId="{D158688A-D8FB-447B-A8B6-7923DD1B18DF}" type="presParOf" srcId="{8E5DD861-D493-4A0A-B81E-EB2108ED9BB3}" destId="{C0DFBE07-132A-42A3-A5E2-F594000B2340}" srcOrd="0" destOrd="0" presId="urn:microsoft.com/office/officeart/2005/8/layout/hierarchy2"/>
    <dgm:cxn modelId="{57AB2B6C-5280-4E82-9AE3-5DC10909426F}" type="presParOf" srcId="{F4FA03A4-3DA6-47F7-9A77-3B374796CB77}" destId="{D48AA310-08E8-41B2-9889-9054306545F3}" srcOrd="1" destOrd="0" presId="urn:microsoft.com/office/officeart/2005/8/layout/hierarchy2"/>
    <dgm:cxn modelId="{8837C460-19CE-4BBF-9CDF-DFD7BB8BF76A}" type="presParOf" srcId="{D48AA310-08E8-41B2-9889-9054306545F3}" destId="{A21B35AB-A6E7-40B0-A48C-F2137E09EDE9}" srcOrd="0" destOrd="0" presId="urn:microsoft.com/office/officeart/2005/8/layout/hierarchy2"/>
    <dgm:cxn modelId="{65062B2F-B55D-4BFE-B7F1-C8F5B94AE488}" type="presParOf" srcId="{D48AA310-08E8-41B2-9889-9054306545F3}" destId="{8B5CE3EF-0622-44C1-849C-2057D356BCBF}" srcOrd="1" destOrd="0" presId="urn:microsoft.com/office/officeart/2005/8/layout/hierarchy2"/>
    <dgm:cxn modelId="{B81D6907-1F2B-49BE-817D-826FD4DBE9C1}" type="presParOf" srcId="{F4FA03A4-3DA6-47F7-9A77-3B374796CB77}" destId="{D36435EE-5DD9-4CB1-80E2-64E88C5269A2}" srcOrd="2" destOrd="0" presId="urn:microsoft.com/office/officeart/2005/8/layout/hierarchy2"/>
    <dgm:cxn modelId="{E61D8598-25DF-43BE-828E-C3D9358B0F1C}" type="presParOf" srcId="{D36435EE-5DD9-4CB1-80E2-64E88C5269A2}" destId="{2FF43323-1B88-4D6E-A12C-28C1BD2304F7}" srcOrd="0" destOrd="0" presId="urn:microsoft.com/office/officeart/2005/8/layout/hierarchy2"/>
    <dgm:cxn modelId="{FB01023F-C5EA-419B-8BC0-6C32D40428A0}" type="presParOf" srcId="{F4FA03A4-3DA6-47F7-9A77-3B374796CB77}" destId="{36D12C6A-C33F-444D-985E-C87528F365EF}" srcOrd="3" destOrd="0" presId="urn:microsoft.com/office/officeart/2005/8/layout/hierarchy2"/>
    <dgm:cxn modelId="{9B84E2DC-4706-4260-9D76-E5DCEAA8DDC0}" type="presParOf" srcId="{36D12C6A-C33F-444D-985E-C87528F365EF}" destId="{D91136A0-BBA5-4033-85D4-E551E48A4097}" srcOrd="0" destOrd="0" presId="urn:microsoft.com/office/officeart/2005/8/layout/hierarchy2"/>
    <dgm:cxn modelId="{E8E0B323-A54C-48D1-9096-FB9EB4FC4DA0}" type="presParOf" srcId="{36D12C6A-C33F-444D-985E-C87528F365EF}" destId="{18A8A596-414D-45EC-82A0-4CE6CE2BCEAF}" srcOrd="1" destOrd="0" presId="urn:microsoft.com/office/officeart/2005/8/layout/hierarchy2"/>
    <dgm:cxn modelId="{F576AA80-8CDE-469B-A276-20FF3BDD47F3}" type="presParOf" srcId="{F4FA03A4-3DA6-47F7-9A77-3B374796CB77}" destId="{215E04C8-8ADC-4870-8072-6C6871A934E8}" srcOrd="4" destOrd="0" presId="urn:microsoft.com/office/officeart/2005/8/layout/hierarchy2"/>
    <dgm:cxn modelId="{5F91C191-55D0-4DA3-A7AA-4580D14AA78A}" type="presParOf" srcId="{215E04C8-8ADC-4870-8072-6C6871A934E8}" destId="{881DB251-9FB1-4300-9BCC-5ED061EBD6BA}" srcOrd="0" destOrd="0" presId="urn:microsoft.com/office/officeart/2005/8/layout/hierarchy2"/>
    <dgm:cxn modelId="{F69CC49F-CFB3-41A4-B283-5D9234BDCAF0}" type="presParOf" srcId="{F4FA03A4-3DA6-47F7-9A77-3B374796CB77}" destId="{99095670-E0F4-480E-9255-5D1CF51C2306}" srcOrd="5" destOrd="0" presId="urn:microsoft.com/office/officeart/2005/8/layout/hierarchy2"/>
    <dgm:cxn modelId="{2B3FB7BA-DDDB-4320-8975-E6E28C166D1D}" type="presParOf" srcId="{99095670-E0F4-480E-9255-5D1CF51C2306}" destId="{288590B9-AA3F-44E1-86EF-EEFFCBA51BD5}" srcOrd="0" destOrd="0" presId="urn:microsoft.com/office/officeart/2005/8/layout/hierarchy2"/>
    <dgm:cxn modelId="{726ED045-7A33-47B2-BDE1-75E45CFB67BB}" type="presParOf" srcId="{99095670-E0F4-480E-9255-5D1CF51C2306}" destId="{C9ADEDFB-79EA-4185-B0EC-F6EC4D8F782E}" srcOrd="1" destOrd="0" presId="urn:microsoft.com/office/officeart/2005/8/layout/hierarchy2"/>
    <dgm:cxn modelId="{F9D7DAAE-A1AB-4B47-9E44-8788A6C8729B}" type="presParOf" srcId="{F4FA03A4-3DA6-47F7-9A77-3B374796CB77}" destId="{D955C53B-B716-4B38-9366-F9DF3D076BCB}" srcOrd="6" destOrd="0" presId="urn:microsoft.com/office/officeart/2005/8/layout/hierarchy2"/>
    <dgm:cxn modelId="{52619EC9-6C9F-44A2-BB84-8F8AFF4A28CB}" type="presParOf" srcId="{D955C53B-B716-4B38-9366-F9DF3D076BCB}" destId="{1FDB852C-60D2-4512-8688-DBBE489C7C32}" srcOrd="0" destOrd="0" presId="urn:microsoft.com/office/officeart/2005/8/layout/hierarchy2"/>
    <dgm:cxn modelId="{B228A852-6B3F-46A6-8FA0-DE959BC2CBA9}" type="presParOf" srcId="{F4FA03A4-3DA6-47F7-9A77-3B374796CB77}" destId="{4D2DD327-F21E-40DF-89CF-2531CE508332}" srcOrd="7" destOrd="0" presId="urn:microsoft.com/office/officeart/2005/8/layout/hierarchy2"/>
    <dgm:cxn modelId="{4649100D-671D-4334-A00E-F39FBFBECB1E}" type="presParOf" srcId="{4D2DD327-F21E-40DF-89CF-2531CE508332}" destId="{98EDA116-065D-473B-983B-F7A1A4E0692D}" srcOrd="0" destOrd="0" presId="urn:microsoft.com/office/officeart/2005/8/layout/hierarchy2"/>
    <dgm:cxn modelId="{883D64A8-2F16-4032-B4CB-03582FAE68A9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22BD74EC-8DC6-41CB-8561-C61357BB5BBA}" type="presOf" srcId="{83FAD934-5D5B-40FC-B3CA-D6105DE3D322}" destId="{19EBF599-727A-47CA-B105-7B4051DFB8C7}" srcOrd="1" destOrd="0" presId="urn:microsoft.com/office/officeart/2005/8/layout/hierarchy2"/>
    <dgm:cxn modelId="{A1257E99-D90A-44E0-8BC0-EEA5115800B1}" type="presOf" srcId="{96FC7229-231F-4CA5-9914-6E9A83756569}" destId="{1906A700-A645-429B-8F9F-2A4F59D4835E}" srcOrd="0" destOrd="0" presId="urn:microsoft.com/office/officeart/2005/8/layout/hierarchy2"/>
    <dgm:cxn modelId="{BA5939E9-8B7F-4555-89CD-A420464D0AE2}" type="presOf" srcId="{8B8178A4-03D0-4F83-88CD-9E6E781603E6}" destId="{C0C8DC8E-72DB-4A2E-A50E-DA1CA06D79E3}" srcOrd="0" destOrd="0" presId="urn:microsoft.com/office/officeart/2005/8/layout/hierarchy2"/>
    <dgm:cxn modelId="{2E80FC23-D15B-4ADF-B5F9-9C330D1ED54E}" type="presOf" srcId="{139FABCB-F47A-4731-86FD-9DEB34D850B8}" destId="{86416187-05A5-41DD-ADA2-C443892DABB2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A21C582F-456A-4472-B346-CAD7D2D42BD7}" type="presOf" srcId="{BABCE05A-4544-49DE-A70D-EBD4C2932AA1}" destId="{12FD7525-DB42-46F9-B8FD-D33568A05731}" srcOrd="1" destOrd="0" presId="urn:microsoft.com/office/officeart/2005/8/layout/hierarchy2"/>
    <dgm:cxn modelId="{ECB07A7C-2FEC-4B53-8716-08B3A990C6A8}" type="presOf" srcId="{B503AF60-5EB5-4190-8EFC-246E35833849}" destId="{F53448B5-447F-4F1A-81C6-1F0D19E192DD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93D4166C-4547-455B-B1DA-1C79C1AE7824}" type="presOf" srcId="{50BC2FEF-90AA-4887-A217-BCE929A4632A}" destId="{9F0B1A31-63BD-41F6-82FC-F5574A92E909}" srcOrd="1" destOrd="0" presId="urn:microsoft.com/office/officeart/2005/8/layout/hierarchy2"/>
    <dgm:cxn modelId="{97CDE5C5-9F71-4E48-8359-BAF40E21A775}" type="presOf" srcId="{F20EDC0B-CCE5-4D9D-9982-89A201087390}" destId="{CAE1C8E1-FF9C-459C-820F-5A372E5B5202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6065F934-F997-49FB-94C5-589C22FADF6A}" type="presOf" srcId="{5E47499F-6F41-4F22-A420-01A675CE6103}" destId="{FB48A239-373B-4448-BD7F-C055FA9C8C48}" srcOrd="1" destOrd="0" presId="urn:microsoft.com/office/officeart/2005/8/layout/hierarchy2"/>
    <dgm:cxn modelId="{185F2B7F-5581-4A2B-AEE2-741D49DC865F}" type="presOf" srcId="{753D8466-5B43-4022-9EA6-80697AD791EF}" destId="{A6341011-54EC-4E06-9306-EAF2DE56CD2C}" srcOrd="1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449EB6B1-4F14-4A59-A78E-965FE798BD5D}" type="presOf" srcId="{753D8466-5B43-4022-9EA6-80697AD791EF}" destId="{2938BCE4-55BC-4FA7-8B13-8D7362E71CAD}" srcOrd="0" destOrd="0" presId="urn:microsoft.com/office/officeart/2005/8/layout/hierarchy2"/>
    <dgm:cxn modelId="{CE312EC0-5A09-4AB7-A1E3-6A0616D6B507}" type="presOf" srcId="{9F4AA07C-F7C0-4EE0-B444-1A0A99B21C5A}" destId="{87E32AC2-4577-44E3-BD84-D5E3BD970540}" srcOrd="1" destOrd="0" presId="urn:microsoft.com/office/officeart/2005/8/layout/hierarchy2"/>
    <dgm:cxn modelId="{A333E288-1B4B-4BB5-87FD-3998C2BBD0E4}" type="presOf" srcId="{9F4AA07C-F7C0-4EE0-B444-1A0A99B21C5A}" destId="{EB2274FC-15F8-41B7-935B-E389FD47AFD1}" srcOrd="0" destOrd="0" presId="urn:microsoft.com/office/officeart/2005/8/layout/hierarchy2"/>
    <dgm:cxn modelId="{C7336447-D5E6-4DC5-AFE2-05C7D5FFC09B}" type="presOf" srcId="{F20EDC0B-CCE5-4D9D-9982-89A201087390}" destId="{674BA392-5914-4B78-A520-EE26D65D05C8}" srcOrd="0" destOrd="0" presId="urn:microsoft.com/office/officeart/2005/8/layout/hierarchy2"/>
    <dgm:cxn modelId="{E0FA3EE6-CA0B-4E7F-8044-DBE3B6357B22}" type="presOf" srcId="{3958656D-BDA3-48B8-B715-8A44FDE6304E}" destId="{2AEF7D3A-FF38-45BC-9B3E-D40CCE847072}" srcOrd="0" destOrd="0" presId="urn:microsoft.com/office/officeart/2005/8/layout/hierarchy2"/>
    <dgm:cxn modelId="{ECA34E82-00DA-4BEA-ADAB-3FDD45AD0285}" type="presOf" srcId="{BABCE05A-4544-49DE-A70D-EBD4C2932AA1}" destId="{B4361C68-E191-4E89-B0BD-BAD091626B5B}" srcOrd="0" destOrd="0" presId="urn:microsoft.com/office/officeart/2005/8/layout/hierarchy2"/>
    <dgm:cxn modelId="{44F2500E-D18A-43E2-8E0C-6BBC7B23D90E}" type="presOf" srcId="{45CDA3C7-8713-4369-838A-8B5F475DA36B}" destId="{A1B1FB24-4A19-4073-B3DA-7D6FAFFD6611}" srcOrd="0" destOrd="0" presId="urn:microsoft.com/office/officeart/2005/8/layout/hierarchy2"/>
    <dgm:cxn modelId="{C17666F2-C685-4B09-AA63-5A5DABEAF7EE}" type="presOf" srcId="{DC7A1CA0-5D34-4F3B-A580-15CFD66EA796}" destId="{368F1645-5A66-45DB-B296-C23315AB7E22}" srcOrd="0" destOrd="0" presId="urn:microsoft.com/office/officeart/2005/8/layout/hierarchy2"/>
    <dgm:cxn modelId="{80749665-7050-4432-A67D-60F4999C5616}" type="presOf" srcId="{D4D9B399-9B7F-46DA-97B2-FED098F5DA6B}" destId="{6E6D9CAD-33D1-4ABE-986B-53D6D631EB94}" srcOrd="0" destOrd="0" presId="urn:microsoft.com/office/officeart/2005/8/layout/hierarchy2"/>
    <dgm:cxn modelId="{C30209A1-CAEF-4626-AF81-FC70D25E0241}" type="presOf" srcId="{076B6350-4EE3-45E3-9904-173A771DF62A}" destId="{BE306FCD-9806-4F30-B3B1-CA273857349C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5BD1B70A-5502-4C1F-A8D7-0922C1B51ACD}" type="presOf" srcId="{5E47499F-6F41-4F22-A420-01A675CE6103}" destId="{E11C7B6F-7180-43A5-992E-3EA5851F2391}" srcOrd="0" destOrd="0" presId="urn:microsoft.com/office/officeart/2005/8/layout/hierarchy2"/>
    <dgm:cxn modelId="{8AE092BE-8CF7-4BA9-8146-1C0722C5B5DD}" type="presOf" srcId="{50BC2FEF-90AA-4887-A217-BCE929A4632A}" destId="{FDA47220-895B-4A69-B2BB-8BF8C016FF4B}" srcOrd="0" destOrd="0" presId="urn:microsoft.com/office/officeart/2005/8/layout/hierarchy2"/>
    <dgm:cxn modelId="{1B1DC8FE-AAC8-45C7-A566-0CA3AB525C30}" type="presOf" srcId="{80D7FF03-79A4-410F-8B98-6A9724B85CBA}" destId="{47ACED10-AF50-4A06-8AC5-32A97AE3B1C8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600E5DCF-3362-4DBF-9B35-01DB4E6FCF0F}" type="presOf" srcId="{7BC373CD-A346-4D76-9165-35DCB418DD6B}" destId="{4E10DB54-35ED-4D9F-B388-F6C78413B8E9}" srcOrd="0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49CFF2B9-A7E2-4656-B197-80894883F413}" type="presOf" srcId="{86643E8D-F7CB-4F7B-B35A-FF26EACC433C}" destId="{419BEB18-32F6-4B18-9238-A8818FE634FC}" srcOrd="0" destOrd="0" presId="urn:microsoft.com/office/officeart/2005/8/layout/hierarchy2"/>
    <dgm:cxn modelId="{26B3A1F2-C11A-4726-958F-373AD331F78C}" type="presOf" srcId="{7BC373CD-A346-4D76-9165-35DCB418DD6B}" destId="{F67B909A-A307-4E9B-9469-45A779E59A51}" srcOrd="1" destOrd="0" presId="urn:microsoft.com/office/officeart/2005/8/layout/hierarchy2"/>
    <dgm:cxn modelId="{88141C88-6CDE-4860-8B01-7CBB2AE77D76}" type="presOf" srcId="{83FAD934-5D5B-40FC-B3CA-D6105DE3D322}" destId="{8F195852-041E-423A-B5DF-8945941EB406}" srcOrd="0" destOrd="0" presId="urn:microsoft.com/office/officeart/2005/8/layout/hierarchy2"/>
    <dgm:cxn modelId="{AA269781-C6A3-4922-A308-FA1D0846B1B4}" type="presOf" srcId="{5AA90255-5B35-44C4-B702-E81F223BEFD8}" destId="{3985982F-35AF-48B0-84C6-0C8F1D9EF2FA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517864B5-627A-4414-A361-9A5CCFA31A9A}" type="presOf" srcId="{139FABCB-F47A-4731-86FD-9DEB34D850B8}" destId="{AB7C6CD4-FF75-4E23-A8C3-0A2318DBB1D6}" srcOrd="0" destOrd="0" presId="urn:microsoft.com/office/officeart/2005/8/layout/hierarchy2"/>
    <dgm:cxn modelId="{4AB5FA7D-A97B-4E3F-8F29-BF723CA482DC}" type="presOf" srcId="{C3D618C2-BF81-4220-A584-D841429B7058}" destId="{CA6C5886-D1D3-4819-90BD-4BAC8F1EE87D}" srcOrd="0" destOrd="0" presId="urn:microsoft.com/office/officeart/2005/8/layout/hierarchy2"/>
    <dgm:cxn modelId="{6D380357-81AD-43D4-B599-43F949936AC0}" type="presOf" srcId="{7B2890D2-36E9-4029-898C-FC7E72272380}" destId="{497DB5E4-8EF3-40EA-9803-E80F51F19C35}" srcOrd="0" destOrd="0" presId="urn:microsoft.com/office/officeart/2005/8/layout/hierarchy2"/>
    <dgm:cxn modelId="{11E419C2-97FD-4CF3-91A5-EE9365CACEF4}" type="presParOf" srcId="{BE306FCD-9806-4F30-B3B1-CA273857349C}" destId="{BC89B9CD-5E6C-4475-ADF6-F7C2D7A5A353}" srcOrd="0" destOrd="0" presId="urn:microsoft.com/office/officeart/2005/8/layout/hierarchy2"/>
    <dgm:cxn modelId="{FF054D57-1120-4A82-A20F-F78EF669739B}" type="presParOf" srcId="{BC89B9CD-5E6C-4475-ADF6-F7C2D7A5A353}" destId="{6E6D9CAD-33D1-4ABE-986B-53D6D631EB94}" srcOrd="0" destOrd="0" presId="urn:microsoft.com/office/officeart/2005/8/layout/hierarchy2"/>
    <dgm:cxn modelId="{FCB360AD-E8F7-4165-ACAD-E89708F6FA14}" type="presParOf" srcId="{BC89B9CD-5E6C-4475-ADF6-F7C2D7A5A353}" destId="{47C7FA5F-116D-41D5-BE1E-63389D526519}" srcOrd="1" destOrd="0" presId="urn:microsoft.com/office/officeart/2005/8/layout/hierarchy2"/>
    <dgm:cxn modelId="{D4073098-5EE1-43A5-A3A9-80487E4DBB29}" type="presParOf" srcId="{47C7FA5F-116D-41D5-BE1E-63389D526519}" destId="{B4361C68-E191-4E89-B0BD-BAD091626B5B}" srcOrd="0" destOrd="0" presId="urn:microsoft.com/office/officeart/2005/8/layout/hierarchy2"/>
    <dgm:cxn modelId="{705FEEE0-FC92-4742-BE66-53A70BEF72C5}" type="presParOf" srcId="{B4361C68-E191-4E89-B0BD-BAD091626B5B}" destId="{12FD7525-DB42-46F9-B8FD-D33568A05731}" srcOrd="0" destOrd="0" presId="urn:microsoft.com/office/officeart/2005/8/layout/hierarchy2"/>
    <dgm:cxn modelId="{6D37CBDB-C3DA-4970-B054-4C4CBE280382}" type="presParOf" srcId="{47C7FA5F-116D-41D5-BE1E-63389D526519}" destId="{8D4B9DA0-8352-443E-AB23-4081880753A9}" srcOrd="1" destOrd="0" presId="urn:microsoft.com/office/officeart/2005/8/layout/hierarchy2"/>
    <dgm:cxn modelId="{DCAB28D1-C819-4574-B665-097969D669AD}" type="presParOf" srcId="{8D4B9DA0-8352-443E-AB23-4081880753A9}" destId="{CA6C5886-D1D3-4819-90BD-4BAC8F1EE87D}" srcOrd="0" destOrd="0" presId="urn:microsoft.com/office/officeart/2005/8/layout/hierarchy2"/>
    <dgm:cxn modelId="{2718F412-1164-408B-98F3-3E56BBBF4623}" type="presParOf" srcId="{8D4B9DA0-8352-443E-AB23-4081880753A9}" destId="{9192797A-2A70-45CD-83CD-8CC844391943}" srcOrd="1" destOrd="0" presId="urn:microsoft.com/office/officeart/2005/8/layout/hierarchy2"/>
    <dgm:cxn modelId="{287A5FE2-7B58-4B7D-B3B3-981BBC78A8E0}" type="presParOf" srcId="{47C7FA5F-116D-41D5-BE1E-63389D526519}" destId="{E11C7B6F-7180-43A5-992E-3EA5851F2391}" srcOrd="2" destOrd="0" presId="urn:microsoft.com/office/officeart/2005/8/layout/hierarchy2"/>
    <dgm:cxn modelId="{92F9B868-BD03-4557-9B4A-93DD756BEFB1}" type="presParOf" srcId="{E11C7B6F-7180-43A5-992E-3EA5851F2391}" destId="{FB48A239-373B-4448-BD7F-C055FA9C8C48}" srcOrd="0" destOrd="0" presId="urn:microsoft.com/office/officeart/2005/8/layout/hierarchy2"/>
    <dgm:cxn modelId="{E1B4AE6A-4A1A-4BE7-A20B-04D8A881ED5D}" type="presParOf" srcId="{47C7FA5F-116D-41D5-BE1E-63389D526519}" destId="{49833578-BD56-4B76-A7B4-93C083AE7440}" srcOrd="3" destOrd="0" presId="urn:microsoft.com/office/officeart/2005/8/layout/hierarchy2"/>
    <dgm:cxn modelId="{710EF331-9EA2-4141-8332-E0116128DCCB}" type="presParOf" srcId="{49833578-BD56-4B76-A7B4-93C083AE7440}" destId="{419BEB18-32F6-4B18-9238-A8818FE634FC}" srcOrd="0" destOrd="0" presId="urn:microsoft.com/office/officeart/2005/8/layout/hierarchy2"/>
    <dgm:cxn modelId="{EBAEF8B0-F5E7-4C8D-9023-545C5AD0CDE2}" type="presParOf" srcId="{49833578-BD56-4B76-A7B4-93C083AE7440}" destId="{9606F08B-4F70-4EB6-983D-ED46C176903C}" srcOrd="1" destOrd="0" presId="urn:microsoft.com/office/officeart/2005/8/layout/hierarchy2"/>
    <dgm:cxn modelId="{09747D13-08B2-4646-B64C-3B35321BBB73}" type="presParOf" srcId="{47C7FA5F-116D-41D5-BE1E-63389D526519}" destId="{8F195852-041E-423A-B5DF-8945941EB406}" srcOrd="4" destOrd="0" presId="urn:microsoft.com/office/officeart/2005/8/layout/hierarchy2"/>
    <dgm:cxn modelId="{4FA152E0-8E46-4918-905D-D8CD02922024}" type="presParOf" srcId="{8F195852-041E-423A-B5DF-8945941EB406}" destId="{19EBF599-727A-47CA-B105-7B4051DFB8C7}" srcOrd="0" destOrd="0" presId="urn:microsoft.com/office/officeart/2005/8/layout/hierarchy2"/>
    <dgm:cxn modelId="{E9AE2A91-97F7-42CA-A20D-0731D8E900FA}" type="presParOf" srcId="{47C7FA5F-116D-41D5-BE1E-63389D526519}" destId="{5B0C94E8-6047-4A9D-A59D-4243CA01023B}" srcOrd="5" destOrd="0" presId="urn:microsoft.com/office/officeart/2005/8/layout/hierarchy2"/>
    <dgm:cxn modelId="{CAC63CBF-C5B1-49CB-8185-6A848DA0A459}" type="presParOf" srcId="{5B0C94E8-6047-4A9D-A59D-4243CA01023B}" destId="{47ACED10-AF50-4A06-8AC5-32A97AE3B1C8}" srcOrd="0" destOrd="0" presId="urn:microsoft.com/office/officeart/2005/8/layout/hierarchy2"/>
    <dgm:cxn modelId="{5ACD8A1C-51C7-4737-887E-07AAF1879F0E}" type="presParOf" srcId="{5B0C94E8-6047-4A9D-A59D-4243CA01023B}" destId="{51C9AA23-5208-47C4-9495-ED7DF43D7949}" srcOrd="1" destOrd="0" presId="urn:microsoft.com/office/officeart/2005/8/layout/hierarchy2"/>
    <dgm:cxn modelId="{2B7B33CF-CBBF-4957-9319-19E3A57F5DA3}" type="presParOf" srcId="{BE306FCD-9806-4F30-B3B1-CA273857349C}" destId="{8658F2C1-2E33-4716-96CE-BB95A05DA53A}" srcOrd="1" destOrd="0" presId="urn:microsoft.com/office/officeart/2005/8/layout/hierarchy2"/>
    <dgm:cxn modelId="{927CC4F7-2CA3-454D-B65E-462AEDA75801}" type="presParOf" srcId="{8658F2C1-2E33-4716-96CE-BB95A05DA53A}" destId="{3985982F-35AF-48B0-84C6-0C8F1D9EF2FA}" srcOrd="0" destOrd="0" presId="urn:microsoft.com/office/officeart/2005/8/layout/hierarchy2"/>
    <dgm:cxn modelId="{DF926812-D4DB-4535-B989-5149785C5936}" type="presParOf" srcId="{8658F2C1-2E33-4716-96CE-BB95A05DA53A}" destId="{E962D45F-3934-4127-B852-040B19CBBED4}" srcOrd="1" destOrd="0" presId="urn:microsoft.com/office/officeart/2005/8/layout/hierarchy2"/>
    <dgm:cxn modelId="{4748F9DE-81ED-47E5-A1A8-7D41B2776562}" type="presParOf" srcId="{E962D45F-3934-4127-B852-040B19CBBED4}" destId="{AB7C6CD4-FF75-4E23-A8C3-0A2318DBB1D6}" srcOrd="0" destOrd="0" presId="urn:microsoft.com/office/officeart/2005/8/layout/hierarchy2"/>
    <dgm:cxn modelId="{C8CAD712-8DEA-4A9A-A4B1-48BE2C093FF7}" type="presParOf" srcId="{AB7C6CD4-FF75-4E23-A8C3-0A2318DBB1D6}" destId="{86416187-05A5-41DD-ADA2-C443892DABB2}" srcOrd="0" destOrd="0" presId="urn:microsoft.com/office/officeart/2005/8/layout/hierarchy2"/>
    <dgm:cxn modelId="{F466CC7C-69C6-4849-8B7E-2990FB5FF02C}" type="presParOf" srcId="{E962D45F-3934-4127-B852-040B19CBBED4}" destId="{F5141415-821F-4342-AEDF-E9BC97E8B75D}" srcOrd="1" destOrd="0" presId="urn:microsoft.com/office/officeart/2005/8/layout/hierarchy2"/>
    <dgm:cxn modelId="{D6810CEC-9E2F-4029-B032-9CE2437FEAD2}" type="presParOf" srcId="{F5141415-821F-4342-AEDF-E9BC97E8B75D}" destId="{A1B1FB24-4A19-4073-B3DA-7D6FAFFD6611}" srcOrd="0" destOrd="0" presId="urn:microsoft.com/office/officeart/2005/8/layout/hierarchy2"/>
    <dgm:cxn modelId="{336BF468-6710-409E-8111-1E11E8A5C553}" type="presParOf" srcId="{F5141415-821F-4342-AEDF-E9BC97E8B75D}" destId="{1AAB8F11-CB53-4E23-8DA2-6135C0475A27}" srcOrd="1" destOrd="0" presId="urn:microsoft.com/office/officeart/2005/8/layout/hierarchy2"/>
    <dgm:cxn modelId="{D74AE12F-74DD-4101-8AF6-94F9A32A1C81}" type="presParOf" srcId="{1AAB8F11-CB53-4E23-8DA2-6135C0475A27}" destId="{FDA47220-895B-4A69-B2BB-8BF8C016FF4B}" srcOrd="0" destOrd="0" presId="urn:microsoft.com/office/officeart/2005/8/layout/hierarchy2"/>
    <dgm:cxn modelId="{46A662C5-1A91-4649-94FD-FCAB17374D88}" type="presParOf" srcId="{FDA47220-895B-4A69-B2BB-8BF8C016FF4B}" destId="{9F0B1A31-63BD-41F6-82FC-F5574A92E909}" srcOrd="0" destOrd="0" presId="urn:microsoft.com/office/officeart/2005/8/layout/hierarchy2"/>
    <dgm:cxn modelId="{5F63AC32-E2F3-489C-BEAA-142FCA8B046B}" type="presParOf" srcId="{1AAB8F11-CB53-4E23-8DA2-6135C0475A27}" destId="{519D71D9-AD17-481A-BC45-95647664C32A}" srcOrd="1" destOrd="0" presId="urn:microsoft.com/office/officeart/2005/8/layout/hierarchy2"/>
    <dgm:cxn modelId="{EFE7F49A-F242-4364-84B0-27F2D0EF3AF7}" type="presParOf" srcId="{519D71D9-AD17-481A-BC45-95647664C32A}" destId="{C0C8DC8E-72DB-4A2E-A50E-DA1CA06D79E3}" srcOrd="0" destOrd="0" presId="urn:microsoft.com/office/officeart/2005/8/layout/hierarchy2"/>
    <dgm:cxn modelId="{8F6B90C5-BCA1-4CC8-A9A4-2978BDDA9C5E}" type="presParOf" srcId="{519D71D9-AD17-481A-BC45-95647664C32A}" destId="{98B01CE3-DDD6-4A2E-A4D8-B0F413861D6D}" srcOrd="1" destOrd="0" presId="urn:microsoft.com/office/officeart/2005/8/layout/hierarchy2"/>
    <dgm:cxn modelId="{72B094FE-8A22-42B1-9A7C-BEF6287934B8}" type="presParOf" srcId="{1AAB8F11-CB53-4E23-8DA2-6135C0475A27}" destId="{4E10DB54-35ED-4D9F-B388-F6C78413B8E9}" srcOrd="2" destOrd="0" presId="urn:microsoft.com/office/officeart/2005/8/layout/hierarchy2"/>
    <dgm:cxn modelId="{3D0BAB49-F87E-4D10-BBB0-B631A9FF02BA}" type="presParOf" srcId="{4E10DB54-35ED-4D9F-B388-F6C78413B8E9}" destId="{F67B909A-A307-4E9B-9469-45A779E59A51}" srcOrd="0" destOrd="0" presId="urn:microsoft.com/office/officeart/2005/8/layout/hierarchy2"/>
    <dgm:cxn modelId="{5E41CE93-30F4-467E-9820-307956776374}" type="presParOf" srcId="{1AAB8F11-CB53-4E23-8DA2-6135C0475A27}" destId="{14714887-E966-470C-860D-96908FD88E18}" srcOrd="3" destOrd="0" presId="urn:microsoft.com/office/officeart/2005/8/layout/hierarchy2"/>
    <dgm:cxn modelId="{06241561-3CED-48EF-933C-B836BECC0BAF}" type="presParOf" srcId="{14714887-E966-470C-860D-96908FD88E18}" destId="{1906A700-A645-429B-8F9F-2A4F59D4835E}" srcOrd="0" destOrd="0" presId="urn:microsoft.com/office/officeart/2005/8/layout/hierarchy2"/>
    <dgm:cxn modelId="{94B1FDEB-D320-43BF-BD62-322711D29E41}" type="presParOf" srcId="{14714887-E966-470C-860D-96908FD88E18}" destId="{9E21E745-5CA6-4C1A-A097-7D4CFAE8952B}" srcOrd="1" destOrd="0" presId="urn:microsoft.com/office/officeart/2005/8/layout/hierarchy2"/>
    <dgm:cxn modelId="{31D6464F-10D1-4C7A-BF80-2A38524B228D}" type="presParOf" srcId="{1AAB8F11-CB53-4E23-8DA2-6135C0475A27}" destId="{2938BCE4-55BC-4FA7-8B13-8D7362E71CAD}" srcOrd="4" destOrd="0" presId="urn:microsoft.com/office/officeart/2005/8/layout/hierarchy2"/>
    <dgm:cxn modelId="{7C17847A-1F79-4CEE-977B-7EECB36708FA}" type="presParOf" srcId="{2938BCE4-55BC-4FA7-8B13-8D7362E71CAD}" destId="{A6341011-54EC-4E06-9306-EAF2DE56CD2C}" srcOrd="0" destOrd="0" presId="urn:microsoft.com/office/officeart/2005/8/layout/hierarchy2"/>
    <dgm:cxn modelId="{035727F9-EFF0-47A3-AACA-71CFE49D1B1B}" type="presParOf" srcId="{1AAB8F11-CB53-4E23-8DA2-6135C0475A27}" destId="{A0A8C24A-B549-4DD3-A86B-5C27239361DA}" srcOrd="5" destOrd="0" presId="urn:microsoft.com/office/officeart/2005/8/layout/hierarchy2"/>
    <dgm:cxn modelId="{26D699A9-DFBC-4B99-B503-FEB5B4A05892}" type="presParOf" srcId="{A0A8C24A-B549-4DD3-A86B-5C27239361DA}" destId="{368F1645-5A66-45DB-B296-C23315AB7E22}" srcOrd="0" destOrd="0" presId="urn:microsoft.com/office/officeart/2005/8/layout/hierarchy2"/>
    <dgm:cxn modelId="{C9E9431A-D605-43F6-9DB7-635C0AEAED75}" type="presParOf" srcId="{A0A8C24A-B549-4DD3-A86B-5C27239361DA}" destId="{AAB70EE2-6F5D-4397-9BEA-BD14754644EA}" srcOrd="1" destOrd="0" presId="urn:microsoft.com/office/officeart/2005/8/layout/hierarchy2"/>
    <dgm:cxn modelId="{B7BCBBDA-90B2-4127-BD85-DEDEFB2402AB}" type="presParOf" srcId="{BE306FCD-9806-4F30-B3B1-CA273857349C}" destId="{3EC8FEA1-FACA-4B7A-ACC4-B6309011D501}" srcOrd="2" destOrd="0" presId="urn:microsoft.com/office/officeart/2005/8/layout/hierarchy2"/>
    <dgm:cxn modelId="{9AA77FEC-4764-4582-85D2-54E37F422031}" type="presParOf" srcId="{3EC8FEA1-FACA-4B7A-ACC4-B6309011D501}" destId="{2AEF7D3A-FF38-45BC-9B3E-D40CCE847072}" srcOrd="0" destOrd="0" presId="urn:microsoft.com/office/officeart/2005/8/layout/hierarchy2"/>
    <dgm:cxn modelId="{738DBBC8-9EBB-4643-B72F-2C7F625E4F1F}" type="presParOf" srcId="{3EC8FEA1-FACA-4B7A-ACC4-B6309011D501}" destId="{2E81C92C-CE54-4B34-8AD9-23F5F8E60BCB}" srcOrd="1" destOrd="0" presId="urn:microsoft.com/office/officeart/2005/8/layout/hierarchy2"/>
    <dgm:cxn modelId="{F9A36B41-F477-42F7-8BEC-CC067572E96E}" type="presParOf" srcId="{2E81C92C-CE54-4B34-8AD9-23F5F8E60BCB}" destId="{674BA392-5914-4B78-A520-EE26D65D05C8}" srcOrd="0" destOrd="0" presId="urn:microsoft.com/office/officeart/2005/8/layout/hierarchy2"/>
    <dgm:cxn modelId="{8510830C-28FA-422F-824D-051AC1986DCB}" type="presParOf" srcId="{674BA392-5914-4B78-A520-EE26D65D05C8}" destId="{CAE1C8E1-FF9C-459C-820F-5A372E5B5202}" srcOrd="0" destOrd="0" presId="urn:microsoft.com/office/officeart/2005/8/layout/hierarchy2"/>
    <dgm:cxn modelId="{97B01296-4254-4953-91E5-E2E6A60D09A0}" type="presParOf" srcId="{2E81C92C-CE54-4B34-8AD9-23F5F8E60BCB}" destId="{905C17AD-FE93-4469-8609-EDCF89529AA2}" srcOrd="1" destOrd="0" presId="urn:microsoft.com/office/officeart/2005/8/layout/hierarchy2"/>
    <dgm:cxn modelId="{4ABF2385-48A0-4073-BFCD-FE18559CF6F6}" type="presParOf" srcId="{905C17AD-FE93-4469-8609-EDCF89529AA2}" destId="{497DB5E4-8EF3-40EA-9803-E80F51F19C35}" srcOrd="0" destOrd="0" presId="urn:microsoft.com/office/officeart/2005/8/layout/hierarchy2"/>
    <dgm:cxn modelId="{1DA8EB0D-7400-4632-9ECC-7ACF3F393361}" type="presParOf" srcId="{905C17AD-FE93-4469-8609-EDCF89529AA2}" destId="{A54907F9-77D3-493A-BD14-6183BAA27BA4}" srcOrd="1" destOrd="0" presId="urn:microsoft.com/office/officeart/2005/8/layout/hierarchy2"/>
    <dgm:cxn modelId="{3318B83D-287C-461A-A187-AEBB37016ADB}" type="presParOf" srcId="{2E81C92C-CE54-4B34-8AD9-23F5F8E60BCB}" destId="{EB2274FC-15F8-41B7-935B-E389FD47AFD1}" srcOrd="2" destOrd="0" presId="urn:microsoft.com/office/officeart/2005/8/layout/hierarchy2"/>
    <dgm:cxn modelId="{5B5E6109-1156-4288-AA4C-EEFFEFB0BA99}" type="presParOf" srcId="{EB2274FC-15F8-41B7-935B-E389FD47AFD1}" destId="{87E32AC2-4577-44E3-BD84-D5E3BD970540}" srcOrd="0" destOrd="0" presId="urn:microsoft.com/office/officeart/2005/8/layout/hierarchy2"/>
    <dgm:cxn modelId="{D4A595B7-B802-4590-94BD-56071AD6237C}" type="presParOf" srcId="{2E81C92C-CE54-4B34-8AD9-23F5F8E60BCB}" destId="{9076073A-94D7-4B3A-BEDD-A7CFB249D472}" srcOrd="3" destOrd="0" presId="urn:microsoft.com/office/officeart/2005/8/layout/hierarchy2"/>
    <dgm:cxn modelId="{5E6E18AB-173C-4609-B4A1-2F58AA37EF9C}" type="presParOf" srcId="{9076073A-94D7-4B3A-BEDD-A7CFB249D472}" destId="{F53448B5-447F-4F1A-81C6-1F0D19E192DD}" srcOrd="0" destOrd="0" presId="urn:microsoft.com/office/officeart/2005/8/layout/hierarchy2"/>
    <dgm:cxn modelId="{06EEE364-DFF9-48C7-BAEB-6DA33C114C26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0EDAAA-7AFC-4D72-9F02-C387A1F9F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</Pages>
  <Words>2966</Words>
  <Characters>16315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19243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2015-11-09T21:29:00Z</dcterms:created>
  <dcterms:modified xsi:type="dcterms:W3CDTF">2015-11-16T14:08:00Z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