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34B7" w14:textId="0F5EB927" w:rsidR="00CB2015" w:rsidRDefault="00211A13" w:rsidP="0009489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Nazwisko i imię</w:t>
      </w:r>
      <w:r w:rsidRPr="00211A13">
        <w:rPr>
          <w:rFonts w:asciiTheme="majorHAnsi" w:hAnsiTheme="majorHAnsi" w:cstheme="majorHAnsi"/>
          <w:sz w:val="28"/>
          <w:szCs w:val="28"/>
        </w:rPr>
        <w:t xml:space="preserve">: </w:t>
      </w:r>
      <w:r w:rsidRPr="00211A13">
        <w:rPr>
          <w:rFonts w:cstheme="minorHAnsi"/>
          <w:b/>
          <w:bCs/>
          <w:sz w:val="28"/>
          <w:szCs w:val="28"/>
        </w:rPr>
        <w:t>Soczyński Krzysztof</w:t>
      </w:r>
    </w:p>
    <w:p w14:paraId="3FF1BBEC" w14:textId="5DB0E5E4" w:rsidR="00211A13" w:rsidRDefault="00211A13" w:rsidP="00094899">
      <w:pPr>
        <w:rPr>
          <w:rFonts w:cstheme="min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Kierunek: </w:t>
      </w:r>
      <w:r>
        <w:rPr>
          <w:rFonts w:cstheme="minorHAnsi"/>
          <w:b/>
          <w:bCs/>
          <w:sz w:val="28"/>
          <w:szCs w:val="28"/>
        </w:rPr>
        <w:t xml:space="preserve">Informatyka w inżynierii </w:t>
      </w:r>
      <w:r w:rsidR="00960DC7">
        <w:rPr>
          <w:rFonts w:cstheme="minorHAnsi"/>
          <w:b/>
          <w:bCs/>
          <w:sz w:val="28"/>
          <w:szCs w:val="28"/>
        </w:rPr>
        <w:t>komputerowej</w:t>
      </w:r>
    </w:p>
    <w:p w14:paraId="57AF5306" w14:textId="2025A69F" w:rsidR="00211A13" w:rsidRDefault="00211A13" w:rsidP="00094899">
      <w:pPr>
        <w:rPr>
          <w:rFonts w:cstheme="min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Rok: </w:t>
      </w:r>
      <w:r>
        <w:rPr>
          <w:rFonts w:asciiTheme="majorHAnsi" w:hAnsiTheme="majorHAnsi" w:cstheme="majorHAnsi"/>
          <w:b/>
          <w:bCs/>
          <w:sz w:val="28"/>
          <w:szCs w:val="28"/>
        </w:rPr>
        <w:t>I</w:t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11A13">
        <w:rPr>
          <w:rFonts w:asciiTheme="majorHAnsi" w:hAnsiTheme="majorHAnsi" w:cstheme="majorHAnsi"/>
          <w:sz w:val="28"/>
          <w:szCs w:val="28"/>
        </w:rPr>
        <w:t>Semestr: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I</w:t>
      </w:r>
      <w:r w:rsidR="00B85BD0">
        <w:rPr>
          <w:rFonts w:cstheme="minorHAnsi"/>
          <w:b/>
          <w:bCs/>
          <w:sz w:val="28"/>
          <w:szCs w:val="28"/>
        </w:rPr>
        <w:tab/>
      </w:r>
      <w:r w:rsidR="00B85BD0">
        <w:rPr>
          <w:rFonts w:cstheme="minorHAnsi"/>
          <w:b/>
          <w:bCs/>
          <w:sz w:val="28"/>
          <w:szCs w:val="28"/>
        </w:rPr>
        <w:tab/>
      </w:r>
      <w:r w:rsidR="00B85BD0">
        <w:rPr>
          <w:rFonts w:asciiTheme="majorHAnsi" w:hAnsiTheme="majorHAnsi" w:cstheme="majorHAnsi"/>
          <w:sz w:val="28"/>
          <w:szCs w:val="28"/>
        </w:rPr>
        <w:t xml:space="preserve">Forma studiów: </w:t>
      </w:r>
      <w:r w:rsidR="00B85BD0">
        <w:rPr>
          <w:rFonts w:cstheme="minorHAnsi"/>
          <w:b/>
          <w:bCs/>
          <w:sz w:val="28"/>
          <w:szCs w:val="28"/>
        </w:rPr>
        <w:t>niestacjonarne</w:t>
      </w:r>
    </w:p>
    <w:p w14:paraId="5F75F262" w14:textId="113A36DE" w:rsidR="00CF2FAD" w:rsidRPr="00CF2FAD" w:rsidRDefault="00CF2FAD" w:rsidP="00094899">
      <w:pPr>
        <w:rPr>
          <w:rFonts w:cstheme="min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Grupa: </w:t>
      </w:r>
      <w:r>
        <w:rPr>
          <w:rFonts w:cstheme="minorHAnsi"/>
          <w:b/>
          <w:bCs/>
          <w:sz w:val="28"/>
          <w:szCs w:val="28"/>
        </w:rPr>
        <w:t>Lk4</w:t>
      </w:r>
    </w:p>
    <w:p w14:paraId="1F9C7A2F" w14:textId="50A54218" w:rsidR="00B85BD0" w:rsidRDefault="00B85BD0" w:rsidP="00094899">
      <w:pPr>
        <w:rPr>
          <w:rFonts w:cstheme="min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Przedmiot: </w:t>
      </w:r>
      <w:r>
        <w:rPr>
          <w:rFonts w:cstheme="minorHAnsi"/>
          <w:b/>
          <w:bCs/>
          <w:sz w:val="28"/>
          <w:szCs w:val="28"/>
        </w:rPr>
        <w:t>Podstawy programowania w C/C++</w:t>
      </w:r>
    </w:p>
    <w:p w14:paraId="7A0EF3BB" w14:textId="2D4B152C" w:rsidR="00CF2FAD" w:rsidRPr="00CF2FAD" w:rsidRDefault="00CF2FAD" w:rsidP="00CF2FAD">
      <w:pPr>
        <w:rPr>
          <w:rFonts w:cstheme="min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Zajęcia: </w:t>
      </w:r>
      <w:r>
        <w:rPr>
          <w:rFonts w:cstheme="minorHAnsi"/>
          <w:b/>
          <w:bCs/>
          <w:sz w:val="28"/>
          <w:szCs w:val="28"/>
        </w:rPr>
        <w:t xml:space="preserve">Laboratorium komputerowe </w:t>
      </w:r>
      <w:r w:rsidR="00966EB2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Data: </w:t>
      </w:r>
      <w:r w:rsidRPr="00CF2FAD">
        <w:rPr>
          <w:rFonts w:cstheme="minorHAnsi"/>
          <w:b/>
          <w:bCs/>
          <w:sz w:val="28"/>
          <w:szCs w:val="28"/>
        </w:rPr>
        <w:t>2</w:t>
      </w:r>
      <w:r w:rsidR="00966EB2">
        <w:rPr>
          <w:rFonts w:cstheme="minorHAnsi"/>
          <w:b/>
          <w:bCs/>
          <w:sz w:val="28"/>
          <w:szCs w:val="28"/>
        </w:rPr>
        <w:t>7</w:t>
      </w:r>
      <w:r w:rsidRPr="00CF2FAD">
        <w:rPr>
          <w:rFonts w:cstheme="minorHAnsi"/>
          <w:b/>
          <w:bCs/>
          <w:sz w:val="28"/>
          <w:szCs w:val="28"/>
        </w:rPr>
        <w:t>.1</w:t>
      </w:r>
      <w:r w:rsidR="00966EB2">
        <w:rPr>
          <w:rFonts w:cstheme="minorHAnsi"/>
          <w:b/>
          <w:bCs/>
          <w:sz w:val="28"/>
          <w:szCs w:val="28"/>
        </w:rPr>
        <w:t>1</w:t>
      </w:r>
      <w:r w:rsidRPr="00CF2FAD">
        <w:rPr>
          <w:rFonts w:cstheme="minorHAnsi"/>
          <w:b/>
          <w:bCs/>
          <w:sz w:val="28"/>
          <w:szCs w:val="28"/>
        </w:rPr>
        <w:t>.2022</w:t>
      </w:r>
    </w:p>
    <w:p w14:paraId="1205FCC6" w14:textId="2F88117B" w:rsidR="00CF2FAD" w:rsidRDefault="001E612F">
      <w:r>
        <w:br/>
      </w:r>
      <w:r>
        <w:br/>
      </w:r>
      <w:r>
        <w:br/>
      </w:r>
    </w:p>
    <w:p w14:paraId="0F370923" w14:textId="77777777" w:rsidR="005D02B4" w:rsidRPr="005D02B4" w:rsidRDefault="0053197E" w:rsidP="002C1EF0">
      <w:pPr>
        <w:pStyle w:val="Akapitzlist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2C1EF0">
        <w:rPr>
          <w:rFonts w:asciiTheme="majorHAnsi" w:hAnsiTheme="majorHAnsi" w:cstheme="majorHAnsi"/>
          <w:sz w:val="28"/>
          <w:szCs w:val="28"/>
        </w:rPr>
        <w:t>Treść zadania</w:t>
      </w:r>
    </w:p>
    <w:p w14:paraId="208F0F4A" w14:textId="2442A12C" w:rsidR="00DF4110" w:rsidRDefault="005D02B4" w:rsidP="005D02B4">
      <w:pPr>
        <w:pStyle w:val="Akapitzlist"/>
        <w:numPr>
          <w:ilvl w:val="1"/>
          <w:numId w:val="1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Napisz program obliczający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p>
        </m:sSup>
      </m:oMath>
      <w:r>
        <w:rPr>
          <w:rFonts w:eastAsiaTheme="minorEastAsia" w:cstheme="minorHAnsi"/>
          <w:i/>
          <w:iCs/>
          <w:sz w:val="24"/>
          <w:szCs w:val="24"/>
        </w:rPr>
        <w:t xml:space="preserve"> oraz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…</m:t>
        </m:r>
      </m:oMath>
      <w:r w:rsidR="003163E8">
        <w:rPr>
          <w:rFonts w:eastAsiaTheme="minorEastAsia" w:cstheme="minorHAnsi"/>
          <w:i/>
          <w:iCs/>
          <w:sz w:val="24"/>
          <w:szCs w:val="24"/>
        </w:rPr>
        <w:t xml:space="preserve"> n-krotnie.</w:t>
      </w:r>
    </w:p>
    <w:p w14:paraId="1E3B7DCD" w14:textId="5FF50FA6" w:rsidR="005D02B4" w:rsidRPr="002C1EF0" w:rsidRDefault="005D02B4" w:rsidP="005D02B4">
      <w:pPr>
        <w:pStyle w:val="Akapitzlist"/>
        <w:numPr>
          <w:ilvl w:val="1"/>
          <w:numId w:val="1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Napisz program mnożący dwie macierze.</w:t>
      </w:r>
    </w:p>
    <w:p w14:paraId="5C120DB8" w14:textId="77777777" w:rsidR="00DF4110" w:rsidRDefault="00DF4110" w:rsidP="0053197E">
      <w:pPr>
        <w:rPr>
          <w:rFonts w:asciiTheme="majorHAnsi" w:hAnsiTheme="majorHAnsi" w:cstheme="majorHAnsi"/>
          <w:sz w:val="28"/>
          <w:szCs w:val="28"/>
        </w:rPr>
      </w:pPr>
    </w:p>
    <w:p w14:paraId="19C0CCFC" w14:textId="0B7FB8A3" w:rsidR="00CF2FAD" w:rsidRPr="0066604C" w:rsidRDefault="00DF4110" w:rsidP="0066604C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1EF0">
        <w:rPr>
          <w:rFonts w:asciiTheme="majorHAnsi" w:hAnsiTheme="majorHAnsi" w:cstheme="majorHAnsi"/>
          <w:sz w:val="28"/>
          <w:szCs w:val="28"/>
        </w:rPr>
        <w:t>Kod programu</w:t>
      </w:r>
    </w:p>
    <w:p w14:paraId="1C27362E" w14:textId="24005BD4" w:rsidR="0066604C" w:rsidRDefault="0066604C" w:rsidP="0066604C">
      <w:pPr>
        <w:pStyle w:val="Akapitzlist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column"/>
      </w:r>
    </w:p>
    <w:bookmarkStart w:id="0" w:name="_MON_1732736642"/>
    <w:bookmarkEnd w:id="0"/>
    <w:p w14:paraId="624E2685" w14:textId="05B105BD" w:rsidR="0066604C" w:rsidRDefault="0066604C" w:rsidP="006660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object w:dxaOrig="9072" w:dyaOrig="11438" w14:anchorId="42D9C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53.75pt;height:572.25pt" o:ole="">
            <v:imagedata r:id="rId5" o:title=""/>
          </v:shape>
          <o:OLEObject Type="Embed" ProgID="Word.OpenDocumentText.12" ShapeID="_x0000_i1044" DrawAspect="Content" ObjectID="_1732741775" r:id="rId6"/>
        </w:object>
      </w:r>
    </w:p>
    <w:bookmarkStart w:id="1" w:name="_MON_1732736661"/>
    <w:bookmarkEnd w:id="1"/>
    <w:p w14:paraId="7335D8DB" w14:textId="7ACEA980" w:rsidR="0066604C" w:rsidRPr="0066604C" w:rsidRDefault="0066604C" w:rsidP="006660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object w:dxaOrig="9072" w:dyaOrig="3931" w14:anchorId="7495D713">
          <v:shape id="_x0000_i1046" type="#_x0000_t75" style="width:453.75pt;height:196.5pt" o:ole="">
            <v:imagedata r:id="rId7" o:title=""/>
          </v:shape>
          <o:OLEObject Type="Embed" ProgID="Word.OpenDocumentText.12" ShapeID="_x0000_i1046" DrawAspect="Content" ObjectID="_1732741776" r:id="rId8"/>
        </w:object>
      </w:r>
    </w:p>
    <w:p w14:paraId="3E3122B3" w14:textId="00A72198" w:rsidR="00A07890" w:rsidRPr="00A07890" w:rsidRDefault="00A07890" w:rsidP="00A07890">
      <w:pPr>
        <w:pStyle w:val="Akapitzlist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column"/>
      </w:r>
    </w:p>
    <w:bookmarkStart w:id="2" w:name="_MON_1728676990"/>
    <w:bookmarkEnd w:id="2"/>
    <w:p w14:paraId="6B6A24A1" w14:textId="41E68849" w:rsidR="00F25310" w:rsidRDefault="008F0F7E" w:rsidP="00094899">
      <w:r>
        <w:object w:dxaOrig="9406" w:dyaOrig="11027" w14:anchorId="5F510E22">
          <v:shape id="_x0000_i1025" type="#_x0000_t75" style="width:442.5pt;height:519pt" o:ole="">
            <v:imagedata r:id="rId9" o:title=""/>
          </v:shape>
          <o:OLEObject Type="Embed" ProgID="Word.OpenDocumentText.12" ShapeID="_x0000_i1025" DrawAspect="Content" ObjectID="_1732741777" r:id="rId10"/>
        </w:object>
      </w:r>
    </w:p>
    <w:bookmarkStart w:id="3" w:name="_MON_1732631169"/>
    <w:bookmarkEnd w:id="3"/>
    <w:p w14:paraId="071235B6" w14:textId="0228950A" w:rsidR="00F25310" w:rsidRDefault="008F0F7E">
      <w:r>
        <w:object w:dxaOrig="9406" w:dyaOrig="5970" w14:anchorId="0D5BBA18">
          <v:shape id="_x0000_i1026" type="#_x0000_t75" style="width:470.25pt;height:298.5pt" o:ole="">
            <v:imagedata r:id="rId11" o:title=""/>
          </v:shape>
          <o:OLEObject Type="Embed" ProgID="Word.OpenDocumentText.12" ShapeID="_x0000_i1026" DrawAspect="Content" ObjectID="_1732741778" r:id="rId12"/>
        </w:object>
      </w:r>
      <w:r w:rsidR="00F25310">
        <w:br w:type="page"/>
      </w:r>
    </w:p>
    <w:p w14:paraId="0BBA7EAF" w14:textId="18DD5E31" w:rsidR="003F7649" w:rsidRDefault="002C1EF0" w:rsidP="002C1EF0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1EF0">
        <w:rPr>
          <w:rFonts w:asciiTheme="majorHAnsi" w:hAnsiTheme="majorHAnsi" w:cstheme="majorHAnsi"/>
          <w:sz w:val="28"/>
          <w:szCs w:val="28"/>
        </w:rPr>
        <w:lastRenderedPageBreak/>
        <w:t>Opis programu</w:t>
      </w:r>
    </w:p>
    <w:p w14:paraId="7F7331DF" w14:textId="42D6F39F" w:rsidR="002C1EF0" w:rsidRDefault="002C1EF0" w:rsidP="002C1EF0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Dołączone biblioteki</w:t>
      </w:r>
    </w:p>
    <w:p w14:paraId="2446B2D5" w14:textId="3A7D85CC" w:rsidR="002C1EF0" w:rsidRPr="0066604C" w:rsidRDefault="0066604C" w:rsidP="002C1EF0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6604C">
        <w:rPr>
          <w:rFonts w:ascii="Cascadia Mono" w:hAnsi="Cascadia Mono" w:cs="Cascadia Mono"/>
          <w:sz w:val="28"/>
          <w:szCs w:val="28"/>
        </w:rPr>
        <w:t>&lt;</w:t>
      </w:r>
      <w:proofErr w:type="spellStart"/>
      <w:r w:rsidRPr="0066604C">
        <w:rPr>
          <w:rFonts w:ascii="Cascadia Mono" w:hAnsi="Cascadia Mono" w:cs="Cascadia Mono"/>
          <w:sz w:val="28"/>
          <w:szCs w:val="28"/>
        </w:rPr>
        <w:t>cmat</w:t>
      </w:r>
      <w:r>
        <w:rPr>
          <w:rFonts w:ascii="Cascadia Mono" w:hAnsi="Cascadia Mono" w:cs="Cascadia Mono"/>
          <w:sz w:val="28"/>
          <w:szCs w:val="28"/>
        </w:rPr>
        <w:t>h</w:t>
      </w:r>
      <w:proofErr w:type="spellEnd"/>
      <w:r>
        <w:rPr>
          <w:rFonts w:ascii="Cascadia Mono" w:hAnsi="Cascadia Mono" w:cs="Cascadia Mono"/>
          <w:sz w:val="28"/>
          <w:szCs w:val="28"/>
        </w:rPr>
        <w:t>&gt;</w:t>
      </w:r>
      <w:r>
        <w:rPr>
          <w:rFonts w:ascii="Cascadia Mono" w:hAnsi="Cascadia Mono" w:cs="Cascadia Mono"/>
          <w:sz w:val="28"/>
          <w:szCs w:val="28"/>
        </w:rPr>
        <w:br/>
      </w:r>
      <w:r>
        <w:rPr>
          <w:rFonts w:cstheme="minorHAnsi"/>
          <w:sz w:val="28"/>
          <w:szCs w:val="28"/>
        </w:rPr>
        <w:t>biblioteka dająca dostęp do funkcji matematycznych zawartych w bibliotece standardowej C++</w:t>
      </w:r>
      <w:r w:rsidR="002C1EF0" w:rsidRPr="0066604C">
        <w:rPr>
          <w:rFonts w:cstheme="minorHAnsi"/>
          <w:sz w:val="28"/>
          <w:szCs w:val="28"/>
        </w:rPr>
        <w:br/>
      </w:r>
    </w:p>
    <w:p w14:paraId="5D5DCEF9" w14:textId="7C82B42E" w:rsidR="0066604C" w:rsidRDefault="0066604C" w:rsidP="002C1EF0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="Cascadia Mono" w:hAnsi="Cascadia Mono" w:cstheme="majorHAnsi"/>
          <w:sz w:val="28"/>
          <w:szCs w:val="28"/>
        </w:rPr>
        <w:t>&lt;</w:t>
      </w:r>
      <w:proofErr w:type="spellStart"/>
      <w:r>
        <w:rPr>
          <w:rFonts w:ascii="Cascadia Mono" w:hAnsi="Cascadia Mono" w:cstheme="majorHAnsi"/>
          <w:sz w:val="28"/>
          <w:szCs w:val="28"/>
        </w:rPr>
        <w:t>iostream</w:t>
      </w:r>
      <w:proofErr w:type="spellEnd"/>
      <w:r>
        <w:rPr>
          <w:rFonts w:ascii="Cascadia Mono" w:hAnsi="Cascadia Mono" w:cstheme="majorHAnsi"/>
          <w:sz w:val="28"/>
          <w:szCs w:val="28"/>
        </w:rPr>
        <w:t>&gt;</w:t>
      </w:r>
      <w:r>
        <w:rPr>
          <w:rFonts w:ascii="Cascadia Mono" w:hAnsi="Cascadia Mono" w:cstheme="maj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biblioteka pozwalająca wczytywać dane i wypisywać dane z/do strumienia wejścia/wyjścia</w:t>
      </w:r>
      <w:r>
        <w:rPr>
          <w:rFonts w:cstheme="minorHAnsi"/>
          <w:sz w:val="28"/>
          <w:szCs w:val="28"/>
        </w:rPr>
        <w:br/>
      </w:r>
    </w:p>
    <w:p w14:paraId="3D473715" w14:textId="13C3BFBF" w:rsidR="0066604C" w:rsidRPr="0066604C" w:rsidRDefault="0066604C" w:rsidP="002C1EF0">
      <w:pPr>
        <w:pStyle w:val="Akapitzlist"/>
        <w:numPr>
          <w:ilvl w:val="0"/>
          <w:numId w:val="4"/>
        </w:numPr>
        <w:rPr>
          <w:rFonts w:ascii="Cascadia Mono" w:hAnsi="Cascadia Mono" w:cs="Cascadia Mono"/>
          <w:sz w:val="28"/>
          <w:szCs w:val="28"/>
        </w:rPr>
      </w:pPr>
      <w:r w:rsidRPr="0066604C">
        <w:rPr>
          <w:rFonts w:ascii="Cascadia Mono" w:hAnsi="Cascadia Mono" w:cs="Cascadia Mono"/>
          <w:sz w:val="28"/>
          <w:szCs w:val="28"/>
        </w:rPr>
        <w:t>&lt;</w:t>
      </w:r>
      <w:proofErr w:type="spellStart"/>
      <w:r w:rsidRPr="0066604C">
        <w:rPr>
          <w:rFonts w:ascii="Cascadia Mono" w:hAnsi="Cascadia Mono" w:cs="Cascadia Mono"/>
          <w:sz w:val="28"/>
          <w:szCs w:val="28"/>
        </w:rPr>
        <w:t>numbers</w:t>
      </w:r>
      <w:proofErr w:type="spellEnd"/>
      <w:r w:rsidRPr="0066604C">
        <w:rPr>
          <w:rFonts w:ascii="Cascadia Mono" w:hAnsi="Cascadia Mono" w:cs="Cascadia Mono"/>
          <w:sz w:val="28"/>
          <w:szCs w:val="28"/>
        </w:rPr>
        <w:t>&gt;</w:t>
      </w:r>
      <w:r>
        <w:rPr>
          <w:rFonts w:ascii="Cascadia Mono" w:hAnsi="Cascadia Mono" w:cs="Cascadia Mono"/>
          <w:sz w:val="28"/>
          <w:szCs w:val="28"/>
        </w:rPr>
        <w:br/>
      </w:r>
      <w:r>
        <w:rPr>
          <w:rFonts w:cstheme="minorHAnsi"/>
          <w:sz w:val="28"/>
          <w:szCs w:val="28"/>
        </w:rPr>
        <w:t>biblioteka dająca dostęp do stałych matematycznych (dostępna od C++20)</w:t>
      </w:r>
      <w:r>
        <w:rPr>
          <w:rFonts w:cstheme="minorHAnsi"/>
          <w:sz w:val="28"/>
          <w:szCs w:val="28"/>
        </w:rPr>
        <w:br/>
      </w:r>
    </w:p>
    <w:p w14:paraId="3FD7B33D" w14:textId="3B8CF602" w:rsidR="00F11D2A" w:rsidRDefault="002C1EF0" w:rsidP="002C1EF0">
      <w:pPr>
        <w:pStyle w:val="Akapitzlist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ascii="Cascadia Mono" w:hAnsi="Cascadia Mono" w:cstheme="majorHAnsi"/>
          <w:sz w:val="28"/>
          <w:szCs w:val="28"/>
        </w:rPr>
        <w:t>&lt;</w:t>
      </w:r>
      <w:proofErr w:type="spellStart"/>
      <w:r w:rsidR="008F0F7E">
        <w:rPr>
          <w:rFonts w:ascii="Cascadia Mono" w:hAnsi="Cascadia Mono" w:cstheme="majorHAnsi"/>
          <w:sz w:val="28"/>
          <w:szCs w:val="28"/>
        </w:rPr>
        <w:t>stdexcept</w:t>
      </w:r>
      <w:proofErr w:type="spellEnd"/>
      <w:r>
        <w:rPr>
          <w:rFonts w:ascii="Cascadia Mono" w:hAnsi="Cascadia Mono" w:cstheme="majorHAnsi"/>
          <w:sz w:val="28"/>
          <w:szCs w:val="28"/>
        </w:rPr>
        <w:t>&gt;</w:t>
      </w:r>
      <w:r>
        <w:rPr>
          <w:rFonts w:ascii="Cascadia Mono" w:hAnsi="Cascadia Mono" w:cstheme="majorHAnsi"/>
          <w:sz w:val="28"/>
          <w:szCs w:val="28"/>
        </w:rPr>
        <w:br/>
      </w:r>
      <w:r w:rsidR="008F0F7E">
        <w:rPr>
          <w:rFonts w:cstheme="minorHAnsi"/>
          <w:sz w:val="28"/>
          <w:szCs w:val="28"/>
        </w:rPr>
        <w:t xml:space="preserve">biblioteka dająca możliwość tworzenia </w:t>
      </w:r>
      <w:proofErr w:type="spellStart"/>
      <w:r w:rsidR="008F0F7E" w:rsidRPr="008F0F7E">
        <w:rPr>
          <w:rFonts w:ascii="Cascadia Mono" w:hAnsi="Cascadia Mono" w:cs="Cascadia Mono"/>
          <w:sz w:val="28"/>
          <w:szCs w:val="28"/>
        </w:rPr>
        <w:t>std</w:t>
      </w:r>
      <w:proofErr w:type="spellEnd"/>
      <w:r w:rsidR="008F0F7E" w:rsidRPr="008F0F7E">
        <w:rPr>
          <w:rFonts w:ascii="Cascadia Mono" w:hAnsi="Cascadia Mono" w:cs="Cascadia Mono"/>
          <w:sz w:val="28"/>
          <w:szCs w:val="28"/>
        </w:rPr>
        <w:t>::</w:t>
      </w:r>
      <w:proofErr w:type="spellStart"/>
      <w:r w:rsidR="008F0F7E" w:rsidRPr="008F0F7E">
        <w:rPr>
          <w:rFonts w:ascii="Cascadia Mono" w:hAnsi="Cascadia Mono" w:cs="Cascadia Mono"/>
          <w:sz w:val="28"/>
          <w:szCs w:val="28"/>
        </w:rPr>
        <w:t>runtime_error</w:t>
      </w:r>
      <w:proofErr w:type="spellEnd"/>
      <w:r w:rsidR="008F0F7E">
        <w:rPr>
          <w:rFonts w:cstheme="minorHAnsi"/>
          <w:sz w:val="28"/>
          <w:szCs w:val="28"/>
        </w:rPr>
        <w:br/>
      </w:r>
    </w:p>
    <w:p w14:paraId="23462FE0" w14:textId="541FE688" w:rsidR="008F0F7E" w:rsidRPr="008F0F7E" w:rsidRDefault="008F0F7E" w:rsidP="002C1EF0">
      <w:pPr>
        <w:pStyle w:val="Akapitzlist"/>
        <w:numPr>
          <w:ilvl w:val="0"/>
          <w:numId w:val="4"/>
        </w:numPr>
        <w:rPr>
          <w:rFonts w:ascii="Cascadia Mono" w:hAnsi="Cascadia Mono" w:cs="Cascadia Mono"/>
          <w:sz w:val="28"/>
          <w:szCs w:val="28"/>
        </w:rPr>
      </w:pPr>
      <w:r w:rsidRPr="008F0F7E">
        <w:rPr>
          <w:rFonts w:ascii="Cascadia Mono" w:hAnsi="Cascadia Mono" w:cs="Cascadia Mono"/>
          <w:sz w:val="28"/>
          <w:szCs w:val="28"/>
        </w:rPr>
        <w:t>&lt;</w:t>
      </w:r>
      <w:proofErr w:type="spellStart"/>
      <w:r w:rsidRPr="008F0F7E">
        <w:rPr>
          <w:rFonts w:ascii="Cascadia Mono" w:hAnsi="Cascadia Mono" w:cs="Cascadia Mono"/>
          <w:sz w:val="28"/>
          <w:szCs w:val="28"/>
        </w:rPr>
        <w:t>vector</w:t>
      </w:r>
      <w:proofErr w:type="spellEnd"/>
      <w:r w:rsidRPr="008F0F7E">
        <w:rPr>
          <w:rFonts w:ascii="Cascadia Mono" w:hAnsi="Cascadia Mono" w:cs="Cascadia Mono"/>
          <w:sz w:val="28"/>
          <w:szCs w:val="28"/>
        </w:rPr>
        <w:t>&gt;</w:t>
      </w:r>
      <w:r>
        <w:rPr>
          <w:rFonts w:ascii="Cascadia Mono" w:hAnsi="Cascadia Mono" w:cs="Cascadia Mono"/>
          <w:sz w:val="28"/>
          <w:szCs w:val="28"/>
        </w:rPr>
        <w:br/>
      </w:r>
      <w:r>
        <w:rPr>
          <w:rFonts w:cstheme="minorHAnsi"/>
          <w:sz w:val="28"/>
          <w:szCs w:val="28"/>
        </w:rPr>
        <w:t>biblioteka udostępniająca tablicę dynamiczną</w:t>
      </w:r>
      <w:r w:rsidR="00917A19">
        <w:rPr>
          <w:rFonts w:cstheme="minorHAnsi"/>
          <w:sz w:val="28"/>
          <w:szCs w:val="28"/>
        </w:rPr>
        <w:br/>
      </w:r>
    </w:p>
    <w:p w14:paraId="4744264C" w14:textId="3DE8A6AC" w:rsidR="00203CF6" w:rsidRDefault="00F11D2A" w:rsidP="00203CF6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11D2A">
        <w:rPr>
          <w:rFonts w:asciiTheme="majorHAnsi" w:hAnsiTheme="majorHAnsi" w:cstheme="majorHAnsi"/>
          <w:sz w:val="28"/>
          <w:szCs w:val="28"/>
        </w:rPr>
        <w:t>Kod</w:t>
      </w:r>
      <w:r>
        <w:rPr>
          <w:rFonts w:asciiTheme="majorHAnsi" w:hAnsiTheme="majorHAnsi" w:cstheme="majorHAnsi"/>
          <w:sz w:val="28"/>
          <w:szCs w:val="28"/>
        </w:rPr>
        <w:t xml:space="preserve"> „linijka po linijce”</w:t>
      </w:r>
    </w:p>
    <w:p w14:paraId="214ED6A6" w14:textId="05CFD2D1" w:rsidR="00203CF6" w:rsidRDefault="00203CF6" w:rsidP="00203CF6">
      <w:pPr>
        <w:pStyle w:val="Akapitzlist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</w:p>
    <w:bookmarkStart w:id="4" w:name="_MON_1732738042"/>
    <w:bookmarkEnd w:id="4"/>
    <w:p w14:paraId="67888AE3" w14:textId="7412991A" w:rsidR="00A66E09" w:rsidRDefault="00112E91" w:rsidP="00203CF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object w:dxaOrig="9072" w:dyaOrig="1944" w14:anchorId="0CB3B15B">
          <v:shape id="_x0000_i1048" type="#_x0000_t75" style="width:453.75pt;height:97.5pt" o:ole="">
            <v:imagedata r:id="rId13" o:title=""/>
          </v:shape>
          <o:OLEObject Type="Embed" ProgID="Word.OpenDocumentText.12" ShapeID="_x0000_i1048" DrawAspect="Content" ObjectID="_1732741779" r:id="rId14"/>
        </w:object>
      </w:r>
      <w:r w:rsidR="00A66E09">
        <w:rPr>
          <w:rFonts w:asciiTheme="majorHAnsi" w:hAnsiTheme="majorHAnsi" w:cstheme="majorHAnsi"/>
          <w:sz w:val="28"/>
          <w:szCs w:val="28"/>
        </w:rPr>
        <w:br/>
        <w:t xml:space="preserve">Funkcja obliczająca dowolną potęgę całkowitą liczby a. Użycie </w:t>
      </w:r>
      <w:proofErr w:type="spellStart"/>
      <w:r w:rsidR="00A66E09">
        <w:rPr>
          <w:rFonts w:asciiTheme="majorHAnsi" w:hAnsiTheme="majorHAnsi" w:cstheme="majorHAnsi"/>
          <w:sz w:val="28"/>
          <w:szCs w:val="28"/>
        </w:rPr>
        <w:t>template</w:t>
      </w:r>
      <w:proofErr w:type="spellEnd"/>
      <w:r w:rsidR="00A66E09">
        <w:rPr>
          <w:rFonts w:asciiTheme="majorHAnsi" w:hAnsiTheme="majorHAnsi" w:cstheme="majorHAnsi"/>
          <w:sz w:val="28"/>
          <w:szCs w:val="28"/>
        </w:rPr>
        <w:t xml:space="preserve"> pozwala przekazać do funkcji parametr dowolnego typu zamiast przeładowywać funkcję kilka razy. Korzystając z operatora warunkowego można w krótki sposób zapisać zwracanie zależne od tego czy potęga jest dodatnia czy ujemna.</w:t>
      </w:r>
    </w:p>
    <w:p w14:paraId="6DB4A8B2" w14:textId="35C36120" w:rsidR="00A66E09" w:rsidRDefault="00112E91" w:rsidP="00203CF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/>
      </w:r>
      <w:bookmarkStart w:id="5" w:name="_MON_1732738063"/>
      <w:bookmarkEnd w:id="5"/>
      <w:r>
        <w:rPr>
          <w:rFonts w:asciiTheme="majorHAnsi" w:hAnsiTheme="majorHAnsi" w:cstheme="majorHAnsi"/>
          <w:sz w:val="28"/>
          <w:szCs w:val="28"/>
        </w:rPr>
        <w:object w:dxaOrig="9072" w:dyaOrig="2386" w14:anchorId="54AF6B2E">
          <v:shape id="_x0000_i1050" type="#_x0000_t75" style="width:453.75pt;height:119.25pt" o:ole="">
            <v:imagedata r:id="rId15" o:title=""/>
          </v:shape>
          <o:OLEObject Type="Embed" ProgID="Word.OpenDocumentText.12" ShapeID="_x0000_i1050" DrawAspect="Content" ObjectID="_1732741780" r:id="rId16"/>
        </w:object>
      </w:r>
      <w:r w:rsidR="00A66E09">
        <w:rPr>
          <w:rFonts w:asciiTheme="majorHAnsi" w:hAnsiTheme="majorHAnsi" w:cstheme="majorHAnsi"/>
          <w:sz w:val="28"/>
          <w:szCs w:val="28"/>
        </w:rPr>
        <w:br/>
        <w:t>Funkcja obliczająca silnię z liczby x.</w:t>
      </w:r>
      <w:r>
        <w:rPr>
          <w:rFonts w:asciiTheme="majorHAnsi" w:hAnsiTheme="majorHAnsi" w:cstheme="majorHAnsi"/>
          <w:sz w:val="28"/>
          <w:szCs w:val="28"/>
        </w:rPr>
        <w:br/>
      </w:r>
      <w:bookmarkStart w:id="6" w:name="_MON_1732738077"/>
      <w:bookmarkEnd w:id="6"/>
      <w:r>
        <w:rPr>
          <w:rFonts w:asciiTheme="majorHAnsi" w:hAnsiTheme="majorHAnsi" w:cstheme="majorHAnsi"/>
          <w:sz w:val="28"/>
          <w:szCs w:val="28"/>
        </w:rPr>
        <w:object w:dxaOrig="9072" w:dyaOrig="3931" w14:anchorId="42F90DD2">
          <v:shape id="_x0000_i1052" type="#_x0000_t75" style="width:453.75pt;height:196.5pt" o:ole="">
            <v:imagedata r:id="rId17" o:title=""/>
          </v:shape>
          <o:OLEObject Type="Embed" ProgID="Word.OpenDocumentText.12" ShapeID="_x0000_i1052" DrawAspect="Content" ObjectID="_1732741781" r:id="rId18"/>
        </w:object>
      </w:r>
      <w:r w:rsidR="00A66E09">
        <w:rPr>
          <w:rFonts w:asciiTheme="majorHAnsi" w:hAnsiTheme="majorHAnsi" w:cstheme="majorHAnsi"/>
          <w:sz w:val="28"/>
          <w:szCs w:val="28"/>
        </w:rPr>
        <w:br/>
        <w:t xml:space="preserve">Funkcja obliczająca </w:t>
      </w: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sup>
        </m:sSup>
      </m:oMath>
      <w:r w:rsidR="00A66E09">
        <w:rPr>
          <w:rFonts w:asciiTheme="majorHAnsi" w:eastAsiaTheme="minorEastAsia" w:hAnsiTheme="majorHAnsi" w:cstheme="majorHAnsi"/>
          <w:sz w:val="28"/>
          <w:szCs w:val="28"/>
        </w:rPr>
        <w:t xml:space="preserve"> korzystając ze wzoru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k!</m:t>
                </m:r>
              </m:den>
            </m:f>
          </m:e>
        </m:nary>
      </m:oMath>
      <w:r w:rsidR="00A66E09">
        <w:rPr>
          <w:rFonts w:asciiTheme="majorHAnsi" w:eastAsiaTheme="minorEastAsia" w:hAnsiTheme="majorHAnsi" w:cstheme="majorHAnsi"/>
          <w:sz w:val="28"/>
          <w:szCs w:val="28"/>
        </w:rPr>
        <w:t>. Niedokładność wynikająca z zapisu liczb zmiennoprzecinkowych w komputerach niwelowana jest warunkiem</w:t>
      </w:r>
      <w:r w:rsidR="009D542C">
        <w:rPr>
          <w:rFonts w:asciiTheme="majorHAnsi" w:eastAsiaTheme="minorEastAsia" w:hAnsiTheme="majorHAnsi" w:cstheme="majorHAnsi"/>
          <w:sz w:val="28"/>
          <w:szCs w:val="28"/>
        </w:rPr>
        <w:t xml:space="preserve"> sprawdzającym różnicę pomiędzy dwoma kolejnymi wynikami sumowania i gdy jest ona dostatecznie mała uznajemy wynik za poprawny.</w:t>
      </w:r>
    </w:p>
    <w:p w14:paraId="1F987EDE" w14:textId="11495763" w:rsidR="009D542C" w:rsidRDefault="00112E91" w:rsidP="00203CF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/>
      </w:r>
      <w:bookmarkStart w:id="7" w:name="_MON_1732738106"/>
      <w:bookmarkEnd w:id="7"/>
      <w:r>
        <w:rPr>
          <w:rFonts w:asciiTheme="majorHAnsi" w:hAnsiTheme="majorHAnsi" w:cstheme="majorHAnsi"/>
          <w:sz w:val="28"/>
          <w:szCs w:val="28"/>
        </w:rPr>
        <w:object w:dxaOrig="9072" w:dyaOrig="2165" w14:anchorId="42EDCCDB">
          <v:shape id="_x0000_i1054" type="#_x0000_t75" style="width:453.75pt;height:108pt" o:ole="">
            <v:imagedata r:id="rId19" o:title=""/>
          </v:shape>
          <o:OLEObject Type="Embed" ProgID="Word.OpenDocumentText.12" ShapeID="_x0000_i1054" DrawAspect="Content" ObjectID="_1732741782" r:id="rId20"/>
        </w:object>
      </w:r>
      <w:r w:rsidR="009D542C">
        <w:rPr>
          <w:rFonts w:asciiTheme="majorHAnsi" w:hAnsiTheme="majorHAnsi" w:cstheme="majorHAnsi"/>
          <w:sz w:val="28"/>
          <w:szCs w:val="28"/>
        </w:rPr>
        <w:br/>
        <w:t xml:space="preserve">Funkcja obliczająca n-krotne podniesienie </w:t>
      </w: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sup>
        </m:sSup>
      </m:oMath>
      <w:r w:rsidR="009D542C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5AEB463F" w14:textId="3046EF55" w:rsidR="009D542C" w:rsidRDefault="00112E91" w:rsidP="00203CF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/>
      </w:r>
      <w:bookmarkStart w:id="8" w:name="_MON_1732738121"/>
      <w:bookmarkEnd w:id="8"/>
      <w:r>
        <w:rPr>
          <w:rFonts w:asciiTheme="majorHAnsi" w:hAnsiTheme="majorHAnsi" w:cstheme="majorHAnsi"/>
          <w:sz w:val="28"/>
          <w:szCs w:val="28"/>
        </w:rPr>
        <w:object w:dxaOrig="9072" w:dyaOrig="4152" w14:anchorId="5D0CE0A4">
          <v:shape id="_x0000_i1056" type="#_x0000_t75" style="width:453.75pt;height:207.75pt" o:ole="">
            <v:imagedata r:id="rId21" o:title=""/>
          </v:shape>
          <o:OLEObject Type="Embed" ProgID="Word.OpenDocumentText.12" ShapeID="_x0000_i1056" DrawAspect="Content" ObjectID="_1732741783" r:id="rId22"/>
        </w:object>
      </w:r>
      <w:r w:rsidR="009D542C">
        <w:rPr>
          <w:rFonts w:asciiTheme="majorHAnsi" w:hAnsiTheme="majorHAnsi" w:cstheme="majorHAnsi"/>
          <w:sz w:val="28"/>
          <w:szCs w:val="28"/>
        </w:rPr>
        <w:br/>
        <w:t xml:space="preserve">Funkcja </w:t>
      </w:r>
      <w:proofErr w:type="spellStart"/>
      <w:r w:rsidR="009D542C" w:rsidRPr="009D542C">
        <w:rPr>
          <w:rFonts w:ascii="Cascadia Mono" w:hAnsi="Cascadia Mono" w:cs="Cascadia Mono"/>
          <w:sz w:val="28"/>
          <w:szCs w:val="28"/>
        </w:rPr>
        <w:t>main</w:t>
      </w:r>
      <w:proofErr w:type="spellEnd"/>
      <w:r w:rsidR="009D542C" w:rsidRPr="009D542C">
        <w:rPr>
          <w:rFonts w:ascii="Cascadia Mono" w:hAnsi="Cascadia Mono" w:cs="Cascadia Mono"/>
          <w:sz w:val="28"/>
          <w:szCs w:val="28"/>
        </w:rPr>
        <w:t>()</w:t>
      </w:r>
      <w:r w:rsidR="009D542C">
        <w:rPr>
          <w:rFonts w:asciiTheme="majorHAnsi" w:hAnsiTheme="majorHAnsi" w:cstheme="majorHAnsi"/>
          <w:sz w:val="28"/>
          <w:szCs w:val="28"/>
        </w:rPr>
        <w:t xml:space="preserve"> programu. Użytkownik podaje x – potęgę do której podniesiemy e. Następnie wyliczamy </w:t>
      </w: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sup>
        </m:sSup>
      </m:oMath>
      <w:r w:rsidR="009D542C">
        <w:rPr>
          <w:rFonts w:asciiTheme="majorHAnsi" w:eastAsiaTheme="minorEastAsia" w:hAnsiTheme="majorHAnsi" w:cstheme="majorHAnsi"/>
          <w:sz w:val="28"/>
          <w:szCs w:val="28"/>
        </w:rPr>
        <w:t xml:space="preserve"> trzema dostępnymi metodami: funkcją </w:t>
      </w:r>
      <w:proofErr w:type="spellStart"/>
      <w:r w:rsidR="009D542C" w:rsidRPr="009D542C">
        <w:rPr>
          <w:rFonts w:ascii="Cascadia Mono" w:eastAsiaTheme="minorEastAsia" w:hAnsi="Cascadia Mono" w:cs="Cascadia Mono"/>
          <w:sz w:val="28"/>
          <w:szCs w:val="28"/>
        </w:rPr>
        <w:t>exp</w:t>
      </w:r>
      <w:proofErr w:type="spellEnd"/>
      <w:r w:rsidR="009D542C" w:rsidRPr="009D542C">
        <w:rPr>
          <w:rFonts w:ascii="Cascadia Mono" w:eastAsiaTheme="minorEastAsia" w:hAnsi="Cascadia Mono" w:cs="Cascadia Mono"/>
          <w:sz w:val="28"/>
          <w:szCs w:val="28"/>
        </w:rPr>
        <w:t>()</w:t>
      </w:r>
      <w:r w:rsidR="009D542C">
        <w:rPr>
          <w:rFonts w:asciiTheme="majorHAnsi" w:eastAsiaTheme="minorEastAsia" w:hAnsiTheme="majorHAnsi" w:cstheme="majorHAnsi"/>
          <w:sz w:val="28"/>
          <w:szCs w:val="28"/>
        </w:rPr>
        <w:t xml:space="preserve"> z biblioteki standardowej języka oraz napisanymi funkcjami </w:t>
      </w:r>
      <w:proofErr w:type="spellStart"/>
      <w:r w:rsidR="009D542C">
        <w:rPr>
          <w:rFonts w:ascii="Cascadia Mono" w:eastAsiaTheme="minorEastAsia" w:hAnsi="Cascadia Mono" w:cs="Cascadia Mono"/>
          <w:sz w:val="28"/>
          <w:szCs w:val="28"/>
        </w:rPr>
        <w:t>myExp</w:t>
      </w:r>
      <w:proofErr w:type="spellEnd"/>
      <w:r w:rsidR="009D542C">
        <w:rPr>
          <w:rFonts w:ascii="Cascadia Mono" w:eastAsiaTheme="minorEastAsia" w:hAnsi="Cascadia Mono" w:cs="Cascadia Mono"/>
          <w:sz w:val="28"/>
          <w:szCs w:val="28"/>
        </w:rPr>
        <w:t>()</w:t>
      </w:r>
      <w:r w:rsidR="009D542C">
        <w:rPr>
          <w:rFonts w:eastAsiaTheme="minorEastAsia" w:cstheme="minorHAnsi"/>
          <w:sz w:val="28"/>
          <w:szCs w:val="28"/>
        </w:rPr>
        <w:t xml:space="preserve"> </w:t>
      </w:r>
      <w:r w:rsidR="009D542C" w:rsidRPr="009D542C">
        <w:rPr>
          <w:rFonts w:asciiTheme="majorHAnsi" w:eastAsiaTheme="minorEastAsia" w:hAnsiTheme="majorHAnsi" w:cstheme="majorHAnsi"/>
          <w:sz w:val="28"/>
          <w:szCs w:val="28"/>
        </w:rPr>
        <w:t>i</w:t>
      </w:r>
      <w:r w:rsidR="009D542C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9D542C">
        <w:rPr>
          <w:rFonts w:ascii="Cascadia Mono" w:eastAsiaTheme="minorEastAsia" w:hAnsi="Cascadia Mono" w:cs="Cascadia Mono"/>
          <w:sz w:val="28"/>
          <w:szCs w:val="28"/>
        </w:rPr>
        <w:t>myPow</w:t>
      </w:r>
      <w:proofErr w:type="spellEnd"/>
      <w:r w:rsidR="009D542C">
        <w:rPr>
          <w:rFonts w:ascii="Cascadia Mono" w:eastAsiaTheme="minorEastAsia" w:hAnsi="Cascadia Mono" w:cs="Cascadia Mono"/>
          <w:sz w:val="28"/>
          <w:szCs w:val="28"/>
        </w:rPr>
        <w:t>()</w:t>
      </w:r>
      <w:r w:rsidR="009D542C">
        <w:rPr>
          <w:rFonts w:asciiTheme="majorHAnsi" w:eastAsiaTheme="minorEastAsia" w:hAnsiTheme="majorHAnsi" w:cstheme="majorHAnsi"/>
          <w:sz w:val="28"/>
          <w:szCs w:val="28"/>
        </w:rPr>
        <w:t xml:space="preserve"> i wyświetlamy wyniki dla porównania.</w:t>
      </w:r>
    </w:p>
    <w:p w14:paraId="309F4BD6" w14:textId="0116EF0C" w:rsidR="00112E91" w:rsidRDefault="00112E91" w:rsidP="00112E91">
      <w:pPr>
        <w:pStyle w:val="Akapitzlist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</w:p>
    <w:bookmarkStart w:id="9" w:name="_MON_1732738174"/>
    <w:bookmarkEnd w:id="9"/>
    <w:p w14:paraId="65B400B4" w14:textId="28F933B7" w:rsidR="00662825" w:rsidRDefault="00662825" w:rsidP="00112E9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object w:dxaOrig="9072" w:dyaOrig="9005" w14:anchorId="43A47766">
          <v:shape id="_x0000_i1073" type="#_x0000_t75" style="width:453.75pt;height:450pt" o:ole="">
            <v:imagedata r:id="rId23" o:title=""/>
          </v:shape>
          <o:OLEObject Type="Embed" ProgID="Word.OpenDocumentText.12" ShapeID="_x0000_i1073" DrawAspect="Content" ObjectID="_1732741784" r:id="rId24"/>
        </w:object>
      </w:r>
      <w:r w:rsidR="007D45ED">
        <w:rPr>
          <w:rFonts w:asciiTheme="majorHAnsi" w:hAnsiTheme="majorHAnsi" w:cstheme="majorHAnsi"/>
          <w:sz w:val="28"/>
          <w:szCs w:val="28"/>
        </w:rPr>
        <w:br/>
      </w:r>
      <w:r w:rsidR="00112A06">
        <w:rPr>
          <w:rFonts w:asciiTheme="majorHAnsi" w:hAnsiTheme="majorHAnsi" w:cstheme="majorHAnsi"/>
          <w:sz w:val="28"/>
          <w:szCs w:val="28"/>
        </w:rPr>
        <w:t xml:space="preserve">Definicja bardzo prostej klasy </w:t>
      </w:r>
      <w:r w:rsidR="00112A06" w:rsidRPr="00112A06">
        <w:rPr>
          <w:rFonts w:ascii="Cascadia Mono" w:hAnsi="Cascadia Mono" w:cs="Cascadia Mono"/>
          <w:sz w:val="28"/>
          <w:szCs w:val="28"/>
        </w:rPr>
        <w:t>Matrix</w:t>
      </w:r>
      <w:r w:rsidR="00112A06">
        <w:rPr>
          <w:rFonts w:asciiTheme="majorHAnsi" w:hAnsiTheme="majorHAnsi" w:cstheme="majorHAnsi"/>
          <w:sz w:val="28"/>
          <w:szCs w:val="28"/>
        </w:rPr>
        <w:t xml:space="preserve">. Wartości przechowywany w macierzy dzięki użyciu szablonu mogą być dowolnego typu. Klasa udostępnia </w:t>
      </w:r>
      <w:r>
        <w:rPr>
          <w:rFonts w:asciiTheme="majorHAnsi" w:hAnsiTheme="majorHAnsi" w:cstheme="majorHAnsi"/>
          <w:sz w:val="28"/>
          <w:szCs w:val="28"/>
        </w:rPr>
        <w:t>pięć</w:t>
      </w:r>
      <w:r w:rsidR="00112A06">
        <w:rPr>
          <w:rFonts w:asciiTheme="majorHAnsi" w:hAnsiTheme="majorHAnsi" w:cstheme="majorHAnsi"/>
          <w:sz w:val="28"/>
          <w:szCs w:val="28"/>
        </w:rPr>
        <w:t xml:space="preserve"> konstruktor</w:t>
      </w:r>
      <w:r>
        <w:rPr>
          <w:rFonts w:asciiTheme="majorHAnsi" w:hAnsiTheme="majorHAnsi" w:cstheme="majorHAnsi"/>
          <w:sz w:val="28"/>
          <w:szCs w:val="28"/>
        </w:rPr>
        <w:t>ów</w:t>
      </w:r>
      <w:r w:rsidR="00112A06">
        <w:rPr>
          <w:rFonts w:asciiTheme="majorHAnsi" w:hAnsiTheme="majorHAnsi" w:cstheme="majorHAnsi"/>
          <w:sz w:val="28"/>
          <w:szCs w:val="28"/>
        </w:rPr>
        <w:t>:</w:t>
      </w:r>
    </w:p>
    <w:p w14:paraId="2A3ACD5F" w14:textId="361A763D" w:rsidR="00662825" w:rsidRDefault="00662825" w:rsidP="00662825">
      <w:pPr>
        <w:pStyle w:val="Akapitzlist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domyślny</w:t>
      </w:r>
    </w:p>
    <w:p w14:paraId="373523EF" w14:textId="77777777" w:rsidR="00662825" w:rsidRDefault="00112A06" w:rsidP="00662825">
      <w:pPr>
        <w:pStyle w:val="Akapitzlist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662825">
        <w:rPr>
          <w:rFonts w:asciiTheme="majorHAnsi" w:hAnsiTheme="majorHAnsi" w:cstheme="majorHAnsi"/>
          <w:sz w:val="28"/>
          <w:szCs w:val="28"/>
        </w:rPr>
        <w:t>przyjmujący rozmiary macierzy</w:t>
      </w:r>
    </w:p>
    <w:p w14:paraId="57015601" w14:textId="62F64714" w:rsidR="007D45ED" w:rsidRDefault="00753947" w:rsidP="00662825">
      <w:pPr>
        <w:pStyle w:val="Akapitzlist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662825">
        <w:rPr>
          <w:rFonts w:asciiTheme="majorHAnsi" w:hAnsiTheme="majorHAnsi" w:cstheme="majorHAnsi"/>
          <w:sz w:val="28"/>
          <w:szCs w:val="28"/>
        </w:rPr>
        <w:t xml:space="preserve">przyjmujący </w:t>
      </w:r>
      <w:proofErr w:type="spellStart"/>
      <w:r w:rsidRPr="00662825">
        <w:rPr>
          <w:rFonts w:ascii="Cascadia Mono" w:hAnsi="Cascadia Mono" w:cs="Cascadia Mono"/>
          <w:sz w:val="28"/>
          <w:szCs w:val="28"/>
        </w:rPr>
        <w:t>vector</w:t>
      </w:r>
      <w:proofErr w:type="spellEnd"/>
      <w:r w:rsidRPr="00662825">
        <w:rPr>
          <w:rFonts w:ascii="Cascadia Mono" w:hAnsi="Cascadia Mono" w:cs="Cascadia Mono"/>
          <w:sz w:val="28"/>
          <w:szCs w:val="28"/>
        </w:rPr>
        <w:t>&lt;</w:t>
      </w:r>
      <w:proofErr w:type="spellStart"/>
      <w:r w:rsidRPr="00662825">
        <w:rPr>
          <w:rFonts w:ascii="Cascadia Mono" w:hAnsi="Cascadia Mono" w:cs="Cascadia Mono"/>
          <w:sz w:val="28"/>
          <w:szCs w:val="28"/>
        </w:rPr>
        <w:t>vector</w:t>
      </w:r>
      <w:proofErr w:type="spellEnd"/>
      <w:r w:rsidRPr="00662825">
        <w:rPr>
          <w:rFonts w:ascii="Cascadia Mono" w:hAnsi="Cascadia Mono" w:cs="Cascadia Mono"/>
          <w:sz w:val="28"/>
          <w:szCs w:val="28"/>
        </w:rPr>
        <w:t>&lt;T&gt;&gt;</w:t>
      </w:r>
      <w:r w:rsidRPr="00662825">
        <w:rPr>
          <w:rFonts w:asciiTheme="majorHAnsi" w:hAnsiTheme="majorHAnsi" w:cstheme="majorHAnsi"/>
          <w:sz w:val="28"/>
          <w:szCs w:val="28"/>
        </w:rPr>
        <w:t xml:space="preserve"> przechowujący dane do zapisania w macierzy</w:t>
      </w:r>
    </w:p>
    <w:p w14:paraId="1D11B544" w14:textId="49AE0AD8" w:rsidR="00662825" w:rsidRDefault="00662825" w:rsidP="00662825">
      <w:pPr>
        <w:pStyle w:val="Akapitzlist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domyślny konstruktor kopiujący</w:t>
      </w:r>
    </w:p>
    <w:p w14:paraId="34E2E805" w14:textId="71B3811C" w:rsidR="00662825" w:rsidRDefault="00662825" w:rsidP="00662825">
      <w:pPr>
        <w:pStyle w:val="Akapitzlist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domyślny konstruktor przenoszenia</w:t>
      </w:r>
    </w:p>
    <w:p w14:paraId="63946995" w14:textId="2BD2943A" w:rsidR="00662825" w:rsidRDefault="00662825" w:rsidP="0066282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Przeładowanie operatora * pozwala na wykonanie mnożenia macierzy. Operacja może wyrzucić wyjątek </w:t>
      </w:r>
      <w:proofErr w:type="spellStart"/>
      <w:r w:rsidRPr="00662825">
        <w:rPr>
          <w:rFonts w:ascii="Cascadia Mono" w:hAnsi="Cascadia Mono" w:cs="Cascadia Mono"/>
          <w:sz w:val="28"/>
          <w:szCs w:val="28"/>
        </w:rPr>
        <w:t>std:runtime_error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w sytuacji kiedy któraś z mnożonych macierzy jest pusta lub nie został spełniony warunek zgodności ilości kolumn macierzy A z ilością wierszy macierzy B.</w:t>
      </w:r>
      <w:r>
        <w:rPr>
          <w:rFonts w:asciiTheme="majorHAnsi" w:hAnsiTheme="majorHAnsi" w:cstheme="majorHAnsi"/>
          <w:sz w:val="28"/>
          <w:szCs w:val="28"/>
        </w:rPr>
        <w:br/>
        <w:t>Przeładowanie operatora [] pozwala uzyskać dostęp do danych zawartych w macierzy.</w:t>
      </w:r>
      <w:r>
        <w:rPr>
          <w:rFonts w:asciiTheme="majorHAnsi" w:hAnsiTheme="majorHAnsi" w:cstheme="majorHAnsi"/>
          <w:sz w:val="28"/>
          <w:szCs w:val="28"/>
        </w:rPr>
        <w:br/>
        <w:t xml:space="preserve">Funkcja </w:t>
      </w:r>
      <w:proofErr w:type="spellStart"/>
      <w:r w:rsidRPr="00662825">
        <w:rPr>
          <w:rFonts w:ascii="Cascadia Mono" w:hAnsi="Cascadia Mono" w:cs="Cascadia Mono"/>
          <w:sz w:val="28"/>
          <w:szCs w:val="28"/>
        </w:rPr>
        <w:t>empty</w:t>
      </w:r>
      <w:proofErr w:type="spellEnd"/>
      <w:r w:rsidRPr="00662825">
        <w:rPr>
          <w:rFonts w:ascii="Cascadia Mono" w:hAnsi="Cascadia Mono" w:cs="Cascadia Mono"/>
          <w:sz w:val="28"/>
          <w:szCs w:val="28"/>
        </w:rPr>
        <w:t>()</w:t>
      </w:r>
      <w:r>
        <w:rPr>
          <w:rFonts w:asciiTheme="majorHAnsi" w:hAnsiTheme="majorHAnsi" w:cstheme="majorHAnsi"/>
          <w:sz w:val="28"/>
          <w:szCs w:val="28"/>
        </w:rPr>
        <w:t xml:space="preserve"> zwraca </w:t>
      </w:r>
      <w:proofErr w:type="spellStart"/>
      <w:r w:rsidRPr="00662825">
        <w:rPr>
          <w:rFonts w:ascii="Cascadia Mono" w:hAnsi="Cascadia Mono" w:cs="Cascadia Mono"/>
          <w:sz w:val="28"/>
          <w:szCs w:val="28"/>
        </w:rPr>
        <w:t>true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jeżeli macierz jest pusta.</w:t>
      </w:r>
      <w:r>
        <w:rPr>
          <w:rFonts w:asciiTheme="majorHAnsi" w:hAnsiTheme="majorHAnsi" w:cstheme="majorHAnsi"/>
          <w:sz w:val="28"/>
          <w:szCs w:val="28"/>
        </w:rPr>
        <w:br/>
        <w:t xml:space="preserve">Funkcja </w:t>
      </w:r>
      <w:r w:rsidRPr="00662825">
        <w:rPr>
          <w:rFonts w:ascii="Cascadia Mono" w:hAnsi="Cascadia Mono" w:cs="Cascadia Mono"/>
          <w:sz w:val="28"/>
          <w:szCs w:val="28"/>
        </w:rPr>
        <w:t>nu</w:t>
      </w:r>
      <w:proofErr w:type="spellStart"/>
      <w:r w:rsidRPr="00662825">
        <w:rPr>
          <w:rFonts w:ascii="Cascadia Mono" w:hAnsi="Cascadia Mono" w:cs="Cascadia Mono"/>
          <w:sz w:val="28"/>
          <w:szCs w:val="28"/>
        </w:rPr>
        <w:t>mRows</w:t>
      </w:r>
      <w:proofErr w:type="spellEnd"/>
      <w:r w:rsidRPr="00662825">
        <w:rPr>
          <w:rFonts w:ascii="Cascadia Mono" w:hAnsi="Cascadia Mono" w:cs="Cascadia Mono"/>
          <w:sz w:val="28"/>
          <w:szCs w:val="28"/>
        </w:rPr>
        <w:t>()</w:t>
      </w:r>
      <w:r>
        <w:rPr>
          <w:rFonts w:asciiTheme="majorHAnsi" w:hAnsiTheme="majorHAnsi" w:cstheme="majorHAnsi"/>
          <w:sz w:val="28"/>
          <w:szCs w:val="28"/>
        </w:rPr>
        <w:t xml:space="preserve"> zwraca liczbę wierszy macierzy.</w:t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lastRenderedPageBreak/>
        <w:t xml:space="preserve">Funkcja </w:t>
      </w:r>
      <w:proofErr w:type="spellStart"/>
      <w:r w:rsidRPr="00662825">
        <w:rPr>
          <w:rFonts w:ascii="Cascadia Mono" w:hAnsi="Cascadia Mono" w:cs="Cascadia Mono"/>
          <w:sz w:val="28"/>
          <w:szCs w:val="28"/>
        </w:rPr>
        <w:t>numColumns</w:t>
      </w:r>
      <w:proofErr w:type="spellEnd"/>
      <w:r w:rsidRPr="00662825">
        <w:rPr>
          <w:rFonts w:ascii="Cascadia Mono" w:hAnsi="Cascadia Mono" w:cs="Cascadia Mono"/>
          <w:sz w:val="28"/>
          <w:szCs w:val="28"/>
        </w:rPr>
        <w:t>()</w:t>
      </w:r>
      <w:r>
        <w:rPr>
          <w:rFonts w:asciiTheme="majorHAnsi" w:hAnsiTheme="majorHAnsi" w:cstheme="majorHAnsi"/>
          <w:sz w:val="28"/>
          <w:szCs w:val="28"/>
        </w:rPr>
        <w:t xml:space="preserve"> zwraca liczbę kolumn macierzy.</w:t>
      </w:r>
      <w:r w:rsidR="0019689D">
        <w:rPr>
          <w:rFonts w:asciiTheme="majorHAnsi" w:hAnsiTheme="majorHAnsi" w:cstheme="majorHAnsi"/>
          <w:sz w:val="28"/>
          <w:szCs w:val="28"/>
        </w:rPr>
        <w:br/>
      </w:r>
      <w:r w:rsidR="0019689D" w:rsidRPr="0019689D">
        <w:rPr>
          <w:rFonts w:ascii="Cascadia Mono" w:hAnsi="Cascadia Mono" w:cs="Cascadia Mono"/>
          <w:sz w:val="28"/>
          <w:szCs w:val="28"/>
        </w:rPr>
        <w:t>[[</w:t>
      </w:r>
      <w:proofErr w:type="spellStart"/>
      <w:r w:rsidR="0019689D" w:rsidRPr="0019689D">
        <w:rPr>
          <w:rFonts w:ascii="Cascadia Mono" w:hAnsi="Cascadia Mono" w:cs="Cascadia Mono"/>
          <w:sz w:val="28"/>
          <w:szCs w:val="28"/>
        </w:rPr>
        <w:t>nodiscard</w:t>
      </w:r>
      <w:proofErr w:type="spellEnd"/>
      <w:r w:rsidR="0019689D" w:rsidRPr="0019689D">
        <w:rPr>
          <w:rFonts w:ascii="Cascadia Mono" w:hAnsi="Cascadia Mono" w:cs="Cascadia Mono"/>
          <w:sz w:val="28"/>
          <w:szCs w:val="28"/>
        </w:rPr>
        <w:t>]]</w:t>
      </w:r>
      <w:r w:rsidR="0019689D">
        <w:rPr>
          <w:rFonts w:asciiTheme="majorHAnsi" w:hAnsiTheme="majorHAnsi" w:cstheme="majorHAnsi"/>
          <w:sz w:val="28"/>
          <w:szCs w:val="28"/>
        </w:rPr>
        <w:t xml:space="preserve"> informuje kompilator, że wartość zwracana z funkcji nie powinna zostać zignorowana, a jeżeli taka sytuacji nastąpi kompilator zgłosi ostrzeżenie.</w:t>
      </w:r>
      <w:r w:rsidR="0019689D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="0019689D" w:rsidRPr="0019689D">
        <w:rPr>
          <w:rFonts w:ascii="Cascadia Mono" w:hAnsi="Cascadia Mono" w:cs="Cascadia Mono"/>
          <w:sz w:val="28"/>
          <w:szCs w:val="28"/>
        </w:rPr>
        <w:t>noexcept</w:t>
      </w:r>
      <w:proofErr w:type="spellEnd"/>
      <w:r w:rsidR="0019689D" w:rsidRPr="0019689D">
        <w:rPr>
          <w:rFonts w:ascii="Cascadia Mono" w:hAnsi="Cascadia Mono" w:cs="Cascadia Mono"/>
          <w:sz w:val="28"/>
          <w:szCs w:val="28"/>
        </w:rPr>
        <w:t>(</w:t>
      </w:r>
      <w:proofErr w:type="spellStart"/>
      <w:r w:rsidR="0019689D" w:rsidRPr="0019689D">
        <w:rPr>
          <w:rFonts w:ascii="Cascadia Mono" w:hAnsi="Cascadia Mono" w:cs="Cascadia Mono"/>
          <w:sz w:val="28"/>
          <w:szCs w:val="28"/>
        </w:rPr>
        <w:t>false</w:t>
      </w:r>
      <w:proofErr w:type="spellEnd"/>
      <w:r w:rsidR="0019689D" w:rsidRPr="0019689D">
        <w:rPr>
          <w:rFonts w:ascii="Cascadia Mono" w:hAnsi="Cascadia Mono" w:cs="Cascadia Mono"/>
          <w:sz w:val="28"/>
          <w:szCs w:val="28"/>
        </w:rPr>
        <w:t>)</w:t>
      </w:r>
      <w:r w:rsidR="0019689D">
        <w:rPr>
          <w:rFonts w:asciiTheme="majorHAnsi" w:hAnsiTheme="majorHAnsi" w:cstheme="majorHAnsi"/>
          <w:sz w:val="28"/>
          <w:szCs w:val="28"/>
        </w:rPr>
        <w:t xml:space="preserve"> oznacza, że funkcja może potencjalnie wyrzucić wyjątek.</w:t>
      </w:r>
    </w:p>
    <w:p w14:paraId="74F3B7F4" w14:textId="77777777" w:rsidR="00662825" w:rsidRPr="00662825" w:rsidRDefault="00662825" w:rsidP="00662825">
      <w:pPr>
        <w:rPr>
          <w:rFonts w:asciiTheme="majorHAnsi" w:hAnsiTheme="majorHAnsi" w:cstheme="majorHAnsi"/>
          <w:sz w:val="28"/>
          <w:szCs w:val="28"/>
        </w:rPr>
      </w:pPr>
    </w:p>
    <w:bookmarkStart w:id="10" w:name="_MON_1732738194"/>
    <w:bookmarkEnd w:id="10"/>
    <w:p w14:paraId="504265AB" w14:textId="423CB3A6" w:rsidR="00112E91" w:rsidRPr="00804ABB" w:rsidRDefault="00112E91" w:rsidP="00112E9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object w:dxaOrig="9072" w:dyaOrig="4814" w14:anchorId="519DF668">
          <v:shape id="_x0000_i1064" type="#_x0000_t75" style="width:453.75pt;height:240.75pt" o:ole="">
            <v:imagedata r:id="rId25" o:title=""/>
          </v:shape>
          <o:OLEObject Type="Embed" ProgID="Word.OpenDocumentText.12" ShapeID="_x0000_i1064" DrawAspect="Content" ObjectID="_1732741785" r:id="rId26"/>
        </w:object>
      </w:r>
      <w:r w:rsidR="007D45ED">
        <w:rPr>
          <w:rFonts w:asciiTheme="majorHAnsi" w:hAnsiTheme="majorHAnsi" w:cstheme="majorHAnsi"/>
          <w:sz w:val="28"/>
          <w:szCs w:val="28"/>
        </w:rPr>
        <w:br/>
        <w:t xml:space="preserve">Funkcja </w:t>
      </w:r>
      <w:proofErr w:type="spellStart"/>
      <w:r w:rsidR="007D45ED">
        <w:rPr>
          <w:rFonts w:ascii="Cascadia Mono" w:hAnsi="Cascadia Mono" w:cs="Cascadia Mono"/>
          <w:sz w:val="28"/>
          <w:szCs w:val="28"/>
        </w:rPr>
        <w:t>main</w:t>
      </w:r>
      <w:proofErr w:type="spellEnd"/>
      <w:r w:rsidR="007D45ED">
        <w:rPr>
          <w:rFonts w:ascii="Cascadia Mono" w:hAnsi="Cascadia Mono" w:cs="Cascadia Mono"/>
          <w:sz w:val="28"/>
          <w:szCs w:val="28"/>
        </w:rPr>
        <w:t>()</w:t>
      </w:r>
      <w:r w:rsidR="007D45ED">
        <w:rPr>
          <w:rFonts w:asciiTheme="majorHAnsi" w:hAnsiTheme="majorHAnsi" w:cstheme="majorHAnsi"/>
          <w:sz w:val="28"/>
          <w:szCs w:val="28"/>
        </w:rPr>
        <w:t xml:space="preserve"> programu. Tworzymy dwa obiekty stworzonej klasy </w:t>
      </w:r>
      <w:r w:rsidR="007D45ED" w:rsidRPr="007D45ED">
        <w:rPr>
          <w:rFonts w:ascii="Cascadia Mono" w:hAnsi="Cascadia Mono" w:cs="Cascadia Mono"/>
          <w:sz w:val="28"/>
          <w:szCs w:val="28"/>
        </w:rPr>
        <w:t>Matrix</w:t>
      </w:r>
      <w:r w:rsidR="00804ABB">
        <w:rPr>
          <w:rFonts w:asciiTheme="majorHAnsi" w:hAnsiTheme="majorHAnsi" w:cstheme="majorHAnsi"/>
          <w:sz w:val="28"/>
          <w:szCs w:val="28"/>
        </w:rPr>
        <w:t xml:space="preserve">. W bloku </w:t>
      </w:r>
      <w:r w:rsidR="00804ABB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="00804ABB">
        <w:rPr>
          <w:rFonts w:asciiTheme="majorHAnsi" w:hAnsiTheme="majorHAnsi" w:cstheme="majorHAnsi"/>
          <w:sz w:val="28"/>
          <w:szCs w:val="28"/>
        </w:rPr>
        <w:t>try-catch</w:t>
      </w:r>
      <w:proofErr w:type="spellEnd"/>
      <w:r w:rsidR="00804ABB">
        <w:rPr>
          <w:rFonts w:asciiTheme="majorHAnsi" w:hAnsiTheme="majorHAnsi" w:cstheme="majorHAnsi"/>
          <w:sz w:val="28"/>
          <w:szCs w:val="28"/>
        </w:rPr>
        <w:t xml:space="preserve"> wykonujemy mnożenie macierzy oraz wyświetlamy macierz wynikową. </w:t>
      </w:r>
      <w:proofErr w:type="spellStart"/>
      <w:r w:rsidR="00804ABB">
        <w:rPr>
          <w:rFonts w:asciiTheme="majorHAnsi" w:hAnsiTheme="majorHAnsi" w:cstheme="majorHAnsi"/>
          <w:sz w:val="28"/>
          <w:szCs w:val="28"/>
        </w:rPr>
        <w:t>Try-catch</w:t>
      </w:r>
      <w:proofErr w:type="spellEnd"/>
      <w:r w:rsidR="00804ABB">
        <w:rPr>
          <w:rFonts w:asciiTheme="majorHAnsi" w:hAnsiTheme="majorHAnsi" w:cstheme="majorHAnsi"/>
          <w:sz w:val="28"/>
          <w:szCs w:val="28"/>
        </w:rPr>
        <w:t xml:space="preserve"> pozwala przechwycić wyjątki i obsłużyć je nie doprowadzając do </w:t>
      </w:r>
      <w:proofErr w:type="spellStart"/>
      <w:r w:rsidR="00804ABB">
        <w:rPr>
          <w:rFonts w:asciiTheme="majorHAnsi" w:hAnsiTheme="majorHAnsi" w:cstheme="majorHAnsi"/>
          <w:sz w:val="28"/>
          <w:szCs w:val="28"/>
        </w:rPr>
        <w:t>crasha</w:t>
      </w:r>
      <w:proofErr w:type="spellEnd"/>
      <w:r w:rsidR="00112A06">
        <w:rPr>
          <w:rFonts w:asciiTheme="majorHAnsi" w:hAnsiTheme="majorHAnsi" w:cstheme="majorHAnsi"/>
          <w:sz w:val="28"/>
          <w:szCs w:val="28"/>
        </w:rPr>
        <w:t xml:space="preserve"> programu</w:t>
      </w:r>
      <w:r w:rsidR="00804ABB">
        <w:rPr>
          <w:rFonts w:asciiTheme="majorHAnsi" w:hAnsiTheme="majorHAnsi" w:cstheme="majorHAnsi"/>
          <w:sz w:val="28"/>
          <w:szCs w:val="28"/>
        </w:rPr>
        <w:t>.</w:t>
      </w:r>
    </w:p>
    <w:p w14:paraId="123BAB96" w14:textId="762F6013" w:rsidR="00671852" w:rsidRPr="00671852" w:rsidRDefault="00671852" w:rsidP="00671852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Wyjście programu</w:t>
      </w:r>
    </w:p>
    <w:p w14:paraId="0405CEAB" w14:textId="1E9B8A07" w:rsidR="00671852" w:rsidRDefault="00671852" w:rsidP="00434DFC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</w:rPr>
      </w:pPr>
    </w:p>
    <w:p w14:paraId="424B164C" w14:textId="0455EC9F" w:rsidR="00434DFC" w:rsidRDefault="00434DFC" w:rsidP="00434DFC">
      <w:pPr>
        <w:rPr>
          <w:rFonts w:cstheme="minorHAnsi"/>
          <w:sz w:val="28"/>
          <w:szCs w:val="28"/>
        </w:rPr>
      </w:pPr>
      <w:r w:rsidRPr="00434DFC">
        <w:rPr>
          <w:rFonts w:cstheme="minorHAnsi"/>
          <w:sz w:val="28"/>
          <w:szCs w:val="28"/>
        </w:rPr>
        <w:drawing>
          <wp:inline distT="0" distB="0" distL="0" distR="0" wp14:anchorId="23FF22F9" wp14:editId="6B0E4C8C">
            <wp:extent cx="6645910" cy="112839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3094" w14:textId="7F5BDE57" w:rsidR="00434DFC" w:rsidRDefault="00434DFC" w:rsidP="00434DFC">
      <w:pPr>
        <w:pStyle w:val="Akapitzlist"/>
        <w:numPr>
          <w:ilvl w:val="1"/>
          <w:numId w:val="1"/>
        </w:numPr>
        <w:rPr>
          <w:rFonts w:cstheme="minorHAnsi"/>
          <w:sz w:val="28"/>
          <w:szCs w:val="28"/>
        </w:rPr>
      </w:pPr>
    </w:p>
    <w:p w14:paraId="0B0C7EEF" w14:textId="6A96D789" w:rsidR="00884868" w:rsidRPr="00884868" w:rsidRDefault="00884868" w:rsidP="00884868">
      <w:pPr>
        <w:rPr>
          <w:rFonts w:cstheme="minorHAnsi"/>
          <w:sz w:val="28"/>
          <w:szCs w:val="28"/>
        </w:rPr>
      </w:pPr>
      <w:r w:rsidRPr="00884868">
        <w:rPr>
          <w:rFonts w:cstheme="minorHAnsi"/>
          <w:sz w:val="28"/>
          <w:szCs w:val="28"/>
        </w:rPr>
        <w:drawing>
          <wp:inline distT="0" distB="0" distL="0" distR="0" wp14:anchorId="37D7817B" wp14:editId="1ABA7D0B">
            <wp:extent cx="6645910" cy="700405"/>
            <wp:effectExtent l="0" t="0" r="254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6B48" w14:textId="1985E116" w:rsidR="00671852" w:rsidRPr="00671852" w:rsidRDefault="00671852" w:rsidP="00671852">
      <w:pPr>
        <w:rPr>
          <w:rFonts w:cstheme="minorHAnsi"/>
          <w:sz w:val="28"/>
          <w:szCs w:val="28"/>
        </w:rPr>
      </w:pPr>
    </w:p>
    <w:sectPr w:rsidR="00671852" w:rsidRPr="00671852" w:rsidSect="00812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1572E"/>
    <w:multiLevelType w:val="hybridMultilevel"/>
    <w:tmpl w:val="B52E5CE4"/>
    <w:lvl w:ilvl="0" w:tplc="B302CB16">
      <w:start w:val="1"/>
      <w:numFmt w:val="decimal"/>
      <w:lvlText w:val="3.%1."/>
      <w:lvlJc w:val="center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46AB2"/>
    <w:multiLevelType w:val="hybridMultilevel"/>
    <w:tmpl w:val="23C21ADC"/>
    <w:lvl w:ilvl="0" w:tplc="01C42B7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i/>
        <w:iCs/>
        <w:sz w:val="24"/>
        <w:szCs w:val="24"/>
      </w:rPr>
    </w:lvl>
    <w:lvl w:ilvl="1" w:tplc="01C42B70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 w:cstheme="majorHAnsi" w:hint="default"/>
        <w:i/>
        <w:iCs/>
        <w:sz w:val="24"/>
        <w:szCs w:val="24"/>
      </w:rPr>
    </w:lvl>
    <w:lvl w:ilvl="2" w:tplc="8BF25CF4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50013">
      <w:start w:val="1"/>
      <w:numFmt w:val="upperRoman"/>
      <w:lvlText w:val="%4."/>
      <w:lvlJc w:val="righ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85269"/>
    <w:multiLevelType w:val="hybridMultilevel"/>
    <w:tmpl w:val="87929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05A0"/>
    <w:multiLevelType w:val="hybridMultilevel"/>
    <w:tmpl w:val="014058A0"/>
    <w:lvl w:ilvl="0" w:tplc="8BF25CF4">
      <w:start w:val="1"/>
      <w:numFmt w:val="decimal"/>
      <w:lvlText w:val="%1."/>
      <w:lvlJc w:val="right"/>
      <w:pPr>
        <w:ind w:left="2160" w:hanging="1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94B78"/>
    <w:multiLevelType w:val="hybridMultilevel"/>
    <w:tmpl w:val="DFCC16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168A2"/>
    <w:multiLevelType w:val="hybridMultilevel"/>
    <w:tmpl w:val="C1DA67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D6CD5"/>
    <w:multiLevelType w:val="hybridMultilevel"/>
    <w:tmpl w:val="FC8C1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12A9E"/>
    <w:multiLevelType w:val="hybridMultilevel"/>
    <w:tmpl w:val="574EA8B8"/>
    <w:lvl w:ilvl="0" w:tplc="01C42B7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i/>
        <w:iCs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90050">
    <w:abstractNumId w:val="1"/>
  </w:num>
  <w:num w:numId="2" w16cid:durableId="700861553">
    <w:abstractNumId w:val="5"/>
  </w:num>
  <w:num w:numId="3" w16cid:durableId="295988756">
    <w:abstractNumId w:val="6"/>
  </w:num>
  <w:num w:numId="4" w16cid:durableId="1256674517">
    <w:abstractNumId w:val="4"/>
  </w:num>
  <w:num w:numId="5" w16cid:durableId="1013608272">
    <w:abstractNumId w:val="0"/>
  </w:num>
  <w:num w:numId="6" w16cid:durableId="559945291">
    <w:abstractNumId w:val="7"/>
  </w:num>
  <w:num w:numId="7" w16cid:durableId="550926548">
    <w:abstractNumId w:val="3"/>
  </w:num>
  <w:num w:numId="8" w16cid:durableId="1563298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BE"/>
    <w:rsid w:val="00094899"/>
    <w:rsid w:val="000B586C"/>
    <w:rsid w:val="00112A06"/>
    <w:rsid w:val="00112E91"/>
    <w:rsid w:val="0019689D"/>
    <w:rsid w:val="001E612F"/>
    <w:rsid w:val="001E6216"/>
    <w:rsid w:val="00203CF6"/>
    <w:rsid w:val="00211A13"/>
    <w:rsid w:val="002C1EF0"/>
    <w:rsid w:val="003163E8"/>
    <w:rsid w:val="00321388"/>
    <w:rsid w:val="0039068E"/>
    <w:rsid w:val="003F7649"/>
    <w:rsid w:val="0041366E"/>
    <w:rsid w:val="00434DFC"/>
    <w:rsid w:val="004A2923"/>
    <w:rsid w:val="00523842"/>
    <w:rsid w:val="0053197E"/>
    <w:rsid w:val="00541CFD"/>
    <w:rsid w:val="005D02B4"/>
    <w:rsid w:val="00611AD8"/>
    <w:rsid w:val="00662825"/>
    <w:rsid w:val="0066604C"/>
    <w:rsid w:val="00671852"/>
    <w:rsid w:val="00753947"/>
    <w:rsid w:val="007D45ED"/>
    <w:rsid w:val="00804ABB"/>
    <w:rsid w:val="00812DBE"/>
    <w:rsid w:val="00884868"/>
    <w:rsid w:val="008F0F7E"/>
    <w:rsid w:val="00917A19"/>
    <w:rsid w:val="00924006"/>
    <w:rsid w:val="00960DC7"/>
    <w:rsid w:val="00962898"/>
    <w:rsid w:val="00966EB2"/>
    <w:rsid w:val="009D542C"/>
    <w:rsid w:val="00A07890"/>
    <w:rsid w:val="00A40CFB"/>
    <w:rsid w:val="00A66E09"/>
    <w:rsid w:val="00B85BD0"/>
    <w:rsid w:val="00CB2015"/>
    <w:rsid w:val="00CF2FAD"/>
    <w:rsid w:val="00D11ACA"/>
    <w:rsid w:val="00DF4110"/>
    <w:rsid w:val="00F11D2A"/>
    <w:rsid w:val="00F25310"/>
    <w:rsid w:val="00F9383E"/>
    <w:rsid w:val="00FD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42CD2"/>
  <w15:chartTrackingRefBased/>
  <w15:docId w15:val="{6D40B265-F2EF-4D89-94E7-81DC8B8B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1EF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D0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509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SoczuKS</dc:creator>
  <cp:keywords/>
  <dc:description/>
  <cp:lastModifiedBy>SoczuKS</cp:lastModifiedBy>
  <cp:revision>11</cp:revision>
  <cp:lastPrinted>2022-10-31T20:59:00Z</cp:lastPrinted>
  <dcterms:created xsi:type="dcterms:W3CDTF">2022-12-15T14:50:00Z</dcterms:created>
  <dcterms:modified xsi:type="dcterms:W3CDTF">2022-12-16T23:22:00Z</dcterms:modified>
</cp:coreProperties>
</file>