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177881" w:displacedByCustomXml="next"/>
    <w:sdt>
      <w:sdtPr>
        <w:id w:val="922068139"/>
        <w:docPartObj>
          <w:docPartGallery w:val="Cover Pages"/>
          <w:docPartUnique/>
        </w:docPartObj>
      </w:sdtPr>
      <w:sdtContent>
        <w:p w14:paraId="63E1B436" w14:textId="3C3D6C91" w:rsidR="00A26CBB" w:rsidRDefault="00A26CBB">
          <w:r>
            <w:rPr>
              <w:noProof/>
            </w:rPr>
            <mc:AlternateContent>
              <mc:Choice Requires="wps">
                <w:drawing>
                  <wp:anchor distT="0" distB="0" distL="114300" distR="114300" simplePos="0" relativeHeight="251659264" behindDoc="1" locked="0" layoutInCell="1" allowOverlap="0" wp14:anchorId="64CB5C0C" wp14:editId="68972FCB">
                    <wp:simplePos x="0" y="0"/>
                    <wp:positionH relativeFrom="page">
                      <wp:align>center</wp:align>
                    </wp:positionH>
                    <wp:positionV relativeFrom="page">
                      <wp:align>center</wp:align>
                    </wp:positionV>
                    <wp:extent cx="6858000" cy="9144000"/>
                    <wp:effectExtent l="0" t="0" r="0" b="0"/>
                    <wp:wrapNone/>
                    <wp:docPr id="20" name="Text Box 2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26CBB" w14:paraId="3760A689" w14:textId="77777777">
                                  <w:trPr>
                                    <w:trHeight w:hRule="exact" w:val="9360"/>
                                  </w:trPr>
                                  <w:tc>
                                    <w:tcPr>
                                      <w:tcW w:w="9350" w:type="dxa"/>
                                    </w:tcPr>
                                    <w:p w14:paraId="10D0DAA5" w14:textId="259D0DB1" w:rsidR="00A26CBB" w:rsidRDefault="00A26CBB">
                                      <w:r>
                                        <w:rPr>
                                          <w:noProof/>
                                        </w:rPr>
                                        <w:drawing>
                                          <wp:inline distT="0" distB="0" distL="0" distR="0" wp14:anchorId="7AC99F78" wp14:editId="0E2AC8CB">
                                            <wp:extent cx="6851650" cy="59721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72175"/>
                                                    </a:xfrm>
                                                    <a:prstGeom prst="rect">
                                                      <a:avLst/>
                                                    </a:prstGeom>
                                                    <a:noFill/>
                                                    <a:ln>
                                                      <a:noFill/>
                                                    </a:ln>
                                                  </pic:spPr>
                                                </pic:pic>
                                              </a:graphicData>
                                            </a:graphic>
                                          </wp:inline>
                                        </w:drawing>
                                      </w:r>
                                    </w:p>
                                  </w:tc>
                                </w:tr>
                                <w:tr w:rsidR="00A26CBB" w14:paraId="0A1EB3F5" w14:textId="77777777">
                                  <w:trPr>
                                    <w:trHeight w:hRule="exact" w:val="4320"/>
                                  </w:trPr>
                                  <w:tc>
                                    <w:tcPr>
                                      <w:tcW w:w="9350" w:type="dxa"/>
                                      <w:shd w:val="clear" w:color="auto" w:fill="44546A" w:themeFill="text2"/>
                                      <w:vAlign w:val="center"/>
                                    </w:tcPr>
                                    <w:p w14:paraId="11E1B143" w14:textId="6E76D72E" w:rsidR="00A26CBB" w:rsidRPr="00A26CBB" w:rsidRDefault="00000000">
                                      <w:pPr>
                                        <w:pStyle w:val="NoSpacing"/>
                                        <w:spacing w:before="200" w:line="216" w:lineRule="auto"/>
                                        <w:ind w:left="720"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BA0A9F75F58B4AB59ECE7C716B077833"/>
                                          </w:placeholder>
                                          <w:dataBinding w:prefixMappings="xmlns:ns0='http://purl.org/dc/elements/1.1/' xmlns:ns1='http://schemas.openxmlformats.org/package/2006/metadata/core-properties' " w:xpath="/ns1:coreProperties[1]/ns0:title[1]" w:storeItemID="{6C3C8BC8-F283-45AE-878A-BAB7291924A1}"/>
                                          <w:text/>
                                        </w:sdtPr>
                                        <w:sdtContent>
                                          <w:r w:rsidR="00A26CBB" w:rsidRPr="00A26CBB">
                                            <w:rPr>
                                              <w:rFonts w:asciiTheme="majorHAnsi" w:hAnsiTheme="majorHAnsi"/>
                                              <w:color w:val="FFFFFF" w:themeColor="background1"/>
                                              <w:sz w:val="90"/>
                                              <w:szCs w:val="90"/>
                                            </w:rPr>
                                            <w:t>Urban Renewal Planning</w:t>
                                          </w:r>
                                        </w:sdtContent>
                                      </w:sdt>
                                    </w:p>
                                    <w:p w14:paraId="1A5A0280" w14:textId="530294D8" w:rsidR="00A26CBB"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AF0D42C807B46E288E4C987C4E2B3E5"/>
                                          </w:placeholder>
                                          <w:dataBinding w:prefixMappings="xmlns:ns0='http://purl.org/dc/elements/1.1/' xmlns:ns1='http://schemas.openxmlformats.org/package/2006/metadata/core-properties' " w:xpath="/ns1:coreProperties[1]/ns0:subject[1]" w:storeItemID="{6C3C8BC8-F283-45AE-878A-BAB7291924A1}"/>
                                          <w:text/>
                                        </w:sdtPr>
                                        <w:sdtContent>
                                          <w:r w:rsidR="00A26CBB">
                                            <w:rPr>
                                              <w:color w:val="FFFFFF" w:themeColor="background1"/>
                                              <w:sz w:val="32"/>
                                              <w:szCs w:val="32"/>
                                            </w:rPr>
                                            <w:t>Technical Report</w:t>
                                          </w:r>
                                        </w:sdtContent>
                                      </w:sdt>
                                    </w:p>
                                  </w:tc>
                                </w:tr>
                                <w:tr w:rsidR="00A26CBB" w14:paraId="225D951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26CBB" w14:paraId="696071E0" w14:textId="77777777">
                                        <w:trPr>
                                          <w:trHeight w:hRule="exact" w:val="720"/>
                                        </w:trPr>
                                        <w:tc>
                                          <w:tcPr>
                                            <w:tcW w:w="3590" w:type="dxa"/>
                                            <w:vAlign w:val="center"/>
                                          </w:tcPr>
                                          <w:p w14:paraId="56EA6E1B" w14:textId="1F0AB14D" w:rsidR="00A26CBB" w:rsidRDefault="00000000">
                                            <w:pPr>
                                              <w:pStyle w:val="NoSpacing"/>
                                              <w:ind w:left="720" w:right="144"/>
                                              <w:rPr>
                                                <w:color w:val="FFFFFF" w:themeColor="background1"/>
                                              </w:rPr>
                                            </w:pPr>
                                            <w:sdt>
                                              <w:sdtPr>
                                                <w:rPr>
                                                  <w:color w:val="FFFFFF" w:themeColor="background1"/>
                                                </w:rPr>
                                                <w:alias w:val="Author"/>
                                                <w:tag w:val=""/>
                                                <w:id w:val="942812742"/>
                                                <w:placeholder>
                                                  <w:docPart w:val="8EBD6AE13F744271B7323B6695B846EC"/>
                                                </w:placeholder>
                                                <w:dataBinding w:prefixMappings="xmlns:ns0='http://purl.org/dc/elements/1.1/' xmlns:ns1='http://schemas.openxmlformats.org/package/2006/metadata/core-properties' " w:xpath="/ns1:coreProperties[1]/ns0:creator[1]" w:storeItemID="{6C3C8BC8-F283-45AE-878A-BAB7291924A1}"/>
                                                <w:text/>
                                              </w:sdtPr>
                                              <w:sdtContent>
                                                <w:r w:rsidR="00A26CBB">
                                                  <w:rPr>
                                                    <w:color w:val="FFFFFF" w:themeColor="background1"/>
                                                  </w:rPr>
                                                  <w:t>Soe Htet</w:t>
                                                </w:r>
                                              </w:sdtContent>
                                            </w:sdt>
                                          </w:p>
                                        </w:tc>
                                        <w:tc>
                                          <w:tcPr>
                                            <w:tcW w:w="3591" w:type="dxa"/>
                                            <w:vAlign w:val="center"/>
                                          </w:tcPr>
                                          <w:sdt>
                                            <w:sdtPr>
                                              <w:rPr>
                                                <w:color w:val="FFFFFF" w:themeColor="background1"/>
                                              </w:rPr>
                                              <w:alias w:val="Date"/>
                                              <w:tag w:val=""/>
                                              <w:id w:val="748164578"/>
                                              <w:placeholder>
                                                <w:docPart w:val="0E827CF1C83D463D8193FB308C0738E0"/>
                                              </w:placeholder>
                                              <w:dataBinding w:prefixMappings="xmlns:ns0='http://schemas.microsoft.com/office/2006/coverPageProps' " w:xpath="/ns0:CoverPageProperties[1]/ns0:PublishDate[1]" w:storeItemID="{55AF091B-3C7A-41E3-B477-F2FDAA23CFDA}"/>
                                              <w:date w:fullDate="2022-09-18T00:00:00Z">
                                                <w:dateFormat w:val="M/d/yy"/>
                                                <w:lid w:val="en-US"/>
                                                <w:storeMappedDataAs w:val="dateTime"/>
                                                <w:calendar w:val="gregorian"/>
                                              </w:date>
                                            </w:sdtPr>
                                            <w:sdtContent>
                                              <w:p w14:paraId="7A8EF32C" w14:textId="142748BD" w:rsidR="00A26CBB" w:rsidRDefault="00A26CBB">
                                                <w:pPr>
                                                  <w:pStyle w:val="NoSpacing"/>
                                                  <w:ind w:left="144" w:right="144"/>
                                                  <w:jc w:val="center"/>
                                                  <w:rPr>
                                                    <w:color w:val="FFFFFF" w:themeColor="background1"/>
                                                  </w:rPr>
                                                </w:pPr>
                                                <w:r>
                                                  <w:rPr>
                                                    <w:color w:val="FFFFFF" w:themeColor="background1"/>
                                                    <w:lang w:val="en-US"/>
                                                  </w:rPr>
                                                  <w:t>9/18/22</w:t>
                                                </w:r>
                                              </w:p>
                                            </w:sdtContent>
                                          </w:sdt>
                                        </w:tc>
                                        <w:sdt>
                                          <w:sdtPr>
                                            <w:rPr>
                                              <w:color w:val="FFFFFF" w:themeColor="background1"/>
                                            </w:rPr>
                                            <w:alias w:val="Course title"/>
                                            <w:tag w:val=""/>
                                            <w:id w:val="-15923909"/>
                                            <w:placeholder>
                                              <w:docPart w:val="64C1A63373614112A7AEBD11C75A452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913D85E" w14:textId="75FC6767" w:rsidR="00A26CBB" w:rsidRDefault="00A26CBB">
                                                <w:pPr>
                                                  <w:pStyle w:val="NoSpacing"/>
                                                  <w:ind w:left="144" w:right="720"/>
                                                  <w:jc w:val="right"/>
                                                  <w:rPr>
                                                    <w:color w:val="FFFFFF" w:themeColor="background1"/>
                                                  </w:rPr>
                                                </w:pPr>
                                                <w:r>
                                                  <w:rPr>
                                                    <w:color w:val="FFFFFF" w:themeColor="background1"/>
                                                  </w:rPr>
                                                  <w:t>Data Analytics Lab</w:t>
                                                </w:r>
                                              </w:p>
                                            </w:tc>
                                          </w:sdtContent>
                                        </w:sdt>
                                      </w:tr>
                                    </w:tbl>
                                    <w:p w14:paraId="33FD9583" w14:textId="77777777" w:rsidR="00A26CBB" w:rsidRDefault="00A26CBB"/>
                                  </w:tc>
                                </w:tr>
                              </w:tbl>
                              <w:p w14:paraId="7B2D464E" w14:textId="77777777" w:rsidR="00A26CBB" w:rsidRDefault="00A26CB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CB5C0C" id="_x0000_t202" coordsize="21600,21600" o:spt="202" path="m,l,21600r21600,l21600,xe">
                    <v:stroke joinstyle="miter"/>
                    <v:path gradientshapeok="t" o:connecttype="rect"/>
                  </v:shapetype>
                  <v:shape id="Text Box 2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26CBB" w14:paraId="3760A689" w14:textId="77777777">
                            <w:trPr>
                              <w:trHeight w:hRule="exact" w:val="9360"/>
                            </w:trPr>
                            <w:tc>
                              <w:tcPr>
                                <w:tcW w:w="9350" w:type="dxa"/>
                              </w:tcPr>
                              <w:p w14:paraId="10D0DAA5" w14:textId="259D0DB1" w:rsidR="00A26CBB" w:rsidRDefault="00A26CBB">
                                <w:r>
                                  <w:rPr>
                                    <w:noProof/>
                                  </w:rPr>
                                  <w:drawing>
                                    <wp:inline distT="0" distB="0" distL="0" distR="0" wp14:anchorId="7AC99F78" wp14:editId="0E2AC8CB">
                                      <wp:extent cx="6851650" cy="59721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72175"/>
                                              </a:xfrm>
                                              <a:prstGeom prst="rect">
                                                <a:avLst/>
                                              </a:prstGeom>
                                              <a:noFill/>
                                              <a:ln>
                                                <a:noFill/>
                                              </a:ln>
                                            </pic:spPr>
                                          </pic:pic>
                                        </a:graphicData>
                                      </a:graphic>
                                    </wp:inline>
                                  </w:drawing>
                                </w:r>
                              </w:p>
                            </w:tc>
                          </w:tr>
                          <w:tr w:rsidR="00A26CBB" w14:paraId="0A1EB3F5" w14:textId="77777777">
                            <w:trPr>
                              <w:trHeight w:hRule="exact" w:val="4320"/>
                            </w:trPr>
                            <w:tc>
                              <w:tcPr>
                                <w:tcW w:w="9350" w:type="dxa"/>
                                <w:shd w:val="clear" w:color="auto" w:fill="44546A" w:themeFill="text2"/>
                                <w:vAlign w:val="center"/>
                              </w:tcPr>
                              <w:p w14:paraId="11E1B143" w14:textId="6E76D72E" w:rsidR="00A26CBB" w:rsidRPr="00A26CBB" w:rsidRDefault="00000000">
                                <w:pPr>
                                  <w:pStyle w:val="NoSpacing"/>
                                  <w:spacing w:before="200" w:line="216" w:lineRule="auto"/>
                                  <w:ind w:left="720"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BA0A9F75F58B4AB59ECE7C716B077833"/>
                                    </w:placeholder>
                                    <w:dataBinding w:prefixMappings="xmlns:ns0='http://purl.org/dc/elements/1.1/' xmlns:ns1='http://schemas.openxmlformats.org/package/2006/metadata/core-properties' " w:xpath="/ns1:coreProperties[1]/ns0:title[1]" w:storeItemID="{6C3C8BC8-F283-45AE-878A-BAB7291924A1}"/>
                                    <w:text/>
                                  </w:sdtPr>
                                  <w:sdtContent>
                                    <w:r w:rsidR="00A26CBB" w:rsidRPr="00A26CBB">
                                      <w:rPr>
                                        <w:rFonts w:asciiTheme="majorHAnsi" w:hAnsiTheme="majorHAnsi"/>
                                        <w:color w:val="FFFFFF" w:themeColor="background1"/>
                                        <w:sz w:val="90"/>
                                        <w:szCs w:val="90"/>
                                      </w:rPr>
                                      <w:t>Urban Renewal Planning</w:t>
                                    </w:r>
                                  </w:sdtContent>
                                </w:sdt>
                              </w:p>
                              <w:p w14:paraId="1A5A0280" w14:textId="530294D8" w:rsidR="00A26CBB"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AF0D42C807B46E288E4C987C4E2B3E5"/>
                                    </w:placeholder>
                                    <w:dataBinding w:prefixMappings="xmlns:ns0='http://purl.org/dc/elements/1.1/' xmlns:ns1='http://schemas.openxmlformats.org/package/2006/metadata/core-properties' " w:xpath="/ns1:coreProperties[1]/ns0:subject[1]" w:storeItemID="{6C3C8BC8-F283-45AE-878A-BAB7291924A1}"/>
                                    <w:text/>
                                  </w:sdtPr>
                                  <w:sdtContent>
                                    <w:r w:rsidR="00A26CBB">
                                      <w:rPr>
                                        <w:color w:val="FFFFFF" w:themeColor="background1"/>
                                        <w:sz w:val="32"/>
                                        <w:szCs w:val="32"/>
                                      </w:rPr>
                                      <w:t>Technical Report</w:t>
                                    </w:r>
                                  </w:sdtContent>
                                </w:sdt>
                              </w:p>
                            </w:tc>
                          </w:tr>
                          <w:tr w:rsidR="00A26CBB" w14:paraId="225D951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26CBB" w14:paraId="696071E0" w14:textId="77777777">
                                  <w:trPr>
                                    <w:trHeight w:hRule="exact" w:val="720"/>
                                  </w:trPr>
                                  <w:tc>
                                    <w:tcPr>
                                      <w:tcW w:w="3590" w:type="dxa"/>
                                      <w:vAlign w:val="center"/>
                                    </w:tcPr>
                                    <w:p w14:paraId="56EA6E1B" w14:textId="1F0AB14D" w:rsidR="00A26CBB" w:rsidRDefault="00000000">
                                      <w:pPr>
                                        <w:pStyle w:val="NoSpacing"/>
                                        <w:ind w:left="720" w:right="144"/>
                                        <w:rPr>
                                          <w:color w:val="FFFFFF" w:themeColor="background1"/>
                                        </w:rPr>
                                      </w:pPr>
                                      <w:sdt>
                                        <w:sdtPr>
                                          <w:rPr>
                                            <w:color w:val="FFFFFF" w:themeColor="background1"/>
                                          </w:rPr>
                                          <w:alias w:val="Author"/>
                                          <w:tag w:val=""/>
                                          <w:id w:val="942812742"/>
                                          <w:placeholder>
                                            <w:docPart w:val="8EBD6AE13F744271B7323B6695B846EC"/>
                                          </w:placeholder>
                                          <w:dataBinding w:prefixMappings="xmlns:ns0='http://purl.org/dc/elements/1.1/' xmlns:ns1='http://schemas.openxmlformats.org/package/2006/metadata/core-properties' " w:xpath="/ns1:coreProperties[1]/ns0:creator[1]" w:storeItemID="{6C3C8BC8-F283-45AE-878A-BAB7291924A1}"/>
                                          <w:text/>
                                        </w:sdtPr>
                                        <w:sdtContent>
                                          <w:r w:rsidR="00A26CBB">
                                            <w:rPr>
                                              <w:color w:val="FFFFFF" w:themeColor="background1"/>
                                            </w:rPr>
                                            <w:t>Soe Htet</w:t>
                                          </w:r>
                                        </w:sdtContent>
                                      </w:sdt>
                                    </w:p>
                                  </w:tc>
                                  <w:tc>
                                    <w:tcPr>
                                      <w:tcW w:w="3591" w:type="dxa"/>
                                      <w:vAlign w:val="center"/>
                                    </w:tcPr>
                                    <w:sdt>
                                      <w:sdtPr>
                                        <w:rPr>
                                          <w:color w:val="FFFFFF" w:themeColor="background1"/>
                                        </w:rPr>
                                        <w:alias w:val="Date"/>
                                        <w:tag w:val=""/>
                                        <w:id w:val="748164578"/>
                                        <w:placeholder>
                                          <w:docPart w:val="0E827CF1C83D463D8193FB308C0738E0"/>
                                        </w:placeholder>
                                        <w:dataBinding w:prefixMappings="xmlns:ns0='http://schemas.microsoft.com/office/2006/coverPageProps' " w:xpath="/ns0:CoverPageProperties[1]/ns0:PublishDate[1]" w:storeItemID="{55AF091B-3C7A-41E3-B477-F2FDAA23CFDA}"/>
                                        <w:date w:fullDate="2022-09-18T00:00:00Z">
                                          <w:dateFormat w:val="M/d/yy"/>
                                          <w:lid w:val="en-US"/>
                                          <w:storeMappedDataAs w:val="dateTime"/>
                                          <w:calendar w:val="gregorian"/>
                                        </w:date>
                                      </w:sdtPr>
                                      <w:sdtContent>
                                        <w:p w14:paraId="7A8EF32C" w14:textId="142748BD" w:rsidR="00A26CBB" w:rsidRDefault="00A26CBB">
                                          <w:pPr>
                                            <w:pStyle w:val="NoSpacing"/>
                                            <w:ind w:left="144" w:right="144"/>
                                            <w:jc w:val="center"/>
                                            <w:rPr>
                                              <w:color w:val="FFFFFF" w:themeColor="background1"/>
                                            </w:rPr>
                                          </w:pPr>
                                          <w:r>
                                            <w:rPr>
                                              <w:color w:val="FFFFFF" w:themeColor="background1"/>
                                              <w:lang w:val="en-US"/>
                                            </w:rPr>
                                            <w:t>9/18/22</w:t>
                                          </w:r>
                                        </w:p>
                                      </w:sdtContent>
                                    </w:sdt>
                                  </w:tc>
                                  <w:sdt>
                                    <w:sdtPr>
                                      <w:rPr>
                                        <w:color w:val="FFFFFF" w:themeColor="background1"/>
                                      </w:rPr>
                                      <w:alias w:val="Course title"/>
                                      <w:tag w:val=""/>
                                      <w:id w:val="-15923909"/>
                                      <w:placeholder>
                                        <w:docPart w:val="64C1A63373614112A7AEBD11C75A452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913D85E" w14:textId="75FC6767" w:rsidR="00A26CBB" w:rsidRDefault="00A26CBB">
                                          <w:pPr>
                                            <w:pStyle w:val="NoSpacing"/>
                                            <w:ind w:left="144" w:right="720"/>
                                            <w:jc w:val="right"/>
                                            <w:rPr>
                                              <w:color w:val="FFFFFF" w:themeColor="background1"/>
                                            </w:rPr>
                                          </w:pPr>
                                          <w:r>
                                            <w:rPr>
                                              <w:color w:val="FFFFFF" w:themeColor="background1"/>
                                            </w:rPr>
                                            <w:t>Data Analytics Lab</w:t>
                                          </w:r>
                                        </w:p>
                                      </w:tc>
                                    </w:sdtContent>
                                  </w:sdt>
                                </w:tr>
                              </w:tbl>
                              <w:p w14:paraId="33FD9583" w14:textId="77777777" w:rsidR="00A26CBB" w:rsidRDefault="00A26CBB"/>
                            </w:tc>
                          </w:tr>
                        </w:tbl>
                        <w:p w14:paraId="7B2D464E" w14:textId="77777777" w:rsidR="00A26CBB" w:rsidRDefault="00A26CBB"/>
                      </w:txbxContent>
                    </v:textbox>
                    <w10:wrap anchorx="page" anchory="page"/>
                  </v:shape>
                </w:pict>
              </mc:Fallback>
            </mc:AlternateContent>
          </w:r>
        </w:p>
        <w:p w14:paraId="7C8F0FF8" w14:textId="72A4EDA3" w:rsidR="00A26CBB" w:rsidRDefault="00A26CBB">
          <w:r>
            <w:br w:type="page"/>
          </w:r>
        </w:p>
      </w:sdtContent>
    </w:sdt>
    <w:p w14:paraId="0BF5C749" w14:textId="09A94595" w:rsidR="00991850" w:rsidRDefault="00991850"/>
    <w:sdt>
      <w:sdtPr>
        <w:rPr>
          <w:rFonts w:asciiTheme="minorHAnsi" w:eastAsiaTheme="minorHAnsi" w:hAnsiTheme="minorHAnsi" w:cstheme="minorBidi"/>
          <w:color w:val="auto"/>
          <w:sz w:val="22"/>
          <w:szCs w:val="22"/>
          <w:lang w:val="en-SG"/>
        </w:rPr>
        <w:id w:val="-849487835"/>
        <w:docPartObj>
          <w:docPartGallery w:val="Table of Contents"/>
          <w:docPartUnique/>
        </w:docPartObj>
      </w:sdtPr>
      <w:sdtEndPr>
        <w:rPr>
          <w:b/>
          <w:bCs/>
          <w:noProof/>
        </w:rPr>
      </w:sdtEndPr>
      <w:sdtContent>
        <w:p w14:paraId="27C0DCEF" w14:textId="1764AAB6" w:rsidR="003E4D29" w:rsidRPr="003E4D29" w:rsidRDefault="003E4D29">
          <w:pPr>
            <w:pStyle w:val="TOCHeading"/>
            <w:rPr>
              <w:b/>
              <w:bCs/>
              <w:color w:val="auto"/>
            </w:rPr>
          </w:pPr>
          <w:r w:rsidRPr="003E4D29">
            <w:rPr>
              <w:b/>
              <w:bCs/>
              <w:color w:val="auto"/>
            </w:rPr>
            <w:t>Contents</w:t>
          </w:r>
        </w:p>
        <w:p w14:paraId="306035D0" w14:textId="42800617" w:rsidR="003E4D29" w:rsidRPr="003E4D29" w:rsidRDefault="003E4D29">
          <w:pPr>
            <w:pStyle w:val="TOC1"/>
            <w:tabs>
              <w:tab w:val="right" w:leader="dot" w:pos="9016"/>
            </w:tabs>
            <w:rPr>
              <w:rFonts w:eastAsiaTheme="minorEastAsia"/>
              <w:noProof/>
              <w:sz w:val="28"/>
              <w:szCs w:val="28"/>
              <w:lang w:val="en-US"/>
            </w:rPr>
          </w:pPr>
          <w:r w:rsidRPr="003E4D29">
            <w:rPr>
              <w:sz w:val="28"/>
              <w:szCs w:val="28"/>
            </w:rPr>
            <w:fldChar w:fldCharType="begin"/>
          </w:r>
          <w:r w:rsidRPr="003E4D29">
            <w:rPr>
              <w:sz w:val="28"/>
              <w:szCs w:val="28"/>
            </w:rPr>
            <w:instrText xml:space="preserve"> TOC \o "1-3" \h \z \u </w:instrText>
          </w:r>
          <w:r w:rsidRPr="003E4D29">
            <w:rPr>
              <w:sz w:val="28"/>
              <w:szCs w:val="28"/>
            </w:rPr>
            <w:fldChar w:fldCharType="separate"/>
          </w:r>
          <w:hyperlink w:anchor="_Toc114178199" w:history="1">
            <w:r w:rsidRPr="003E4D29">
              <w:rPr>
                <w:rStyle w:val="Hyperlink"/>
                <w:rFonts w:cstheme="minorHAnsi"/>
                <w:noProof/>
                <w:sz w:val="28"/>
                <w:szCs w:val="28"/>
              </w:rPr>
              <w:t>1. Overview</w:t>
            </w:r>
            <w:r w:rsidRPr="003E4D29">
              <w:rPr>
                <w:noProof/>
                <w:webHidden/>
                <w:sz w:val="28"/>
                <w:szCs w:val="28"/>
              </w:rPr>
              <w:tab/>
            </w:r>
            <w:r w:rsidR="00DF519C">
              <w:rPr>
                <w:noProof/>
                <w:webHidden/>
                <w:sz w:val="28"/>
                <w:szCs w:val="28"/>
              </w:rPr>
              <w:t>2</w:t>
            </w:r>
          </w:hyperlink>
        </w:p>
        <w:p w14:paraId="75FD4679" w14:textId="0F087FA6" w:rsidR="003E4D29" w:rsidRPr="003E4D29" w:rsidRDefault="00000000">
          <w:pPr>
            <w:pStyle w:val="TOC1"/>
            <w:tabs>
              <w:tab w:val="right" w:leader="dot" w:pos="9016"/>
            </w:tabs>
            <w:rPr>
              <w:rFonts w:eastAsiaTheme="minorEastAsia"/>
              <w:noProof/>
              <w:sz w:val="28"/>
              <w:szCs w:val="28"/>
              <w:lang w:val="en-US"/>
            </w:rPr>
          </w:pPr>
          <w:hyperlink w:anchor="_Toc114178200" w:history="1">
            <w:r w:rsidR="003E4D29" w:rsidRPr="003E4D29">
              <w:rPr>
                <w:rStyle w:val="Hyperlink"/>
                <w:rFonts w:cstheme="minorHAnsi"/>
                <w:noProof/>
                <w:sz w:val="28"/>
                <w:szCs w:val="28"/>
              </w:rPr>
              <w:t>2. Objective</w:t>
            </w:r>
            <w:r w:rsidR="003E4D29" w:rsidRPr="003E4D29">
              <w:rPr>
                <w:noProof/>
                <w:webHidden/>
                <w:sz w:val="28"/>
                <w:szCs w:val="28"/>
              </w:rPr>
              <w:tab/>
            </w:r>
            <w:r w:rsidR="00DF519C">
              <w:rPr>
                <w:noProof/>
                <w:webHidden/>
                <w:sz w:val="28"/>
                <w:szCs w:val="28"/>
              </w:rPr>
              <w:t>2</w:t>
            </w:r>
          </w:hyperlink>
        </w:p>
        <w:p w14:paraId="10858EF7" w14:textId="630E85ED" w:rsidR="003E4D29" w:rsidRPr="003E4D29" w:rsidRDefault="00000000">
          <w:pPr>
            <w:pStyle w:val="TOC1"/>
            <w:tabs>
              <w:tab w:val="right" w:leader="dot" w:pos="9016"/>
            </w:tabs>
            <w:rPr>
              <w:rFonts w:eastAsiaTheme="minorEastAsia"/>
              <w:noProof/>
              <w:sz w:val="28"/>
              <w:szCs w:val="28"/>
              <w:lang w:val="en-US"/>
            </w:rPr>
          </w:pPr>
          <w:hyperlink w:anchor="_Toc114178201" w:history="1">
            <w:r w:rsidR="003E4D29" w:rsidRPr="003E4D29">
              <w:rPr>
                <w:rStyle w:val="Hyperlink"/>
                <w:rFonts w:cstheme="minorHAnsi"/>
                <w:noProof/>
                <w:sz w:val="28"/>
                <w:szCs w:val="28"/>
              </w:rPr>
              <w:t>3. Data Preparation</w:t>
            </w:r>
            <w:r w:rsidR="003E4D29" w:rsidRPr="003E4D29">
              <w:rPr>
                <w:noProof/>
                <w:webHidden/>
                <w:sz w:val="28"/>
                <w:szCs w:val="28"/>
              </w:rPr>
              <w:tab/>
            </w:r>
            <w:r w:rsidR="00DF519C">
              <w:rPr>
                <w:noProof/>
                <w:webHidden/>
                <w:sz w:val="28"/>
                <w:szCs w:val="28"/>
              </w:rPr>
              <w:t>2</w:t>
            </w:r>
          </w:hyperlink>
        </w:p>
        <w:p w14:paraId="6ECA48B5" w14:textId="65896371" w:rsidR="003E4D29" w:rsidRPr="003E4D29" w:rsidRDefault="00000000">
          <w:pPr>
            <w:pStyle w:val="TOC2"/>
            <w:tabs>
              <w:tab w:val="right" w:leader="dot" w:pos="9016"/>
            </w:tabs>
            <w:rPr>
              <w:rFonts w:eastAsiaTheme="minorEastAsia"/>
              <w:noProof/>
              <w:sz w:val="28"/>
              <w:szCs w:val="28"/>
              <w:lang w:val="en-US"/>
            </w:rPr>
          </w:pPr>
          <w:hyperlink w:anchor="_Toc114178202" w:history="1">
            <w:r w:rsidR="003E4D29" w:rsidRPr="003E4D29">
              <w:rPr>
                <w:rStyle w:val="Hyperlink"/>
                <w:rFonts w:cstheme="minorHAnsi"/>
                <w:noProof/>
                <w:sz w:val="28"/>
                <w:szCs w:val="28"/>
              </w:rPr>
              <w:t>3.1 Wage data is recorded with significant outliers.</w:t>
            </w:r>
            <w:r w:rsidR="003E4D29" w:rsidRPr="003E4D29">
              <w:rPr>
                <w:noProof/>
                <w:webHidden/>
                <w:sz w:val="28"/>
                <w:szCs w:val="28"/>
              </w:rPr>
              <w:tab/>
            </w:r>
            <w:r w:rsidR="00DF519C">
              <w:rPr>
                <w:noProof/>
                <w:webHidden/>
                <w:sz w:val="28"/>
                <w:szCs w:val="28"/>
              </w:rPr>
              <w:t>2</w:t>
            </w:r>
          </w:hyperlink>
        </w:p>
        <w:p w14:paraId="615443AF" w14:textId="65E29146" w:rsidR="003E4D29" w:rsidRPr="003E4D29" w:rsidRDefault="00000000">
          <w:pPr>
            <w:pStyle w:val="TOC2"/>
            <w:tabs>
              <w:tab w:val="right" w:leader="dot" w:pos="9016"/>
            </w:tabs>
            <w:rPr>
              <w:rFonts w:eastAsiaTheme="minorEastAsia"/>
              <w:noProof/>
              <w:sz w:val="28"/>
              <w:szCs w:val="28"/>
              <w:lang w:val="en-US"/>
            </w:rPr>
          </w:pPr>
          <w:hyperlink w:anchor="_Toc114178203" w:history="1">
            <w:r w:rsidR="003E4D29" w:rsidRPr="003E4D29">
              <w:rPr>
                <w:rStyle w:val="Hyperlink"/>
                <w:rFonts w:cstheme="minorHAnsi"/>
                <w:noProof/>
                <w:sz w:val="28"/>
                <w:szCs w:val="28"/>
              </w:rPr>
              <w:t>3.2 Duplicate rows</w:t>
            </w:r>
            <w:r w:rsidR="003E4D29" w:rsidRPr="003E4D29">
              <w:rPr>
                <w:noProof/>
                <w:webHidden/>
                <w:sz w:val="28"/>
                <w:szCs w:val="28"/>
              </w:rPr>
              <w:tab/>
            </w:r>
            <w:r w:rsidR="00DF519C">
              <w:rPr>
                <w:noProof/>
                <w:webHidden/>
                <w:sz w:val="28"/>
                <w:szCs w:val="28"/>
              </w:rPr>
              <w:t>3</w:t>
            </w:r>
          </w:hyperlink>
        </w:p>
        <w:p w14:paraId="78B57B32" w14:textId="5D69915B" w:rsidR="003E4D29" w:rsidRPr="003E4D29" w:rsidRDefault="00000000">
          <w:pPr>
            <w:pStyle w:val="TOC2"/>
            <w:tabs>
              <w:tab w:val="right" w:leader="dot" w:pos="9016"/>
            </w:tabs>
            <w:rPr>
              <w:rFonts w:eastAsiaTheme="minorEastAsia"/>
              <w:noProof/>
              <w:sz w:val="28"/>
              <w:szCs w:val="28"/>
              <w:lang w:val="en-US"/>
            </w:rPr>
          </w:pPr>
          <w:hyperlink w:anchor="_Toc114178204" w:history="1">
            <w:r w:rsidR="003E4D29" w:rsidRPr="003E4D29">
              <w:rPr>
                <w:rStyle w:val="Hyperlink"/>
                <w:rFonts w:cstheme="minorHAnsi"/>
                <w:noProof/>
                <w:sz w:val="28"/>
                <w:szCs w:val="28"/>
              </w:rPr>
              <w:t>3.3 Timestamp column is in wrong data format</w:t>
            </w:r>
            <w:r w:rsidR="003E4D29" w:rsidRPr="003E4D29">
              <w:rPr>
                <w:noProof/>
                <w:webHidden/>
                <w:sz w:val="28"/>
                <w:szCs w:val="28"/>
              </w:rPr>
              <w:tab/>
            </w:r>
            <w:r w:rsidR="00DF519C">
              <w:rPr>
                <w:noProof/>
                <w:webHidden/>
                <w:sz w:val="28"/>
                <w:szCs w:val="28"/>
              </w:rPr>
              <w:t>3</w:t>
            </w:r>
          </w:hyperlink>
        </w:p>
        <w:p w14:paraId="65441935" w14:textId="1D8A6B81" w:rsidR="003E4D29" w:rsidRPr="003E4D29" w:rsidRDefault="00000000">
          <w:pPr>
            <w:pStyle w:val="TOC2"/>
            <w:tabs>
              <w:tab w:val="right" w:leader="dot" w:pos="9016"/>
            </w:tabs>
            <w:rPr>
              <w:rFonts w:eastAsiaTheme="minorEastAsia"/>
              <w:noProof/>
              <w:sz w:val="28"/>
              <w:szCs w:val="28"/>
              <w:lang w:val="en-US"/>
            </w:rPr>
          </w:pPr>
          <w:hyperlink w:anchor="_Toc114178205" w:history="1">
            <w:r w:rsidR="003E4D29" w:rsidRPr="003E4D29">
              <w:rPr>
                <w:rStyle w:val="Hyperlink"/>
                <w:rFonts w:cstheme="minorHAnsi"/>
                <w:noProof/>
                <w:sz w:val="28"/>
                <w:szCs w:val="28"/>
              </w:rPr>
              <w:t xml:space="preserve">3.4  Amount column </w:t>
            </w:r>
            <w:r w:rsidR="00B9211F">
              <w:rPr>
                <w:rStyle w:val="Hyperlink"/>
                <w:rFonts w:cstheme="minorHAnsi"/>
                <w:noProof/>
                <w:sz w:val="28"/>
                <w:szCs w:val="28"/>
              </w:rPr>
              <w:t>is transformed into a more accessible format for analysis</w:t>
            </w:r>
            <w:r w:rsidR="003E4D29" w:rsidRPr="003E4D29">
              <w:rPr>
                <w:noProof/>
                <w:webHidden/>
                <w:sz w:val="28"/>
                <w:szCs w:val="28"/>
              </w:rPr>
              <w:tab/>
            </w:r>
            <w:r w:rsidR="00DF519C">
              <w:rPr>
                <w:noProof/>
                <w:webHidden/>
                <w:sz w:val="28"/>
                <w:szCs w:val="28"/>
              </w:rPr>
              <w:t>3</w:t>
            </w:r>
          </w:hyperlink>
        </w:p>
        <w:p w14:paraId="008803C3" w14:textId="5B12FA2C" w:rsidR="003E4D29" w:rsidRPr="003E4D29" w:rsidRDefault="00000000">
          <w:pPr>
            <w:pStyle w:val="TOC2"/>
            <w:tabs>
              <w:tab w:val="right" w:leader="dot" w:pos="9016"/>
            </w:tabs>
            <w:rPr>
              <w:rFonts w:eastAsiaTheme="minorEastAsia"/>
              <w:noProof/>
              <w:sz w:val="28"/>
              <w:szCs w:val="28"/>
              <w:lang w:val="en-US"/>
            </w:rPr>
          </w:pPr>
          <w:hyperlink w:anchor="_Toc114178206" w:history="1">
            <w:r w:rsidR="003E4D29" w:rsidRPr="003E4D29">
              <w:rPr>
                <w:rStyle w:val="Hyperlink"/>
                <w:rFonts w:cstheme="minorHAnsi"/>
                <w:noProof/>
                <w:sz w:val="28"/>
                <w:szCs w:val="28"/>
              </w:rPr>
              <w:t>3.5  Participant table joined with financial data tables for detailed analysis</w:t>
            </w:r>
            <w:r w:rsidR="003E4D29" w:rsidRPr="003E4D29">
              <w:rPr>
                <w:noProof/>
                <w:webHidden/>
                <w:sz w:val="28"/>
                <w:szCs w:val="28"/>
              </w:rPr>
              <w:tab/>
            </w:r>
            <w:r w:rsidR="00213BB3">
              <w:rPr>
                <w:noProof/>
                <w:webHidden/>
                <w:sz w:val="28"/>
                <w:szCs w:val="28"/>
              </w:rPr>
              <w:t>4</w:t>
            </w:r>
          </w:hyperlink>
        </w:p>
        <w:p w14:paraId="7D050CD4" w14:textId="5DA05127" w:rsidR="003E4D29" w:rsidRPr="003E4D29" w:rsidRDefault="00000000">
          <w:pPr>
            <w:pStyle w:val="TOC1"/>
            <w:tabs>
              <w:tab w:val="right" w:leader="dot" w:pos="9016"/>
            </w:tabs>
            <w:rPr>
              <w:rFonts w:eastAsiaTheme="minorEastAsia"/>
              <w:noProof/>
              <w:sz w:val="28"/>
              <w:szCs w:val="28"/>
              <w:lang w:val="en-US"/>
            </w:rPr>
          </w:pPr>
          <w:hyperlink w:anchor="_Toc114178207" w:history="1">
            <w:r w:rsidR="003E4D29" w:rsidRPr="003E4D29">
              <w:rPr>
                <w:rStyle w:val="Hyperlink"/>
                <w:rFonts w:cstheme="minorHAnsi"/>
                <w:noProof/>
                <w:sz w:val="28"/>
                <w:szCs w:val="28"/>
              </w:rPr>
              <w:t>4. Data Analysis</w:t>
            </w:r>
            <w:r w:rsidR="003E4D29" w:rsidRPr="003E4D29">
              <w:rPr>
                <w:noProof/>
                <w:webHidden/>
                <w:sz w:val="28"/>
                <w:szCs w:val="28"/>
              </w:rPr>
              <w:tab/>
            </w:r>
            <w:r w:rsidR="00213BB3">
              <w:rPr>
                <w:noProof/>
                <w:webHidden/>
                <w:sz w:val="28"/>
                <w:szCs w:val="28"/>
              </w:rPr>
              <w:t>4</w:t>
            </w:r>
          </w:hyperlink>
        </w:p>
        <w:p w14:paraId="45CA1BAD" w14:textId="05D0AE51" w:rsidR="003E4D29" w:rsidRPr="003E4D29" w:rsidRDefault="00000000">
          <w:pPr>
            <w:pStyle w:val="TOC2"/>
            <w:tabs>
              <w:tab w:val="right" w:leader="dot" w:pos="9016"/>
            </w:tabs>
            <w:rPr>
              <w:rFonts w:eastAsiaTheme="minorEastAsia"/>
              <w:noProof/>
              <w:sz w:val="28"/>
              <w:szCs w:val="28"/>
              <w:lang w:val="en-US"/>
            </w:rPr>
          </w:pPr>
          <w:hyperlink w:anchor="_Toc114178208" w:history="1">
            <w:r w:rsidR="003E4D29" w:rsidRPr="003E4D29">
              <w:rPr>
                <w:rStyle w:val="Hyperlink"/>
                <w:rFonts w:cstheme="minorHAnsi"/>
                <w:noProof/>
                <w:sz w:val="28"/>
                <w:szCs w:val="28"/>
              </w:rPr>
              <w:t>4.1 Trend of recreational spending</w:t>
            </w:r>
            <w:r w:rsidR="003E4D29" w:rsidRPr="003E4D29">
              <w:rPr>
                <w:noProof/>
                <w:webHidden/>
                <w:sz w:val="28"/>
                <w:szCs w:val="28"/>
              </w:rPr>
              <w:tab/>
            </w:r>
            <w:r w:rsidR="00213BB3">
              <w:rPr>
                <w:noProof/>
                <w:webHidden/>
                <w:sz w:val="28"/>
                <w:szCs w:val="28"/>
              </w:rPr>
              <w:t>4</w:t>
            </w:r>
          </w:hyperlink>
        </w:p>
        <w:p w14:paraId="75948832" w14:textId="186CD2E4" w:rsidR="003E4D29" w:rsidRPr="003E4D29" w:rsidRDefault="00000000">
          <w:pPr>
            <w:pStyle w:val="TOC2"/>
            <w:tabs>
              <w:tab w:val="right" w:leader="dot" w:pos="9016"/>
            </w:tabs>
            <w:rPr>
              <w:rFonts w:eastAsiaTheme="minorEastAsia"/>
              <w:noProof/>
              <w:sz w:val="28"/>
              <w:szCs w:val="28"/>
              <w:lang w:val="en-US"/>
            </w:rPr>
          </w:pPr>
          <w:hyperlink w:anchor="_Toc114178209" w:history="1">
            <w:r w:rsidR="003E4D29" w:rsidRPr="003E4D29">
              <w:rPr>
                <w:rStyle w:val="Hyperlink"/>
                <w:rFonts w:cstheme="minorHAnsi"/>
                <w:noProof/>
                <w:sz w:val="28"/>
                <w:szCs w:val="28"/>
              </w:rPr>
              <w:t>4.2 Wage Vs Education</w:t>
            </w:r>
            <w:r w:rsidR="003E4D29" w:rsidRPr="003E4D29">
              <w:rPr>
                <w:noProof/>
                <w:webHidden/>
                <w:sz w:val="28"/>
                <w:szCs w:val="28"/>
              </w:rPr>
              <w:tab/>
            </w:r>
            <w:r w:rsidR="00213BB3">
              <w:rPr>
                <w:noProof/>
                <w:webHidden/>
                <w:sz w:val="28"/>
                <w:szCs w:val="28"/>
              </w:rPr>
              <w:t>8</w:t>
            </w:r>
          </w:hyperlink>
        </w:p>
        <w:p w14:paraId="5E39E9E3" w14:textId="0E6C77C5" w:rsidR="003E4D29" w:rsidRPr="003E4D29" w:rsidRDefault="00000000">
          <w:pPr>
            <w:pStyle w:val="TOC2"/>
            <w:tabs>
              <w:tab w:val="right" w:leader="dot" w:pos="9016"/>
            </w:tabs>
            <w:rPr>
              <w:rFonts w:eastAsiaTheme="minorEastAsia"/>
              <w:noProof/>
              <w:sz w:val="28"/>
              <w:szCs w:val="28"/>
              <w:lang w:val="en-US"/>
            </w:rPr>
          </w:pPr>
          <w:hyperlink w:anchor="_Toc114178210" w:history="1">
            <w:r w:rsidR="003E4D29" w:rsidRPr="003E4D29">
              <w:rPr>
                <w:rStyle w:val="Hyperlink"/>
                <w:rFonts w:cstheme="minorHAnsi"/>
                <w:noProof/>
                <w:sz w:val="28"/>
                <w:szCs w:val="28"/>
              </w:rPr>
              <w:t>4.3 Correlation between food spending, shelter spending &amp; recreational spending</w:t>
            </w:r>
            <w:r w:rsidR="003E4D29" w:rsidRPr="003E4D29">
              <w:rPr>
                <w:noProof/>
                <w:webHidden/>
                <w:sz w:val="28"/>
                <w:szCs w:val="28"/>
              </w:rPr>
              <w:tab/>
            </w:r>
            <w:r w:rsidR="00213BB3">
              <w:rPr>
                <w:noProof/>
                <w:webHidden/>
                <w:sz w:val="28"/>
                <w:szCs w:val="28"/>
              </w:rPr>
              <w:t>10</w:t>
            </w:r>
          </w:hyperlink>
        </w:p>
        <w:p w14:paraId="6ECE8FE4" w14:textId="5B52E94E" w:rsidR="003E4D29" w:rsidRPr="003E4D29" w:rsidRDefault="00000000">
          <w:pPr>
            <w:pStyle w:val="TOC2"/>
            <w:tabs>
              <w:tab w:val="right" w:leader="dot" w:pos="9016"/>
            </w:tabs>
            <w:rPr>
              <w:rFonts w:eastAsiaTheme="minorEastAsia"/>
              <w:noProof/>
              <w:sz w:val="28"/>
              <w:szCs w:val="28"/>
              <w:lang w:val="en-US"/>
            </w:rPr>
          </w:pPr>
          <w:hyperlink w:anchor="_Toc114178211" w:history="1">
            <w:r w:rsidR="003E4D29" w:rsidRPr="003E4D29">
              <w:rPr>
                <w:rStyle w:val="Hyperlink"/>
                <w:rFonts w:cstheme="minorHAnsi"/>
                <w:noProof/>
                <w:sz w:val="28"/>
                <w:szCs w:val="28"/>
              </w:rPr>
              <w:t>4.4 Financial health of participants during survey period</w:t>
            </w:r>
            <w:r w:rsidR="003E4D29" w:rsidRPr="003E4D29">
              <w:rPr>
                <w:noProof/>
                <w:webHidden/>
                <w:sz w:val="28"/>
                <w:szCs w:val="28"/>
              </w:rPr>
              <w:tab/>
            </w:r>
            <w:r w:rsidR="003E4D29" w:rsidRPr="003E4D29">
              <w:rPr>
                <w:noProof/>
                <w:webHidden/>
                <w:sz w:val="28"/>
                <w:szCs w:val="28"/>
              </w:rPr>
              <w:fldChar w:fldCharType="begin"/>
            </w:r>
            <w:r w:rsidR="003E4D29" w:rsidRPr="003E4D29">
              <w:rPr>
                <w:noProof/>
                <w:webHidden/>
                <w:sz w:val="28"/>
                <w:szCs w:val="28"/>
              </w:rPr>
              <w:instrText xml:space="preserve"> PAGEREF _Toc114178211 \h </w:instrText>
            </w:r>
            <w:r w:rsidR="003E4D29" w:rsidRPr="003E4D29">
              <w:rPr>
                <w:noProof/>
                <w:webHidden/>
                <w:sz w:val="28"/>
                <w:szCs w:val="28"/>
              </w:rPr>
            </w:r>
            <w:r w:rsidR="003E4D29" w:rsidRPr="003E4D29">
              <w:rPr>
                <w:noProof/>
                <w:webHidden/>
                <w:sz w:val="28"/>
                <w:szCs w:val="28"/>
              </w:rPr>
              <w:fldChar w:fldCharType="separate"/>
            </w:r>
            <w:r w:rsidR="00213BB3">
              <w:rPr>
                <w:noProof/>
                <w:webHidden/>
                <w:sz w:val="28"/>
                <w:szCs w:val="28"/>
              </w:rPr>
              <w:t>12</w:t>
            </w:r>
            <w:r w:rsidR="003E4D29" w:rsidRPr="003E4D29">
              <w:rPr>
                <w:noProof/>
                <w:webHidden/>
                <w:sz w:val="28"/>
                <w:szCs w:val="28"/>
              </w:rPr>
              <w:fldChar w:fldCharType="end"/>
            </w:r>
          </w:hyperlink>
        </w:p>
        <w:p w14:paraId="05730349" w14:textId="3197F29A" w:rsidR="003E4D29" w:rsidRPr="003E4D29" w:rsidRDefault="00000000">
          <w:pPr>
            <w:pStyle w:val="TOC2"/>
            <w:tabs>
              <w:tab w:val="right" w:leader="dot" w:pos="9016"/>
            </w:tabs>
            <w:rPr>
              <w:rFonts w:eastAsiaTheme="minorEastAsia"/>
              <w:noProof/>
              <w:sz w:val="28"/>
              <w:szCs w:val="28"/>
              <w:lang w:val="en-US"/>
            </w:rPr>
          </w:pPr>
          <w:hyperlink w:anchor="_Toc114178212" w:history="1">
            <w:r w:rsidR="003E4D29" w:rsidRPr="003E4D29">
              <w:rPr>
                <w:rStyle w:val="Hyperlink"/>
                <w:rFonts w:cstheme="minorHAnsi"/>
                <w:noProof/>
                <w:sz w:val="28"/>
                <w:szCs w:val="28"/>
              </w:rPr>
              <w:t>4.5 People of different ages have different interest groups.</w:t>
            </w:r>
            <w:r w:rsidR="003E4D29" w:rsidRPr="003E4D29">
              <w:rPr>
                <w:noProof/>
                <w:webHidden/>
                <w:sz w:val="28"/>
                <w:szCs w:val="28"/>
              </w:rPr>
              <w:tab/>
            </w:r>
            <w:r w:rsidR="003E4D29" w:rsidRPr="003E4D29">
              <w:rPr>
                <w:noProof/>
                <w:webHidden/>
                <w:sz w:val="28"/>
                <w:szCs w:val="28"/>
              </w:rPr>
              <w:fldChar w:fldCharType="begin"/>
            </w:r>
            <w:r w:rsidR="003E4D29" w:rsidRPr="003E4D29">
              <w:rPr>
                <w:noProof/>
                <w:webHidden/>
                <w:sz w:val="28"/>
                <w:szCs w:val="28"/>
              </w:rPr>
              <w:instrText xml:space="preserve"> PAGEREF _Toc114178212 \h </w:instrText>
            </w:r>
            <w:r w:rsidR="003E4D29" w:rsidRPr="003E4D29">
              <w:rPr>
                <w:noProof/>
                <w:webHidden/>
                <w:sz w:val="28"/>
                <w:szCs w:val="28"/>
              </w:rPr>
            </w:r>
            <w:r w:rsidR="003E4D29" w:rsidRPr="003E4D29">
              <w:rPr>
                <w:noProof/>
                <w:webHidden/>
                <w:sz w:val="28"/>
                <w:szCs w:val="28"/>
              </w:rPr>
              <w:fldChar w:fldCharType="separate"/>
            </w:r>
            <w:r w:rsidR="00213BB3">
              <w:rPr>
                <w:noProof/>
                <w:webHidden/>
                <w:sz w:val="28"/>
                <w:szCs w:val="28"/>
              </w:rPr>
              <w:t>1</w:t>
            </w:r>
            <w:r w:rsidR="00F66C72">
              <w:rPr>
                <w:noProof/>
                <w:webHidden/>
                <w:sz w:val="28"/>
                <w:szCs w:val="28"/>
              </w:rPr>
              <w:t>3</w:t>
            </w:r>
            <w:r w:rsidR="003E4D29" w:rsidRPr="003E4D29">
              <w:rPr>
                <w:noProof/>
                <w:webHidden/>
                <w:sz w:val="28"/>
                <w:szCs w:val="28"/>
              </w:rPr>
              <w:fldChar w:fldCharType="end"/>
            </w:r>
          </w:hyperlink>
        </w:p>
        <w:p w14:paraId="2851B8E6" w14:textId="6DB097E7" w:rsidR="003E4D29" w:rsidRPr="003E4D29" w:rsidRDefault="00000000">
          <w:pPr>
            <w:pStyle w:val="TOC2"/>
            <w:tabs>
              <w:tab w:val="right" w:leader="dot" w:pos="9016"/>
            </w:tabs>
            <w:rPr>
              <w:rFonts w:eastAsiaTheme="minorEastAsia"/>
              <w:noProof/>
              <w:sz w:val="28"/>
              <w:szCs w:val="28"/>
              <w:lang w:val="en-US"/>
            </w:rPr>
          </w:pPr>
          <w:hyperlink w:anchor="_Toc114178213" w:history="1">
            <w:r w:rsidR="003E4D29" w:rsidRPr="003E4D29">
              <w:rPr>
                <w:rStyle w:val="Hyperlink"/>
                <w:rFonts w:cstheme="minorHAnsi"/>
                <w:noProof/>
                <w:sz w:val="28"/>
                <w:szCs w:val="28"/>
              </w:rPr>
              <w:t xml:space="preserve">4.6 </w:t>
            </w:r>
            <w:r w:rsidR="00B1313B">
              <w:rPr>
                <w:rStyle w:val="Hyperlink"/>
                <w:rFonts w:cstheme="minorHAnsi"/>
                <w:noProof/>
                <w:sz w:val="28"/>
                <w:szCs w:val="28"/>
              </w:rPr>
              <w:t>Joviality is inversely proportional to income level</w:t>
            </w:r>
            <w:r w:rsidR="003E4D29" w:rsidRPr="003E4D29">
              <w:rPr>
                <w:rStyle w:val="Hyperlink"/>
                <w:rFonts w:cstheme="minorHAnsi"/>
                <w:noProof/>
                <w:sz w:val="28"/>
                <w:szCs w:val="28"/>
              </w:rPr>
              <w:t>.</w:t>
            </w:r>
            <w:r w:rsidR="003E4D29" w:rsidRPr="003E4D29">
              <w:rPr>
                <w:noProof/>
                <w:webHidden/>
                <w:sz w:val="28"/>
                <w:szCs w:val="28"/>
              </w:rPr>
              <w:tab/>
            </w:r>
            <w:r w:rsidR="003E4D29" w:rsidRPr="003E4D29">
              <w:rPr>
                <w:noProof/>
                <w:webHidden/>
                <w:sz w:val="28"/>
                <w:szCs w:val="28"/>
              </w:rPr>
              <w:fldChar w:fldCharType="begin"/>
            </w:r>
            <w:r w:rsidR="003E4D29" w:rsidRPr="003E4D29">
              <w:rPr>
                <w:noProof/>
                <w:webHidden/>
                <w:sz w:val="28"/>
                <w:szCs w:val="28"/>
              </w:rPr>
              <w:instrText xml:space="preserve"> PAGEREF _Toc114178213 \h </w:instrText>
            </w:r>
            <w:r w:rsidR="003E4D29" w:rsidRPr="003E4D29">
              <w:rPr>
                <w:noProof/>
                <w:webHidden/>
                <w:sz w:val="28"/>
                <w:szCs w:val="28"/>
              </w:rPr>
            </w:r>
            <w:r w:rsidR="003E4D29" w:rsidRPr="003E4D29">
              <w:rPr>
                <w:noProof/>
                <w:webHidden/>
                <w:sz w:val="28"/>
                <w:szCs w:val="28"/>
              </w:rPr>
              <w:fldChar w:fldCharType="separate"/>
            </w:r>
            <w:r w:rsidR="00213BB3">
              <w:rPr>
                <w:noProof/>
                <w:webHidden/>
                <w:sz w:val="28"/>
                <w:szCs w:val="28"/>
              </w:rPr>
              <w:t>1</w:t>
            </w:r>
            <w:r w:rsidR="00F66C72">
              <w:rPr>
                <w:noProof/>
                <w:webHidden/>
                <w:sz w:val="28"/>
                <w:szCs w:val="28"/>
              </w:rPr>
              <w:t>5</w:t>
            </w:r>
            <w:r w:rsidR="003E4D29" w:rsidRPr="003E4D29">
              <w:rPr>
                <w:noProof/>
                <w:webHidden/>
                <w:sz w:val="28"/>
                <w:szCs w:val="28"/>
              </w:rPr>
              <w:fldChar w:fldCharType="end"/>
            </w:r>
          </w:hyperlink>
        </w:p>
        <w:p w14:paraId="622F1DEE" w14:textId="3FFD0446" w:rsidR="003E4D29" w:rsidRPr="003E4D29" w:rsidRDefault="00000000">
          <w:pPr>
            <w:pStyle w:val="TOC2"/>
            <w:tabs>
              <w:tab w:val="right" w:leader="dot" w:pos="9016"/>
            </w:tabs>
            <w:rPr>
              <w:rFonts w:eastAsiaTheme="minorEastAsia"/>
              <w:noProof/>
              <w:sz w:val="28"/>
              <w:szCs w:val="28"/>
              <w:lang w:val="en-US"/>
            </w:rPr>
          </w:pPr>
          <w:hyperlink w:anchor="_Toc114178214" w:history="1">
            <w:r w:rsidR="003E4D29" w:rsidRPr="003E4D29">
              <w:rPr>
                <w:rStyle w:val="Hyperlink"/>
                <w:rFonts w:cstheme="minorHAnsi"/>
                <w:noProof/>
                <w:sz w:val="28"/>
                <w:szCs w:val="28"/>
              </w:rPr>
              <w:t>4.7 Having kids contribute to happiness of the family.</w:t>
            </w:r>
            <w:r w:rsidR="003E4D29" w:rsidRPr="003E4D29">
              <w:rPr>
                <w:noProof/>
                <w:webHidden/>
                <w:sz w:val="28"/>
                <w:szCs w:val="28"/>
              </w:rPr>
              <w:tab/>
            </w:r>
            <w:r w:rsidR="003E4D29" w:rsidRPr="003E4D29">
              <w:rPr>
                <w:noProof/>
                <w:webHidden/>
                <w:sz w:val="28"/>
                <w:szCs w:val="28"/>
              </w:rPr>
              <w:fldChar w:fldCharType="begin"/>
            </w:r>
            <w:r w:rsidR="003E4D29" w:rsidRPr="003E4D29">
              <w:rPr>
                <w:noProof/>
                <w:webHidden/>
                <w:sz w:val="28"/>
                <w:szCs w:val="28"/>
              </w:rPr>
              <w:instrText xml:space="preserve"> PAGEREF _Toc114178214 \h </w:instrText>
            </w:r>
            <w:r w:rsidR="003E4D29" w:rsidRPr="003E4D29">
              <w:rPr>
                <w:noProof/>
                <w:webHidden/>
                <w:sz w:val="28"/>
                <w:szCs w:val="28"/>
              </w:rPr>
            </w:r>
            <w:r w:rsidR="003E4D29" w:rsidRPr="003E4D29">
              <w:rPr>
                <w:noProof/>
                <w:webHidden/>
                <w:sz w:val="28"/>
                <w:szCs w:val="28"/>
              </w:rPr>
              <w:fldChar w:fldCharType="separate"/>
            </w:r>
            <w:r w:rsidR="00213BB3">
              <w:rPr>
                <w:noProof/>
                <w:webHidden/>
                <w:sz w:val="28"/>
                <w:szCs w:val="28"/>
              </w:rPr>
              <w:t>1</w:t>
            </w:r>
            <w:r w:rsidR="00F66C72">
              <w:rPr>
                <w:noProof/>
                <w:webHidden/>
                <w:sz w:val="28"/>
                <w:szCs w:val="28"/>
              </w:rPr>
              <w:t>7</w:t>
            </w:r>
            <w:r w:rsidR="003E4D29" w:rsidRPr="003E4D29">
              <w:rPr>
                <w:noProof/>
                <w:webHidden/>
                <w:sz w:val="28"/>
                <w:szCs w:val="28"/>
              </w:rPr>
              <w:fldChar w:fldCharType="end"/>
            </w:r>
          </w:hyperlink>
        </w:p>
        <w:p w14:paraId="449C0D26" w14:textId="7AE52932" w:rsidR="003E4D29" w:rsidRPr="003E4D29" w:rsidRDefault="00000000">
          <w:pPr>
            <w:pStyle w:val="TOC1"/>
            <w:tabs>
              <w:tab w:val="right" w:leader="dot" w:pos="9016"/>
            </w:tabs>
            <w:rPr>
              <w:rFonts w:eastAsiaTheme="minorEastAsia"/>
              <w:noProof/>
              <w:sz w:val="28"/>
              <w:szCs w:val="28"/>
              <w:lang w:val="en-US"/>
            </w:rPr>
          </w:pPr>
          <w:hyperlink w:anchor="_Toc114178215" w:history="1">
            <w:r w:rsidR="003E4D29" w:rsidRPr="003E4D29">
              <w:rPr>
                <w:rStyle w:val="Hyperlink"/>
                <w:rFonts w:cstheme="minorHAnsi"/>
                <w:noProof/>
                <w:sz w:val="28"/>
                <w:szCs w:val="28"/>
              </w:rPr>
              <w:t xml:space="preserve">5. Interpretation of </w:t>
            </w:r>
            <w:r w:rsidR="002059B1">
              <w:rPr>
                <w:rStyle w:val="Hyperlink"/>
                <w:rFonts w:cstheme="minorHAnsi"/>
                <w:noProof/>
                <w:sz w:val="28"/>
                <w:szCs w:val="28"/>
              </w:rPr>
              <w:t>Analysis Results</w:t>
            </w:r>
            <w:r w:rsidR="003E4D29" w:rsidRPr="003E4D29">
              <w:rPr>
                <w:noProof/>
                <w:webHidden/>
                <w:sz w:val="28"/>
                <w:szCs w:val="28"/>
              </w:rPr>
              <w:tab/>
            </w:r>
            <w:r w:rsidR="00B1313B">
              <w:rPr>
                <w:noProof/>
                <w:webHidden/>
                <w:sz w:val="28"/>
                <w:szCs w:val="28"/>
              </w:rPr>
              <w:t>1</w:t>
            </w:r>
            <w:r w:rsidR="00F66C72">
              <w:rPr>
                <w:noProof/>
                <w:webHidden/>
                <w:sz w:val="28"/>
                <w:szCs w:val="28"/>
              </w:rPr>
              <w:t>8</w:t>
            </w:r>
          </w:hyperlink>
        </w:p>
        <w:p w14:paraId="31B154E8" w14:textId="738F74F2" w:rsidR="003E4D29" w:rsidRPr="003E4D29" w:rsidRDefault="00000000">
          <w:pPr>
            <w:pStyle w:val="TOC1"/>
            <w:tabs>
              <w:tab w:val="right" w:leader="dot" w:pos="9016"/>
            </w:tabs>
            <w:rPr>
              <w:rFonts w:eastAsiaTheme="minorEastAsia"/>
              <w:noProof/>
              <w:sz w:val="28"/>
              <w:szCs w:val="28"/>
              <w:lang w:val="en-US"/>
            </w:rPr>
          </w:pPr>
          <w:hyperlink w:anchor="_Toc114178216" w:history="1">
            <w:r w:rsidR="003E4D29" w:rsidRPr="003E4D29">
              <w:rPr>
                <w:rStyle w:val="Hyperlink"/>
                <w:rFonts w:cstheme="minorHAnsi"/>
                <w:noProof/>
                <w:sz w:val="28"/>
                <w:szCs w:val="28"/>
              </w:rPr>
              <w:t xml:space="preserve">6. Recommendation for </w:t>
            </w:r>
            <w:r w:rsidR="002059B1">
              <w:rPr>
                <w:rStyle w:val="Hyperlink"/>
                <w:rFonts w:cstheme="minorHAnsi"/>
                <w:noProof/>
                <w:sz w:val="28"/>
                <w:szCs w:val="28"/>
              </w:rPr>
              <w:t>Further Analysis</w:t>
            </w:r>
            <w:r w:rsidR="003E4D29" w:rsidRPr="003E4D29">
              <w:rPr>
                <w:noProof/>
                <w:webHidden/>
                <w:sz w:val="28"/>
                <w:szCs w:val="28"/>
              </w:rPr>
              <w:tab/>
            </w:r>
            <w:r w:rsidR="00B1313B">
              <w:rPr>
                <w:noProof/>
                <w:webHidden/>
                <w:sz w:val="28"/>
                <w:szCs w:val="28"/>
              </w:rPr>
              <w:t>1</w:t>
            </w:r>
            <w:r w:rsidR="00F66C72">
              <w:rPr>
                <w:noProof/>
                <w:webHidden/>
                <w:sz w:val="28"/>
                <w:szCs w:val="28"/>
              </w:rPr>
              <w:t>8</w:t>
            </w:r>
          </w:hyperlink>
        </w:p>
        <w:p w14:paraId="2CE88728" w14:textId="631F4B07" w:rsidR="003E4D29" w:rsidRDefault="003E4D29">
          <w:r w:rsidRPr="003E4D29">
            <w:rPr>
              <w:noProof/>
              <w:sz w:val="28"/>
              <w:szCs w:val="28"/>
            </w:rPr>
            <w:fldChar w:fldCharType="end"/>
          </w:r>
        </w:p>
      </w:sdtContent>
    </w:sdt>
    <w:p w14:paraId="024C6E7A" w14:textId="12314D1D" w:rsidR="003E4D29" w:rsidRDefault="003E4D29" w:rsidP="003E4D29">
      <w:pPr>
        <w:pStyle w:val="TOCHeading"/>
      </w:pPr>
    </w:p>
    <w:p w14:paraId="0868107B" w14:textId="1B4CE1FA" w:rsidR="003E4D29" w:rsidRDefault="003E4D29" w:rsidP="003E4D29">
      <w:pPr>
        <w:rPr>
          <w:lang w:val="en-US"/>
        </w:rPr>
      </w:pPr>
    </w:p>
    <w:p w14:paraId="6F85FC80" w14:textId="03A1A58A" w:rsidR="003E4D29" w:rsidRDefault="003E4D29" w:rsidP="003E4D29">
      <w:pPr>
        <w:rPr>
          <w:lang w:val="en-US"/>
        </w:rPr>
      </w:pPr>
    </w:p>
    <w:p w14:paraId="6B585DFF" w14:textId="6029195A" w:rsidR="003E4D29" w:rsidRDefault="003E4D29" w:rsidP="003E4D29">
      <w:pPr>
        <w:rPr>
          <w:lang w:val="en-US"/>
        </w:rPr>
      </w:pPr>
    </w:p>
    <w:p w14:paraId="23BE737B" w14:textId="2613D2EC" w:rsidR="003E4D29" w:rsidRDefault="003E4D29" w:rsidP="003E4D29">
      <w:pPr>
        <w:rPr>
          <w:lang w:val="en-US"/>
        </w:rPr>
      </w:pPr>
    </w:p>
    <w:p w14:paraId="618F68FF" w14:textId="77777777" w:rsidR="003E4D29" w:rsidRPr="003E4D29" w:rsidRDefault="003E4D29" w:rsidP="003E4D29">
      <w:pPr>
        <w:rPr>
          <w:lang w:val="en-US"/>
        </w:rPr>
      </w:pPr>
    </w:p>
    <w:p w14:paraId="51E76720" w14:textId="02DD63DB" w:rsidR="00235CDA" w:rsidRPr="00B06289" w:rsidRDefault="00C04956" w:rsidP="00B06289">
      <w:pPr>
        <w:pStyle w:val="Heading1"/>
        <w:rPr>
          <w:rFonts w:asciiTheme="minorHAnsi" w:hAnsiTheme="minorHAnsi" w:cstheme="minorHAnsi"/>
          <w:b/>
          <w:bCs/>
          <w:color w:val="auto"/>
        </w:rPr>
      </w:pPr>
      <w:bookmarkStart w:id="1" w:name="_Toc114178044"/>
      <w:bookmarkStart w:id="2" w:name="_Toc114178199"/>
      <w:r w:rsidRPr="00B06289">
        <w:rPr>
          <w:rFonts w:asciiTheme="minorHAnsi" w:hAnsiTheme="minorHAnsi" w:cstheme="minorHAnsi"/>
          <w:b/>
          <w:bCs/>
          <w:color w:val="auto"/>
        </w:rPr>
        <w:lastRenderedPageBreak/>
        <w:t xml:space="preserve">1. </w:t>
      </w:r>
      <w:r w:rsidR="00C33E35" w:rsidRPr="00B06289">
        <w:rPr>
          <w:rFonts w:asciiTheme="minorHAnsi" w:hAnsiTheme="minorHAnsi" w:cstheme="minorHAnsi"/>
          <w:b/>
          <w:bCs/>
          <w:color w:val="auto"/>
        </w:rPr>
        <w:t>Overview</w:t>
      </w:r>
      <w:bookmarkEnd w:id="0"/>
      <w:bookmarkEnd w:id="1"/>
      <w:bookmarkEnd w:id="2"/>
    </w:p>
    <w:p w14:paraId="72194175" w14:textId="60913132" w:rsidR="00C33E35" w:rsidRDefault="00C33E35">
      <w:pPr>
        <w:rPr>
          <w:sz w:val="28"/>
          <w:szCs w:val="28"/>
        </w:rPr>
      </w:pPr>
      <w:r>
        <w:rPr>
          <w:sz w:val="28"/>
          <w:szCs w:val="28"/>
        </w:rPr>
        <w:t>Over the last decade, technology has become an essential part of people’s daily li</w:t>
      </w:r>
      <w:r w:rsidR="00C44596">
        <w:rPr>
          <w:sz w:val="28"/>
          <w:szCs w:val="28"/>
        </w:rPr>
        <w:t>fe</w:t>
      </w:r>
      <w:r>
        <w:rPr>
          <w:sz w:val="28"/>
          <w:szCs w:val="28"/>
        </w:rPr>
        <w:t xml:space="preserve"> and</w:t>
      </w:r>
      <w:r w:rsidR="00C44596">
        <w:rPr>
          <w:sz w:val="28"/>
          <w:szCs w:val="28"/>
        </w:rPr>
        <w:t xml:space="preserve"> enormous information of digital footprint has been generated regarding spending patterns, income, household demographics and many other things. Consequently, town planners ha</w:t>
      </w:r>
      <w:r w:rsidR="00C04956">
        <w:rPr>
          <w:sz w:val="28"/>
          <w:szCs w:val="28"/>
        </w:rPr>
        <w:t>ve</w:t>
      </w:r>
      <w:r w:rsidR="00C44596">
        <w:rPr>
          <w:sz w:val="28"/>
          <w:szCs w:val="28"/>
        </w:rPr>
        <w:t xml:space="preserve"> been given valuable access to wealth of data which can be used to gain crucial insights </w:t>
      </w:r>
      <w:r w:rsidR="00184C81">
        <w:rPr>
          <w:sz w:val="28"/>
          <w:szCs w:val="28"/>
        </w:rPr>
        <w:t>to</w:t>
      </w:r>
      <w:r w:rsidR="00C44596">
        <w:rPr>
          <w:sz w:val="28"/>
          <w:szCs w:val="28"/>
        </w:rPr>
        <w:t xml:space="preserve"> assist in community </w:t>
      </w:r>
      <w:r w:rsidR="00622CB6">
        <w:rPr>
          <w:sz w:val="28"/>
          <w:szCs w:val="28"/>
        </w:rPr>
        <w:t>redevelopment efforts.</w:t>
      </w:r>
    </w:p>
    <w:p w14:paraId="1D4AC5CB" w14:textId="2FD81AAA" w:rsidR="00622CB6" w:rsidRPr="00B06289" w:rsidRDefault="00C04956" w:rsidP="00B06289">
      <w:pPr>
        <w:pStyle w:val="Heading1"/>
        <w:rPr>
          <w:rFonts w:asciiTheme="minorHAnsi" w:hAnsiTheme="minorHAnsi" w:cstheme="minorHAnsi"/>
          <w:b/>
          <w:bCs/>
          <w:color w:val="auto"/>
        </w:rPr>
      </w:pPr>
      <w:bookmarkStart w:id="3" w:name="_Toc114177882"/>
      <w:bookmarkStart w:id="4" w:name="_Toc114178045"/>
      <w:bookmarkStart w:id="5" w:name="_Toc114178200"/>
      <w:r w:rsidRPr="00B06289">
        <w:rPr>
          <w:rFonts w:asciiTheme="minorHAnsi" w:hAnsiTheme="minorHAnsi" w:cstheme="minorHAnsi"/>
          <w:b/>
          <w:bCs/>
          <w:color w:val="auto"/>
        </w:rPr>
        <w:t xml:space="preserve">2. </w:t>
      </w:r>
      <w:r w:rsidR="00622CB6" w:rsidRPr="00B06289">
        <w:rPr>
          <w:rFonts w:asciiTheme="minorHAnsi" w:hAnsiTheme="minorHAnsi" w:cstheme="minorHAnsi"/>
          <w:b/>
          <w:bCs/>
          <w:color w:val="auto"/>
        </w:rPr>
        <w:t>Objective</w:t>
      </w:r>
      <w:bookmarkEnd w:id="3"/>
      <w:bookmarkEnd w:id="4"/>
      <w:bookmarkEnd w:id="5"/>
    </w:p>
    <w:p w14:paraId="38FA6FC4" w14:textId="7A8E30A1" w:rsidR="00622CB6" w:rsidRDefault="00622CB6">
      <w:pPr>
        <w:rPr>
          <w:sz w:val="28"/>
          <w:szCs w:val="28"/>
        </w:rPr>
      </w:pPr>
      <w:r>
        <w:rPr>
          <w:sz w:val="28"/>
          <w:szCs w:val="28"/>
        </w:rPr>
        <w:t xml:space="preserve">The objective of this study is to </w:t>
      </w:r>
      <w:r w:rsidR="006330B5">
        <w:rPr>
          <w:sz w:val="28"/>
          <w:szCs w:val="28"/>
        </w:rPr>
        <w:t>analy</w:t>
      </w:r>
      <w:r w:rsidR="00AC7315">
        <w:rPr>
          <w:sz w:val="28"/>
          <w:szCs w:val="28"/>
        </w:rPr>
        <w:t>s</w:t>
      </w:r>
      <w:r w:rsidR="006330B5">
        <w:rPr>
          <w:sz w:val="28"/>
          <w:szCs w:val="28"/>
        </w:rPr>
        <w:t xml:space="preserve">e the </w:t>
      </w:r>
      <w:r w:rsidR="00B0123B">
        <w:rPr>
          <w:sz w:val="28"/>
          <w:szCs w:val="28"/>
        </w:rPr>
        <w:t xml:space="preserve">particulars and financial </w:t>
      </w:r>
      <w:r w:rsidR="006330B5">
        <w:rPr>
          <w:sz w:val="28"/>
          <w:szCs w:val="28"/>
        </w:rPr>
        <w:t>survey data of 1000 participants</w:t>
      </w:r>
      <w:r w:rsidR="00B0123B">
        <w:rPr>
          <w:sz w:val="28"/>
          <w:szCs w:val="28"/>
        </w:rPr>
        <w:t xml:space="preserve">, </w:t>
      </w:r>
      <w:r>
        <w:rPr>
          <w:sz w:val="28"/>
          <w:szCs w:val="28"/>
        </w:rPr>
        <w:t>present insights on resident’s wage</w:t>
      </w:r>
      <w:r w:rsidR="006330B5">
        <w:rPr>
          <w:sz w:val="28"/>
          <w:szCs w:val="28"/>
        </w:rPr>
        <w:t>,</w:t>
      </w:r>
      <w:r>
        <w:rPr>
          <w:sz w:val="28"/>
          <w:szCs w:val="28"/>
        </w:rPr>
        <w:t xml:space="preserve"> spending</w:t>
      </w:r>
      <w:r w:rsidR="006330B5">
        <w:rPr>
          <w:sz w:val="28"/>
          <w:szCs w:val="28"/>
        </w:rPr>
        <w:t xml:space="preserve"> trends, overall financial health and joviality of the </w:t>
      </w:r>
      <w:r w:rsidR="00DC77F6">
        <w:rPr>
          <w:sz w:val="28"/>
          <w:szCs w:val="28"/>
        </w:rPr>
        <w:t>population</w:t>
      </w:r>
      <w:r w:rsidR="00B0123B">
        <w:rPr>
          <w:sz w:val="28"/>
          <w:szCs w:val="28"/>
        </w:rPr>
        <w:t xml:space="preserve"> and use these insights to assist city revitalization plan</w:t>
      </w:r>
      <w:r w:rsidR="00DC77F6">
        <w:rPr>
          <w:sz w:val="28"/>
          <w:szCs w:val="28"/>
        </w:rPr>
        <w:t xml:space="preserve"> and allocate city renewal funds</w:t>
      </w:r>
      <w:r w:rsidR="00B0123B">
        <w:rPr>
          <w:sz w:val="28"/>
          <w:szCs w:val="28"/>
        </w:rPr>
        <w:t>.</w:t>
      </w:r>
    </w:p>
    <w:p w14:paraId="301D61B6" w14:textId="61880EA9" w:rsidR="006B6208" w:rsidRPr="00B06289" w:rsidRDefault="00C04956" w:rsidP="00B06289">
      <w:pPr>
        <w:pStyle w:val="Heading1"/>
        <w:rPr>
          <w:rFonts w:asciiTheme="minorHAnsi" w:hAnsiTheme="minorHAnsi" w:cstheme="minorHAnsi"/>
          <w:b/>
          <w:bCs/>
          <w:color w:val="auto"/>
        </w:rPr>
      </w:pPr>
      <w:bookmarkStart w:id="6" w:name="_Toc114178046"/>
      <w:bookmarkStart w:id="7" w:name="_Toc114178201"/>
      <w:r w:rsidRPr="00B06289">
        <w:rPr>
          <w:rFonts w:asciiTheme="minorHAnsi" w:hAnsiTheme="minorHAnsi" w:cstheme="minorHAnsi"/>
          <w:b/>
          <w:bCs/>
          <w:color w:val="auto"/>
        </w:rPr>
        <w:t xml:space="preserve">3. </w:t>
      </w:r>
      <w:r w:rsidR="006B6208" w:rsidRPr="00B06289">
        <w:rPr>
          <w:rFonts w:asciiTheme="minorHAnsi" w:hAnsiTheme="minorHAnsi" w:cstheme="minorHAnsi"/>
          <w:b/>
          <w:bCs/>
          <w:color w:val="auto"/>
        </w:rPr>
        <w:t>Data Preparation</w:t>
      </w:r>
      <w:bookmarkEnd w:id="6"/>
      <w:bookmarkEnd w:id="7"/>
    </w:p>
    <w:p w14:paraId="3F906179" w14:textId="7165521F" w:rsidR="006B6208" w:rsidRDefault="006B6208">
      <w:pPr>
        <w:rPr>
          <w:sz w:val="28"/>
          <w:szCs w:val="28"/>
        </w:rPr>
      </w:pPr>
      <w:r>
        <w:rPr>
          <w:sz w:val="28"/>
          <w:szCs w:val="28"/>
        </w:rPr>
        <w:t>Two survey data</w:t>
      </w:r>
      <w:r w:rsidR="00590F6C">
        <w:rPr>
          <w:sz w:val="28"/>
          <w:szCs w:val="28"/>
        </w:rPr>
        <w:t>sets</w:t>
      </w:r>
      <w:r>
        <w:rPr>
          <w:sz w:val="28"/>
          <w:szCs w:val="28"/>
        </w:rPr>
        <w:t xml:space="preserve"> named ‘Particulars.csv’ and ‘FinancialJournal.csv’ were used in this analysis.</w:t>
      </w:r>
      <w:r w:rsidR="00C04956">
        <w:rPr>
          <w:sz w:val="28"/>
          <w:szCs w:val="28"/>
        </w:rPr>
        <w:t xml:space="preserve"> Participants</w:t>
      </w:r>
      <w:r>
        <w:rPr>
          <w:sz w:val="28"/>
          <w:szCs w:val="28"/>
        </w:rPr>
        <w:t xml:space="preserve"> </w:t>
      </w:r>
      <w:r w:rsidR="00590F6C">
        <w:rPr>
          <w:sz w:val="28"/>
          <w:szCs w:val="28"/>
        </w:rPr>
        <w:t>dataset</w:t>
      </w:r>
      <w:r>
        <w:rPr>
          <w:sz w:val="28"/>
          <w:szCs w:val="28"/>
        </w:rPr>
        <w:t xml:space="preserve"> include</w:t>
      </w:r>
      <w:r w:rsidR="001945A2">
        <w:rPr>
          <w:sz w:val="28"/>
          <w:szCs w:val="28"/>
        </w:rPr>
        <w:t>s</w:t>
      </w:r>
      <w:r>
        <w:rPr>
          <w:sz w:val="28"/>
          <w:szCs w:val="28"/>
        </w:rPr>
        <w:t xml:space="preserve"> participant’s ID, education, household size and joviality</w:t>
      </w:r>
      <w:r w:rsidR="001945A2">
        <w:rPr>
          <w:sz w:val="28"/>
          <w:szCs w:val="28"/>
        </w:rPr>
        <w:t xml:space="preserve"> data</w:t>
      </w:r>
      <w:r>
        <w:rPr>
          <w:sz w:val="28"/>
          <w:szCs w:val="28"/>
        </w:rPr>
        <w:t xml:space="preserve"> while</w:t>
      </w:r>
      <w:r w:rsidR="001945A2">
        <w:rPr>
          <w:sz w:val="28"/>
          <w:szCs w:val="28"/>
        </w:rPr>
        <w:t xml:space="preserve"> Financial Journal </w:t>
      </w:r>
      <w:r w:rsidR="00590F6C">
        <w:rPr>
          <w:sz w:val="28"/>
          <w:szCs w:val="28"/>
        </w:rPr>
        <w:t>dataset</w:t>
      </w:r>
      <w:r w:rsidR="001945A2">
        <w:rPr>
          <w:sz w:val="28"/>
          <w:szCs w:val="28"/>
        </w:rPr>
        <w:t xml:space="preserve"> includes daily financial records of education spending, food spending, shelter spending,</w:t>
      </w:r>
      <w:r w:rsidR="00590F6C">
        <w:rPr>
          <w:sz w:val="28"/>
          <w:szCs w:val="28"/>
        </w:rPr>
        <w:t xml:space="preserve"> rent adjustment,</w:t>
      </w:r>
      <w:r w:rsidR="001945A2">
        <w:rPr>
          <w:sz w:val="28"/>
          <w:szCs w:val="28"/>
        </w:rPr>
        <w:t xml:space="preserve"> recreation spending and wage. </w:t>
      </w:r>
    </w:p>
    <w:p w14:paraId="4EB07FF0" w14:textId="570C6EDD" w:rsidR="001945A2" w:rsidRDefault="001945A2">
      <w:pPr>
        <w:rPr>
          <w:sz w:val="28"/>
          <w:szCs w:val="28"/>
        </w:rPr>
      </w:pPr>
      <w:r>
        <w:rPr>
          <w:sz w:val="28"/>
          <w:szCs w:val="28"/>
        </w:rPr>
        <w:t>Data preparation and analysis of survey data were performed on statistical analysis software JMP Pro 16.</w:t>
      </w:r>
    </w:p>
    <w:p w14:paraId="1305FB04" w14:textId="4877E531" w:rsidR="00590F6C" w:rsidRDefault="00590F6C">
      <w:pPr>
        <w:rPr>
          <w:sz w:val="28"/>
          <w:szCs w:val="28"/>
        </w:rPr>
      </w:pPr>
      <w:r>
        <w:rPr>
          <w:sz w:val="28"/>
          <w:szCs w:val="28"/>
        </w:rPr>
        <w:t>The following sections explain the steps taken for data cleaning, transformation and combining to create clean datasets for subsequent analysis.</w:t>
      </w:r>
    </w:p>
    <w:p w14:paraId="176384A4" w14:textId="7D01FD34" w:rsidR="00582130" w:rsidRPr="003E4D29" w:rsidRDefault="00B409EB" w:rsidP="003E4D29">
      <w:pPr>
        <w:pStyle w:val="Heading2"/>
        <w:rPr>
          <w:rFonts w:asciiTheme="minorHAnsi" w:hAnsiTheme="minorHAnsi" w:cstheme="minorHAnsi"/>
          <w:b/>
          <w:bCs/>
          <w:color w:val="auto"/>
          <w:sz w:val="28"/>
          <w:szCs w:val="28"/>
        </w:rPr>
      </w:pPr>
      <w:bookmarkStart w:id="8" w:name="_Toc114178047"/>
      <w:bookmarkStart w:id="9" w:name="_Toc114178202"/>
      <w:r w:rsidRPr="003E4D29">
        <w:rPr>
          <w:rFonts w:asciiTheme="minorHAnsi" w:hAnsiTheme="minorHAnsi" w:cstheme="minorHAnsi"/>
          <w:b/>
          <w:bCs/>
          <w:color w:val="auto"/>
          <w:sz w:val="28"/>
          <w:szCs w:val="28"/>
        </w:rPr>
        <w:t>3.</w:t>
      </w:r>
      <w:r w:rsidR="00582130" w:rsidRPr="003E4D29">
        <w:rPr>
          <w:rFonts w:asciiTheme="minorHAnsi" w:hAnsiTheme="minorHAnsi" w:cstheme="minorHAnsi"/>
          <w:b/>
          <w:bCs/>
          <w:color w:val="auto"/>
          <w:sz w:val="28"/>
          <w:szCs w:val="28"/>
        </w:rPr>
        <w:t>1 Wage data is recorded with significant outliers.</w:t>
      </w:r>
      <w:bookmarkEnd w:id="8"/>
      <w:bookmarkEnd w:id="9"/>
    </w:p>
    <w:p w14:paraId="3AC3052C" w14:textId="4A369EDA" w:rsidR="00AC5C48" w:rsidRDefault="00582130">
      <w:pPr>
        <w:rPr>
          <w:sz w:val="28"/>
          <w:szCs w:val="28"/>
        </w:rPr>
      </w:pPr>
      <w:r>
        <w:rPr>
          <w:sz w:val="28"/>
          <w:szCs w:val="28"/>
        </w:rPr>
        <w:t xml:space="preserve">Wage data </w:t>
      </w:r>
      <w:r w:rsidR="00F66FEC">
        <w:rPr>
          <w:sz w:val="28"/>
          <w:szCs w:val="28"/>
        </w:rPr>
        <w:t xml:space="preserve">in financial journal survey has significantly high numbers of large values in box plot </w:t>
      </w:r>
      <w:r w:rsidR="00590F6C">
        <w:rPr>
          <w:sz w:val="28"/>
          <w:szCs w:val="28"/>
        </w:rPr>
        <w:t>graph</w:t>
      </w:r>
      <w:r w:rsidR="00F66FEC">
        <w:rPr>
          <w:sz w:val="28"/>
          <w:szCs w:val="28"/>
        </w:rPr>
        <w:t xml:space="preserve">. Upon further analysis, wage data </w:t>
      </w:r>
      <w:r w:rsidR="00777848">
        <w:rPr>
          <w:sz w:val="28"/>
          <w:szCs w:val="28"/>
        </w:rPr>
        <w:t>at the start of the survey (1</w:t>
      </w:r>
      <w:r w:rsidR="00777848" w:rsidRPr="00777848">
        <w:rPr>
          <w:sz w:val="28"/>
          <w:szCs w:val="28"/>
          <w:vertAlign w:val="superscript"/>
        </w:rPr>
        <w:t>st</w:t>
      </w:r>
      <w:r w:rsidR="00777848">
        <w:rPr>
          <w:sz w:val="28"/>
          <w:szCs w:val="28"/>
        </w:rPr>
        <w:t xml:space="preserve"> day of March) is found to be recorded in thousands ($) as opposed to daily wage data that should be in hundreds typically, similarly to the rest of the survey data. The outlier data were selected </w:t>
      </w:r>
      <w:r w:rsidR="00590F6C">
        <w:rPr>
          <w:sz w:val="28"/>
          <w:szCs w:val="28"/>
        </w:rPr>
        <w:t>and</w:t>
      </w:r>
      <w:r w:rsidR="00777848">
        <w:rPr>
          <w:sz w:val="28"/>
          <w:szCs w:val="28"/>
        </w:rPr>
        <w:t xml:space="preserve"> excluded from subsequent analysis. </w:t>
      </w:r>
    </w:p>
    <w:p w14:paraId="09D53823" w14:textId="77777777" w:rsidR="00B409EB" w:rsidRDefault="00B409EB">
      <w:pPr>
        <w:rPr>
          <w:sz w:val="28"/>
          <w:szCs w:val="28"/>
        </w:rPr>
      </w:pPr>
    </w:p>
    <w:p w14:paraId="06799DA3" w14:textId="77777777" w:rsidR="00B409EB" w:rsidRDefault="00B409EB">
      <w:pPr>
        <w:rPr>
          <w:sz w:val="28"/>
          <w:szCs w:val="28"/>
        </w:rPr>
      </w:pPr>
    </w:p>
    <w:p w14:paraId="0EE6ECF1" w14:textId="77777777" w:rsidR="003E4D29" w:rsidRDefault="003E4D29">
      <w:pPr>
        <w:rPr>
          <w:sz w:val="28"/>
          <w:szCs w:val="28"/>
        </w:rPr>
      </w:pPr>
    </w:p>
    <w:p w14:paraId="23C0AD7D" w14:textId="344324C8" w:rsidR="00777848" w:rsidRDefault="00777848">
      <w:pPr>
        <w:rPr>
          <w:sz w:val="28"/>
          <w:szCs w:val="28"/>
        </w:rPr>
      </w:pPr>
      <w:r>
        <w:rPr>
          <w:sz w:val="28"/>
          <w:szCs w:val="28"/>
        </w:rPr>
        <w:lastRenderedPageBreak/>
        <w:t>Figure 1</w:t>
      </w:r>
      <w:r w:rsidR="007E724D">
        <w:rPr>
          <w:sz w:val="28"/>
          <w:szCs w:val="28"/>
        </w:rPr>
        <w:t>: Box plot of amount ($) recorded by category</w:t>
      </w:r>
    </w:p>
    <w:p w14:paraId="110DC77D" w14:textId="3AF75F04" w:rsidR="007E724D" w:rsidRDefault="00845688" w:rsidP="00CA2E4E">
      <w:pPr>
        <w:jc w:val="center"/>
        <w:rPr>
          <w:sz w:val="28"/>
          <w:szCs w:val="28"/>
        </w:rPr>
      </w:pPr>
      <w:r>
        <w:rPr>
          <w:noProof/>
        </w:rPr>
        <w:drawing>
          <wp:inline distT="0" distB="0" distL="0" distR="0" wp14:anchorId="02AA2EB3" wp14:editId="2A18EF69">
            <wp:extent cx="3992578" cy="2955948"/>
            <wp:effectExtent l="0" t="0" r="825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7610" cy="3018902"/>
                    </a:xfrm>
                    <a:prstGeom prst="rect">
                      <a:avLst/>
                    </a:prstGeom>
                    <a:noFill/>
                    <a:ln>
                      <a:noFill/>
                    </a:ln>
                  </pic:spPr>
                </pic:pic>
              </a:graphicData>
            </a:graphic>
          </wp:inline>
        </w:drawing>
      </w:r>
    </w:p>
    <w:p w14:paraId="3F04FAA3" w14:textId="505BA2DC" w:rsidR="00845688" w:rsidRPr="003E4D29" w:rsidRDefault="00B409EB" w:rsidP="003E4D29">
      <w:pPr>
        <w:pStyle w:val="Heading2"/>
        <w:rPr>
          <w:rFonts w:asciiTheme="minorHAnsi" w:hAnsiTheme="minorHAnsi" w:cstheme="minorHAnsi"/>
          <w:b/>
          <w:bCs/>
          <w:color w:val="auto"/>
          <w:sz w:val="28"/>
          <w:szCs w:val="28"/>
        </w:rPr>
      </w:pPr>
      <w:bookmarkStart w:id="10" w:name="_Toc114178203"/>
      <w:r w:rsidRPr="003E4D29">
        <w:rPr>
          <w:rFonts w:asciiTheme="minorHAnsi" w:hAnsiTheme="minorHAnsi" w:cstheme="minorHAnsi"/>
          <w:b/>
          <w:bCs/>
          <w:color w:val="auto"/>
          <w:sz w:val="28"/>
          <w:szCs w:val="28"/>
        </w:rPr>
        <w:t>3.</w:t>
      </w:r>
      <w:r w:rsidR="00845688" w:rsidRPr="003E4D29">
        <w:rPr>
          <w:rFonts w:asciiTheme="minorHAnsi" w:hAnsiTheme="minorHAnsi" w:cstheme="minorHAnsi"/>
          <w:b/>
          <w:bCs/>
          <w:color w:val="auto"/>
          <w:sz w:val="28"/>
          <w:szCs w:val="28"/>
        </w:rPr>
        <w:t>2 Duplicate rows</w:t>
      </w:r>
      <w:bookmarkEnd w:id="10"/>
    </w:p>
    <w:p w14:paraId="617943B6" w14:textId="398958E1" w:rsidR="00845688" w:rsidRDefault="00845688">
      <w:pPr>
        <w:rPr>
          <w:sz w:val="28"/>
          <w:szCs w:val="28"/>
        </w:rPr>
      </w:pPr>
      <w:r>
        <w:rPr>
          <w:sz w:val="28"/>
          <w:szCs w:val="28"/>
        </w:rPr>
        <w:t>1113 numbers of rows in financial data survey are duplicates</w:t>
      </w:r>
      <w:r w:rsidR="00855E77">
        <w:rPr>
          <w:sz w:val="28"/>
          <w:szCs w:val="28"/>
        </w:rPr>
        <w:t>. They were also excluded from the analysis to maintain the integrity of the dataset.</w:t>
      </w:r>
    </w:p>
    <w:p w14:paraId="65237D83" w14:textId="6683AC35" w:rsidR="00855E77" w:rsidRPr="003E4D29" w:rsidRDefault="00855E77" w:rsidP="003E4D29">
      <w:pPr>
        <w:pStyle w:val="Heading2"/>
        <w:rPr>
          <w:rFonts w:asciiTheme="minorHAnsi" w:hAnsiTheme="minorHAnsi" w:cstheme="minorHAnsi"/>
          <w:b/>
          <w:bCs/>
          <w:color w:val="auto"/>
          <w:sz w:val="28"/>
          <w:szCs w:val="28"/>
        </w:rPr>
      </w:pPr>
      <w:bookmarkStart w:id="11" w:name="_Toc114178204"/>
      <w:r w:rsidRPr="003E4D29">
        <w:rPr>
          <w:rFonts w:asciiTheme="minorHAnsi" w:hAnsiTheme="minorHAnsi" w:cstheme="minorHAnsi"/>
          <w:b/>
          <w:bCs/>
          <w:color w:val="auto"/>
          <w:sz w:val="28"/>
          <w:szCs w:val="28"/>
        </w:rPr>
        <w:t>3.</w:t>
      </w:r>
      <w:r w:rsidR="00B409EB" w:rsidRPr="003E4D29">
        <w:rPr>
          <w:rFonts w:asciiTheme="minorHAnsi" w:hAnsiTheme="minorHAnsi" w:cstheme="minorHAnsi"/>
          <w:b/>
          <w:bCs/>
          <w:color w:val="auto"/>
          <w:sz w:val="28"/>
          <w:szCs w:val="28"/>
        </w:rPr>
        <w:t>3</w:t>
      </w:r>
      <w:r w:rsidRPr="003E4D29">
        <w:rPr>
          <w:rFonts w:asciiTheme="minorHAnsi" w:hAnsiTheme="minorHAnsi" w:cstheme="minorHAnsi"/>
          <w:b/>
          <w:bCs/>
          <w:color w:val="auto"/>
          <w:sz w:val="28"/>
          <w:szCs w:val="28"/>
        </w:rPr>
        <w:t xml:space="preserve"> Timestamp column is in wrong data format</w:t>
      </w:r>
      <w:bookmarkEnd w:id="11"/>
    </w:p>
    <w:p w14:paraId="15661D36" w14:textId="21D57963" w:rsidR="00855E77" w:rsidRDefault="00855E77">
      <w:pPr>
        <w:rPr>
          <w:sz w:val="28"/>
          <w:szCs w:val="28"/>
        </w:rPr>
      </w:pPr>
      <w:r>
        <w:rPr>
          <w:sz w:val="28"/>
          <w:szCs w:val="28"/>
        </w:rPr>
        <w:t xml:space="preserve">Date and time values in timestamp column were recorded as character data type. This will hinder the ability to analyse timestamp data and therefore, </w:t>
      </w:r>
      <w:r w:rsidR="00A44583">
        <w:rPr>
          <w:sz w:val="28"/>
          <w:szCs w:val="28"/>
        </w:rPr>
        <w:t>a new column timestamp recoded was recreated to store values in y/m/d h:m format.</w:t>
      </w:r>
    </w:p>
    <w:p w14:paraId="159E8364" w14:textId="722EBD05" w:rsidR="00A44583" w:rsidRPr="003E4D29" w:rsidRDefault="00B409EB" w:rsidP="003E4D29">
      <w:pPr>
        <w:pStyle w:val="Heading2"/>
        <w:rPr>
          <w:rFonts w:asciiTheme="minorHAnsi" w:hAnsiTheme="minorHAnsi" w:cstheme="minorHAnsi"/>
          <w:b/>
          <w:bCs/>
          <w:color w:val="auto"/>
          <w:sz w:val="28"/>
          <w:szCs w:val="28"/>
        </w:rPr>
      </w:pPr>
      <w:bookmarkStart w:id="12" w:name="_Toc114178205"/>
      <w:r w:rsidRPr="003E4D29">
        <w:rPr>
          <w:rFonts w:asciiTheme="minorHAnsi" w:hAnsiTheme="minorHAnsi" w:cstheme="minorHAnsi"/>
          <w:b/>
          <w:bCs/>
          <w:color w:val="auto"/>
          <w:sz w:val="28"/>
          <w:szCs w:val="28"/>
        </w:rPr>
        <w:t>3</w:t>
      </w:r>
      <w:r w:rsidR="00A44583" w:rsidRPr="003E4D29">
        <w:rPr>
          <w:rFonts w:asciiTheme="minorHAnsi" w:hAnsiTheme="minorHAnsi" w:cstheme="minorHAnsi"/>
          <w:b/>
          <w:bCs/>
          <w:color w:val="auto"/>
          <w:sz w:val="28"/>
          <w:szCs w:val="28"/>
        </w:rPr>
        <w:t>.</w:t>
      </w:r>
      <w:r w:rsidRPr="003E4D29">
        <w:rPr>
          <w:rFonts w:asciiTheme="minorHAnsi" w:hAnsiTheme="minorHAnsi" w:cstheme="minorHAnsi"/>
          <w:b/>
          <w:bCs/>
          <w:color w:val="auto"/>
          <w:sz w:val="28"/>
          <w:szCs w:val="28"/>
        </w:rPr>
        <w:t>4</w:t>
      </w:r>
      <w:r w:rsidR="00F638A0" w:rsidRPr="003E4D29">
        <w:rPr>
          <w:rFonts w:asciiTheme="minorHAnsi" w:hAnsiTheme="minorHAnsi" w:cstheme="minorHAnsi"/>
          <w:b/>
          <w:bCs/>
          <w:color w:val="auto"/>
          <w:sz w:val="28"/>
          <w:szCs w:val="28"/>
        </w:rPr>
        <w:t xml:space="preserve"> Amount column </w:t>
      </w:r>
      <w:bookmarkEnd w:id="12"/>
      <w:r w:rsidR="00B9211F">
        <w:rPr>
          <w:rFonts w:asciiTheme="minorHAnsi" w:hAnsiTheme="minorHAnsi" w:cstheme="minorHAnsi"/>
          <w:b/>
          <w:bCs/>
          <w:color w:val="auto"/>
          <w:sz w:val="28"/>
          <w:szCs w:val="28"/>
        </w:rPr>
        <w:t>is transformed into a more accessible format for analysis</w:t>
      </w:r>
    </w:p>
    <w:p w14:paraId="3333AE15" w14:textId="36098B47" w:rsidR="00681D88" w:rsidRDefault="00681D88">
      <w:pPr>
        <w:rPr>
          <w:sz w:val="28"/>
          <w:szCs w:val="28"/>
        </w:rPr>
      </w:pPr>
      <w:r>
        <w:rPr>
          <w:sz w:val="28"/>
          <w:szCs w:val="28"/>
        </w:rPr>
        <w:t>Amounts (</w:t>
      </w:r>
      <w:r w:rsidR="00B9211F">
        <w:rPr>
          <w:sz w:val="28"/>
          <w:szCs w:val="28"/>
        </w:rPr>
        <w:t>s</w:t>
      </w:r>
      <w:r>
        <w:rPr>
          <w:sz w:val="28"/>
          <w:szCs w:val="28"/>
        </w:rPr>
        <w:t xml:space="preserve">pendings &amp; </w:t>
      </w:r>
      <w:r w:rsidR="00B9211F">
        <w:rPr>
          <w:sz w:val="28"/>
          <w:szCs w:val="28"/>
        </w:rPr>
        <w:t>w</w:t>
      </w:r>
      <w:r>
        <w:rPr>
          <w:sz w:val="28"/>
          <w:szCs w:val="28"/>
        </w:rPr>
        <w:t>age) are recorded daily in financial journal. It is not convenient for analysis as the amount</w:t>
      </w:r>
      <w:r w:rsidR="00A547BF">
        <w:rPr>
          <w:sz w:val="28"/>
          <w:szCs w:val="28"/>
        </w:rPr>
        <w:t>s</w:t>
      </w:r>
      <w:r>
        <w:rPr>
          <w:sz w:val="28"/>
          <w:szCs w:val="28"/>
        </w:rPr>
        <w:t xml:space="preserve"> entered in a row can be related to different categories (wage, shelter, food, etc). Thus, </w:t>
      </w:r>
      <w:r w:rsidR="00B409EB">
        <w:rPr>
          <w:sz w:val="28"/>
          <w:szCs w:val="28"/>
        </w:rPr>
        <w:t>t</w:t>
      </w:r>
      <w:r>
        <w:rPr>
          <w:sz w:val="28"/>
          <w:szCs w:val="28"/>
        </w:rPr>
        <w:t xml:space="preserve">abulate function was used to format the data to cleaner and more understandable layout for further analysis. </w:t>
      </w:r>
      <w:r w:rsidR="00102740">
        <w:rPr>
          <w:sz w:val="28"/>
          <w:szCs w:val="28"/>
        </w:rPr>
        <w:t>Two new data tables were created as shown below. The first table documents overall spending and wage received across the duration of the survey of each participant while the second table shows the data table that is further categorized by months.</w:t>
      </w:r>
    </w:p>
    <w:p w14:paraId="7641252D" w14:textId="3C3C3685" w:rsidR="00B409EB" w:rsidRDefault="00B409EB">
      <w:pPr>
        <w:rPr>
          <w:sz w:val="28"/>
          <w:szCs w:val="28"/>
        </w:rPr>
      </w:pPr>
    </w:p>
    <w:p w14:paraId="6D0459DD" w14:textId="77777777" w:rsidR="00B409EB" w:rsidRDefault="00B409EB">
      <w:pPr>
        <w:rPr>
          <w:sz w:val="28"/>
          <w:szCs w:val="28"/>
        </w:rPr>
      </w:pPr>
    </w:p>
    <w:p w14:paraId="00B3DC31" w14:textId="77777777" w:rsidR="003E4D29" w:rsidRDefault="003E4D29">
      <w:pPr>
        <w:rPr>
          <w:sz w:val="28"/>
          <w:szCs w:val="28"/>
        </w:rPr>
      </w:pPr>
    </w:p>
    <w:p w14:paraId="700BAC43" w14:textId="4C1C9CB0" w:rsidR="00855E77" w:rsidRDefault="00FD0D16">
      <w:pPr>
        <w:rPr>
          <w:sz w:val="28"/>
          <w:szCs w:val="28"/>
        </w:rPr>
      </w:pPr>
      <w:r>
        <w:rPr>
          <w:sz w:val="28"/>
          <w:szCs w:val="28"/>
        </w:rPr>
        <w:lastRenderedPageBreak/>
        <w:t xml:space="preserve">Table 1: Sum of amounts by category </w:t>
      </w:r>
    </w:p>
    <w:p w14:paraId="4D438AE9" w14:textId="2CADBF17" w:rsidR="00FD0D16" w:rsidRDefault="00FD0D16">
      <w:pPr>
        <w:rPr>
          <w:sz w:val="28"/>
          <w:szCs w:val="28"/>
        </w:rPr>
      </w:pPr>
      <w:r w:rsidRPr="00FD0D16">
        <w:rPr>
          <w:noProof/>
          <w:sz w:val="28"/>
          <w:szCs w:val="28"/>
        </w:rPr>
        <w:drawing>
          <wp:inline distT="0" distB="0" distL="0" distR="0" wp14:anchorId="45EAB915" wp14:editId="4B73987D">
            <wp:extent cx="5531667" cy="231109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537319" cy="2313453"/>
                    </a:xfrm>
                    <a:prstGeom prst="rect">
                      <a:avLst/>
                    </a:prstGeom>
                  </pic:spPr>
                </pic:pic>
              </a:graphicData>
            </a:graphic>
          </wp:inline>
        </w:drawing>
      </w:r>
    </w:p>
    <w:p w14:paraId="20889A5E" w14:textId="357C0BDF" w:rsidR="00FD0D16" w:rsidRDefault="00FD0D16">
      <w:pPr>
        <w:rPr>
          <w:sz w:val="28"/>
          <w:szCs w:val="28"/>
        </w:rPr>
      </w:pPr>
      <w:r>
        <w:rPr>
          <w:sz w:val="28"/>
          <w:szCs w:val="28"/>
        </w:rPr>
        <w:t>Table 2: Sum of amount by category by month</w:t>
      </w:r>
    </w:p>
    <w:p w14:paraId="72E03CF4" w14:textId="7CEB47AD" w:rsidR="00FD0D16" w:rsidRDefault="00FD0D16">
      <w:pPr>
        <w:rPr>
          <w:sz w:val="28"/>
          <w:szCs w:val="28"/>
        </w:rPr>
      </w:pPr>
      <w:r w:rsidRPr="00FD0D16">
        <w:rPr>
          <w:noProof/>
          <w:sz w:val="28"/>
          <w:szCs w:val="28"/>
        </w:rPr>
        <w:drawing>
          <wp:inline distT="0" distB="0" distL="0" distR="0" wp14:anchorId="14BCDC49" wp14:editId="527202C5">
            <wp:extent cx="5731510" cy="2392680"/>
            <wp:effectExtent l="0" t="0" r="254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5731510" cy="2392680"/>
                    </a:xfrm>
                    <a:prstGeom prst="rect">
                      <a:avLst/>
                    </a:prstGeom>
                  </pic:spPr>
                </pic:pic>
              </a:graphicData>
            </a:graphic>
          </wp:inline>
        </w:drawing>
      </w:r>
    </w:p>
    <w:p w14:paraId="0D4985ED" w14:textId="06165E4F" w:rsidR="00FD0D16" w:rsidRPr="003E4D29" w:rsidRDefault="00B409EB" w:rsidP="003E4D29">
      <w:pPr>
        <w:pStyle w:val="Heading2"/>
        <w:rPr>
          <w:rFonts w:asciiTheme="minorHAnsi" w:hAnsiTheme="minorHAnsi" w:cstheme="minorHAnsi"/>
          <w:b/>
          <w:bCs/>
          <w:color w:val="auto"/>
          <w:sz w:val="28"/>
          <w:szCs w:val="28"/>
        </w:rPr>
      </w:pPr>
      <w:bookmarkStart w:id="13" w:name="_Toc114178206"/>
      <w:r w:rsidRPr="003E4D29">
        <w:rPr>
          <w:rFonts w:asciiTheme="minorHAnsi" w:hAnsiTheme="minorHAnsi" w:cstheme="minorHAnsi"/>
          <w:b/>
          <w:bCs/>
          <w:color w:val="auto"/>
          <w:sz w:val="28"/>
          <w:szCs w:val="28"/>
        </w:rPr>
        <w:t>3.</w:t>
      </w:r>
      <w:r w:rsidR="00216266" w:rsidRPr="003E4D29">
        <w:rPr>
          <w:rFonts w:asciiTheme="minorHAnsi" w:hAnsiTheme="minorHAnsi" w:cstheme="minorHAnsi"/>
          <w:b/>
          <w:bCs/>
          <w:color w:val="auto"/>
          <w:sz w:val="28"/>
          <w:szCs w:val="28"/>
        </w:rPr>
        <w:t>5</w:t>
      </w:r>
      <w:r w:rsidR="00FD0D16" w:rsidRPr="003E4D29">
        <w:rPr>
          <w:rFonts w:asciiTheme="minorHAnsi" w:hAnsiTheme="minorHAnsi" w:cstheme="minorHAnsi"/>
          <w:b/>
          <w:bCs/>
          <w:color w:val="auto"/>
          <w:sz w:val="28"/>
          <w:szCs w:val="28"/>
        </w:rPr>
        <w:t xml:space="preserve"> </w:t>
      </w:r>
      <w:r w:rsidR="006A4A11" w:rsidRPr="003E4D29">
        <w:rPr>
          <w:rFonts w:asciiTheme="minorHAnsi" w:hAnsiTheme="minorHAnsi" w:cstheme="minorHAnsi"/>
          <w:b/>
          <w:bCs/>
          <w:color w:val="auto"/>
          <w:sz w:val="28"/>
          <w:szCs w:val="28"/>
        </w:rPr>
        <w:t>Participant table joined with financial data tables for detailed analysis</w:t>
      </w:r>
      <w:bookmarkEnd w:id="13"/>
    </w:p>
    <w:p w14:paraId="335C5E85" w14:textId="59080993" w:rsidR="006A4A11" w:rsidRDefault="006A4A11" w:rsidP="00FD0D16">
      <w:pPr>
        <w:rPr>
          <w:sz w:val="28"/>
          <w:szCs w:val="28"/>
        </w:rPr>
      </w:pPr>
      <w:r>
        <w:rPr>
          <w:sz w:val="28"/>
          <w:szCs w:val="28"/>
        </w:rPr>
        <w:t>Two new data tables</w:t>
      </w:r>
      <w:r w:rsidR="00216266">
        <w:rPr>
          <w:sz w:val="28"/>
          <w:szCs w:val="28"/>
        </w:rPr>
        <w:t xml:space="preserve"> named financial data (overall) and financial data (monthly)</w:t>
      </w:r>
      <w:r>
        <w:rPr>
          <w:sz w:val="28"/>
          <w:szCs w:val="28"/>
        </w:rPr>
        <w:t xml:space="preserve"> were created by joining </w:t>
      </w:r>
      <w:r w:rsidR="00B9211F">
        <w:rPr>
          <w:sz w:val="28"/>
          <w:szCs w:val="28"/>
        </w:rPr>
        <w:t>data tables. They will be used for in</w:t>
      </w:r>
      <w:r w:rsidR="00216266">
        <w:rPr>
          <w:sz w:val="28"/>
          <w:szCs w:val="28"/>
        </w:rPr>
        <w:t xml:space="preserve"> depth data analysis and hypothes</w:t>
      </w:r>
      <w:r w:rsidR="00A547BF">
        <w:rPr>
          <w:sz w:val="28"/>
          <w:szCs w:val="28"/>
        </w:rPr>
        <w:t>is</w:t>
      </w:r>
      <w:r w:rsidR="00216266">
        <w:rPr>
          <w:sz w:val="28"/>
          <w:szCs w:val="28"/>
        </w:rPr>
        <w:t xml:space="preserve"> testing.</w:t>
      </w:r>
    </w:p>
    <w:p w14:paraId="08DD6F4E" w14:textId="5D2CD8DE" w:rsidR="00216266" w:rsidRPr="003E4D29" w:rsidRDefault="00B409EB" w:rsidP="003E4D29">
      <w:pPr>
        <w:pStyle w:val="Heading1"/>
        <w:rPr>
          <w:rFonts w:asciiTheme="minorHAnsi" w:hAnsiTheme="minorHAnsi" w:cstheme="minorHAnsi"/>
          <w:b/>
          <w:bCs/>
          <w:color w:val="auto"/>
        </w:rPr>
      </w:pPr>
      <w:bookmarkStart w:id="14" w:name="_Toc114178207"/>
      <w:r w:rsidRPr="003E4D29">
        <w:rPr>
          <w:rFonts w:asciiTheme="minorHAnsi" w:hAnsiTheme="minorHAnsi" w:cstheme="minorHAnsi"/>
          <w:b/>
          <w:bCs/>
          <w:color w:val="auto"/>
        </w:rPr>
        <w:t xml:space="preserve">4. </w:t>
      </w:r>
      <w:r w:rsidR="00216266" w:rsidRPr="003E4D29">
        <w:rPr>
          <w:rFonts w:asciiTheme="minorHAnsi" w:hAnsiTheme="minorHAnsi" w:cstheme="minorHAnsi"/>
          <w:b/>
          <w:bCs/>
          <w:color w:val="auto"/>
        </w:rPr>
        <w:t>Data Analysis</w:t>
      </w:r>
      <w:bookmarkEnd w:id="14"/>
    </w:p>
    <w:p w14:paraId="0A1A9443" w14:textId="24D74DD7" w:rsidR="00216266" w:rsidRDefault="00216266" w:rsidP="00FD0D16">
      <w:pPr>
        <w:rPr>
          <w:sz w:val="28"/>
          <w:szCs w:val="28"/>
        </w:rPr>
      </w:pPr>
      <w:r>
        <w:rPr>
          <w:sz w:val="28"/>
          <w:szCs w:val="28"/>
        </w:rPr>
        <w:t>After cleaning and transforming the survey data sets in section</w:t>
      </w:r>
      <w:r w:rsidR="001F1CC8">
        <w:rPr>
          <w:sz w:val="28"/>
          <w:szCs w:val="28"/>
        </w:rPr>
        <w:t xml:space="preserve"> 3</w:t>
      </w:r>
      <w:r>
        <w:rPr>
          <w:sz w:val="28"/>
          <w:szCs w:val="28"/>
        </w:rPr>
        <w:t xml:space="preserve">, the results and trends </w:t>
      </w:r>
      <w:r w:rsidR="00B9211F">
        <w:rPr>
          <w:sz w:val="28"/>
          <w:szCs w:val="28"/>
        </w:rPr>
        <w:t>gained</w:t>
      </w:r>
      <w:r>
        <w:rPr>
          <w:sz w:val="28"/>
          <w:szCs w:val="28"/>
        </w:rPr>
        <w:t xml:space="preserve"> from exploratory data analysis </w:t>
      </w:r>
      <w:r w:rsidR="00A547BF">
        <w:rPr>
          <w:sz w:val="28"/>
          <w:szCs w:val="28"/>
        </w:rPr>
        <w:t>are discussed</w:t>
      </w:r>
      <w:r>
        <w:rPr>
          <w:sz w:val="28"/>
          <w:szCs w:val="28"/>
        </w:rPr>
        <w:t xml:space="preserve"> in this session.</w:t>
      </w:r>
    </w:p>
    <w:p w14:paraId="7D68AB14" w14:textId="0CF45217" w:rsidR="00216266" w:rsidRPr="003E4D29" w:rsidRDefault="00B409EB" w:rsidP="003E4D29">
      <w:pPr>
        <w:pStyle w:val="Heading2"/>
        <w:rPr>
          <w:rFonts w:asciiTheme="minorHAnsi" w:hAnsiTheme="minorHAnsi" w:cstheme="minorHAnsi"/>
          <w:b/>
          <w:bCs/>
          <w:color w:val="auto"/>
          <w:sz w:val="28"/>
          <w:szCs w:val="28"/>
        </w:rPr>
      </w:pPr>
      <w:bookmarkStart w:id="15" w:name="_Toc114178208"/>
      <w:r w:rsidRPr="003E4D29">
        <w:rPr>
          <w:rFonts w:asciiTheme="minorHAnsi" w:hAnsiTheme="minorHAnsi" w:cstheme="minorHAnsi"/>
          <w:b/>
          <w:bCs/>
          <w:color w:val="auto"/>
          <w:sz w:val="28"/>
          <w:szCs w:val="28"/>
        </w:rPr>
        <w:t>4.</w:t>
      </w:r>
      <w:r w:rsidR="006B7248" w:rsidRPr="003E4D29">
        <w:rPr>
          <w:rFonts w:asciiTheme="minorHAnsi" w:hAnsiTheme="minorHAnsi" w:cstheme="minorHAnsi"/>
          <w:b/>
          <w:bCs/>
          <w:color w:val="auto"/>
          <w:sz w:val="28"/>
          <w:szCs w:val="28"/>
        </w:rPr>
        <w:t xml:space="preserve">1 </w:t>
      </w:r>
      <w:r w:rsidR="00CE53B3" w:rsidRPr="003E4D29">
        <w:rPr>
          <w:rFonts w:asciiTheme="minorHAnsi" w:hAnsiTheme="minorHAnsi" w:cstheme="minorHAnsi"/>
          <w:b/>
          <w:bCs/>
          <w:color w:val="auto"/>
          <w:sz w:val="28"/>
          <w:szCs w:val="28"/>
        </w:rPr>
        <w:t>Trend of recreational spending</w:t>
      </w:r>
      <w:bookmarkEnd w:id="15"/>
      <w:r w:rsidR="00CE53B3" w:rsidRPr="003E4D29">
        <w:rPr>
          <w:rFonts w:asciiTheme="minorHAnsi" w:hAnsiTheme="minorHAnsi" w:cstheme="minorHAnsi"/>
          <w:b/>
          <w:bCs/>
          <w:color w:val="auto"/>
          <w:sz w:val="28"/>
          <w:szCs w:val="28"/>
        </w:rPr>
        <w:t xml:space="preserve"> </w:t>
      </w:r>
    </w:p>
    <w:p w14:paraId="39F16D3C" w14:textId="01533A71" w:rsidR="00CE53B3" w:rsidRPr="006B7248" w:rsidRDefault="00CE53B3" w:rsidP="006B7248">
      <w:pPr>
        <w:rPr>
          <w:sz w:val="28"/>
          <w:szCs w:val="28"/>
        </w:rPr>
      </w:pPr>
      <w:r w:rsidRPr="00DD4AC4">
        <w:rPr>
          <w:b/>
          <w:bCs/>
          <w:sz w:val="28"/>
          <w:szCs w:val="28"/>
        </w:rPr>
        <w:t xml:space="preserve">Data </w:t>
      </w:r>
      <w:r w:rsidR="002059B1">
        <w:rPr>
          <w:b/>
          <w:bCs/>
          <w:sz w:val="28"/>
          <w:szCs w:val="28"/>
        </w:rPr>
        <w:t>i</w:t>
      </w:r>
      <w:r w:rsidRPr="00DD4AC4">
        <w:rPr>
          <w:b/>
          <w:bCs/>
          <w:sz w:val="28"/>
          <w:szCs w:val="28"/>
        </w:rPr>
        <w:t>nsight 1</w:t>
      </w:r>
      <w:r>
        <w:rPr>
          <w:sz w:val="28"/>
          <w:szCs w:val="28"/>
        </w:rPr>
        <w:t xml:space="preserve"> - </w:t>
      </w:r>
      <w:r w:rsidRPr="006B7248">
        <w:rPr>
          <w:sz w:val="28"/>
          <w:szCs w:val="28"/>
        </w:rPr>
        <w:t>Recreational spending has clear downward trend from month 3 to month 8.</w:t>
      </w:r>
    </w:p>
    <w:p w14:paraId="285B124C" w14:textId="09C11529" w:rsidR="006B7248" w:rsidRDefault="006B7248" w:rsidP="006B7248">
      <w:pPr>
        <w:rPr>
          <w:sz w:val="28"/>
          <w:szCs w:val="28"/>
        </w:rPr>
      </w:pPr>
      <w:r>
        <w:rPr>
          <w:sz w:val="28"/>
          <w:szCs w:val="28"/>
        </w:rPr>
        <w:t xml:space="preserve">To understand and explore the spending patterns of participants in the survey, firstly, recreational spending is plotted in a line chart </w:t>
      </w:r>
      <w:r w:rsidR="00E922A1">
        <w:rPr>
          <w:sz w:val="28"/>
          <w:szCs w:val="28"/>
        </w:rPr>
        <w:t xml:space="preserve">with months as </w:t>
      </w:r>
      <w:r w:rsidR="00E922A1">
        <w:rPr>
          <w:sz w:val="28"/>
          <w:szCs w:val="28"/>
        </w:rPr>
        <w:lastRenderedPageBreak/>
        <w:t>independent X variable</w:t>
      </w:r>
      <w:r>
        <w:rPr>
          <w:sz w:val="28"/>
          <w:szCs w:val="28"/>
        </w:rPr>
        <w:t>.</w:t>
      </w:r>
      <w:r w:rsidR="00E922A1">
        <w:rPr>
          <w:sz w:val="28"/>
          <w:szCs w:val="28"/>
        </w:rPr>
        <w:t xml:space="preserve"> As shown in figure 2, </w:t>
      </w:r>
      <w:proofErr w:type="gramStart"/>
      <w:r w:rsidR="00E922A1">
        <w:rPr>
          <w:sz w:val="28"/>
          <w:szCs w:val="28"/>
        </w:rPr>
        <w:t xml:space="preserve">it is clear that </w:t>
      </w:r>
      <w:r w:rsidR="00184FD8">
        <w:rPr>
          <w:sz w:val="28"/>
          <w:szCs w:val="28"/>
        </w:rPr>
        <w:t>mean</w:t>
      </w:r>
      <w:proofErr w:type="gramEnd"/>
      <w:r w:rsidR="00184FD8">
        <w:rPr>
          <w:sz w:val="28"/>
          <w:szCs w:val="28"/>
        </w:rPr>
        <w:t xml:space="preserve"> values of</w:t>
      </w:r>
      <w:r w:rsidR="00E922A1">
        <w:rPr>
          <w:sz w:val="28"/>
          <w:szCs w:val="28"/>
        </w:rPr>
        <w:t xml:space="preserve"> spending on recreation </w:t>
      </w:r>
      <w:r w:rsidR="00A547BF">
        <w:rPr>
          <w:sz w:val="28"/>
          <w:szCs w:val="28"/>
        </w:rPr>
        <w:t>are</w:t>
      </w:r>
      <w:r w:rsidR="00E922A1">
        <w:rPr>
          <w:sz w:val="28"/>
          <w:szCs w:val="28"/>
        </w:rPr>
        <w:t xml:space="preserve"> steadily declining and exhibiting a downward trend from month 3 to month 8.</w:t>
      </w:r>
    </w:p>
    <w:p w14:paraId="5ECE0BDE" w14:textId="6CF49AAC" w:rsidR="00503E40" w:rsidRDefault="00503E40" w:rsidP="006B7248">
      <w:pPr>
        <w:rPr>
          <w:sz w:val="28"/>
          <w:szCs w:val="28"/>
        </w:rPr>
      </w:pPr>
      <w:r>
        <w:rPr>
          <w:sz w:val="28"/>
          <w:szCs w:val="28"/>
        </w:rPr>
        <w:t>Figure 2: Trend of recreational spending from month 3 to month 8</w:t>
      </w:r>
    </w:p>
    <w:p w14:paraId="01461A46" w14:textId="54B2C355" w:rsidR="00184FD8" w:rsidRDefault="00184FD8" w:rsidP="00CA2E4E">
      <w:pPr>
        <w:jc w:val="center"/>
        <w:rPr>
          <w:sz w:val="28"/>
          <w:szCs w:val="28"/>
        </w:rPr>
      </w:pPr>
      <w:r>
        <w:rPr>
          <w:noProof/>
        </w:rPr>
        <w:drawing>
          <wp:inline distT="0" distB="0" distL="0" distR="0" wp14:anchorId="08AE07C7" wp14:editId="240D2B60">
            <wp:extent cx="5731510" cy="3141345"/>
            <wp:effectExtent l="0" t="0" r="254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7BCC9307" w14:textId="30548931" w:rsidR="00503E40" w:rsidRDefault="00503E40" w:rsidP="006B7248">
      <w:pPr>
        <w:rPr>
          <w:sz w:val="28"/>
          <w:szCs w:val="28"/>
        </w:rPr>
      </w:pPr>
    </w:p>
    <w:p w14:paraId="4587832F" w14:textId="4F558D27" w:rsidR="00503E40" w:rsidRPr="006B7248" w:rsidRDefault="00503E40" w:rsidP="006B7248">
      <w:pPr>
        <w:rPr>
          <w:sz w:val="28"/>
          <w:szCs w:val="28"/>
        </w:rPr>
      </w:pPr>
      <w:r>
        <w:rPr>
          <w:sz w:val="28"/>
          <w:szCs w:val="28"/>
        </w:rPr>
        <w:t xml:space="preserve">Table 3: </w:t>
      </w:r>
      <w:r w:rsidR="00FD0731">
        <w:rPr>
          <w:sz w:val="28"/>
          <w:szCs w:val="28"/>
        </w:rPr>
        <w:t>Summary statistics</w:t>
      </w:r>
      <w:r w:rsidR="00184FD8">
        <w:rPr>
          <w:sz w:val="28"/>
          <w:szCs w:val="28"/>
        </w:rPr>
        <w:t xml:space="preserve"> table of recreational spending by month</w:t>
      </w:r>
    </w:p>
    <w:p w14:paraId="21B73A6F" w14:textId="4695869B" w:rsidR="00FD0D16" w:rsidRDefault="00FD0731" w:rsidP="008E5C51">
      <w:pPr>
        <w:jc w:val="center"/>
        <w:rPr>
          <w:sz w:val="28"/>
          <w:szCs w:val="28"/>
        </w:rPr>
      </w:pPr>
      <w:r>
        <w:rPr>
          <w:noProof/>
        </w:rPr>
        <w:drawing>
          <wp:inline distT="0" distB="0" distL="0" distR="0" wp14:anchorId="098836E7" wp14:editId="1C6DEB0B">
            <wp:extent cx="5685576" cy="2074094"/>
            <wp:effectExtent l="0" t="0" r="0" b="2540"/>
            <wp:docPr id="8" name="Picture 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839" cy="2083310"/>
                    </a:xfrm>
                    <a:prstGeom prst="rect">
                      <a:avLst/>
                    </a:prstGeom>
                    <a:noFill/>
                    <a:ln>
                      <a:noFill/>
                    </a:ln>
                  </pic:spPr>
                </pic:pic>
              </a:graphicData>
            </a:graphic>
          </wp:inline>
        </w:drawing>
      </w:r>
    </w:p>
    <w:p w14:paraId="6E9DA1C9" w14:textId="2014E10B" w:rsidR="00184FD8" w:rsidRDefault="002A2FFF">
      <w:pPr>
        <w:rPr>
          <w:sz w:val="28"/>
          <w:szCs w:val="28"/>
        </w:rPr>
      </w:pPr>
      <w:r>
        <w:rPr>
          <w:sz w:val="28"/>
          <w:szCs w:val="28"/>
        </w:rPr>
        <w:t>To choose the hypothesis testing method in confirmatory data analysis, normality of recreational spending data is tested by using the following hypothesis.</w:t>
      </w:r>
    </w:p>
    <w:p w14:paraId="5C52542C" w14:textId="3D60B7BA" w:rsidR="002A2FFF" w:rsidRDefault="00B409EB">
      <w:pPr>
        <w:rPr>
          <w:sz w:val="28"/>
          <w:szCs w:val="28"/>
        </w:rPr>
      </w:pPr>
      <w:r>
        <w:rPr>
          <w:sz w:val="28"/>
          <w:szCs w:val="28"/>
        </w:rPr>
        <w:t xml:space="preserve">Null Hypothesis </w:t>
      </w:r>
      <w:r w:rsidR="002A2FFF">
        <w:rPr>
          <w:sz w:val="28"/>
          <w:szCs w:val="28"/>
        </w:rPr>
        <w:t>H</w:t>
      </w:r>
      <w:r w:rsidR="002A2FFF" w:rsidRPr="002A2FFF">
        <w:rPr>
          <w:sz w:val="28"/>
          <w:szCs w:val="28"/>
          <w:vertAlign w:val="subscript"/>
        </w:rPr>
        <w:t>0</w:t>
      </w:r>
      <w:r w:rsidR="002A2FFF">
        <w:rPr>
          <w:sz w:val="28"/>
          <w:szCs w:val="28"/>
        </w:rPr>
        <w:t xml:space="preserve">: </w:t>
      </w:r>
      <w:r w:rsidR="00D276B4">
        <w:rPr>
          <w:sz w:val="28"/>
          <w:szCs w:val="28"/>
        </w:rPr>
        <w:t>Recreational spending distribution is sampled from normal distribution.</w:t>
      </w:r>
    </w:p>
    <w:p w14:paraId="1D866968" w14:textId="42751DEE" w:rsidR="00D276B4" w:rsidRDefault="00B409EB">
      <w:pPr>
        <w:rPr>
          <w:sz w:val="28"/>
          <w:szCs w:val="28"/>
        </w:rPr>
      </w:pPr>
      <w:r>
        <w:rPr>
          <w:sz w:val="28"/>
          <w:szCs w:val="28"/>
        </w:rPr>
        <w:lastRenderedPageBreak/>
        <w:t xml:space="preserve">Alternative Hypothesis </w:t>
      </w:r>
      <w:r w:rsidR="00D276B4">
        <w:rPr>
          <w:sz w:val="28"/>
          <w:szCs w:val="28"/>
        </w:rPr>
        <w:t>H</w:t>
      </w:r>
      <w:r w:rsidR="00D276B4" w:rsidRPr="00D276B4">
        <w:rPr>
          <w:sz w:val="28"/>
          <w:szCs w:val="28"/>
          <w:vertAlign w:val="subscript"/>
        </w:rPr>
        <w:t>1</w:t>
      </w:r>
      <w:r w:rsidR="00D276B4">
        <w:rPr>
          <w:sz w:val="28"/>
          <w:szCs w:val="28"/>
        </w:rPr>
        <w:t xml:space="preserve">: Recreational spending distribution is not sampled from normal distribution. </w:t>
      </w:r>
    </w:p>
    <w:p w14:paraId="1B6D3DB4" w14:textId="1EA37183" w:rsidR="00D276B4" w:rsidRDefault="00D276B4">
      <w:pPr>
        <w:rPr>
          <w:sz w:val="28"/>
          <w:szCs w:val="28"/>
        </w:rPr>
      </w:pPr>
      <w:r>
        <w:rPr>
          <w:sz w:val="28"/>
          <w:szCs w:val="28"/>
        </w:rPr>
        <w:t xml:space="preserve">Confidence </w:t>
      </w:r>
      <w:r w:rsidR="006E36F7">
        <w:rPr>
          <w:sz w:val="28"/>
          <w:szCs w:val="28"/>
        </w:rPr>
        <w:t>interval</w:t>
      </w:r>
      <w:r>
        <w:rPr>
          <w:sz w:val="28"/>
          <w:szCs w:val="28"/>
        </w:rPr>
        <w:t xml:space="preserve"> is set at 95%.</w:t>
      </w:r>
    </w:p>
    <w:p w14:paraId="7F467B76" w14:textId="220A189E" w:rsidR="006E36F7" w:rsidRDefault="006E36F7">
      <w:pPr>
        <w:rPr>
          <w:sz w:val="28"/>
          <w:szCs w:val="28"/>
        </w:rPr>
      </w:pPr>
      <w:r>
        <w:rPr>
          <w:sz w:val="28"/>
          <w:szCs w:val="28"/>
        </w:rPr>
        <w:t>Figure 3: Normality assumption test on recreational spending by months</w:t>
      </w:r>
    </w:p>
    <w:p w14:paraId="6BB24209" w14:textId="1AD0CC16" w:rsidR="006E36F7" w:rsidRDefault="006E36F7" w:rsidP="008E5C51">
      <w:pPr>
        <w:rPr>
          <w:sz w:val="28"/>
          <w:szCs w:val="28"/>
        </w:rPr>
      </w:pPr>
      <w:r>
        <w:rPr>
          <w:noProof/>
        </w:rPr>
        <w:drawing>
          <wp:inline distT="0" distB="0" distL="0" distR="0" wp14:anchorId="628C2D34" wp14:editId="550C7CD9">
            <wp:extent cx="3195873" cy="5946775"/>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975" cy="6013953"/>
                    </a:xfrm>
                    <a:prstGeom prst="rect">
                      <a:avLst/>
                    </a:prstGeom>
                    <a:noFill/>
                    <a:ln>
                      <a:noFill/>
                    </a:ln>
                  </pic:spPr>
                </pic:pic>
              </a:graphicData>
            </a:graphic>
          </wp:inline>
        </w:drawing>
      </w:r>
    </w:p>
    <w:p w14:paraId="57321C5E" w14:textId="32AAC0E8" w:rsidR="006E36F7" w:rsidRDefault="006E36F7">
      <w:pPr>
        <w:rPr>
          <w:sz w:val="28"/>
          <w:szCs w:val="28"/>
        </w:rPr>
      </w:pPr>
      <w:r>
        <w:rPr>
          <w:sz w:val="28"/>
          <w:szCs w:val="28"/>
        </w:rPr>
        <w:t xml:space="preserve">As seen from goodness of fit tests of the figure above, both Shapiro-Wilk test and Anderson-Darling test return p-value less than 0.05. Therefore, there is significant statistical evidence to reject the null hypothesis that these distributions are sampled from normal distribution. Thus, non-parametric </w:t>
      </w:r>
      <w:r w:rsidR="007459B5">
        <w:rPr>
          <w:sz w:val="28"/>
          <w:szCs w:val="28"/>
        </w:rPr>
        <w:t>tests using Wilcoxon Method will be employed for means comparison.</w:t>
      </w:r>
    </w:p>
    <w:p w14:paraId="5BB7520E" w14:textId="000FDC5F" w:rsidR="007459B5" w:rsidRDefault="007459B5">
      <w:pPr>
        <w:rPr>
          <w:sz w:val="28"/>
          <w:szCs w:val="28"/>
        </w:rPr>
      </w:pPr>
      <w:r>
        <w:rPr>
          <w:sz w:val="28"/>
          <w:szCs w:val="28"/>
        </w:rPr>
        <w:t>Null hypothesis and alternative hypothesis are as follows.</w:t>
      </w:r>
    </w:p>
    <w:p w14:paraId="418B97B9" w14:textId="785F211D" w:rsidR="001F1CC8" w:rsidRDefault="00B453DE">
      <w:pPr>
        <w:rPr>
          <w:sz w:val="28"/>
          <w:szCs w:val="28"/>
        </w:rPr>
      </w:pPr>
      <w:r>
        <w:rPr>
          <w:sz w:val="28"/>
          <w:szCs w:val="28"/>
        </w:rPr>
        <w:lastRenderedPageBreak/>
        <w:t xml:space="preserve">Null Hypothesis </w:t>
      </w:r>
      <w:r w:rsidR="007459B5">
        <w:rPr>
          <w:sz w:val="28"/>
          <w:szCs w:val="28"/>
        </w:rPr>
        <w:t>H</w:t>
      </w:r>
      <w:r w:rsidR="007459B5" w:rsidRPr="007459B5">
        <w:rPr>
          <w:sz w:val="28"/>
          <w:szCs w:val="28"/>
          <w:vertAlign w:val="subscript"/>
        </w:rPr>
        <w:t>0</w:t>
      </w:r>
      <w:r w:rsidR="007459B5">
        <w:rPr>
          <w:sz w:val="28"/>
          <w:szCs w:val="28"/>
        </w:rPr>
        <w:t xml:space="preserve">: </w:t>
      </w:r>
      <w:r w:rsidR="001F4245">
        <w:rPr>
          <w:sz w:val="28"/>
          <w:szCs w:val="28"/>
        </w:rPr>
        <w:t>The difference of the means of the distributions is equal to zero.</w:t>
      </w:r>
    </w:p>
    <w:p w14:paraId="62DE7BD3" w14:textId="7621A5FA" w:rsidR="001F4245" w:rsidRDefault="00B453DE">
      <w:pPr>
        <w:rPr>
          <w:sz w:val="28"/>
          <w:szCs w:val="28"/>
        </w:rPr>
      </w:pPr>
      <w:r>
        <w:rPr>
          <w:sz w:val="28"/>
          <w:szCs w:val="28"/>
        </w:rPr>
        <w:t>Alternative Hypot</w:t>
      </w:r>
      <w:r w:rsidR="00B409EB">
        <w:rPr>
          <w:sz w:val="28"/>
          <w:szCs w:val="28"/>
        </w:rPr>
        <w:t>hesis</w:t>
      </w:r>
      <w:r>
        <w:rPr>
          <w:sz w:val="28"/>
          <w:szCs w:val="28"/>
        </w:rPr>
        <w:t xml:space="preserve"> </w:t>
      </w:r>
      <w:r w:rsidR="001F4245">
        <w:rPr>
          <w:sz w:val="28"/>
          <w:szCs w:val="28"/>
        </w:rPr>
        <w:t>H</w:t>
      </w:r>
      <w:r w:rsidR="001F4245" w:rsidRPr="001F4245">
        <w:rPr>
          <w:sz w:val="28"/>
          <w:szCs w:val="28"/>
          <w:vertAlign w:val="subscript"/>
        </w:rPr>
        <w:t>1</w:t>
      </w:r>
      <w:r w:rsidR="001F4245">
        <w:rPr>
          <w:sz w:val="28"/>
          <w:szCs w:val="28"/>
        </w:rPr>
        <w:t>:</w:t>
      </w:r>
      <w:r w:rsidR="001F4245" w:rsidRPr="001F4245">
        <w:rPr>
          <w:sz w:val="28"/>
          <w:szCs w:val="28"/>
        </w:rPr>
        <w:t xml:space="preserve"> </w:t>
      </w:r>
      <w:r w:rsidR="001F4245">
        <w:rPr>
          <w:sz w:val="28"/>
          <w:szCs w:val="28"/>
        </w:rPr>
        <w:t xml:space="preserve"> The difference of the means of the distributions is not equal to zero.</w:t>
      </w:r>
    </w:p>
    <w:p w14:paraId="65E7AF4C" w14:textId="661A2695" w:rsidR="001F4245" w:rsidRDefault="001F4245">
      <w:pPr>
        <w:rPr>
          <w:sz w:val="28"/>
          <w:szCs w:val="28"/>
        </w:rPr>
      </w:pPr>
      <w:r>
        <w:rPr>
          <w:sz w:val="28"/>
          <w:szCs w:val="28"/>
        </w:rPr>
        <w:t>Figure 4: Nonparametric comparison of means of recreational spending</w:t>
      </w:r>
    </w:p>
    <w:p w14:paraId="15CBE66C" w14:textId="5E3ECA6B" w:rsidR="001F4245" w:rsidRPr="001F4245" w:rsidRDefault="001F4245" w:rsidP="008E5C51">
      <w:pPr>
        <w:jc w:val="center"/>
        <w:rPr>
          <w:sz w:val="28"/>
          <w:szCs w:val="28"/>
        </w:rPr>
      </w:pPr>
      <w:r>
        <w:rPr>
          <w:noProof/>
        </w:rPr>
        <w:drawing>
          <wp:inline distT="0" distB="0" distL="0" distR="0" wp14:anchorId="3871CC93" wp14:editId="7C921E22">
            <wp:extent cx="5758004" cy="5061568"/>
            <wp:effectExtent l="0" t="0" r="0" b="635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215" cy="5067907"/>
                    </a:xfrm>
                    <a:prstGeom prst="rect">
                      <a:avLst/>
                    </a:prstGeom>
                    <a:noFill/>
                    <a:ln>
                      <a:noFill/>
                    </a:ln>
                  </pic:spPr>
                </pic:pic>
              </a:graphicData>
            </a:graphic>
          </wp:inline>
        </w:drawing>
      </w:r>
    </w:p>
    <w:p w14:paraId="37BE67DE" w14:textId="79CD56D6" w:rsidR="006E36F7" w:rsidRDefault="005A13B6">
      <w:pPr>
        <w:rPr>
          <w:sz w:val="28"/>
          <w:szCs w:val="28"/>
        </w:rPr>
      </w:pPr>
      <w:r>
        <w:rPr>
          <w:sz w:val="28"/>
          <w:szCs w:val="28"/>
        </w:rPr>
        <w:t>From the figure above, p-values from each pair comparison are all below significance level of 0.05 except for</w:t>
      </w:r>
      <w:r w:rsidR="009F2639">
        <w:rPr>
          <w:sz w:val="28"/>
          <w:szCs w:val="28"/>
        </w:rPr>
        <w:t xml:space="preserve"> last 4 pair comparison</w:t>
      </w:r>
      <w:r w:rsidR="00A547BF">
        <w:rPr>
          <w:sz w:val="28"/>
          <w:szCs w:val="28"/>
        </w:rPr>
        <w:t>s</w:t>
      </w:r>
      <w:r>
        <w:rPr>
          <w:sz w:val="28"/>
          <w:szCs w:val="28"/>
        </w:rPr>
        <w:t xml:space="preserve">. </w:t>
      </w:r>
      <w:r w:rsidR="00E45D7C">
        <w:rPr>
          <w:sz w:val="28"/>
          <w:szCs w:val="28"/>
        </w:rPr>
        <w:t xml:space="preserve">Thus, there is statistical evidence that means of recreational spending of </w:t>
      </w:r>
      <w:r w:rsidR="004F248D">
        <w:rPr>
          <w:sz w:val="28"/>
          <w:szCs w:val="28"/>
        </w:rPr>
        <w:t>months</w:t>
      </w:r>
      <w:r w:rsidR="00E45D7C">
        <w:rPr>
          <w:sz w:val="28"/>
          <w:szCs w:val="28"/>
        </w:rPr>
        <w:t xml:space="preserve"> 3 and 4 are </w:t>
      </w:r>
      <w:r w:rsidR="004F248D">
        <w:rPr>
          <w:sz w:val="28"/>
          <w:szCs w:val="28"/>
        </w:rPr>
        <w:t xml:space="preserve">statistically </w:t>
      </w:r>
      <w:r w:rsidR="00E45D7C">
        <w:rPr>
          <w:sz w:val="28"/>
          <w:szCs w:val="28"/>
        </w:rPr>
        <w:t>different from the rest of the months.</w:t>
      </w:r>
      <w:r w:rsidR="004F248D">
        <w:rPr>
          <w:sz w:val="28"/>
          <w:szCs w:val="28"/>
        </w:rPr>
        <w:t xml:space="preserve"> </w:t>
      </w:r>
      <w:r w:rsidR="009F2639">
        <w:rPr>
          <w:sz w:val="28"/>
          <w:szCs w:val="28"/>
        </w:rPr>
        <w:t xml:space="preserve">However, for month 6,7 and 8, the </w:t>
      </w:r>
      <w:r w:rsidR="00A547BF">
        <w:rPr>
          <w:sz w:val="28"/>
          <w:szCs w:val="28"/>
        </w:rPr>
        <w:t>results</w:t>
      </w:r>
      <w:r w:rsidR="009F2639">
        <w:rPr>
          <w:sz w:val="28"/>
          <w:szCs w:val="28"/>
        </w:rPr>
        <w:t xml:space="preserve"> failed to reject null hypothesis, therefore, it cannot be concluded that there is significant difference among the means of recreational spending of those months.</w:t>
      </w:r>
    </w:p>
    <w:p w14:paraId="55895171" w14:textId="77777777" w:rsidR="00A547BF" w:rsidRDefault="00A547BF">
      <w:pPr>
        <w:rPr>
          <w:sz w:val="28"/>
          <w:szCs w:val="28"/>
        </w:rPr>
      </w:pPr>
    </w:p>
    <w:p w14:paraId="7D699227" w14:textId="2DD8CD76" w:rsidR="00E45D7C" w:rsidRPr="003E4D29" w:rsidRDefault="00DD4AC4" w:rsidP="003E4D29">
      <w:pPr>
        <w:pStyle w:val="Heading2"/>
        <w:rPr>
          <w:rFonts w:asciiTheme="minorHAnsi" w:hAnsiTheme="minorHAnsi" w:cstheme="minorHAnsi"/>
          <w:b/>
          <w:bCs/>
          <w:color w:val="auto"/>
          <w:sz w:val="28"/>
          <w:szCs w:val="28"/>
        </w:rPr>
      </w:pPr>
      <w:bookmarkStart w:id="16" w:name="_Toc114178209"/>
      <w:r w:rsidRPr="003E4D29">
        <w:rPr>
          <w:rFonts w:asciiTheme="minorHAnsi" w:hAnsiTheme="minorHAnsi" w:cstheme="minorHAnsi"/>
          <w:b/>
          <w:bCs/>
          <w:color w:val="auto"/>
          <w:sz w:val="28"/>
          <w:szCs w:val="28"/>
        </w:rPr>
        <w:lastRenderedPageBreak/>
        <w:t>4.</w:t>
      </w:r>
      <w:r w:rsidR="00E45D7C" w:rsidRPr="003E4D29">
        <w:rPr>
          <w:rFonts w:asciiTheme="minorHAnsi" w:hAnsiTheme="minorHAnsi" w:cstheme="minorHAnsi"/>
          <w:b/>
          <w:bCs/>
          <w:color w:val="auto"/>
          <w:sz w:val="28"/>
          <w:szCs w:val="28"/>
        </w:rPr>
        <w:t xml:space="preserve">2 </w:t>
      </w:r>
      <w:r w:rsidR="00CE53B3" w:rsidRPr="003E4D29">
        <w:rPr>
          <w:rFonts w:asciiTheme="minorHAnsi" w:hAnsiTheme="minorHAnsi" w:cstheme="minorHAnsi"/>
          <w:b/>
          <w:bCs/>
          <w:color w:val="auto"/>
          <w:sz w:val="28"/>
          <w:szCs w:val="28"/>
        </w:rPr>
        <w:t>Wage Vs Education</w:t>
      </w:r>
      <w:bookmarkEnd w:id="16"/>
    </w:p>
    <w:p w14:paraId="15D7C57C" w14:textId="074768D0" w:rsidR="001F1CC8" w:rsidRDefault="00CE53B3">
      <w:pPr>
        <w:rPr>
          <w:sz w:val="28"/>
          <w:szCs w:val="28"/>
        </w:rPr>
      </w:pPr>
      <w:r w:rsidRPr="00DD4AC4">
        <w:rPr>
          <w:b/>
          <w:bCs/>
          <w:sz w:val="28"/>
          <w:szCs w:val="28"/>
        </w:rPr>
        <w:t xml:space="preserve">Data </w:t>
      </w:r>
      <w:r w:rsidR="002059B1">
        <w:rPr>
          <w:b/>
          <w:bCs/>
          <w:sz w:val="28"/>
          <w:szCs w:val="28"/>
        </w:rPr>
        <w:t>i</w:t>
      </w:r>
      <w:r w:rsidRPr="00DD4AC4">
        <w:rPr>
          <w:b/>
          <w:bCs/>
          <w:sz w:val="28"/>
          <w:szCs w:val="28"/>
        </w:rPr>
        <w:t>nsight 2</w:t>
      </w:r>
      <w:r>
        <w:rPr>
          <w:sz w:val="28"/>
          <w:szCs w:val="28"/>
        </w:rPr>
        <w:t xml:space="preserve"> - </w:t>
      </w:r>
      <w:r w:rsidR="00DD4AC4">
        <w:rPr>
          <w:sz w:val="28"/>
          <w:szCs w:val="28"/>
        </w:rPr>
        <w:t>H</w:t>
      </w:r>
      <w:r>
        <w:rPr>
          <w:sz w:val="28"/>
          <w:szCs w:val="28"/>
        </w:rPr>
        <w:t>igher education level commands higher wage.</w:t>
      </w:r>
    </w:p>
    <w:p w14:paraId="3DFBFDEF" w14:textId="6BA78CF7" w:rsidR="00E45D7C" w:rsidRDefault="00873A33">
      <w:pPr>
        <w:rPr>
          <w:sz w:val="28"/>
          <w:szCs w:val="28"/>
        </w:rPr>
      </w:pPr>
      <w:r>
        <w:rPr>
          <w:sz w:val="28"/>
          <w:szCs w:val="28"/>
        </w:rPr>
        <w:t xml:space="preserve">From the box plot analysis of wage data categorized by education level, </w:t>
      </w:r>
      <w:proofErr w:type="gramStart"/>
      <w:r>
        <w:rPr>
          <w:sz w:val="28"/>
          <w:szCs w:val="28"/>
        </w:rPr>
        <w:t>it can be seen that there</w:t>
      </w:r>
      <w:proofErr w:type="gramEnd"/>
      <w:r>
        <w:rPr>
          <w:sz w:val="28"/>
          <w:szCs w:val="28"/>
        </w:rPr>
        <w:t xml:space="preserve"> seems to be a correlation between participants getting higher wage with higher education level.</w:t>
      </w:r>
    </w:p>
    <w:p w14:paraId="146C476E" w14:textId="71D5CAFE" w:rsidR="00873A33" w:rsidRDefault="00873A33">
      <w:pPr>
        <w:rPr>
          <w:sz w:val="28"/>
          <w:szCs w:val="28"/>
        </w:rPr>
      </w:pPr>
      <w:r>
        <w:rPr>
          <w:sz w:val="28"/>
          <w:szCs w:val="28"/>
        </w:rPr>
        <w:t>Figure 5:</w:t>
      </w:r>
      <w:r w:rsidR="00345F4B">
        <w:rPr>
          <w:sz w:val="28"/>
          <w:szCs w:val="28"/>
        </w:rPr>
        <w:t xml:space="preserve"> Monthly Wage vs Education Level</w:t>
      </w:r>
    </w:p>
    <w:p w14:paraId="021D4619" w14:textId="5CE4F799" w:rsidR="00D276B4" w:rsidRDefault="00345F4B" w:rsidP="00345F4B">
      <w:pPr>
        <w:jc w:val="center"/>
        <w:rPr>
          <w:sz w:val="28"/>
          <w:szCs w:val="28"/>
        </w:rPr>
      </w:pPr>
      <w:r>
        <w:rPr>
          <w:noProof/>
        </w:rPr>
        <w:drawing>
          <wp:inline distT="0" distB="0" distL="0" distR="0" wp14:anchorId="50F15F89" wp14:editId="5F2300DD">
            <wp:extent cx="5441133" cy="3790076"/>
            <wp:effectExtent l="0" t="0" r="7620" b="127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015" cy="3794870"/>
                    </a:xfrm>
                    <a:prstGeom prst="rect">
                      <a:avLst/>
                    </a:prstGeom>
                    <a:noFill/>
                    <a:ln>
                      <a:noFill/>
                    </a:ln>
                  </pic:spPr>
                </pic:pic>
              </a:graphicData>
            </a:graphic>
          </wp:inline>
        </w:drawing>
      </w:r>
    </w:p>
    <w:p w14:paraId="56FB9633" w14:textId="63B614D9" w:rsidR="00345F4B" w:rsidRDefault="00345F4B" w:rsidP="00345F4B">
      <w:pPr>
        <w:rPr>
          <w:sz w:val="28"/>
          <w:szCs w:val="28"/>
        </w:rPr>
      </w:pPr>
      <w:r>
        <w:rPr>
          <w:sz w:val="28"/>
          <w:szCs w:val="28"/>
        </w:rPr>
        <w:t>It can be inferred from the graph that participants with graduate degree are drawing highest median wage of $5375 followed by bachelor</w:t>
      </w:r>
      <w:r w:rsidR="00A547BF">
        <w:rPr>
          <w:sz w:val="28"/>
          <w:szCs w:val="28"/>
        </w:rPr>
        <w:t>’s</w:t>
      </w:r>
      <w:r>
        <w:rPr>
          <w:sz w:val="28"/>
          <w:szCs w:val="28"/>
        </w:rPr>
        <w:t xml:space="preserve"> degree holders with median wage of $4291. </w:t>
      </w:r>
    </w:p>
    <w:p w14:paraId="713C6632" w14:textId="3E7A5048" w:rsidR="00E42B3E" w:rsidRDefault="00E42B3E" w:rsidP="00345F4B">
      <w:pPr>
        <w:rPr>
          <w:sz w:val="28"/>
          <w:szCs w:val="28"/>
        </w:rPr>
      </w:pPr>
      <w:r>
        <w:rPr>
          <w:sz w:val="28"/>
          <w:szCs w:val="28"/>
        </w:rPr>
        <w:t>Normality test is performed for monthly wage data with confidence interval of 95%. P-value less than 0.05 from Anderson-Darling test concludes that this observed distribution does not conform to a normal distribution.</w:t>
      </w:r>
    </w:p>
    <w:p w14:paraId="27198A9C" w14:textId="77777777" w:rsidR="00DD4AC4" w:rsidRDefault="00DD4AC4" w:rsidP="00345F4B">
      <w:pPr>
        <w:rPr>
          <w:sz w:val="28"/>
          <w:szCs w:val="28"/>
        </w:rPr>
      </w:pPr>
    </w:p>
    <w:p w14:paraId="583D08A5" w14:textId="77777777" w:rsidR="00DD4AC4" w:rsidRDefault="00DD4AC4" w:rsidP="00345F4B">
      <w:pPr>
        <w:rPr>
          <w:sz w:val="28"/>
          <w:szCs w:val="28"/>
        </w:rPr>
      </w:pPr>
    </w:p>
    <w:p w14:paraId="5C8D2146" w14:textId="0D004611" w:rsidR="00DD4AC4" w:rsidRDefault="00DD4AC4" w:rsidP="00345F4B">
      <w:pPr>
        <w:rPr>
          <w:sz w:val="28"/>
          <w:szCs w:val="28"/>
        </w:rPr>
      </w:pPr>
    </w:p>
    <w:p w14:paraId="5E8CC21B" w14:textId="5B4AC18A" w:rsidR="001F1CC8" w:rsidRDefault="001F1CC8" w:rsidP="00345F4B">
      <w:pPr>
        <w:rPr>
          <w:sz w:val="28"/>
          <w:szCs w:val="28"/>
        </w:rPr>
      </w:pPr>
    </w:p>
    <w:p w14:paraId="5DEFBCDF" w14:textId="77777777" w:rsidR="00A547BF" w:rsidRDefault="00A547BF" w:rsidP="00345F4B">
      <w:pPr>
        <w:rPr>
          <w:sz w:val="28"/>
          <w:szCs w:val="28"/>
        </w:rPr>
      </w:pPr>
    </w:p>
    <w:p w14:paraId="7566A621" w14:textId="388189B8" w:rsidR="00E42B3E" w:rsidRDefault="00E42B3E" w:rsidP="00345F4B">
      <w:pPr>
        <w:rPr>
          <w:sz w:val="28"/>
          <w:szCs w:val="28"/>
        </w:rPr>
      </w:pPr>
      <w:r>
        <w:rPr>
          <w:sz w:val="28"/>
          <w:szCs w:val="28"/>
        </w:rPr>
        <w:lastRenderedPageBreak/>
        <w:t xml:space="preserve">Figure 6: Monthly Wage Distribution </w:t>
      </w:r>
    </w:p>
    <w:p w14:paraId="2A53C7E5" w14:textId="2818723C" w:rsidR="00E42B3E" w:rsidRDefault="00E42B3E" w:rsidP="008E5C51">
      <w:pPr>
        <w:jc w:val="center"/>
        <w:rPr>
          <w:sz w:val="28"/>
          <w:szCs w:val="28"/>
        </w:rPr>
      </w:pPr>
      <w:r>
        <w:rPr>
          <w:noProof/>
        </w:rPr>
        <w:drawing>
          <wp:inline distT="0" distB="0" distL="0" distR="0" wp14:anchorId="6E769BF2" wp14:editId="32DF6033">
            <wp:extent cx="5866646" cy="1927414"/>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682" cy="1931368"/>
                    </a:xfrm>
                    <a:prstGeom prst="rect">
                      <a:avLst/>
                    </a:prstGeom>
                    <a:noFill/>
                    <a:ln>
                      <a:noFill/>
                    </a:ln>
                  </pic:spPr>
                </pic:pic>
              </a:graphicData>
            </a:graphic>
          </wp:inline>
        </w:drawing>
      </w:r>
    </w:p>
    <w:p w14:paraId="16E495B8" w14:textId="4B45A84C" w:rsidR="00E42B3E" w:rsidRDefault="00E42B3E" w:rsidP="00345F4B">
      <w:pPr>
        <w:rPr>
          <w:sz w:val="28"/>
          <w:szCs w:val="28"/>
        </w:rPr>
      </w:pPr>
      <w:r>
        <w:rPr>
          <w:sz w:val="28"/>
          <w:szCs w:val="28"/>
        </w:rPr>
        <w:t xml:space="preserve">To confirm with statistical methods that mean values of </w:t>
      </w:r>
      <w:r w:rsidR="00557233">
        <w:rPr>
          <w:sz w:val="28"/>
          <w:szCs w:val="28"/>
        </w:rPr>
        <w:t>wage data by education are indeed different, nonparametric test is carried out with significance interval of 0.05.</w:t>
      </w:r>
    </w:p>
    <w:p w14:paraId="4A5643BA" w14:textId="604DDC7F" w:rsidR="00557233" w:rsidRDefault="001F7672" w:rsidP="00345F4B">
      <w:pPr>
        <w:rPr>
          <w:sz w:val="28"/>
          <w:szCs w:val="28"/>
        </w:rPr>
      </w:pPr>
      <w:r>
        <w:rPr>
          <w:sz w:val="28"/>
          <w:szCs w:val="28"/>
        </w:rPr>
        <w:t xml:space="preserve">Null hypothesis </w:t>
      </w:r>
      <w:r w:rsidR="00557233">
        <w:rPr>
          <w:sz w:val="28"/>
          <w:szCs w:val="28"/>
        </w:rPr>
        <w:t>H</w:t>
      </w:r>
      <w:r w:rsidR="00557233" w:rsidRPr="00557233">
        <w:rPr>
          <w:sz w:val="28"/>
          <w:szCs w:val="28"/>
          <w:vertAlign w:val="subscript"/>
        </w:rPr>
        <w:t>0</w:t>
      </w:r>
      <w:r w:rsidR="00557233">
        <w:rPr>
          <w:sz w:val="28"/>
          <w:szCs w:val="28"/>
        </w:rPr>
        <w:t>: Means of wage data for all education level</w:t>
      </w:r>
      <w:r w:rsidR="00A547BF">
        <w:rPr>
          <w:sz w:val="28"/>
          <w:szCs w:val="28"/>
        </w:rPr>
        <w:t>s</w:t>
      </w:r>
      <w:r w:rsidR="00557233">
        <w:rPr>
          <w:sz w:val="28"/>
          <w:szCs w:val="28"/>
        </w:rPr>
        <w:t xml:space="preserve"> are the same.</w:t>
      </w:r>
    </w:p>
    <w:p w14:paraId="65BF83C8" w14:textId="512DACE0" w:rsidR="00557233" w:rsidRDefault="00DF5F1E" w:rsidP="00557233">
      <w:pPr>
        <w:rPr>
          <w:sz w:val="28"/>
          <w:szCs w:val="28"/>
        </w:rPr>
      </w:pPr>
      <w:r>
        <w:rPr>
          <w:sz w:val="28"/>
          <w:szCs w:val="28"/>
        </w:rPr>
        <w:t xml:space="preserve">Alternative hypothesis </w:t>
      </w:r>
      <w:r w:rsidR="00557233">
        <w:rPr>
          <w:sz w:val="28"/>
          <w:szCs w:val="28"/>
        </w:rPr>
        <w:t>H</w:t>
      </w:r>
      <w:r w:rsidR="00557233" w:rsidRPr="00557233">
        <w:rPr>
          <w:sz w:val="28"/>
          <w:szCs w:val="28"/>
          <w:vertAlign w:val="subscript"/>
        </w:rPr>
        <w:t>1</w:t>
      </w:r>
      <w:r w:rsidR="00557233">
        <w:rPr>
          <w:sz w:val="28"/>
          <w:szCs w:val="28"/>
        </w:rPr>
        <w:t>:</w:t>
      </w:r>
      <w:r w:rsidR="00557233" w:rsidRPr="00557233">
        <w:rPr>
          <w:sz w:val="28"/>
          <w:szCs w:val="28"/>
        </w:rPr>
        <w:t xml:space="preserve"> </w:t>
      </w:r>
      <w:r w:rsidR="00557233">
        <w:rPr>
          <w:sz w:val="28"/>
          <w:szCs w:val="28"/>
        </w:rPr>
        <w:t>Means of wage data for all education level</w:t>
      </w:r>
      <w:r w:rsidR="00A547BF">
        <w:rPr>
          <w:sz w:val="28"/>
          <w:szCs w:val="28"/>
        </w:rPr>
        <w:t>s</w:t>
      </w:r>
      <w:r w:rsidR="00557233">
        <w:rPr>
          <w:sz w:val="28"/>
          <w:szCs w:val="28"/>
        </w:rPr>
        <w:t xml:space="preserve"> are not the same.</w:t>
      </w:r>
    </w:p>
    <w:p w14:paraId="777BDBA3" w14:textId="01D9554B" w:rsidR="00557233" w:rsidRDefault="00557233" w:rsidP="00557233">
      <w:pPr>
        <w:rPr>
          <w:sz w:val="28"/>
          <w:szCs w:val="28"/>
        </w:rPr>
      </w:pPr>
      <w:r>
        <w:rPr>
          <w:sz w:val="28"/>
          <w:szCs w:val="28"/>
        </w:rPr>
        <w:t xml:space="preserve">Figure </w:t>
      </w:r>
      <w:r w:rsidR="00650E87">
        <w:rPr>
          <w:sz w:val="28"/>
          <w:szCs w:val="28"/>
        </w:rPr>
        <w:t>7</w:t>
      </w:r>
      <w:r>
        <w:rPr>
          <w:sz w:val="28"/>
          <w:szCs w:val="28"/>
        </w:rPr>
        <w:t>: Nonparametric comparisons of means of wage by education level</w:t>
      </w:r>
    </w:p>
    <w:p w14:paraId="5A43F3BB" w14:textId="409E678F" w:rsidR="00557233" w:rsidRDefault="00557233" w:rsidP="008E5C51">
      <w:pPr>
        <w:jc w:val="center"/>
        <w:rPr>
          <w:sz w:val="28"/>
          <w:szCs w:val="28"/>
        </w:rPr>
      </w:pPr>
      <w:r>
        <w:rPr>
          <w:noProof/>
        </w:rPr>
        <w:drawing>
          <wp:inline distT="0" distB="0" distL="0" distR="0" wp14:anchorId="54C7DADE" wp14:editId="52073717">
            <wp:extent cx="5731510" cy="3243580"/>
            <wp:effectExtent l="0" t="0" r="2540" b="0"/>
            <wp:docPr id="15" name="Picture 1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17F7AB73" w14:textId="7FD629E2" w:rsidR="00557233" w:rsidRDefault="00C62379" w:rsidP="00557233">
      <w:pPr>
        <w:rPr>
          <w:sz w:val="28"/>
          <w:szCs w:val="28"/>
        </w:rPr>
      </w:pPr>
      <w:r>
        <w:rPr>
          <w:sz w:val="28"/>
          <w:szCs w:val="28"/>
        </w:rPr>
        <w:t>P-values of all pair comparison</w:t>
      </w:r>
      <w:r w:rsidR="002C7A73">
        <w:rPr>
          <w:sz w:val="28"/>
          <w:szCs w:val="28"/>
        </w:rPr>
        <w:t>s</w:t>
      </w:r>
      <w:r>
        <w:rPr>
          <w:sz w:val="28"/>
          <w:szCs w:val="28"/>
        </w:rPr>
        <w:t xml:space="preserve"> fall below the significance level of 0.05. Therefore, null hypothesis that implies means of wage data for all education level</w:t>
      </w:r>
      <w:r w:rsidR="00A547BF">
        <w:rPr>
          <w:sz w:val="28"/>
          <w:szCs w:val="28"/>
        </w:rPr>
        <w:t>s</w:t>
      </w:r>
      <w:r>
        <w:rPr>
          <w:sz w:val="28"/>
          <w:szCs w:val="28"/>
        </w:rPr>
        <w:t xml:space="preserve"> are the same is rejected as there is significant statistical </w:t>
      </w:r>
      <w:r w:rsidR="00A547BF">
        <w:rPr>
          <w:sz w:val="28"/>
          <w:szCs w:val="28"/>
        </w:rPr>
        <w:t>evidence</w:t>
      </w:r>
      <w:r>
        <w:rPr>
          <w:sz w:val="28"/>
          <w:szCs w:val="28"/>
        </w:rPr>
        <w:t xml:space="preserve"> against the null hypothesis.</w:t>
      </w:r>
    </w:p>
    <w:p w14:paraId="0BE58EDE" w14:textId="00A68F7A" w:rsidR="001F1CC8" w:rsidRPr="001F1CC8" w:rsidRDefault="00DD4AC4" w:rsidP="001F1CC8">
      <w:pPr>
        <w:pStyle w:val="Heading2"/>
        <w:rPr>
          <w:rFonts w:asciiTheme="minorHAnsi" w:hAnsiTheme="minorHAnsi" w:cstheme="minorHAnsi"/>
          <w:b/>
          <w:bCs/>
          <w:color w:val="auto"/>
          <w:sz w:val="28"/>
          <w:szCs w:val="28"/>
        </w:rPr>
      </w:pPr>
      <w:bookmarkStart w:id="17" w:name="_Toc114178210"/>
      <w:r w:rsidRPr="003E4D29">
        <w:rPr>
          <w:rFonts w:asciiTheme="minorHAnsi" w:hAnsiTheme="minorHAnsi" w:cstheme="minorHAnsi"/>
          <w:b/>
          <w:bCs/>
          <w:color w:val="auto"/>
          <w:sz w:val="28"/>
          <w:szCs w:val="28"/>
        </w:rPr>
        <w:lastRenderedPageBreak/>
        <w:t>4.</w:t>
      </w:r>
      <w:r w:rsidR="00AA37BA" w:rsidRPr="003E4D29">
        <w:rPr>
          <w:rFonts w:asciiTheme="minorHAnsi" w:hAnsiTheme="minorHAnsi" w:cstheme="minorHAnsi"/>
          <w:b/>
          <w:bCs/>
          <w:color w:val="auto"/>
          <w:sz w:val="28"/>
          <w:szCs w:val="28"/>
        </w:rPr>
        <w:t>3</w:t>
      </w:r>
      <w:r w:rsidR="00DF5F1E" w:rsidRPr="003E4D29">
        <w:rPr>
          <w:rFonts w:asciiTheme="minorHAnsi" w:hAnsiTheme="minorHAnsi" w:cstheme="minorHAnsi"/>
          <w:b/>
          <w:bCs/>
          <w:color w:val="auto"/>
          <w:sz w:val="28"/>
          <w:szCs w:val="28"/>
        </w:rPr>
        <w:t xml:space="preserve"> Correlation between </w:t>
      </w:r>
      <w:r w:rsidRPr="003E4D29">
        <w:rPr>
          <w:rFonts w:asciiTheme="minorHAnsi" w:hAnsiTheme="minorHAnsi" w:cstheme="minorHAnsi"/>
          <w:b/>
          <w:bCs/>
          <w:color w:val="auto"/>
          <w:sz w:val="28"/>
          <w:szCs w:val="28"/>
        </w:rPr>
        <w:t>food spending, shelter spending &amp; recreational spending</w:t>
      </w:r>
      <w:bookmarkEnd w:id="17"/>
    </w:p>
    <w:p w14:paraId="0E9E4D94" w14:textId="6DB77820" w:rsidR="00216970" w:rsidRDefault="00CE53B3" w:rsidP="00216970">
      <w:pPr>
        <w:rPr>
          <w:sz w:val="28"/>
          <w:szCs w:val="28"/>
        </w:rPr>
      </w:pPr>
      <w:r w:rsidRPr="002059B1">
        <w:rPr>
          <w:b/>
          <w:bCs/>
          <w:sz w:val="28"/>
          <w:szCs w:val="28"/>
        </w:rPr>
        <w:t xml:space="preserve">Data </w:t>
      </w:r>
      <w:r w:rsidR="002059B1" w:rsidRPr="002059B1">
        <w:rPr>
          <w:b/>
          <w:bCs/>
          <w:sz w:val="28"/>
          <w:szCs w:val="28"/>
        </w:rPr>
        <w:t>i</w:t>
      </w:r>
      <w:r w:rsidRPr="002059B1">
        <w:rPr>
          <w:b/>
          <w:bCs/>
          <w:sz w:val="28"/>
          <w:szCs w:val="28"/>
        </w:rPr>
        <w:t>nsight 3</w:t>
      </w:r>
      <w:r w:rsidRPr="00216970">
        <w:rPr>
          <w:sz w:val="28"/>
          <w:szCs w:val="28"/>
        </w:rPr>
        <w:t xml:space="preserve"> </w:t>
      </w:r>
      <w:r w:rsidR="00DD4AC4" w:rsidRPr="00216970">
        <w:rPr>
          <w:sz w:val="28"/>
          <w:szCs w:val="28"/>
        </w:rPr>
        <w:t>-</w:t>
      </w:r>
      <w:r w:rsidRPr="00216970">
        <w:rPr>
          <w:sz w:val="28"/>
          <w:szCs w:val="28"/>
        </w:rPr>
        <w:t xml:space="preserve"> </w:t>
      </w:r>
      <w:r w:rsidR="0011180F" w:rsidRPr="00216970">
        <w:rPr>
          <w:sz w:val="28"/>
          <w:szCs w:val="28"/>
        </w:rPr>
        <w:t>Food spending is positively correlated to recreational spending</w:t>
      </w:r>
    </w:p>
    <w:p w14:paraId="6F907699" w14:textId="32068BBF" w:rsidR="00216970" w:rsidRDefault="00CE53B3" w:rsidP="00216970">
      <w:pPr>
        <w:rPr>
          <w:sz w:val="28"/>
          <w:szCs w:val="28"/>
        </w:rPr>
      </w:pPr>
      <w:r w:rsidRPr="002059B1">
        <w:rPr>
          <w:b/>
          <w:bCs/>
          <w:sz w:val="28"/>
          <w:szCs w:val="28"/>
        </w:rPr>
        <w:t xml:space="preserve">Data </w:t>
      </w:r>
      <w:r w:rsidR="002059B1" w:rsidRPr="002059B1">
        <w:rPr>
          <w:b/>
          <w:bCs/>
          <w:sz w:val="28"/>
          <w:szCs w:val="28"/>
        </w:rPr>
        <w:t>i</w:t>
      </w:r>
      <w:r w:rsidRPr="002059B1">
        <w:rPr>
          <w:b/>
          <w:bCs/>
          <w:sz w:val="28"/>
          <w:szCs w:val="28"/>
        </w:rPr>
        <w:t>nsight 4</w:t>
      </w:r>
      <w:r w:rsidRPr="00216970">
        <w:rPr>
          <w:sz w:val="28"/>
          <w:szCs w:val="28"/>
        </w:rPr>
        <w:t xml:space="preserve"> </w:t>
      </w:r>
      <w:r w:rsidR="00DD4AC4" w:rsidRPr="00216970">
        <w:rPr>
          <w:sz w:val="28"/>
          <w:szCs w:val="28"/>
        </w:rPr>
        <w:t>-</w:t>
      </w:r>
      <w:r w:rsidR="0011180F" w:rsidRPr="00216970">
        <w:rPr>
          <w:sz w:val="28"/>
          <w:szCs w:val="28"/>
        </w:rPr>
        <w:t xml:space="preserve"> Recreational spending is positively correlated to shelter spending</w:t>
      </w:r>
    </w:p>
    <w:p w14:paraId="027AB2C2" w14:textId="72FB2DF0" w:rsidR="00CE53B3" w:rsidRPr="00216970" w:rsidRDefault="00CE53B3" w:rsidP="00216970">
      <w:pPr>
        <w:rPr>
          <w:sz w:val="28"/>
          <w:szCs w:val="28"/>
        </w:rPr>
      </w:pPr>
      <w:r w:rsidRPr="002059B1">
        <w:rPr>
          <w:b/>
          <w:bCs/>
          <w:sz w:val="28"/>
          <w:szCs w:val="28"/>
        </w:rPr>
        <w:t xml:space="preserve">Data </w:t>
      </w:r>
      <w:r w:rsidR="002059B1" w:rsidRPr="002059B1">
        <w:rPr>
          <w:b/>
          <w:bCs/>
          <w:sz w:val="28"/>
          <w:szCs w:val="28"/>
        </w:rPr>
        <w:t>i</w:t>
      </w:r>
      <w:r w:rsidRPr="002059B1">
        <w:rPr>
          <w:b/>
          <w:bCs/>
          <w:sz w:val="28"/>
          <w:szCs w:val="28"/>
        </w:rPr>
        <w:t>nsight 5</w:t>
      </w:r>
      <w:r w:rsidRPr="00216970">
        <w:rPr>
          <w:sz w:val="28"/>
          <w:szCs w:val="28"/>
        </w:rPr>
        <w:t xml:space="preserve"> </w:t>
      </w:r>
      <w:r w:rsidR="00DD4AC4" w:rsidRPr="00216970">
        <w:rPr>
          <w:sz w:val="28"/>
          <w:szCs w:val="28"/>
        </w:rPr>
        <w:t>-</w:t>
      </w:r>
      <w:r w:rsidRPr="00216970">
        <w:rPr>
          <w:sz w:val="28"/>
          <w:szCs w:val="28"/>
        </w:rPr>
        <w:t xml:space="preserve"> </w:t>
      </w:r>
      <w:r w:rsidR="0011180F" w:rsidRPr="00216970">
        <w:rPr>
          <w:sz w:val="28"/>
          <w:szCs w:val="28"/>
        </w:rPr>
        <w:t>Shelter spending is positively correlated to food spending</w:t>
      </w:r>
    </w:p>
    <w:p w14:paraId="4CDA1793" w14:textId="678E8D18" w:rsidR="001D4067" w:rsidRDefault="00AA37BA" w:rsidP="001D4067">
      <w:pPr>
        <w:rPr>
          <w:sz w:val="28"/>
          <w:szCs w:val="28"/>
        </w:rPr>
      </w:pPr>
      <w:r>
        <w:rPr>
          <w:sz w:val="28"/>
          <w:szCs w:val="28"/>
        </w:rPr>
        <w:t>To investigate the possibility that participants who spend larg</w:t>
      </w:r>
      <w:r w:rsidR="00E65F93">
        <w:rPr>
          <w:sz w:val="28"/>
          <w:szCs w:val="28"/>
        </w:rPr>
        <w:t>e</w:t>
      </w:r>
      <w:r>
        <w:rPr>
          <w:sz w:val="28"/>
          <w:szCs w:val="28"/>
        </w:rPr>
        <w:t xml:space="preserve"> amounts of money on recreation might </w:t>
      </w:r>
      <w:r w:rsidR="00E65F93">
        <w:rPr>
          <w:sz w:val="28"/>
          <w:szCs w:val="28"/>
        </w:rPr>
        <w:t xml:space="preserve">also </w:t>
      </w:r>
      <w:r>
        <w:rPr>
          <w:sz w:val="28"/>
          <w:szCs w:val="28"/>
        </w:rPr>
        <w:t xml:space="preserve">spend </w:t>
      </w:r>
      <w:r w:rsidR="00E65F93">
        <w:rPr>
          <w:sz w:val="28"/>
          <w:szCs w:val="28"/>
        </w:rPr>
        <w:t xml:space="preserve">big </w:t>
      </w:r>
      <w:r>
        <w:rPr>
          <w:sz w:val="28"/>
          <w:szCs w:val="28"/>
        </w:rPr>
        <w:t>on other categories of expenditures, scatter matrix plot is performed. As evidenced by the figure below, there is a moderately strong positive correlation between shelter spending, food spending and recreational spending.</w:t>
      </w:r>
    </w:p>
    <w:p w14:paraId="489AF6A4" w14:textId="24A5353D" w:rsidR="001D4067" w:rsidRDefault="001D4067" w:rsidP="001D4067">
      <w:pPr>
        <w:rPr>
          <w:sz w:val="28"/>
          <w:szCs w:val="28"/>
        </w:rPr>
      </w:pPr>
      <w:r>
        <w:rPr>
          <w:sz w:val="28"/>
          <w:szCs w:val="28"/>
        </w:rPr>
        <w:t xml:space="preserve">Figure </w:t>
      </w:r>
      <w:r w:rsidR="00CA2E4E">
        <w:rPr>
          <w:sz w:val="28"/>
          <w:szCs w:val="28"/>
        </w:rPr>
        <w:t>8</w:t>
      </w:r>
      <w:r>
        <w:rPr>
          <w:sz w:val="28"/>
          <w:szCs w:val="28"/>
        </w:rPr>
        <w:t>: Scatterplot matrix of shelter spending, food spending and recreation</w:t>
      </w:r>
      <w:r w:rsidR="00E65F93">
        <w:rPr>
          <w:sz w:val="28"/>
          <w:szCs w:val="28"/>
        </w:rPr>
        <w:t>al</w:t>
      </w:r>
      <w:r>
        <w:rPr>
          <w:sz w:val="28"/>
          <w:szCs w:val="28"/>
        </w:rPr>
        <w:t xml:space="preserve"> spending</w:t>
      </w:r>
    </w:p>
    <w:p w14:paraId="6EB0EE06" w14:textId="643CB303" w:rsidR="001D4067" w:rsidRDefault="001D4067" w:rsidP="001D4067">
      <w:pPr>
        <w:jc w:val="center"/>
        <w:rPr>
          <w:sz w:val="28"/>
          <w:szCs w:val="28"/>
        </w:rPr>
      </w:pPr>
      <w:r>
        <w:rPr>
          <w:noProof/>
        </w:rPr>
        <w:drawing>
          <wp:inline distT="0" distB="0" distL="0" distR="0" wp14:anchorId="35828F45" wp14:editId="2587C27B">
            <wp:extent cx="4998331" cy="3711711"/>
            <wp:effectExtent l="0" t="0" r="0" b="317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515" cy="3716303"/>
                    </a:xfrm>
                    <a:prstGeom prst="rect">
                      <a:avLst/>
                    </a:prstGeom>
                    <a:noFill/>
                    <a:ln>
                      <a:noFill/>
                    </a:ln>
                  </pic:spPr>
                </pic:pic>
              </a:graphicData>
            </a:graphic>
          </wp:inline>
        </w:drawing>
      </w:r>
    </w:p>
    <w:p w14:paraId="07AC5B20" w14:textId="616ADC2B" w:rsidR="001D4067" w:rsidRDefault="0062354C" w:rsidP="001D4067">
      <w:pPr>
        <w:rPr>
          <w:sz w:val="28"/>
          <w:szCs w:val="28"/>
        </w:rPr>
      </w:pPr>
      <w:r>
        <w:rPr>
          <w:sz w:val="28"/>
          <w:szCs w:val="28"/>
        </w:rPr>
        <w:t xml:space="preserve">Normality test is performed on all of 3 spending categories. Null hypothesis is rejected as the there is enough statistical evidence against it with p-values less than 0.05. </w:t>
      </w:r>
    </w:p>
    <w:p w14:paraId="5B8D453F" w14:textId="77777777" w:rsidR="00DD4AC4" w:rsidRDefault="00DD4AC4" w:rsidP="001D4067">
      <w:pPr>
        <w:rPr>
          <w:sz w:val="28"/>
          <w:szCs w:val="28"/>
        </w:rPr>
      </w:pPr>
    </w:p>
    <w:p w14:paraId="2AC32AC6" w14:textId="55A663BE" w:rsidR="0062354C" w:rsidRDefault="00650E87" w:rsidP="001D4067">
      <w:pPr>
        <w:rPr>
          <w:sz w:val="28"/>
          <w:szCs w:val="28"/>
        </w:rPr>
      </w:pPr>
      <w:r>
        <w:rPr>
          <w:sz w:val="28"/>
          <w:szCs w:val="28"/>
        </w:rPr>
        <w:lastRenderedPageBreak/>
        <w:t xml:space="preserve">Figure </w:t>
      </w:r>
      <w:r w:rsidR="00CA2E4E">
        <w:rPr>
          <w:sz w:val="28"/>
          <w:szCs w:val="28"/>
        </w:rPr>
        <w:t>9</w:t>
      </w:r>
      <w:r>
        <w:rPr>
          <w:sz w:val="28"/>
          <w:szCs w:val="28"/>
        </w:rPr>
        <w:t>: Normality test on food spending, recreation spending &amp; shelter spending</w:t>
      </w:r>
    </w:p>
    <w:p w14:paraId="47E94A21" w14:textId="18507275" w:rsidR="0062354C" w:rsidRDefault="0062354C" w:rsidP="0062354C">
      <w:pPr>
        <w:jc w:val="center"/>
        <w:rPr>
          <w:sz w:val="28"/>
          <w:szCs w:val="28"/>
        </w:rPr>
      </w:pPr>
      <w:r>
        <w:rPr>
          <w:noProof/>
        </w:rPr>
        <w:drawing>
          <wp:inline distT="0" distB="0" distL="0" distR="0" wp14:anchorId="7FADA13D" wp14:editId="387FC25E">
            <wp:extent cx="4101220" cy="4219226"/>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9736" cy="4289713"/>
                    </a:xfrm>
                    <a:prstGeom prst="rect">
                      <a:avLst/>
                    </a:prstGeom>
                    <a:noFill/>
                    <a:ln>
                      <a:noFill/>
                    </a:ln>
                  </pic:spPr>
                </pic:pic>
              </a:graphicData>
            </a:graphic>
          </wp:inline>
        </w:drawing>
      </w:r>
    </w:p>
    <w:p w14:paraId="6143B1F7" w14:textId="35183D42" w:rsidR="00650E87" w:rsidRDefault="001459A1" w:rsidP="00650E87">
      <w:pPr>
        <w:rPr>
          <w:sz w:val="28"/>
          <w:szCs w:val="28"/>
        </w:rPr>
      </w:pPr>
      <w:r>
        <w:rPr>
          <w:sz w:val="28"/>
          <w:szCs w:val="28"/>
        </w:rPr>
        <w:t>To test the significance of correlation between these variables, hypotheses tests must be performed with appropriate significance level. In this test, alpha value is set at 0.05.</w:t>
      </w:r>
    </w:p>
    <w:p w14:paraId="105F2638" w14:textId="5A8FB993" w:rsidR="00DD4AC4" w:rsidRDefault="001459A1" w:rsidP="001D4067">
      <w:pPr>
        <w:rPr>
          <w:sz w:val="28"/>
          <w:szCs w:val="28"/>
        </w:rPr>
      </w:pPr>
      <w:r>
        <w:rPr>
          <w:sz w:val="28"/>
          <w:szCs w:val="28"/>
        </w:rPr>
        <w:t>Null Hypothesis H</w:t>
      </w:r>
      <w:r w:rsidRPr="001459A1">
        <w:rPr>
          <w:sz w:val="28"/>
          <w:szCs w:val="28"/>
          <w:vertAlign w:val="subscript"/>
        </w:rPr>
        <w:t>0</w:t>
      </w:r>
      <w:r>
        <w:rPr>
          <w:sz w:val="28"/>
          <w:szCs w:val="28"/>
        </w:rPr>
        <w:t xml:space="preserve">: </w:t>
      </w:r>
      <w:r w:rsidRPr="001459A1">
        <w:rPr>
          <w:sz w:val="28"/>
          <w:szCs w:val="28"/>
        </w:rPr>
        <w:t xml:space="preserve">The population correlation coefficient </w:t>
      </w:r>
      <w:r>
        <w:rPr>
          <w:sz w:val="28"/>
          <w:szCs w:val="28"/>
        </w:rPr>
        <w:t>is not</w:t>
      </w:r>
      <w:r w:rsidRPr="001459A1">
        <w:rPr>
          <w:sz w:val="28"/>
          <w:szCs w:val="28"/>
        </w:rPr>
        <w:t xml:space="preserve"> significantly</w:t>
      </w:r>
      <w:r w:rsidRPr="001459A1">
        <w:rPr>
          <w:sz w:val="28"/>
          <w:szCs w:val="28"/>
        </w:rPr>
        <w:br/>
        <w:t xml:space="preserve">different from zero. There </w:t>
      </w:r>
      <w:r>
        <w:rPr>
          <w:sz w:val="28"/>
          <w:szCs w:val="28"/>
        </w:rPr>
        <w:t>is not</w:t>
      </w:r>
      <w:r w:rsidRPr="001459A1">
        <w:rPr>
          <w:sz w:val="28"/>
          <w:szCs w:val="28"/>
        </w:rPr>
        <w:t xml:space="preserve"> a significant linear relationship</w:t>
      </w:r>
      <w:r>
        <w:rPr>
          <w:sz w:val="28"/>
          <w:szCs w:val="28"/>
        </w:rPr>
        <w:t xml:space="preserve"> </w:t>
      </w:r>
      <w:r w:rsidRPr="001459A1">
        <w:rPr>
          <w:sz w:val="28"/>
          <w:szCs w:val="28"/>
        </w:rPr>
        <w:t xml:space="preserve">between </w:t>
      </w:r>
      <w:r>
        <w:rPr>
          <w:sz w:val="28"/>
          <w:szCs w:val="28"/>
        </w:rPr>
        <w:t>the two variables</w:t>
      </w:r>
      <w:r w:rsidRPr="001459A1">
        <w:rPr>
          <w:sz w:val="28"/>
          <w:szCs w:val="28"/>
        </w:rPr>
        <w:br/>
        <w:t>Alternate Hypothesis H</w:t>
      </w:r>
      <w:r w:rsidRPr="001459A1">
        <w:rPr>
          <w:sz w:val="28"/>
          <w:szCs w:val="28"/>
          <w:vertAlign w:val="subscript"/>
        </w:rPr>
        <w:t>1</w:t>
      </w:r>
      <w:r w:rsidRPr="001459A1">
        <w:rPr>
          <w:sz w:val="28"/>
          <w:szCs w:val="28"/>
        </w:rPr>
        <w:t xml:space="preserve">: The population correlation coefficient </w:t>
      </w:r>
      <w:r>
        <w:rPr>
          <w:sz w:val="28"/>
          <w:szCs w:val="28"/>
        </w:rPr>
        <w:t>is</w:t>
      </w:r>
      <w:r w:rsidRPr="001459A1">
        <w:rPr>
          <w:sz w:val="28"/>
          <w:szCs w:val="28"/>
        </w:rPr>
        <w:t xml:space="preserve"> significantly</w:t>
      </w:r>
      <w:r w:rsidRPr="001459A1">
        <w:rPr>
          <w:sz w:val="28"/>
          <w:szCs w:val="28"/>
        </w:rPr>
        <w:br/>
      </w:r>
      <w:r>
        <w:rPr>
          <w:sz w:val="28"/>
          <w:szCs w:val="28"/>
        </w:rPr>
        <w:t>different from</w:t>
      </w:r>
      <w:r w:rsidRPr="001459A1">
        <w:rPr>
          <w:sz w:val="28"/>
          <w:szCs w:val="28"/>
        </w:rPr>
        <w:t xml:space="preserve"> zero. </w:t>
      </w:r>
      <w:r w:rsidR="001F7672" w:rsidRPr="001459A1">
        <w:rPr>
          <w:sz w:val="28"/>
          <w:szCs w:val="28"/>
        </w:rPr>
        <w:t xml:space="preserve">There </w:t>
      </w:r>
      <w:r w:rsidR="001F7672">
        <w:rPr>
          <w:sz w:val="28"/>
          <w:szCs w:val="28"/>
        </w:rPr>
        <w:t xml:space="preserve">is </w:t>
      </w:r>
      <w:r w:rsidR="001F7672" w:rsidRPr="001459A1">
        <w:rPr>
          <w:sz w:val="28"/>
          <w:szCs w:val="28"/>
        </w:rPr>
        <w:t>a significant linear relationship</w:t>
      </w:r>
      <w:r w:rsidR="001F7672">
        <w:rPr>
          <w:sz w:val="28"/>
          <w:szCs w:val="28"/>
        </w:rPr>
        <w:t xml:space="preserve"> </w:t>
      </w:r>
      <w:r w:rsidR="001F7672" w:rsidRPr="001459A1">
        <w:rPr>
          <w:sz w:val="28"/>
          <w:szCs w:val="28"/>
        </w:rPr>
        <w:t xml:space="preserve">between </w:t>
      </w:r>
      <w:r w:rsidR="001F7672">
        <w:rPr>
          <w:sz w:val="28"/>
          <w:szCs w:val="28"/>
        </w:rPr>
        <w:t>the two variables</w:t>
      </w:r>
    </w:p>
    <w:p w14:paraId="05870C09" w14:textId="77777777" w:rsidR="00DD4AC4" w:rsidRDefault="00DD4AC4" w:rsidP="001D4067">
      <w:pPr>
        <w:rPr>
          <w:sz w:val="28"/>
          <w:szCs w:val="28"/>
        </w:rPr>
      </w:pPr>
    </w:p>
    <w:p w14:paraId="04E76DF1" w14:textId="77777777" w:rsidR="00DD4AC4" w:rsidRDefault="00DD4AC4" w:rsidP="001D4067">
      <w:pPr>
        <w:rPr>
          <w:sz w:val="28"/>
          <w:szCs w:val="28"/>
        </w:rPr>
      </w:pPr>
    </w:p>
    <w:p w14:paraId="418D70C5" w14:textId="77777777" w:rsidR="00DD4AC4" w:rsidRDefault="00DD4AC4" w:rsidP="001D4067">
      <w:pPr>
        <w:rPr>
          <w:sz w:val="28"/>
          <w:szCs w:val="28"/>
        </w:rPr>
      </w:pPr>
    </w:p>
    <w:p w14:paraId="038FBA1F" w14:textId="3D716070" w:rsidR="001D4067" w:rsidRDefault="001F7672" w:rsidP="001D4067">
      <w:pPr>
        <w:rPr>
          <w:sz w:val="28"/>
          <w:szCs w:val="28"/>
        </w:rPr>
      </w:pPr>
      <w:r w:rsidRPr="001459A1">
        <w:rPr>
          <w:sz w:val="28"/>
          <w:szCs w:val="28"/>
        </w:rPr>
        <w:br/>
      </w:r>
    </w:p>
    <w:p w14:paraId="5DBAA0D4" w14:textId="56CF2095" w:rsidR="00B453DE" w:rsidRDefault="00CA2E4E" w:rsidP="001D4067">
      <w:pPr>
        <w:rPr>
          <w:sz w:val="28"/>
          <w:szCs w:val="28"/>
        </w:rPr>
      </w:pPr>
      <w:r>
        <w:rPr>
          <w:sz w:val="28"/>
          <w:szCs w:val="28"/>
        </w:rPr>
        <w:lastRenderedPageBreak/>
        <w:t>Table 4</w:t>
      </w:r>
      <w:r w:rsidR="00B453DE">
        <w:rPr>
          <w:sz w:val="28"/>
          <w:szCs w:val="28"/>
        </w:rPr>
        <w:t>: Hypothesis testing of correlations between spending variables</w:t>
      </w:r>
    </w:p>
    <w:p w14:paraId="7849ADF4" w14:textId="4AEFECCE" w:rsidR="00B453DE" w:rsidRDefault="00B453DE" w:rsidP="00B453DE">
      <w:pPr>
        <w:jc w:val="center"/>
        <w:rPr>
          <w:sz w:val="28"/>
          <w:szCs w:val="28"/>
        </w:rPr>
      </w:pPr>
      <w:r>
        <w:rPr>
          <w:noProof/>
        </w:rPr>
        <w:drawing>
          <wp:inline distT="0" distB="0" distL="0" distR="0" wp14:anchorId="357D5600" wp14:editId="1407B56D">
            <wp:extent cx="5373905" cy="2055136"/>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114" cy="2061335"/>
                    </a:xfrm>
                    <a:prstGeom prst="rect">
                      <a:avLst/>
                    </a:prstGeom>
                    <a:noFill/>
                    <a:ln>
                      <a:noFill/>
                    </a:ln>
                  </pic:spPr>
                </pic:pic>
              </a:graphicData>
            </a:graphic>
          </wp:inline>
        </w:drawing>
      </w:r>
    </w:p>
    <w:p w14:paraId="715C8ADA" w14:textId="0F4E30C4" w:rsidR="00B453DE" w:rsidRDefault="00B453DE" w:rsidP="00B453DE">
      <w:pPr>
        <w:rPr>
          <w:sz w:val="28"/>
          <w:szCs w:val="28"/>
        </w:rPr>
      </w:pPr>
      <w:r>
        <w:rPr>
          <w:sz w:val="28"/>
          <w:szCs w:val="28"/>
        </w:rPr>
        <w:t xml:space="preserve">It can be noted from the figure above that in </w:t>
      </w:r>
      <w:r w:rsidR="001F7672">
        <w:rPr>
          <w:sz w:val="28"/>
          <w:szCs w:val="28"/>
        </w:rPr>
        <w:t>both pairwise correlations test and nonparametric tests such as Spearman</w:t>
      </w:r>
      <w:r w:rsidR="00E65F93">
        <w:rPr>
          <w:sz w:val="28"/>
          <w:szCs w:val="28"/>
        </w:rPr>
        <w:t>’s p</w:t>
      </w:r>
      <w:r w:rsidR="001F7672">
        <w:rPr>
          <w:sz w:val="28"/>
          <w:szCs w:val="28"/>
        </w:rPr>
        <w:t xml:space="preserve"> and </w:t>
      </w:r>
      <w:proofErr w:type="spellStart"/>
      <w:r w:rsidR="001F7672">
        <w:rPr>
          <w:sz w:val="28"/>
          <w:szCs w:val="28"/>
        </w:rPr>
        <w:t>Hoeffding</w:t>
      </w:r>
      <w:r w:rsidR="00E65F93">
        <w:rPr>
          <w:sz w:val="28"/>
          <w:szCs w:val="28"/>
        </w:rPr>
        <w:t>’s</w:t>
      </w:r>
      <w:proofErr w:type="spellEnd"/>
      <w:r w:rsidR="00E65F93">
        <w:rPr>
          <w:sz w:val="28"/>
          <w:szCs w:val="28"/>
        </w:rPr>
        <w:t xml:space="preserve"> D</w:t>
      </w:r>
      <w:r w:rsidR="001F7672">
        <w:rPr>
          <w:sz w:val="28"/>
          <w:szCs w:val="28"/>
        </w:rPr>
        <w:t>, significant probability is found to be less than alpha value of 0.05 giving statistical evidence to reject the null hypothesis and conclude that t</w:t>
      </w:r>
      <w:r w:rsidR="001F7672" w:rsidRPr="001459A1">
        <w:rPr>
          <w:sz w:val="28"/>
          <w:szCs w:val="28"/>
        </w:rPr>
        <w:t xml:space="preserve">here </w:t>
      </w:r>
      <w:r w:rsidR="001F7672">
        <w:rPr>
          <w:sz w:val="28"/>
          <w:szCs w:val="28"/>
        </w:rPr>
        <w:t xml:space="preserve">is </w:t>
      </w:r>
      <w:r w:rsidR="001F7672" w:rsidRPr="001459A1">
        <w:rPr>
          <w:sz w:val="28"/>
          <w:szCs w:val="28"/>
        </w:rPr>
        <w:t>a significant linear relationship</w:t>
      </w:r>
      <w:r w:rsidR="001F7672">
        <w:rPr>
          <w:sz w:val="28"/>
          <w:szCs w:val="28"/>
        </w:rPr>
        <w:t xml:space="preserve"> </w:t>
      </w:r>
      <w:r w:rsidR="001F7672" w:rsidRPr="001459A1">
        <w:rPr>
          <w:sz w:val="28"/>
          <w:szCs w:val="28"/>
        </w:rPr>
        <w:t xml:space="preserve">between </w:t>
      </w:r>
      <w:r w:rsidR="001F7672">
        <w:rPr>
          <w:sz w:val="28"/>
          <w:szCs w:val="28"/>
        </w:rPr>
        <w:t>these variables.</w:t>
      </w:r>
    </w:p>
    <w:p w14:paraId="09B25EC2" w14:textId="3778FCA5" w:rsidR="00060BD1" w:rsidRPr="003E4D29" w:rsidRDefault="00DD4AC4" w:rsidP="003E4D29">
      <w:pPr>
        <w:pStyle w:val="Heading2"/>
        <w:rPr>
          <w:rFonts w:asciiTheme="minorHAnsi" w:hAnsiTheme="minorHAnsi" w:cstheme="minorHAnsi"/>
          <w:b/>
          <w:bCs/>
          <w:color w:val="auto"/>
          <w:sz w:val="28"/>
          <w:szCs w:val="28"/>
        </w:rPr>
      </w:pPr>
      <w:bookmarkStart w:id="18" w:name="_Toc114178211"/>
      <w:r w:rsidRPr="003E4D29">
        <w:rPr>
          <w:rFonts w:asciiTheme="minorHAnsi" w:hAnsiTheme="minorHAnsi" w:cstheme="minorHAnsi"/>
          <w:b/>
          <w:bCs/>
          <w:color w:val="auto"/>
          <w:sz w:val="28"/>
          <w:szCs w:val="28"/>
        </w:rPr>
        <w:t>4.</w:t>
      </w:r>
      <w:r w:rsidR="00060BD1" w:rsidRPr="003E4D29">
        <w:rPr>
          <w:rFonts w:asciiTheme="minorHAnsi" w:hAnsiTheme="minorHAnsi" w:cstheme="minorHAnsi"/>
          <w:b/>
          <w:bCs/>
          <w:color w:val="auto"/>
          <w:sz w:val="28"/>
          <w:szCs w:val="28"/>
        </w:rPr>
        <w:t>4 Financial health of participants during survey period</w:t>
      </w:r>
      <w:bookmarkEnd w:id="18"/>
    </w:p>
    <w:p w14:paraId="70D2E28D" w14:textId="7274B9B3" w:rsidR="007772FC" w:rsidRDefault="00060BD1" w:rsidP="00B453DE">
      <w:pPr>
        <w:rPr>
          <w:sz w:val="28"/>
          <w:szCs w:val="28"/>
        </w:rPr>
      </w:pPr>
      <w:r w:rsidRPr="00DD4AC4">
        <w:rPr>
          <w:b/>
          <w:bCs/>
          <w:sz w:val="28"/>
          <w:szCs w:val="28"/>
        </w:rPr>
        <w:t>Data insight 6</w:t>
      </w:r>
      <w:r>
        <w:rPr>
          <w:sz w:val="28"/>
          <w:szCs w:val="28"/>
        </w:rPr>
        <w:t xml:space="preserve"> </w:t>
      </w:r>
      <w:r w:rsidR="00DD4AC4">
        <w:rPr>
          <w:sz w:val="28"/>
          <w:szCs w:val="28"/>
        </w:rPr>
        <w:t>-</w:t>
      </w:r>
      <w:r>
        <w:rPr>
          <w:sz w:val="28"/>
          <w:szCs w:val="28"/>
        </w:rPr>
        <w:t xml:space="preserve"> Thriving economy is essential for the community</w:t>
      </w:r>
      <w:r w:rsidR="007772FC">
        <w:rPr>
          <w:sz w:val="28"/>
          <w:szCs w:val="28"/>
        </w:rPr>
        <w:t xml:space="preserve">’s </w:t>
      </w:r>
      <w:proofErr w:type="spellStart"/>
      <w:r w:rsidR="007772FC">
        <w:rPr>
          <w:sz w:val="28"/>
          <w:szCs w:val="28"/>
        </w:rPr>
        <w:t>well being</w:t>
      </w:r>
      <w:proofErr w:type="spellEnd"/>
      <w:r w:rsidR="007772FC">
        <w:rPr>
          <w:sz w:val="28"/>
          <w:szCs w:val="28"/>
        </w:rPr>
        <w:t xml:space="preserve"> and livelihood. It is important for the city planner to gain insights to residents’ financial well beings in order to effectively plan city development schemes. For this reason, exploratory data analysis is conducted on monthly saving trends of survey participants. </w:t>
      </w:r>
    </w:p>
    <w:p w14:paraId="798E1A6A" w14:textId="079A3504" w:rsidR="007772FC" w:rsidRDefault="007772FC" w:rsidP="00B453DE">
      <w:pPr>
        <w:rPr>
          <w:sz w:val="28"/>
          <w:szCs w:val="28"/>
        </w:rPr>
      </w:pPr>
      <w:r>
        <w:rPr>
          <w:sz w:val="28"/>
          <w:szCs w:val="28"/>
        </w:rPr>
        <w:t>Figure 10. Mean and median of monthly savings by months</w:t>
      </w:r>
    </w:p>
    <w:p w14:paraId="7D2BBBF8" w14:textId="4F6D7DB5" w:rsidR="007772FC" w:rsidRDefault="007772FC" w:rsidP="008E5C51">
      <w:pPr>
        <w:jc w:val="center"/>
        <w:rPr>
          <w:sz w:val="28"/>
          <w:szCs w:val="28"/>
        </w:rPr>
      </w:pPr>
      <w:r>
        <w:rPr>
          <w:noProof/>
        </w:rPr>
        <w:drawing>
          <wp:inline distT="0" distB="0" distL="0" distR="0" wp14:anchorId="47DC5F9F" wp14:editId="6DB16D7A">
            <wp:extent cx="4572000" cy="248506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3089" cy="2523709"/>
                    </a:xfrm>
                    <a:prstGeom prst="rect">
                      <a:avLst/>
                    </a:prstGeom>
                    <a:noFill/>
                    <a:ln>
                      <a:noFill/>
                    </a:ln>
                  </pic:spPr>
                </pic:pic>
              </a:graphicData>
            </a:graphic>
          </wp:inline>
        </w:drawing>
      </w:r>
    </w:p>
    <w:p w14:paraId="63B1DA23" w14:textId="41F099FE" w:rsidR="00060BD1" w:rsidRDefault="007772FC" w:rsidP="008E5C51">
      <w:pPr>
        <w:jc w:val="center"/>
        <w:rPr>
          <w:sz w:val="28"/>
          <w:szCs w:val="28"/>
        </w:rPr>
      </w:pPr>
      <w:r>
        <w:rPr>
          <w:noProof/>
        </w:rPr>
        <w:lastRenderedPageBreak/>
        <w:drawing>
          <wp:inline distT="0" distB="0" distL="0" distR="0" wp14:anchorId="152005BD" wp14:editId="529FD0CB">
            <wp:extent cx="4572000" cy="3130498"/>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324" cy="3161532"/>
                    </a:xfrm>
                    <a:prstGeom prst="rect">
                      <a:avLst/>
                    </a:prstGeom>
                    <a:noFill/>
                    <a:ln>
                      <a:noFill/>
                    </a:ln>
                  </pic:spPr>
                </pic:pic>
              </a:graphicData>
            </a:graphic>
          </wp:inline>
        </w:drawing>
      </w:r>
    </w:p>
    <w:p w14:paraId="46508050" w14:textId="1422CAAA" w:rsidR="007772FC" w:rsidRDefault="007772FC" w:rsidP="00B453DE">
      <w:pPr>
        <w:rPr>
          <w:sz w:val="28"/>
          <w:szCs w:val="28"/>
        </w:rPr>
      </w:pPr>
      <w:r>
        <w:rPr>
          <w:sz w:val="28"/>
          <w:szCs w:val="28"/>
        </w:rPr>
        <w:t>From the line charts above,</w:t>
      </w:r>
      <w:r w:rsidR="00B21BA2">
        <w:rPr>
          <w:sz w:val="28"/>
          <w:szCs w:val="28"/>
        </w:rPr>
        <w:t xml:space="preserve"> there is a clear uptrend of monthly savings of the residents across the survey period. There is a slight dip in both mean and median savings on month 7.</w:t>
      </w:r>
      <w:r w:rsidR="00216970">
        <w:rPr>
          <w:sz w:val="28"/>
          <w:szCs w:val="28"/>
        </w:rPr>
        <w:t xml:space="preserve"> </w:t>
      </w:r>
      <w:r w:rsidR="00B21BA2">
        <w:rPr>
          <w:sz w:val="28"/>
          <w:szCs w:val="28"/>
        </w:rPr>
        <w:t>However, overall, it can be deduced that monthly savings have significantly increased over this period.</w:t>
      </w:r>
    </w:p>
    <w:p w14:paraId="507F4A98" w14:textId="69284D09" w:rsidR="00557233" w:rsidRPr="003E4D29" w:rsidRDefault="00DD4AC4" w:rsidP="003E4D29">
      <w:pPr>
        <w:pStyle w:val="Heading2"/>
        <w:rPr>
          <w:rFonts w:asciiTheme="minorHAnsi" w:hAnsiTheme="minorHAnsi" w:cstheme="minorHAnsi"/>
          <w:b/>
          <w:bCs/>
          <w:color w:val="auto"/>
          <w:sz w:val="28"/>
          <w:szCs w:val="28"/>
        </w:rPr>
      </w:pPr>
      <w:bookmarkStart w:id="19" w:name="_Toc114178212"/>
      <w:r w:rsidRPr="003E4D29">
        <w:rPr>
          <w:rFonts w:asciiTheme="minorHAnsi" w:hAnsiTheme="minorHAnsi" w:cstheme="minorHAnsi"/>
          <w:b/>
          <w:bCs/>
          <w:color w:val="auto"/>
          <w:sz w:val="28"/>
          <w:szCs w:val="28"/>
        </w:rPr>
        <w:t>4.</w:t>
      </w:r>
      <w:r w:rsidR="00407A08" w:rsidRPr="003E4D29">
        <w:rPr>
          <w:rFonts w:asciiTheme="minorHAnsi" w:hAnsiTheme="minorHAnsi" w:cstheme="minorHAnsi"/>
          <w:b/>
          <w:bCs/>
          <w:color w:val="auto"/>
          <w:sz w:val="28"/>
          <w:szCs w:val="28"/>
        </w:rPr>
        <w:t xml:space="preserve">5 </w:t>
      </w:r>
      <w:r w:rsidR="00331D1F" w:rsidRPr="003E4D29">
        <w:rPr>
          <w:rFonts w:asciiTheme="minorHAnsi" w:hAnsiTheme="minorHAnsi" w:cstheme="minorHAnsi"/>
          <w:b/>
          <w:bCs/>
          <w:color w:val="auto"/>
          <w:sz w:val="28"/>
          <w:szCs w:val="28"/>
        </w:rPr>
        <w:t>People of different ages have different interest groups.</w:t>
      </w:r>
      <w:bookmarkEnd w:id="19"/>
    </w:p>
    <w:p w14:paraId="600EB17B" w14:textId="03A57A01" w:rsidR="00331D1F" w:rsidRDefault="00331D1F" w:rsidP="00345F4B">
      <w:pPr>
        <w:rPr>
          <w:sz w:val="28"/>
          <w:szCs w:val="28"/>
        </w:rPr>
      </w:pPr>
      <w:r w:rsidRPr="00DD4AC4">
        <w:rPr>
          <w:b/>
          <w:bCs/>
          <w:sz w:val="28"/>
          <w:szCs w:val="28"/>
        </w:rPr>
        <w:t xml:space="preserve">Data </w:t>
      </w:r>
      <w:r w:rsidR="002059B1">
        <w:rPr>
          <w:b/>
          <w:bCs/>
          <w:sz w:val="28"/>
          <w:szCs w:val="28"/>
        </w:rPr>
        <w:t>i</w:t>
      </w:r>
      <w:r w:rsidRPr="00DD4AC4">
        <w:rPr>
          <w:b/>
          <w:bCs/>
          <w:sz w:val="28"/>
          <w:szCs w:val="28"/>
        </w:rPr>
        <w:t>nsight 7</w:t>
      </w:r>
      <w:r>
        <w:rPr>
          <w:sz w:val="28"/>
          <w:szCs w:val="28"/>
        </w:rPr>
        <w:t xml:space="preserve"> </w:t>
      </w:r>
      <w:r w:rsidR="00DD4AC4">
        <w:rPr>
          <w:sz w:val="28"/>
          <w:szCs w:val="28"/>
        </w:rPr>
        <w:t>-</w:t>
      </w:r>
      <w:r>
        <w:rPr>
          <w:sz w:val="28"/>
          <w:szCs w:val="28"/>
        </w:rPr>
        <w:t xml:space="preserve"> Older participants have </w:t>
      </w:r>
      <w:proofErr w:type="gramStart"/>
      <w:r>
        <w:rPr>
          <w:sz w:val="28"/>
          <w:szCs w:val="28"/>
        </w:rPr>
        <w:t>particular interests</w:t>
      </w:r>
      <w:proofErr w:type="gramEnd"/>
      <w:r>
        <w:rPr>
          <w:sz w:val="28"/>
          <w:szCs w:val="28"/>
        </w:rPr>
        <w:t xml:space="preserve"> in interest group F if they don’t have kids and interest group D if they have kids.</w:t>
      </w:r>
    </w:p>
    <w:p w14:paraId="5845DFA4" w14:textId="6590E2D4" w:rsidR="00331D1F" w:rsidRDefault="00331D1F" w:rsidP="00345F4B">
      <w:pPr>
        <w:rPr>
          <w:sz w:val="28"/>
          <w:szCs w:val="28"/>
        </w:rPr>
      </w:pPr>
      <w:r w:rsidRPr="00DD4AC4">
        <w:rPr>
          <w:b/>
          <w:bCs/>
          <w:sz w:val="28"/>
          <w:szCs w:val="28"/>
        </w:rPr>
        <w:t xml:space="preserve">Data </w:t>
      </w:r>
      <w:r w:rsidR="002059B1">
        <w:rPr>
          <w:b/>
          <w:bCs/>
          <w:sz w:val="28"/>
          <w:szCs w:val="28"/>
        </w:rPr>
        <w:t>i</w:t>
      </w:r>
      <w:r w:rsidRPr="00DD4AC4">
        <w:rPr>
          <w:b/>
          <w:bCs/>
          <w:sz w:val="28"/>
          <w:szCs w:val="28"/>
        </w:rPr>
        <w:t>nsight 8</w:t>
      </w:r>
      <w:r>
        <w:rPr>
          <w:sz w:val="28"/>
          <w:szCs w:val="28"/>
        </w:rPr>
        <w:t xml:space="preserve"> </w:t>
      </w:r>
      <w:r w:rsidR="00DD4AC4">
        <w:rPr>
          <w:sz w:val="28"/>
          <w:szCs w:val="28"/>
        </w:rPr>
        <w:t xml:space="preserve">- </w:t>
      </w:r>
      <w:r w:rsidR="008309CB">
        <w:rPr>
          <w:sz w:val="28"/>
          <w:szCs w:val="28"/>
        </w:rPr>
        <w:t>For younger participants without kids, there is no standout interest group. However, those with kids seem to hold special interest in interest group J.</w:t>
      </w:r>
    </w:p>
    <w:p w14:paraId="69A04519" w14:textId="77777777" w:rsidR="00CE0071" w:rsidRDefault="00CE0071" w:rsidP="00345F4B">
      <w:pPr>
        <w:rPr>
          <w:sz w:val="28"/>
          <w:szCs w:val="28"/>
        </w:rPr>
      </w:pPr>
    </w:p>
    <w:p w14:paraId="24C7E650" w14:textId="77777777" w:rsidR="00CE0071" w:rsidRDefault="00CE0071" w:rsidP="00345F4B">
      <w:pPr>
        <w:rPr>
          <w:sz w:val="28"/>
          <w:szCs w:val="28"/>
        </w:rPr>
      </w:pPr>
    </w:p>
    <w:p w14:paraId="2E961350" w14:textId="77777777" w:rsidR="00CE0071" w:rsidRDefault="00CE0071" w:rsidP="00345F4B">
      <w:pPr>
        <w:rPr>
          <w:sz w:val="28"/>
          <w:szCs w:val="28"/>
        </w:rPr>
      </w:pPr>
    </w:p>
    <w:p w14:paraId="2DB0114B" w14:textId="77777777" w:rsidR="00CE0071" w:rsidRDefault="00CE0071" w:rsidP="00345F4B">
      <w:pPr>
        <w:rPr>
          <w:sz w:val="28"/>
          <w:szCs w:val="28"/>
        </w:rPr>
      </w:pPr>
    </w:p>
    <w:p w14:paraId="0E2D9263" w14:textId="77777777" w:rsidR="00CE0071" w:rsidRDefault="00CE0071" w:rsidP="00345F4B">
      <w:pPr>
        <w:rPr>
          <w:sz w:val="28"/>
          <w:szCs w:val="28"/>
        </w:rPr>
      </w:pPr>
    </w:p>
    <w:p w14:paraId="3FFA7CBB" w14:textId="77777777" w:rsidR="00CE0071" w:rsidRDefault="00CE0071" w:rsidP="00345F4B">
      <w:pPr>
        <w:rPr>
          <w:sz w:val="28"/>
          <w:szCs w:val="28"/>
        </w:rPr>
      </w:pPr>
    </w:p>
    <w:p w14:paraId="3683060B" w14:textId="77777777" w:rsidR="00CE0071" w:rsidRDefault="00CE0071" w:rsidP="00345F4B">
      <w:pPr>
        <w:rPr>
          <w:sz w:val="28"/>
          <w:szCs w:val="28"/>
        </w:rPr>
      </w:pPr>
    </w:p>
    <w:p w14:paraId="179EA7AB" w14:textId="3C930B69" w:rsidR="00CE0071" w:rsidRDefault="00CE0071" w:rsidP="00345F4B">
      <w:pPr>
        <w:rPr>
          <w:sz w:val="28"/>
          <w:szCs w:val="28"/>
        </w:rPr>
      </w:pPr>
    </w:p>
    <w:p w14:paraId="70298F23" w14:textId="77777777" w:rsidR="00CE0071" w:rsidRDefault="00CE0071" w:rsidP="00345F4B">
      <w:pPr>
        <w:rPr>
          <w:sz w:val="28"/>
          <w:szCs w:val="28"/>
        </w:rPr>
      </w:pPr>
    </w:p>
    <w:p w14:paraId="3E6B6AE5" w14:textId="5B8BA751" w:rsidR="00331D1F" w:rsidRDefault="008309CB" w:rsidP="00345F4B">
      <w:pPr>
        <w:rPr>
          <w:sz w:val="28"/>
          <w:szCs w:val="28"/>
        </w:rPr>
      </w:pPr>
      <w:r>
        <w:rPr>
          <w:sz w:val="28"/>
          <w:szCs w:val="28"/>
        </w:rPr>
        <w:lastRenderedPageBreak/>
        <w:t>Figure 12: Demographics of interest groups</w:t>
      </w:r>
    </w:p>
    <w:p w14:paraId="1991108F" w14:textId="753469DB" w:rsidR="00FD6FCA" w:rsidRDefault="00331D1F" w:rsidP="00B1313B">
      <w:pPr>
        <w:jc w:val="center"/>
        <w:rPr>
          <w:sz w:val="28"/>
          <w:szCs w:val="28"/>
        </w:rPr>
      </w:pPr>
      <w:r>
        <w:rPr>
          <w:noProof/>
        </w:rPr>
        <w:drawing>
          <wp:inline distT="0" distB="0" distL="0" distR="0" wp14:anchorId="327876D2" wp14:editId="3DA4ED6B">
            <wp:extent cx="5251010" cy="3795313"/>
            <wp:effectExtent l="0" t="0" r="6985" b="0"/>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122" cy="3799008"/>
                    </a:xfrm>
                    <a:prstGeom prst="rect">
                      <a:avLst/>
                    </a:prstGeom>
                    <a:noFill/>
                    <a:ln>
                      <a:noFill/>
                    </a:ln>
                  </pic:spPr>
                </pic:pic>
              </a:graphicData>
            </a:graphic>
          </wp:inline>
        </w:drawing>
      </w:r>
    </w:p>
    <w:p w14:paraId="145BB7C5" w14:textId="5892FA16" w:rsidR="008309CB" w:rsidRDefault="009456F6" w:rsidP="008309CB">
      <w:pPr>
        <w:rPr>
          <w:sz w:val="28"/>
          <w:szCs w:val="28"/>
        </w:rPr>
      </w:pPr>
      <w:r>
        <w:rPr>
          <w:sz w:val="28"/>
          <w:szCs w:val="28"/>
        </w:rPr>
        <w:t>Table 5</w:t>
      </w:r>
      <w:r w:rsidR="00507A2E">
        <w:rPr>
          <w:sz w:val="28"/>
          <w:szCs w:val="28"/>
        </w:rPr>
        <w:t>: Age vs Interest Group (Without kids)</w:t>
      </w:r>
    </w:p>
    <w:p w14:paraId="6C8F74F1" w14:textId="4648648C" w:rsidR="00507A2E" w:rsidRDefault="00507A2E" w:rsidP="00507A2E">
      <w:pPr>
        <w:jc w:val="center"/>
        <w:rPr>
          <w:sz w:val="28"/>
          <w:szCs w:val="28"/>
        </w:rPr>
      </w:pPr>
      <w:r>
        <w:rPr>
          <w:noProof/>
        </w:rPr>
        <w:drawing>
          <wp:inline distT="0" distB="0" distL="0" distR="0" wp14:anchorId="3BDAA503" wp14:editId="600C27FB">
            <wp:extent cx="4933534" cy="2544024"/>
            <wp:effectExtent l="0" t="0" r="635" b="8890"/>
            <wp:docPr id="19" name="Picture 1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058" cy="2557701"/>
                    </a:xfrm>
                    <a:prstGeom prst="rect">
                      <a:avLst/>
                    </a:prstGeom>
                    <a:noFill/>
                    <a:ln>
                      <a:noFill/>
                    </a:ln>
                  </pic:spPr>
                </pic:pic>
              </a:graphicData>
            </a:graphic>
          </wp:inline>
        </w:drawing>
      </w:r>
    </w:p>
    <w:p w14:paraId="548F1F09" w14:textId="77777777" w:rsidR="00B1313B" w:rsidRDefault="00B1313B" w:rsidP="00507A2E">
      <w:pPr>
        <w:rPr>
          <w:sz w:val="28"/>
          <w:szCs w:val="28"/>
        </w:rPr>
      </w:pPr>
    </w:p>
    <w:p w14:paraId="39B1E5FC" w14:textId="77777777" w:rsidR="00B1313B" w:rsidRDefault="00B1313B" w:rsidP="00507A2E">
      <w:pPr>
        <w:rPr>
          <w:sz w:val="28"/>
          <w:szCs w:val="28"/>
        </w:rPr>
      </w:pPr>
    </w:p>
    <w:p w14:paraId="04FA2E65" w14:textId="77777777" w:rsidR="00E65F93" w:rsidRDefault="00E65F93" w:rsidP="00507A2E">
      <w:pPr>
        <w:rPr>
          <w:sz w:val="28"/>
          <w:szCs w:val="28"/>
        </w:rPr>
      </w:pPr>
    </w:p>
    <w:p w14:paraId="046F1E43" w14:textId="77777777" w:rsidR="00E65F93" w:rsidRDefault="00E65F93" w:rsidP="00507A2E">
      <w:pPr>
        <w:rPr>
          <w:sz w:val="28"/>
          <w:szCs w:val="28"/>
        </w:rPr>
      </w:pPr>
    </w:p>
    <w:p w14:paraId="399F1210" w14:textId="77777777" w:rsidR="00E65F93" w:rsidRDefault="00E65F93" w:rsidP="00507A2E">
      <w:pPr>
        <w:rPr>
          <w:sz w:val="28"/>
          <w:szCs w:val="28"/>
        </w:rPr>
      </w:pPr>
    </w:p>
    <w:p w14:paraId="6A20D100" w14:textId="35E8A8C3" w:rsidR="00507A2E" w:rsidRDefault="009456F6" w:rsidP="00507A2E">
      <w:pPr>
        <w:rPr>
          <w:sz w:val="28"/>
          <w:szCs w:val="28"/>
        </w:rPr>
      </w:pPr>
      <w:r>
        <w:rPr>
          <w:sz w:val="28"/>
          <w:szCs w:val="28"/>
        </w:rPr>
        <w:lastRenderedPageBreak/>
        <w:t>Table 6</w:t>
      </w:r>
      <w:r w:rsidR="00507A2E">
        <w:rPr>
          <w:sz w:val="28"/>
          <w:szCs w:val="28"/>
        </w:rPr>
        <w:t>: Age vs Interest Group (With kids)</w:t>
      </w:r>
    </w:p>
    <w:p w14:paraId="779A9A82" w14:textId="02DF43D8" w:rsidR="00CA11BC" w:rsidRDefault="00CA11BC" w:rsidP="00CA11BC">
      <w:pPr>
        <w:jc w:val="center"/>
        <w:rPr>
          <w:sz w:val="28"/>
          <w:szCs w:val="28"/>
        </w:rPr>
      </w:pPr>
      <w:r>
        <w:rPr>
          <w:noProof/>
        </w:rPr>
        <w:drawing>
          <wp:inline distT="0" distB="0" distL="0" distR="0" wp14:anchorId="34212619" wp14:editId="65D57637">
            <wp:extent cx="5091548" cy="2625505"/>
            <wp:effectExtent l="0" t="0" r="0" b="381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4561" cy="2632215"/>
                    </a:xfrm>
                    <a:prstGeom prst="rect">
                      <a:avLst/>
                    </a:prstGeom>
                    <a:noFill/>
                    <a:ln>
                      <a:noFill/>
                    </a:ln>
                  </pic:spPr>
                </pic:pic>
              </a:graphicData>
            </a:graphic>
          </wp:inline>
        </w:drawing>
      </w:r>
    </w:p>
    <w:p w14:paraId="139D9C65" w14:textId="5FB381DE" w:rsidR="00CA11BC" w:rsidRPr="003E4D29" w:rsidRDefault="00DD4AC4" w:rsidP="003E4D29">
      <w:pPr>
        <w:pStyle w:val="Heading2"/>
        <w:rPr>
          <w:rFonts w:asciiTheme="minorHAnsi" w:hAnsiTheme="minorHAnsi" w:cstheme="minorHAnsi"/>
          <w:b/>
          <w:bCs/>
          <w:color w:val="auto"/>
          <w:sz w:val="28"/>
          <w:szCs w:val="28"/>
        </w:rPr>
      </w:pPr>
      <w:bookmarkStart w:id="20" w:name="_Toc114178213"/>
      <w:r w:rsidRPr="003E4D29">
        <w:rPr>
          <w:rFonts w:asciiTheme="minorHAnsi" w:hAnsiTheme="minorHAnsi" w:cstheme="minorHAnsi"/>
          <w:b/>
          <w:bCs/>
          <w:color w:val="auto"/>
          <w:sz w:val="28"/>
          <w:szCs w:val="28"/>
        </w:rPr>
        <w:t>4.</w:t>
      </w:r>
      <w:r w:rsidR="00CA11BC" w:rsidRPr="003E4D29">
        <w:rPr>
          <w:rFonts w:asciiTheme="minorHAnsi" w:hAnsiTheme="minorHAnsi" w:cstheme="minorHAnsi"/>
          <w:b/>
          <w:bCs/>
          <w:color w:val="auto"/>
          <w:sz w:val="28"/>
          <w:szCs w:val="28"/>
        </w:rPr>
        <w:t>6</w:t>
      </w:r>
      <w:r w:rsidR="000F18CF" w:rsidRPr="003E4D29">
        <w:rPr>
          <w:rFonts w:asciiTheme="minorHAnsi" w:hAnsiTheme="minorHAnsi" w:cstheme="minorHAnsi"/>
          <w:b/>
          <w:bCs/>
          <w:color w:val="auto"/>
          <w:sz w:val="28"/>
          <w:szCs w:val="28"/>
        </w:rPr>
        <w:t xml:space="preserve"> </w:t>
      </w:r>
      <w:r w:rsidR="00B1313B">
        <w:rPr>
          <w:rFonts w:asciiTheme="minorHAnsi" w:hAnsiTheme="minorHAnsi" w:cstheme="minorHAnsi"/>
          <w:b/>
          <w:bCs/>
          <w:color w:val="auto"/>
          <w:sz w:val="28"/>
          <w:szCs w:val="28"/>
        </w:rPr>
        <w:t>Joviality is inversely proportional to income level</w:t>
      </w:r>
      <w:r w:rsidR="000F18CF" w:rsidRPr="003E4D29">
        <w:rPr>
          <w:rFonts w:asciiTheme="minorHAnsi" w:hAnsiTheme="minorHAnsi" w:cstheme="minorHAnsi"/>
          <w:b/>
          <w:bCs/>
          <w:color w:val="auto"/>
          <w:sz w:val="28"/>
          <w:szCs w:val="28"/>
        </w:rPr>
        <w:t>.</w:t>
      </w:r>
      <w:bookmarkEnd w:id="20"/>
    </w:p>
    <w:p w14:paraId="1740D05E" w14:textId="35339AA8" w:rsidR="000F18CF" w:rsidRDefault="000F18CF" w:rsidP="00CA11BC">
      <w:pPr>
        <w:rPr>
          <w:sz w:val="28"/>
          <w:szCs w:val="28"/>
        </w:rPr>
      </w:pPr>
      <w:r w:rsidRPr="00DD4AC4">
        <w:rPr>
          <w:b/>
          <w:bCs/>
          <w:sz w:val="28"/>
          <w:szCs w:val="28"/>
        </w:rPr>
        <w:t xml:space="preserve">Data </w:t>
      </w:r>
      <w:r w:rsidR="00216970">
        <w:rPr>
          <w:b/>
          <w:bCs/>
          <w:sz w:val="28"/>
          <w:szCs w:val="28"/>
        </w:rPr>
        <w:t>i</w:t>
      </w:r>
      <w:r w:rsidRPr="00DD4AC4">
        <w:rPr>
          <w:b/>
          <w:bCs/>
          <w:sz w:val="28"/>
          <w:szCs w:val="28"/>
        </w:rPr>
        <w:t>nsight 9</w:t>
      </w:r>
      <w:r>
        <w:rPr>
          <w:sz w:val="28"/>
          <w:szCs w:val="28"/>
        </w:rPr>
        <w:t xml:space="preserve"> </w:t>
      </w:r>
      <w:r w:rsidR="00DD4AC4">
        <w:rPr>
          <w:sz w:val="28"/>
          <w:szCs w:val="28"/>
        </w:rPr>
        <w:t>-</w:t>
      </w:r>
      <w:r>
        <w:rPr>
          <w:sz w:val="28"/>
          <w:szCs w:val="28"/>
        </w:rPr>
        <w:t xml:space="preserve"> Participants from lower income group reports higher satisfaction and happiness compared to those from high income group.</w:t>
      </w:r>
    </w:p>
    <w:p w14:paraId="5C2EB00B" w14:textId="1F88C8CF" w:rsidR="000F18CF" w:rsidRDefault="00B62890" w:rsidP="00CA11BC">
      <w:pPr>
        <w:rPr>
          <w:sz w:val="28"/>
          <w:szCs w:val="28"/>
        </w:rPr>
      </w:pPr>
      <w:r>
        <w:rPr>
          <w:sz w:val="28"/>
          <w:szCs w:val="28"/>
        </w:rPr>
        <w:t xml:space="preserve">Although it is widely accepted that having money can solve most of the problems in one’s life, it does not always translate into being happy and content in life. </w:t>
      </w:r>
      <w:r w:rsidR="00AC7315">
        <w:rPr>
          <w:sz w:val="28"/>
          <w:szCs w:val="28"/>
        </w:rPr>
        <w:t xml:space="preserve">Monthly wage data is divided into three income groups of </w:t>
      </w:r>
      <w:proofErr w:type="gramStart"/>
      <w:r w:rsidR="00AC7315">
        <w:rPr>
          <w:sz w:val="28"/>
          <w:szCs w:val="28"/>
        </w:rPr>
        <w:t>low, middle and high income</w:t>
      </w:r>
      <w:proofErr w:type="gramEnd"/>
      <w:r w:rsidR="00AC7315">
        <w:rPr>
          <w:sz w:val="28"/>
          <w:szCs w:val="28"/>
        </w:rPr>
        <w:t xml:space="preserve"> groups that have lowest 25%, middle 50% and highest 25% </w:t>
      </w:r>
      <w:r w:rsidR="00CE0071">
        <w:rPr>
          <w:sz w:val="28"/>
          <w:szCs w:val="28"/>
        </w:rPr>
        <w:t xml:space="preserve">of </w:t>
      </w:r>
      <w:r w:rsidR="00AC7315">
        <w:rPr>
          <w:sz w:val="28"/>
          <w:szCs w:val="28"/>
        </w:rPr>
        <w:t>monthly wage</w:t>
      </w:r>
      <w:r w:rsidR="00CE0071">
        <w:rPr>
          <w:sz w:val="28"/>
          <w:szCs w:val="28"/>
        </w:rPr>
        <w:t>s</w:t>
      </w:r>
      <w:r w:rsidR="00AC7315">
        <w:rPr>
          <w:sz w:val="28"/>
          <w:szCs w:val="28"/>
        </w:rPr>
        <w:t xml:space="preserve"> respectively. </w:t>
      </w:r>
      <w:r>
        <w:rPr>
          <w:sz w:val="28"/>
          <w:szCs w:val="28"/>
        </w:rPr>
        <w:t xml:space="preserve">Figure below demonstrates that in fact, </w:t>
      </w:r>
      <w:proofErr w:type="gramStart"/>
      <w:r>
        <w:rPr>
          <w:sz w:val="28"/>
          <w:szCs w:val="28"/>
        </w:rPr>
        <w:t>low income</w:t>
      </w:r>
      <w:proofErr w:type="gramEnd"/>
      <w:r>
        <w:rPr>
          <w:sz w:val="28"/>
          <w:szCs w:val="28"/>
        </w:rPr>
        <w:t xml:space="preserve"> group reports highest joviality score followed by middle income group and then, high income group.</w:t>
      </w:r>
    </w:p>
    <w:p w14:paraId="17E7F7E0" w14:textId="32AD257E" w:rsidR="00B62890" w:rsidRDefault="00B62890" w:rsidP="00CA11BC">
      <w:pPr>
        <w:rPr>
          <w:sz w:val="28"/>
          <w:szCs w:val="28"/>
        </w:rPr>
      </w:pPr>
      <w:r>
        <w:rPr>
          <w:sz w:val="28"/>
          <w:szCs w:val="28"/>
        </w:rPr>
        <w:t>Figure 1</w:t>
      </w:r>
      <w:r w:rsidR="009456F6">
        <w:rPr>
          <w:sz w:val="28"/>
          <w:szCs w:val="28"/>
        </w:rPr>
        <w:t>3</w:t>
      </w:r>
      <w:r>
        <w:rPr>
          <w:sz w:val="28"/>
          <w:szCs w:val="28"/>
        </w:rPr>
        <w:t xml:space="preserve">: </w:t>
      </w:r>
      <w:r w:rsidR="00E5517D">
        <w:rPr>
          <w:sz w:val="28"/>
          <w:szCs w:val="28"/>
        </w:rPr>
        <w:t>Joviality plot by income group</w:t>
      </w:r>
    </w:p>
    <w:p w14:paraId="1747DC93" w14:textId="64DD163B" w:rsidR="00E5517D" w:rsidRDefault="00E5517D" w:rsidP="00E5517D">
      <w:pPr>
        <w:jc w:val="center"/>
        <w:rPr>
          <w:sz w:val="28"/>
          <w:szCs w:val="28"/>
        </w:rPr>
      </w:pPr>
      <w:r>
        <w:rPr>
          <w:noProof/>
        </w:rPr>
        <w:drawing>
          <wp:inline distT="0" distB="0" distL="0" distR="0" wp14:anchorId="0A928891" wp14:editId="698B1462">
            <wp:extent cx="5022166" cy="2729753"/>
            <wp:effectExtent l="0" t="0" r="762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391" cy="2738572"/>
                    </a:xfrm>
                    <a:prstGeom prst="rect">
                      <a:avLst/>
                    </a:prstGeom>
                    <a:noFill/>
                    <a:ln>
                      <a:noFill/>
                    </a:ln>
                  </pic:spPr>
                </pic:pic>
              </a:graphicData>
            </a:graphic>
          </wp:inline>
        </w:drawing>
      </w:r>
    </w:p>
    <w:p w14:paraId="062A59E9" w14:textId="32FBE19B" w:rsidR="00E5517D" w:rsidRDefault="00E5517D" w:rsidP="00E5517D">
      <w:pPr>
        <w:rPr>
          <w:sz w:val="28"/>
          <w:szCs w:val="28"/>
        </w:rPr>
      </w:pPr>
      <w:r>
        <w:rPr>
          <w:sz w:val="28"/>
          <w:szCs w:val="28"/>
        </w:rPr>
        <w:lastRenderedPageBreak/>
        <w:t xml:space="preserve">The distribution plots of joviality by income group are shown in figure below. It is apparent from the plots that </w:t>
      </w:r>
      <w:r w:rsidR="00A40DFD">
        <w:rPr>
          <w:sz w:val="28"/>
          <w:szCs w:val="28"/>
        </w:rPr>
        <w:t>the observed distributions do not conform to normal distribution. Therefore, nonparametric hypothesis testing is used to compare means.</w:t>
      </w:r>
    </w:p>
    <w:p w14:paraId="040AB49B" w14:textId="3A5A2BC0" w:rsidR="00A40DFD" w:rsidRDefault="00A40DFD" w:rsidP="00E5517D">
      <w:pPr>
        <w:rPr>
          <w:sz w:val="28"/>
          <w:szCs w:val="28"/>
        </w:rPr>
      </w:pPr>
      <w:r>
        <w:rPr>
          <w:sz w:val="28"/>
          <w:szCs w:val="28"/>
        </w:rPr>
        <w:t>Figure 1</w:t>
      </w:r>
      <w:r w:rsidR="009456F6">
        <w:rPr>
          <w:sz w:val="28"/>
          <w:szCs w:val="28"/>
        </w:rPr>
        <w:t>4</w:t>
      </w:r>
      <w:r>
        <w:rPr>
          <w:sz w:val="28"/>
          <w:szCs w:val="28"/>
        </w:rPr>
        <w:t>: Distributions of joviality by income group</w:t>
      </w:r>
    </w:p>
    <w:p w14:paraId="7943EB49" w14:textId="1337F1DB" w:rsidR="00A40DFD" w:rsidRDefault="00A40DFD" w:rsidP="00A40DFD">
      <w:pPr>
        <w:jc w:val="center"/>
        <w:rPr>
          <w:sz w:val="28"/>
          <w:szCs w:val="28"/>
        </w:rPr>
      </w:pPr>
      <w:r>
        <w:rPr>
          <w:noProof/>
        </w:rPr>
        <w:drawing>
          <wp:inline distT="0" distB="0" distL="0" distR="0" wp14:anchorId="570F3AAC" wp14:editId="321964AC">
            <wp:extent cx="4454525" cy="5296535"/>
            <wp:effectExtent l="0" t="0" r="3175"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4525" cy="5296535"/>
                    </a:xfrm>
                    <a:prstGeom prst="rect">
                      <a:avLst/>
                    </a:prstGeom>
                    <a:noFill/>
                    <a:ln>
                      <a:noFill/>
                    </a:ln>
                  </pic:spPr>
                </pic:pic>
              </a:graphicData>
            </a:graphic>
          </wp:inline>
        </w:drawing>
      </w:r>
    </w:p>
    <w:p w14:paraId="44B88288" w14:textId="79BB619A" w:rsidR="00A40DFD" w:rsidRDefault="00A40DFD" w:rsidP="00A40DFD">
      <w:pPr>
        <w:rPr>
          <w:sz w:val="28"/>
          <w:szCs w:val="28"/>
        </w:rPr>
      </w:pPr>
      <w:r>
        <w:rPr>
          <w:sz w:val="28"/>
          <w:szCs w:val="28"/>
        </w:rPr>
        <w:t>For Wilcoxon hypothesis tests, null hypothesis and alternative hypothesis are defined as follows.</w:t>
      </w:r>
    </w:p>
    <w:p w14:paraId="249C40E4" w14:textId="3784299E" w:rsidR="00A40DFD" w:rsidRDefault="00A40DFD" w:rsidP="00A40DFD">
      <w:pPr>
        <w:rPr>
          <w:sz w:val="28"/>
          <w:szCs w:val="28"/>
        </w:rPr>
      </w:pPr>
      <w:r>
        <w:rPr>
          <w:sz w:val="28"/>
          <w:szCs w:val="28"/>
        </w:rPr>
        <w:t>Null hypothesis H</w:t>
      </w:r>
      <w:r w:rsidRPr="00A40DFD">
        <w:rPr>
          <w:sz w:val="28"/>
          <w:szCs w:val="28"/>
          <w:vertAlign w:val="subscript"/>
        </w:rPr>
        <w:t>0</w:t>
      </w:r>
      <w:r>
        <w:rPr>
          <w:sz w:val="28"/>
          <w:szCs w:val="28"/>
        </w:rPr>
        <w:t>: The differences in means of the distributions are equal to zero.</w:t>
      </w:r>
    </w:p>
    <w:p w14:paraId="01AEC603" w14:textId="643D59E1" w:rsidR="00A40DFD" w:rsidRDefault="00A40DFD" w:rsidP="00A40DFD">
      <w:pPr>
        <w:rPr>
          <w:sz w:val="28"/>
          <w:szCs w:val="28"/>
        </w:rPr>
      </w:pPr>
      <w:r>
        <w:rPr>
          <w:sz w:val="28"/>
          <w:szCs w:val="28"/>
        </w:rPr>
        <w:t>Alternative hypothesis H</w:t>
      </w:r>
      <w:r w:rsidRPr="00A40DFD">
        <w:rPr>
          <w:sz w:val="28"/>
          <w:szCs w:val="28"/>
          <w:vertAlign w:val="subscript"/>
        </w:rPr>
        <w:t>1</w:t>
      </w:r>
      <w:r>
        <w:rPr>
          <w:sz w:val="28"/>
          <w:szCs w:val="28"/>
        </w:rPr>
        <w:t>:</w:t>
      </w:r>
      <w:r w:rsidRPr="00A40DFD">
        <w:rPr>
          <w:sz w:val="28"/>
          <w:szCs w:val="28"/>
        </w:rPr>
        <w:t xml:space="preserve"> </w:t>
      </w:r>
      <w:r>
        <w:rPr>
          <w:sz w:val="28"/>
          <w:szCs w:val="28"/>
        </w:rPr>
        <w:t>The differences in means of the distributions are not equal to zero.</w:t>
      </w:r>
    </w:p>
    <w:p w14:paraId="5788855B" w14:textId="3052A398" w:rsidR="00A40DFD" w:rsidRDefault="00C10538" w:rsidP="00A40DFD">
      <w:pPr>
        <w:rPr>
          <w:sz w:val="28"/>
          <w:szCs w:val="28"/>
        </w:rPr>
      </w:pPr>
      <w:r>
        <w:rPr>
          <w:sz w:val="28"/>
          <w:szCs w:val="28"/>
        </w:rPr>
        <w:t>Alpha level or significance level is set at 0.05 for this test.</w:t>
      </w:r>
    </w:p>
    <w:p w14:paraId="4E3B41AB" w14:textId="1A92C4A1" w:rsidR="00A40DFD" w:rsidRDefault="00A40DFD" w:rsidP="00A40DFD">
      <w:pPr>
        <w:rPr>
          <w:sz w:val="28"/>
          <w:szCs w:val="28"/>
        </w:rPr>
      </w:pPr>
      <w:r>
        <w:rPr>
          <w:sz w:val="28"/>
          <w:szCs w:val="28"/>
        </w:rPr>
        <w:lastRenderedPageBreak/>
        <w:t>Figure 1</w:t>
      </w:r>
      <w:r w:rsidR="009456F6">
        <w:rPr>
          <w:sz w:val="28"/>
          <w:szCs w:val="28"/>
        </w:rPr>
        <w:t>5</w:t>
      </w:r>
      <w:r>
        <w:rPr>
          <w:sz w:val="28"/>
          <w:szCs w:val="28"/>
        </w:rPr>
        <w:t>: Hypothesis testing of joviality by income group</w:t>
      </w:r>
    </w:p>
    <w:p w14:paraId="1D3077DB" w14:textId="0F42AEE1" w:rsidR="008309CB" w:rsidRDefault="00A40DFD" w:rsidP="00A40DFD">
      <w:pPr>
        <w:jc w:val="center"/>
        <w:rPr>
          <w:sz w:val="28"/>
          <w:szCs w:val="28"/>
        </w:rPr>
      </w:pPr>
      <w:r>
        <w:rPr>
          <w:noProof/>
        </w:rPr>
        <w:drawing>
          <wp:inline distT="0" distB="0" distL="0" distR="0" wp14:anchorId="5073BB0C" wp14:editId="393DB482">
            <wp:extent cx="5314315" cy="4300220"/>
            <wp:effectExtent l="0" t="0" r="635" b="508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4300220"/>
                    </a:xfrm>
                    <a:prstGeom prst="rect">
                      <a:avLst/>
                    </a:prstGeom>
                    <a:noFill/>
                    <a:ln>
                      <a:noFill/>
                    </a:ln>
                  </pic:spPr>
                </pic:pic>
              </a:graphicData>
            </a:graphic>
          </wp:inline>
        </w:drawing>
      </w:r>
    </w:p>
    <w:p w14:paraId="0C3BA470" w14:textId="0D6494F8" w:rsidR="00A40DFD" w:rsidRDefault="00C10538" w:rsidP="00A40DFD">
      <w:pPr>
        <w:rPr>
          <w:sz w:val="28"/>
          <w:szCs w:val="28"/>
        </w:rPr>
      </w:pPr>
      <w:r>
        <w:rPr>
          <w:sz w:val="28"/>
          <w:szCs w:val="28"/>
        </w:rPr>
        <w:t>The test results show p-value less than significance level of 0.05 for all comparisons. Therefore, there is statistical evidence to reject null hypothesis and conclude that means of the distributions are indeed statistically different.</w:t>
      </w:r>
    </w:p>
    <w:p w14:paraId="34789829" w14:textId="0F362DE7" w:rsidR="00C10538" w:rsidRPr="003E4D29" w:rsidRDefault="00DD4AC4" w:rsidP="003E4D29">
      <w:pPr>
        <w:pStyle w:val="Heading2"/>
        <w:rPr>
          <w:rFonts w:asciiTheme="minorHAnsi" w:hAnsiTheme="minorHAnsi" w:cstheme="minorHAnsi"/>
          <w:b/>
          <w:bCs/>
          <w:color w:val="auto"/>
          <w:sz w:val="28"/>
          <w:szCs w:val="28"/>
        </w:rPr>
      </w:pPr>
      <w:bookmarkStart w:id="21" w:name="_Toc114178214"/>
      <w:r w:rsidRPr="003E4D29">
        <w:rPr>
          <w:rFonts w:asciiTheme="minorHAnsi" w:hAnsiTheme="minorHAnsi" w:cstheme="minorHAnsi"/>
          <w:b/>
          <w:bCs/>
          <w:color w:val="auto"/>
          <w:sz w:val="28"/>
          <w:szCs w:val="28"/>
        </w:rPr>
        <w:t>4.</w:t>
      </w:r>
      <w:r w:rsidR="00C10538" w:rsidRPr="003E4D29">
        <w:rPr>
          <w:rFonts w:asciiTheme="minorHAnsi" w:hAnsiTheme="minorHAnsi" w:cstheme="minorHAnsi"/>
          <w:b/>
          <w:bCs/>
          <w:color w:val="auto"/>
          <w:sz w:val="28"/>
          <w:szCs w:val="28"/>
        </w:rPr>
        <w:t xml:space="preserve">7 </w:t>
      </w:r>
      <w:r w:rsidR="00154FA2" w:rsidRPr="003E4D29">
        <w:rPr>
          <w:rFonts w:asciiTheme="minorHAnsi" w:hAnsiTheme="minorHAnsi" w:cstheme="minorHAnsi"/>
          <w:b/>
          <w:bCs/>
          <w:color w:val="auto"/>
          <w:sz w:val="28"/>
          <w:szCs w:val="28"/>
        </w:rPr>
        <w:t>Having kids contribute to happiness of the family.</w:t>
      </w:r>
      <w:bookmarkEnd w:id="21"/>
    </w:p>
    <w:p w14:paraId="65EB2564" w14:textId="2BD32695" w:rsidR="00154FA2" w:rsidRDefault="00154FA2" w:rsidP="00A40DFD">
      <w:pPr>
        <w:rPr>
          <w:sz w:val="28"/>
          <w:szCs w:val="28"/>
        </w:rPr>
      </w:pPr>
      <w:r w:rsidRPr="00BE6DDA">
        <w:rPr>
          <w:b/>
          <w:bCs/>
          <w:sz w:val="28"/>
          <w:szCs w:val="28"/>
        </w:rPr>
        <w:t xml:space="preserve">Data </w:t>
      </w:r>
      <w:r w:rsidR="00216970">
        <w:rPr>
          <w:b/>
          <w:bCs/>
          <w:sz w:val="28"/>
          <w:szCs w:val="28"/>
        </w:rPr>
        <w:t>i</w:t>
      </w:r>
      <w:r w:rsidRPr="00BE6DDA">
        <w:rPr>
          <w:b/>
          <w:bCs/>
          <w:sz w:val="28"/>
          <w:szCs w:val="28"/>
        </w:rPr>
        <w:t>nsight 10</w:t>
      </w:r>
      <w:r>
        <w:rPr>
          <w:sz w:val="28"/>
          <w:szCs w:val="28"/>
        </w:rPr>
        <w:t xml:space="preserve"> </w:t>
      </w:r>
      <w:r w:rsidR="00BE6DDA">
        <w:rPr>
          <w:sz w:val="28"/>
          <w:szCs w:val="28"/>
        </w:rPr>
        <w:t>-</w:t>
      </w:r>
      <w:r>
        <w:rPr>
          <w:sz w:val="28"/>
          <w:szCs w:val="28"/>
        </w:rPr>
        <w:t xml:space="preserve"> Having kids increase</w:t>
      </w:r>
      <w:r w:rsidR="00CE0071">
        <w:rPr>
          <w:sz w:val="28"/>
          <w:szCs w:val="28"/>
        </w:rPr>
        <w:t>s</w:t>
      </w:r>
      <w:r>
        <w:rPr>
          <w:sz w:val="28"/>
          <w:szCs w:val="28"/>
        </w:rPr>
        <w:t xml:space="preserve"> happiness level of participants from </w:t>
      </w:r>
      <w:proofErr w:type="gramStart"/>
      <w:r>
        <w:rPr>
          <w:sz w:val="28"/>
          <w:szCs w:val="28"/>
        </w:rPr>
        <w:t>low income</w:t>
      </w:r>
      <w:proofErr w:type="gramEnd"/>
      <w:r>
        <w:rPr>
          <w:sz w:val="28"/>
          <w:szCs w:val="28"/>
        </w:rPr>
        <w:t xml:space="preserve"> group and high income group.</w:t>
      </w:r>
    </w:p>
    <w:p w14:paraId="383BF162" w14:textId="5E7BF5D3" w:rsidR="00154FA2" w:rsidRDefault="00154FA2" w:rsidP="00A40DFD">
      <w:pPr>
        <w:rPr>
          <w:sz w:val="28"/>
          <w:szCs w:val="28"/>
        </w:rPr>
      </w:pPr>
      <w:r>
        <w:rPr>
          <w:sz w:val="28"/>
          <w:szCs w:val="28"/>
        </w:rPr>
        <w:t>As derived from the plot below, having kids generally increase</w:t>
      </w:r>
      <w:r w:rsidR="00CE0071">
        <w:rPr>
          <w:sz w:val="28"/>
          <w:szCs w:val="28"/>
        </w:rPr>
        <w:t>s</w:t>
      </w:r>
      <w:r>
        <w:rPr>
          <w:sz w:val="28"/>
          <w:szCs w:val="28"/>
        </w:rPr>
        <w:t xml:space="preserve"> joviality score in low income and </w:t>
      </w:r>
      <w:proofErr w:type="gramStart"/>
      <w:r>
        <w:rPr>
          <w:sz w:val="28"/>
          <w:szCs w:val="28"/>
        </w:rPr>
        <w:t>high income</w:t>
      </w:r>
      <w:proofErr w:type="gramEnd"/>
      <w:r>
        <w:rPr>
          <w:sz w:val="28"/>
          <w:szCs w:val="28"/>
        </w:rPr>
        <w:t xml:space="preserve"> groups while it seem to not make a difference in middle income group.</w:t>
      </w:r>
    </w:p>
    <w:p w14:paraId="0331CC18" w14:textId="286F698C" w:rsidR="00DD4AC4" w:rsidRDefault="00DD4AC4" w:rsidP="00A40DFD">
      <w:pPr>
        <w:rPr>
          <w:sz w:val="28"/>
          <w:szCs w:val="28"/>
        </w:rPr>
      </w:pPr>
    </w:p>
    <w:p w14:paraId="5530D582" w14:textId="4D7BCF2B" w:rsidR="00DD4AC4" w:rsidRDefault="00DD4AC4" w:rsidP="00A40DFD">
      <w:pPr>
        <w:rPr>
          <w:sz w:val="28"/>
          <w:szCs w:val="28"/>
        </w:rPr>
      </w:pPr>
    </w:p>
    <w:p w14:paraId="21C77087" w14:textId="7B349E97" w:rsidR="00DD4AC4" w:rsidRDefault="00DD4AC4" w:rsidP="00A40DFD">
      <w:pPr>
        <w:rPr>
          <w:sz w:val="28"/>
          <w:szCs w:val="28"/>
        </w:rPr>
      </w:pPr>
    </w:p>
    <w:p w14:paraId="2CB505DC" w14:textId="37AE9E44" w:rsidR="00DD4AC4" w:rsidRDefault="00DD4AC4" w:rsidP="00A40DFD">
      <w:pPr>
        <w:rPr>
          <w:sz w:val="28"/>
          <w:szCs w:val="28"/>
        </w:rPr>
      </w:pPr>
    </w:p>
    <w:p w14:paraId="40FA6C46" w14:textId="77777777" w:rsidR="00DD4AC4" w:rsidRDefault="00DD4AC4" w:rsidP="00A40DFD">
      <w:pPr>
        <w:rPr>
          <w:sz w:val="28"/>
          <w:szCs w:val="28"/>
        </w:rPr>
      </w:pPr>
    </w:p>
    <w:p w14:paraId="60FB286D" w14:textId="66639767" w:rsidR="00154FA2" w:rsidRDefault="00BE1ADE" w:rsidP="00A40DFD">
      <w:pPr>
        <w:rPr>
          <w:sz w:val="28"/>
          <w:szCs w:val="28"/>
        </w:rPr>
      </w:pPr>
      <w:r>
        <w:rPr>
          <w:sz w:val="28"/>
          <w:szCs w:val="28"/>
        </w:rPr>
        <w:lastRenderedPageBreak/>
        <w:t>Figure 1</w:t>
      </w:r>
      <w:r w:rsidR="009456F6">
        <w:rPr>
          <w:sz w:val="28"/>
          <w:szCs w:val="28"/>
        </w:rPr>
        <w:t>6</w:t>
      </w:r>
      <w:r>
        <w:rPr>
          <w:sz w:val="28"/>
          <w:szCs w:val="28"/>
        </w:rPr>
        <w:t>: Joviality by income group and having kids</w:t>
      </w:r>
    </w:p>
    <w:p w14:paraId="66D30124" w14:textId="101115D7" w:rsidR="00BE1ADE" w:rsidRDefault="00BE1ADE" w:rsidP="008E5C51">
      <w:pPr>
        <w:jc w:val="center"/>
        <w:rPr>
          <w:sz w:val="28"/>
          <w:szCs w:val="28"/>
        </w:rPr>
      </w:pPr>
      <w:r>
        <w:rPr>
          <w:noProof/>
        </w:rPr>
        <w:drawing>
          <wp:inline distT="0" distB="0" distL="0" distR="0" wp14:anchorId="268DE913" wp14:editId="2E97C945">
            <wp:extent cx="5731510" cy="3115310"/>
            <wp:effectExtent l="0" t="0" r="2540" b="889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15310"/>
                    </a:xfrm>
                    <a:prstGeom prst="rect">
                      <a:avLst/>
                    </a:prstGeom>
                    <a:noFill/>
                    <a:ln>
                      <a:noFill/>
                    </a:ln>
                  </pic:spPr>
                </pic:pic>
              </a:graphicData>
            </a:graphic>
          </wp:inline>
        </w:drawing>
      </w:r>
    </w:p>
    <w:p w14:paraId="7A7F8E4D" w14:textId="496ACB30" w:rsidR="00BE1ADE" w:rsidRPr="003E4D29" w:rsidRDefault="00BE6DDA" w:rsidP="003E4D29">
      <w:pPr>
        <w:pStyle w:val="Heading1"/>
        <w:rPr>
          <w:rFonts w:asciiTheme="minorHAnsi" w:hAnsiTheme="minorHAnsi" w:cstheme="minorHAnsi"/>
          <w:b/>
          <w:bCs/>
          <w:color w:val="auto"/>
        </w:rPr>
      </w:pPr>
      <w:bookmarkStart w:id="22" w:name="_Toc114178215"/>
      <w:r w:rsidRPr="003E4D29">
        <w:rPr>
          <w:rFonts w:asciiTheme="minorHAnsi" w:hAnsiTheme="minorHAnsi" w:cstheme="minorHAnsi"/>
          <w:b/>
          <w:bCs/>
          <w:color w:val="auto"/>
        </w:rPr>
        <w:t xml:space="preserve">5. </w:t>
      </w:r>
      <w:r w:rsidR="00B6003B" w:rsidRPr="003E4D29">
        <w:rPr>
          <w:rFonts w:asciiTheme="minorHAnsi" w:hAnsiTheme="minorHAnsi" w:cstheme="minorHAnsi"/>
          <w:b/>
          <w:bCs/>
          <w:color w:val="auto"/>
        </w:rPr>
        <w:t xml:space="preserve">Interpretation </w:t>
      </w:r>
      <w:bookmarkEnd w:id="22"/>
      <w:r w:rsidR="002059B1">
        <w:rPr>
          <w:rFonts w:asciiTheme="minorHAnsi" w:hAnsiTheme="minorHAnsi" w:cstheme="minorHAnsi"/>
          <w:b/>
          <w:bCs/>
          <w:color w:val="auto"/>
        </w:rPr>
        <w:t>of Analysis Results</w:t>
      </w:r>
    </w:p>
    <w:p w14:paraId="777CE07C" w14:textId="7B6A6C39" w:rsidR="00B6003B" w:rsidRDefault="00B6003B" w:rsidP="00B6003B">
      <w:pPr>
        <w:rPr>
          <w:sz w:val="28"/>
          <w:szCs w:val="28"/>
        </w:rPr>
      </w:pPr>
      <w:r w:rsidRPr="00B6003B">
        <w:rPr>
          <w:sz w:val="28"/>
          <w:szCs w:val="28"/>
        </w:rPr>
        <w:t>1.</w:t>
      </w:r>
      <w:r>
        <w:rPr>
          <w:sz w:val="28"/>
          <w:szCs w:val="28"/>
        </w:rPr>
        <w:t xml:space="preserve">  Recreational spending has dropped substantially during the survey period of month 3 to month 8.</w:t>
      </w:r>
    </w:p>
    <w:p w14:paraId="3CC6BBBF" w14:textId="118C9A54" w:rsidR="00B6003B" w:rsidRDefault="00B6003B" w:rsidP="00B6003B">
      <w:pPr>
        <w:rPr>
          <w:sz w:val="28"/>
          <w:szCs w:val="28"/>
        </w:rPr>
      </w:pPr>
      <w:r>
        <w:rPr>
          <w:sz w:val="28"/>
          <w:szCs w:val="28"/>
        </w:rPr>
        <w:t>2. Participants who are big spenders in re</w:t>
      </w:r>
      <w:r w:rsidR="009E3608">
        <w:rPr>
          <w:sz w:val="28"/>
          <w:szCs w:val="28"/>
        </w:rPr>
        <w:t>creational activities are found to spend big as well in food and shelter.</w:t>
      </w:r>
    </w:p>
    <w:p w14:paraId="5A09419C" w14:textId="5D752757" w:rsidR="009E3608" w:rsidRDefault="009E3608" w:rsidP="00B6003B">
      <w:pPr>
        <w:rPr>
          <w:sz w:val="28"/>
          <w:szCs w:val="28"/>
        </w:rPr>
      </w:pPr>
      <w:r>
        <w:rPr>
          <w:sz w:val="28"/>
          <w:szCs w:val="28"/>
        </w:rPr>
        <w:t>3. Participants with higher education are drawing higher median salary. The city council can consider using part to city renewal grant fund</w:t>
      </w:r>
      <w:r w:rsidR="00F8004A">
        <w:rPr>
          <w:sz w:val="28"/>
          <w:szCs w:val="28"/>
        </w:rPr>
        <w:t>s</w:t>
      </w:r>
      <w:r>
        <w:rPr>
          <w:sz w:val="28"/>
          <w:szCs w:val="28"/>
        </w:rPr>
        <w:t xml:space="preserve"> to encourage residents to upskill themselves or pursue higher education.</w:t>
      </w:r>
    </w:p>
    <w:p w14:paraId="605573D1" w14:textId="7FEEA8A2" w:rsidR="009E3608" w:rsidRDefault="009E3608" w:rsidP="00B6003B">
      <w:pPr>
        <w:rPr>
          <w:sz w:val="28"/>
          <w:szCs w:val="28"/>
        </w:rPr>
      </w:pPr>
      <w:r>
        <w:rPr>
          <w:sz w:val="28"/>
          <w:szCs w:val="28"/>
        </w:rPr>
        <w:t xml:space="preserve">4. </w:t>
      </w:r>
      <w:r w:rsidR="008D3BF2">
        <w:rPr>
          <w:sz w:val="28"/>
          <w:szCs w:val="28"/>
        </w:rPr>
        <w:t>The residents of the city</w:t>
      </w:r>
      <w:r>
        <w:rPr>
          <w:sz w:val="28"/>
          <w:szCs w:val="28"/>
        </w:rPr>
        <w:t xml:space="preserve"> are in great financial shape. Monthly savings </w:t>
      </w:r>
      <w:r w:rsidR="004B3233">
        <w:rPr>
          <w:sz w:val="28"/>
          <w:szCs w:val="28"/>
        </w:rPr>
        <w:t>has grown significantly with median monthly saving at month 8 becoming nearly 50% higher compared to month 3 at the start of the survey.</w:t>
      </w:r>
    </w:p>
    <w:p w14:paraId="3AD79FF6" w14:textId="4C173A8E" w:rsidR="004B3233" w:rsidRDefault="004B3233" w:rsidP="00B6003B">
      <w:pPr>
        <w:rPr>
          <w:sz w:val="28"/>
          <w:szCs w:val="28"/>
        </w:rPr>
      </w:pPr>
      <w:r>
        <w:rPr>
          <w:sz w:val="28"/>
          <w:szCs w:val="28"/>
        </w:rPr>
        <w:t xml:space="preserve">5. </w:t>
      </w:r>
      <w:r w:rsidR="008D3BF2">
        <w:rPr>
          <w:sz w:val="28"/>
          <w:szCs w:val="28"/>
        </w:rPr>
        <w:t xml:space="preserve">People with highest income have reported lower joviality score, perhaps due to stress and pressure from hectic lifestyle. City council may </w:t>
      </w:r>
      <w:r w:rsidR="00F8004A">
        <w:rPr>
          <w:sz w:val="28"/>
          <w:szCs w:val="28"/>
        </w:rPr>
        <w:t>use</w:t>
      </w:r>
      <w:r w:rsidR="008D3BF2">
        <w:rPr>
          <w:sz w:val="28"/>
          <w:szCs w:val="28"/>
        </w:rPr>
        <w:t xml:space="preserve"> renewal funds </w:t>
      </w:r>
      <w:r w:rsidR="00F8004A">
        <w:rPr>
          <w:sz w:val="28"/>
          <w:szCs w:val="28"/>
        </w:rPr>
        <w:t>for</w:t>
      </w:r>
      <w:r w:rsidR="008D3BF2">
        <w:rPr>
          <w:sz w:val="28"/>
          <w:szCs w:val="28"/>
        </w:rPr>
        <w:t xml:space="preserve"> </w:t>
      </w:r>
      <w:r w:rsidR="00F8004A">
        <w:rPr>
          <w:sz w:val="28"/>
          <w:szCs w:val="28"/>
        </w:rPr>
        <w:t>mental health and well</w:t>
      </w:r>
      <w:r w:rsidR="002C7A73">
        <w:rPr>
          <w:sz w:val="28"/>
          <w:szCs w:val="28"/>
        </w:rPr>
        <w:t>-</w:t>
      </w:r>
      <w:r w:rsidR="00F8004A">
        <w:rPr>
          <w:sz w:val="28"/>
          <w:szCs w:val="28"/>
        </w:rPr>
        <w:t>being workshops and promote work life balance.</w:t>
      </w:r>
    </w:p>
    <w:p w14:paraId="3A5B3608" w14:textId="58F473FE" w:rsidR="001F1CC8" w:rsidRPr="001F1CC8" w:rsidRDefault="00BE6DDA" w:rsidP="001F1CC8">
      <w:pPr>
        <w:pStyle w:val="Heading1"/>
        <w:rPr>
          <w:rFonts w:asciiTheme="minorHAnsi" w:hAnsiTheme="minorHAnsi" w:cstheme="minorHAnsi"/>
          <w:b/>
          <w:bCs/>
          <w:color w:val="auto"/>
        </w:rPr>
      </w:pPr>
      <w:bookmarkStart w:id="23" w:name="_Toc114178216"/>
      <w:r w:rsidRPr="003E4D29">
        <w:rPr>
          <w:rFonts w:asciiTheme="minorHAnsi" w:hAnsiTheme="minorHAnsi" w:cstheme="minorHAnsi"/>
          <w:b/>
          <w:bCs/>
          <w:color w:val="auto"/>
        </w:rPr>
        <w:t xml:space="preserve">6. </w:t>
      </w:r>
      <w:r w:rsidR="00F8004A" w:rsidRPr="003E4D29">
        <w:rPr>
          <w:rFonts w:asciiTheme="minorHAnsi" w:hAnsiTheme="minorHAnsi" w:cstheme="minorHAnsi"/>
          <w:b/>
          <w:bCs/>
          <w:color w:val="auto"/>
        </w:rPr>
        <w:t xml:space="preserve">Recommendation </w:t>
      </w:r>
      <w:bookmarkEnd w:id="23"/>
      <w:r w:rsidR="002059B1">
        <w:rPr>
          <w:rFonts w:asciiTheme="minorHAnsi" w:hAnsiTheme="minorHAnsi" w:cstheme="minorHAnsi"/>
          <w:b/>
          <w:bCs/>
          <w:color w:val="auto"/>
        </w:rPr>
        <w:t>for Further Analysis</w:t>
      </w:r>
    </w:p>
    <w:p w14:paraId="3682D0BB" w14:textId="030B5494" w:rsidR="008D4308" w:rsidRDefault="00F8004A" w:rsidP="00F8004A">
      <w:pPr>
        <w:rPr>
          <w:sz w:val="28"/>
          <w:szCs w:val="28"/>
        </w:rPr>
      </w:pPr>
      <w:r w:rsidRPr="00F8004A">
        <w:rPr>
          <w:sz w:val="28"/>
          <w:szCs w:val="28"/>
        </w:rPr>
        <w:t>1.</w:t>
      </w:r>
      <w:r>
        <w:rPr>
          <w:sz w:val="28"/>
          <w:szCs w:val="28"/>
        </w:rPr>
        <w:t xml:space="preserve"> </w:t>
      </w:r>
      <w:r w:rsidR="004D32CD">
        <w:rPr>
          <w:sz w:val="28"/>
          <w:szCs w:val="28"/>
        </w:rPr>
        <w:t xml:space="preserve">Household size data in the survey is only up to </w:t>
      </w:r>
      <w:r w:rsidR="00C04956">
        <w:rPr>
          <w:sz w:val="28"/>
          <w:szCs w:val="28"/>
        </w:rPr>
        <w:t>3-person</w:t>
      </w:r>
      <w:r w:rsidR="004D32CD">
        <w:rPr>
          <w:sz w:val="28"/>
          <w:szCs w:val="28"/>
        </w:rPr>
        <w:t xml:space="preserve"> household. More data can be collected to include bigger household sizes for more complete demographic analysis.</w:t>
      </w:r>
    </w:p>
    <w:p w14:paraId="433EAAC8" w14:textId="64B865D7" w:rsidR="004D32CD" w:rsidRDefault="004D32CD" w:rsidP="00F8004A">
      <w:pPr>
        <w:rPr>
          <w:sz w:val="28"/>
          <w:szCs w:val="28"/>
        </w:rPr>
      </w:pPr>
      <w:r>
        <w:rPr>
          <w:sz w:val="28"/>
          <w:szCs w:val="28"/>
        </w:rPr>
        <w:lastRenderedPageBreak/>
        <w:t xml:space="preserve">2. Employment status of survey participants should be collected to </w:t>
      </w:r>
      <w:r w:rsidR="008D4308">
        <w:rPr>
          <w:sz w:val="28"/>
          <w:szCs w:val="28"/>
        </w:rPr>
        <w:t xml:space="preserve">better </w:t>
      </w:r>
      <w:r>
        <w:rPr>
          <w:sz w:val="28"/>
          <w:szCs w:val="28"/>
        </w:rPr>
        <w:t xml:space="preserve">assess the state of current job market in the city. </w:t>
      </w:r>
    </w:p>
    <w:p w14:paraId="1127CC2B" w14:textId="0747E1BA" w:rsidR="008D4308" w:rsidRDefault="008D4308" w:rsidP="00F8004A">
      <w:pPr>
        <w:rPr>
          <w:sz w:val="28"/>
          <w:szCs w:val="28"/>
        </w:rPr>
      </w:pPr>
      <w:r>
        <w:rPr>
          <w:sz w:val="28"/>
          <w:szCs w:val="28"/>
        </w:rPr>
        <w:t xml:space="preserve">3. Appropriate cluster analysis techniques can be used </w:t>
      </w:r>
      <w:r w:rsidR="00184C81">
        <w:rPr>
          <w:sz w:val="28"/>
          <w:szCs w:val="28"/>
        </w:rPr>
        <w:t xml:space="preserve">in future studies </w:t>
      </w:r>
      <w:r>
        <w:rPr>
          <w:sz w:val="28"/>
          <w:szCs w:val="28"/>
        </w:rPr>
        <w:t>to form clusters of the population and analy</w:t>
      </w:r>
      <w:r w:rsidR="00AC7315">
        <w:rPr>
          <w:sz w:val="28"/>
          <w:szCs w:val="28"/>
        </w:rPr>
        <w:t>s</w:t>
      </w:r>
      <w:r>
        <w:rPr>
          <w:sz w:val="28"/>
          <w:szCs w:val="28"/>
        </w:rPr>
        <w:t>e similar patterns or trends among the clusters.</w:t>
      </w:r>
    </w:p>
    <w:p w14:paraId="70F4B6DF" w14:textId="786EC186" w:rsidR="00B1313B" w:rsidRPr="00B1313B" w:rsidRDefault="00B1313B" w:rsidP="00B1313B">
      <w:pPr>
        <w:rPr>
          <w:sz w:val="28"/>
          <w:szCs w:val="28"/>
          <w:lang w:val="en-US"/>
        </w:rPr>
      </w:pPr>
      <w:r>
        <w:rPr>
          <w:sz w:val="28"/>
          <w:szCs w:val="28"/>
        </w:rPr>
        <w:t>4.</w:t>
      </w:r>
      <w:r w:rsidRPr="00B1313B">
        <w:rPr>
          <w:rFonts w:ascii="Calibri" w:eastAsiaTheme="minorEastAsia" w:hAnsi="Calibri" w:cs="Times New Roman"/>
          <w:color w:val="000000" w:themeColor="text1"/>
          <w:kern w:val="24"/>
          <w:sz w:val="52"/>
          <w:szCs w:val="52"/>
          <w:lang w:val="en-US"/>
        </w:rPr>
        <w:t xml:space="preserve"> </w:t>
      </w:r>
      <w:r w:rsidRPr="00B1313B">
        <w:rPr>
          <w:sz w:val="28"/>
          <w:szCs w:val="28"/>
        </w:rPr>
        <w:t>In future surveys, we should collect opinions of participants on which facilities or infrastructure are due for a major upgrade. This data would be useful to carry out further analysis to assist in infrastructure upgrading plans.</w:t>
      </w:r>
    </w:p>
    <w:p w14:paraId="55263E90" w14:textId="77186F70" w:rsidR="00B1313B" w:rsidRPr="00F8004A" w:rsidRDefault="00B1313B" w:rsidP="00F8004A">
      <w:pPr>
        <w:rPr>
          <w:sz w:val="28"/>
          <w:szCs w:val="28"/>
        </w:rPr>
      </w:pPr>
    </w:p>
    <w:p w14:paraId="67D13C8C" w14:textId="77777777" w:rsidR="00F8004A" w:rsidRPr="00B6003B" w:rsidRDefault="00F8004A" w:rsidP="00B6003B">
      <w:pPr>
        <w:rPr>
          <w:sz w:val="28"/>
          <w:szCs w:val="28"/>
        </w:rPr>
      </w:pPr>
    </w:p>
    <w:sectPr w:rsidR="00F8004A" w:rsidRPr="00B6003B" w:rsidSect="00A26CBB">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0B5F9" w14:textId="77777777" w:rsidR="009C469E" w:rsidRDefault="009C469E" w:rsidP="00C33E35">
      <w:pPr>
        <w:spacing w:after="0" w:line="240" w:lineRule="auto"/>
      </w:pPr>
      <w:r>
        <w:separator/>
      </w:r>
    </w:p>
  </w:endnote>
  <w:endnote w:type="continuationSeparator" w:id="0">
    <w:p w14:paraId="50FEE738" w14:textId="77777777" w:rsidR="009C469E" w:rsidRDefault="009C469E" w:rsidP="00C3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683135"/>
      <w:docPartObj>
        <w:docPartGallery w:val="Page Numbers (Bottom of Page)"/>
        <w:docPartUnique/>
      </w:docPartObj>
    </w:sdtPr>
    <w:sdtEndPr>
      <w:rPr>
        <w:noProof/>
      </w:rPr>
    </w:sdtEndPr>
    <w:sdtContent>
      <w:p w14:paraId="739E1C7E" w14:textId="20A5788A" w:rsidR="00DF519C" w:rsidRDefault="00DF51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B00054" w14:textId="77777777" w:rsidR="00DF519C" w:rsidRDefault="00DF5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A3DD" w14:textId="77777777" w:rsidR="009C469E" w:rsidRDefault="009C469E" w:rsidP="00C33E35">
      <w:pPr>
        <w:spacing w:after="0" w:line="240" w:lineRule="auto"/>
      </w:pPr>
      <w:r>
        <w:separator/>
      </w:r>
    </w:p>
  </w:footnote>
  <w:footnote w:type="continuationSeparator" w:id="0">
    <w:p w14:paraId="76CFFE1E" w14:textId="77777777" w:rsidR="009C469E" w:rsidRDefault="009C469E" w:rsidP="00C33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53747"/>
    <w:multiLevelType w:val="hybridMultilevel"/>
    <w:tmpl w:val="ADD66BFE"/>
    <w:lvl w:ilvl="0" w:tplc="89286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203B0"/>
    <w:multiLevelType w:val="hybridMultilevel"/>
    <w:tmpl w:val="700ACAF4"/>
    <w:lvl w:ilvl="0" w:tplc="17F20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0626F"/>
    <w:multiLevelType w:val="hybridMultilevel"/>
    <w:tmpl w:val="86C00C7A"/>
    <w:lvl w:ilvl="0" w:tplc="327C4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C0CA3"/>
    <w:multiLevelType w:val="hybridMultilevel"/>
    <w:tmpl w:val="EB7489A2"/>
    <w:lvl w:ilvl="0" w:tplc="286C0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F0048"/>
    <w:multiLevelType w:val="hybridMultilevel"/>
    <w:tmpl w:val="FA961466"/>
    <w:lvl w:ilvl="0" w:tplc="0FA0B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00396"/>
    <w:multiLevelType w:val="hybridMultilevel"/>
    <w:tmpl w:val="F4D29E18"/>
    <w:lvl w:ilvl="0" w:tplc="0B8C6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616BE"/>
    <w:multiLevelType w:val="hybridMultilevel"/>
    <w:tmpl w:val="9B3CD454"/>
    <w:lvl w:ilvl="0" w:tplc="534850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64785"/>
    <w:multiLevelType w:val="hybridMultilevel"/>
    <w:tmpl w:val="1D3CE1CA"/>
    <w:lvl w:ilvl="0" w:tplc="B46E9688">
      <w:start w:val="1"/>
      <w:numFmt w:val="bullet"/>
      <w:lvlText w:val="•"/>
      <w:lvlJc w:val="left"/>
      <w:pPr>
        <w:tabs>
          <w:tab w:val="num" w:pos="720"/>
        </w:tabs>
        <w:ind w:left="720" w:hanging="360"/>
      </w:pPr>
      <w:rPr>
        <w:rFonts w:ascii="Arial" w:hAnsi="Arial" w:hint="default"/>
      </w:rPr>
    </w:lvl>
    <w:lvl w:ilvl="1" w:tplc="836A18F8" w:tentative="1">
      <w:start w:val="1"/>
      <w:numFmt w:val="bullet"/>
      <w:lvlText w:val="•"/>
      <w:lvlJc w:val="left"/>
      <w:pPr>
        <w:tabs>
          <w:tab w:val="num" w:pos="1440"/>
        </w:tabs>
        <w:ind w:left="1440" w:hanging="360"/>
      </w:pPr>
      <w:rPr>
        <w:rFonts w:ascii="Arial" w:hAnsi="Arial" w:hint="default"/>
      </w:rPr>
    </w:lvl>
    <w:lvl w:ilvl="2" w:tplc="69F0B244" w:tentative="1">
      <w:start w:val="1"/>
      <w:numFmt w:val="bullet"/>
      <w:lvlText w:val="•"/>
      <w:lvlJc w:val="left"/>
      <w:pPr>
        <w:tabs>
          <w:tab w:val="num" w:pos="2160"/>
        </w:tabs>
        <w:ind w:left="2160" w:hanging="360"/>
      </w:pPr>
      <w:rPr>
        <w:rFonts w:ascii="Arial" w:hAnsi="Arial" w:hint="default"/>
      </w:rPr>
    </w:lvl>
    <w:lvl w:ilvl="3" w:tplc="6FEAC9BC" w:tentative="1">
      <w:start w:val="1"/>
      <w:numFmt w:val="bullet"/>
      <w:lvlText w:val="•"/>
      <w:lvlJc w:val="left"/>
      <w:pPr>
        <w:tabs>
          <w:tab w:val="num" w:pos="2880"/>
        </w:tabs>
        <w:ind w:left="2880" w:hanging="360"/>
      </w:pPr>
      <w:rPr>
        <w:rFonts w:ascii="Arial" w:hAnsi="Arial" w:hint="default"/>
      </w:rPr>
    </w:lvl>
    <w:lvl w:ilvl="4" w:tplc="AC6652DA" w:tentative="1">
      <w:start w:val="1"/>
      <w:numFmt w:val="bullet"/>
      <w:lvlText w:val="•"/>
      <w:lvlJc w:val="left"/>
      <w:pPr>
        <w:tabs>
          <w:tab w:val="num" w:pos="3600"/>
        </w:tabs>
        <w:ind w:left="3600" w:hanging="360"/>
      </w:pPr>
      <w:rPr>
        <w:rFonts w:ascii="Arial" w:hAnsi="Arial" w:hint="default"/>
      </w:rPr>
    </w:lvl>
    <w:lvl w:ilvl="5" w:tplc="F9E2D990" w:tentative="1">
      <w:start w:val="1"/>
      <w:numFmt w:val="bullet"/>
      <w:lvlText w:val="•"/>
      <w:lvlJc w:val="left"/>
      <w:pPr>
        <w:tabs>
          <w:tab w:val="num" w:pos="4320"/>
        </w:tabs>
        <w:ind w:left="4320" w:hanging="360"/>
      </w:pPr>
      <w:rPr>
        <w:rFonts w:ascii="Arial" w:hAnsi="Arial" w:hint="default"/>
      </w:rPr>
    </w:lvl>
    <w:lvl w:ilvl="6" w:tplc="F71C8732" w:tentative="1">
      <w:start w:val="1"/>
      <w:numFmt w:val="bullet"/>
      <w:lvlText w:val="•"/>
      <w:lvlJc w:val="left"/>
      <w:pPr>
        <w:tabs>
          <w:tab w:val="num" w:pos="5040"/>
        </w:tabs>
        <w:ind w:left="5040" w:hanging="360"/>
      </w:pPr>
      <w:rPr>
        <w:rFonts w:ascii="Arial" w:hAnsi="Arial" w:hint="default"/>
      </w:rPr>
    </w:lvl>
    <w:lvl w:ilvl="7" w:tplc="FE00135E" w:tentative="1">
      <w:start w:val="1"/>
      <w:numFmt w:val="bullet"/>
      <w:lvlText w:val="•"/>
      <w:lvlJc w:val="left"/>
      <w:pPr>
        <w:tabs>
          <w:tab w:val="num" w:pos="5760"/>
        </w:tabs>
        <w:ind w:left="5760" w:hanging="360"/>
      </w:pPr>
      <w:rPr>
        <w:rFonts w:ascii="Arial" w:hAnsi="Arial" w:hint="default"/>
      </w:rPr>
    </w:lvl>
    <w:lvl w:ilvl="8" w:tplc="43F215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C66891"/>
    <w:multiLevelType w:val="hybridMultilevel"/>
    <w:tmpl w:val="54A483E8"/>
    <w:lvl w:ilvl="0" w:tplc="E1BEB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E1BEB"/>
    <w:multiLevelType w:val="hybridMultilevel"/>
    <w:tmpl w:val="0FA2149A"/>
    <w:lvl w:ilvl="0" w:tplc="A1582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923BC"/>
    <w:multiLevelType w:val="hybridMultilevel"/>
    <w:tmpl w:val="F5A0A412"/>
    <w:lvl w:ilvl="0" w:tplc="E1F63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8420DC"/>
    <w:multiLevelType w:val="hybridMultilevel"/>
    <w:tmpl w:val="FB58FF7C"/>
    <w:lvl w:ilvl="0" w:tplc="7E82A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2054547">
    <w:abstractNumId w:val="1"/>
  </w:num>
  <w:num w:numId="2" w16cid:durableId="838622478">
    <w:abstractNumId w:val="6"/>
  </w:num>
  <w:num w:numId="3" w16cid:durableId="1411191511">
    <w:abstractNumId w:val="10"/>
  </w:num>
  <w:num w:numId="4" w16cid:durableId="2057310118">
    <w:abstractNumId w:val="3"/>
  </w:num>
  <w:num w:numId="5" w16cid:durableId="1108936116">
    <w:abstractNumId w:val="8"/>
  </w:num>
  <w:num w:numId="6" w16cid:durableId="382561070">
    <w:abstractNumId w:val="4"/>
  </w:num>
  <w:num w:numId="7" w16cid:durableId="568424632">
    <w:abstractNumId w:val="5"/>
  </w:num>
  <w:num w:numId="8" w16cid:durableId="1018387176">
    <w:abstractNumId w:val="9"/>
  </w:num>
  <w:num w:numId="9" w16cid:durableId="1132481939">
    <w:abstractNumId w:val="0"/>
  </w:num>
  <w:num w:numId="10" w16cid:durableId="820804500">
    <w:abstractNumId w:val="11"/>
  </w:num>
  <w:num w:numId="11" w16cid:durableId="884174455">
    <w:abstractNumId w:val="2"/>
  </w:num>
  <w:num w:numId="12" w16cid:durableId="15410182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B2"/>
    <w:rsid w:val="00060BD1"/>
    <w:rsid w:val="000872E1"/>
    <w:rsid w:val="000F18CF"/>
    <w:rsid w:val="00102740"/>
    <w:rsid w:val="0011180F"/>
    <w:rsid w:val="001459A1"/>
    <w:rsid w:val="00154FA2"/>
    <w:rsid w:val="00184C81"/>
    <w:rsid w:val="00184FD8"/>
    <w:rsid w:val="001945A2"/>
    <w:rsid w:val="001D4067"/>
    <w:rsid w:val="001F1CC8"/>
    <w:rsid w:val="001F4245"/>
    <w:rsid w:val="001F5ED1"/>
    <w:rsid w:val="001F7672"/>
    <w:rsid w:val="002059B1"/>
    <w:rsid w:val="00213BB3"/>
    <w:rsid w:val="00216266"/>
    <w:rsid w:val="00216970"/>
    <w:rsid w:val="00235CDA"/>
    <w:rsid w:val="002A2FFF"/>
    <w:rsid w:val="002C7A73"/>
    <w:rsid w:val="00324157"/>
    <w:rsid w:val="00331D1F"/>
    <w:rsid w:val="00345F4B"/>
    <w:rsid w:val="003E4D29"/>
    <w:rsid w:val="00407A08"/>
    <w:rsid w:val="004B3233"/>
    <w:rsid w:val="004D32CD"/>
    <w:rsid w:val="004F248D"/>
    <w:rsid w:val="00503E40"/>
    <w:rsid w:val="00507A2E"/>
    <w:rsid w:val="00510C6C"/>
    <w:rsid w:val="00557233"/>
    <w:rsid w:val="00582130"/>
    <w:rsid w:val="00590F6C"/>
    <w:rsid w:val="005A13B6"/>
    <w:rsid w:val="00622CB6"/>
    <w:rsid w:val="0062354C"/>
    <w:rsid w:val="006330B5"/>
    <w:rsid w:val="00650E87"/>
    <w:rsid w:val="00681D88"/>
    <w:rsid w:val="006A4A11"/>
    <w:rsid w:val="006B0CB2"/>
    <w:rsid w:val="006B6208"/>
    <w:rsid w:val="006B7248"/>
    <w:rsid w:val="006E36F7"/>
    <w:rsid w:val="007459B5"/>
    <w:rsid w:val="007772FC"/>
    <w:rsid w:val="00777848"/>
    <w:rsid w:val="007E724D"/>
    <w:rsid w:val="008309CB"/>
    <w:rsid w:val="00845688"/>
    <w:rsid w:val="00855E77"/>
    <w:rsid w:val="00860A83"/>
    <w:rsid w:val="00873A33"/>
    <w:rsid w:val="008D3BF2"/>
    <w:rsid w:val="008D4308"/>
    <w:rsid w:val="008D767C"/>
    <w:rsid w:val="008E5C51"/>
    <w:rsid w:val="009456F6"/>
    <w:rsid w:val="00991850"/>
    <w:rsid w:val="009C469E"/>
    <w:rsid w:val="009E3608"/>
    <w:rsid w:val="009F2639"/>
    <w:rsid w:val="009F5F80"/>
    <w:rsid w:val="00A06BD7"/>
    <w:rsid w:val="00A26CBB"/>
    <w:rsid w:val="00A40DFD"/>
    <w:rsid w:val="00A44583"/>
    <w:rsid w:val="00A547BF"/>
    <w:rsid w:val="00AA37BA"/>
    <w:rsid w:val="00AC5C48"/>
    <w:rsid w:val="00AC6217"/>
    <w:rsid w:val="00AC7315"/>
    <w:rsid w:val="00B0123B"/>
    <w:rsid w:val="00B06289"/>
    <w:rsid w:val="00B1313B"/>
    <w:rsid w:val="00B21BA2"/>
    <w:rsid w:val="00B409EB"/>
    <w:rsid w:val="00B453DE"/>
    <w:rsid w:val="00B6003B"/>
    <w:rsid w:val="00B62890"/>
    <w:rsid w:val="00B9211F"/>
    <w:rsid w:val="00BC4A8B"/>
    <w:rsid w:val="00BE1ADE"/>
    <w:rsid w:val="00BE6DDA"/>
    <w:rsid w:val="00C04956"/>
    <w:rsid w:val="00C10538"/>
    <w:rsid w:val="00C301D5"/>
    <w:rsid w:val="00C33E35"/>
    <w:rsid w:val="00C44596"/>
    <w:rsid w:val="00C62379"/>
    <w:rsid w:val="00CA11BC"/>
    <w:rsid w:val="00CA2E4E"/>
    <w:rsid w:val="00CE0071"/>
    <w:rsid w:val="00CE53B3"/>
    <w:rsid w:val="00D276B4"/>
    <w:rsid w:val="00DC77F6"/>
    <w:rsid w:val="00DD4AC4"/>
    <w:rsid w:val="00DF3452"/>
    <w:rsid w:val="00DF519C"/>
    <w:rsid w:val="00DF5F1E"/>
    <w:rsid w:val="00E42B3E"/>
    <w:rsid w:val="00E45D7C"/>
    <w:rsid w:val="00E5517D"/>
    <w:rsid w:val="00E65F93"/>
    <w:rsid w:val="00E922A1"/>
    <w:rsid w:val="00F638A0"/>
    <w:rsid w:val="00F66C72"/>
    <w:rsid w:val="00F66FEC"/>
    <w:rsid w:val="00F8004A"/>
    <w:rsid w:val="00FD0731"/>
    <w:rsid w:val="00FD0D16"/>
    <w:rsid w:val="00FD6FC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2715"/>
  <w15:chartTrackingRefBased/>
  <w15:docId w15:val="{09E1A42E-23AC-4BC5-8068-627226232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D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E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E35"/>
  </w:style>
  <w:style w:type="paragraph" w:styleId="Footer">
    <w:name w:val="footer"/>
    <w:basedOn w:val="Normal"/>
    <w:link w:val="FooterChar"/>
    <w:uiPriority w:val="99"/>
    <w:unhideWhenUsed/>
    <w:rsid w:val="00C33E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E35"/>
  </w:style>
  <w:style w:type="paragraph" w:styleId="ListParagraph">
    <w:name w:val="List Paragraph"/>
    <w:basedOn w:val="Normal"/>
    <w:uiPriority w:val="34"/>
    <w:qFormat/>
    <w:rsid w:val="00AC5C48"/>
    <w:pPr>
      <w:ind w:left="720"/>
      <w:contextualSpacing/>
    </w:pPr>
  </w:style>
  <w:style w:type="character" w:customStyle="1" w:styleId="fontstyle01">
    <w:name w:val="fontstyle01"/>
    <w:basedOn w:val="DefaultParagraphFont"/>
    <w:rsid w:val="001459A1"/>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1459A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BE6D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6DDA"/>
    <w:pPr>
      <w:outlineLvl w:val="9"/>
    </w:pPr>
    <w:rPr>
      <w:lang w:val="en-US"/>
    </w:rPr>
  </w:style>
  <w:style w:type="paragraph" w:styleId="TOC1">
    <w:name w:val="toc 1"/>
    <w:basedOn w:val="Normal"/>
    <w:next w:val="Normal"/>
    <w:autoRedefine/>
    <w:uiPriority w:val="39"/>
    <w:unhideWhenUsed/>
    <w:rsid w:val="00B06289"/>
    <w:pPr>
      <w:spacing w:after="100"/>
    </w:pPr>
  </w:style>
  <w:style w:type="character" w:styleId="Hyperlink">
    <w:name w:val="Hyperlink"/>
    <w:basedOn w:val="DefaultParagraphFont"/>
    <w:uiPriority w:val="99"/>
    <w:unhideWhenUsed/>
    <w:rsid w:val="00B06289"/>
    <w:rPr>
      <w:color w:val="0563C1" w:themeColor="hyperlink"/>
      <w:u w:val="single"/>
    </w:rPr>
  </w:style>
  <w:style w:type="character" w:customStyle="1" w:styleId="Heading2Char">
    <w:name w:val="Heading 2 Char"/>
    <w:basedOn w:val="DefaultParagraphFont"/>
    <w:link w:val="Heading2"/>
    <w:uiPriority w:val="9"/>
    <w:rsid w:val="003E4D2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E4D29"/>
    <w:pPr>
      <w:spacing w:after="100"/>
      <w:ind w:left="220"/>
    </w:pPr>
  </w:style>
  <w:style w:type="paragraph" w:styleId="NoSpacing">
    <w:name w:val="No Spacing"/>
    <w:link w:val="NoSpacingChar"/>
    <w:uiPriority w:val="1"/>
    <w:qFormat/>
    <w:rsid w:val="00216970"/>
    <w:pPr>
      <w:spacing w:after="0" w:line="240" w:lineRule="auto"/>
    </w:pPr>
  </w:style>
  <w:style w:type="character" w:customStyle="1" w:styleId="NoSpacingChar">
    <w:name w:val="No Spacing Char"/>
    <w:basedOn w:val="DefaultParagraphFont"/>
    <w:link w:val="NoSpacing"/>
    <w:uiPriority w:val="1"/>
    <w:rsid w:val="00A26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2887">
      <w:bodyDiv w:val="1"/>
      <w:marLeft w:val="0"/>
      <w:marRight w:val="0"/>
      <w:marTop w:val="0"/>
      <w:marBottom w:val="0"/>
      <w:divBdr>
        <w:top w:val="none" w:sz="0" w:space="0" w:color="auto"/>
        <w:left w:val="none" w:sz="0" w:space="0" w:color="auto"/>
        <w:bottom w:val="none" w:sz="0" w:space="0" w:color="auto"/>
        <w:right w:val="none" w:sz="0" w:space="0" w:color="auto"/>
      </w:divBdr>
      <w:divsChild>
        <w:div w:id="8478685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A9F75F58B4AB59ECE7C716B077833"/>
        <w:category>
          <w:name w:val="General"/>
          <w:gallery w:val="placeholder"/>
        </w:category>
        <w:types>
          <w:type w:val="bbPlcHdr"/>
        </w:types>
        <w:behaviors>
          <w:behavior w:val="content"/>
        </w:behaviors>
        <w:guid w:val="{9A69B0F3-BE9A-491D-AD42-55234654B028}"/>
      </w:docPartPr>
      <w:docPartBody>
        <w:p w:rsidR="0093715E" w:rsidRDefault="00E022A1" w:rsidP="00E022A1">
          <w:pPr>
            <w:pStyle w:val="BA0A9F75F58B4AB59ECE7C716B077833"/>
          </w:pPr>
          <w:r>
            <w:rPr>
              <w:rFonts w:asciiTheme="majorHAnsi" w:hAnsiTheme="majorHAnsi"/>
              <w:color w:val="FFFFFF" w:themeColor="background1"/>
              <w:sz w:val="96"/>
              <w:szCs w:val="96"/>
            </w:rPr>
            <w:t>[Document title]</w:t>
          </w:r>
        </w:p>
      </w:docPartBody>
    </w:docPart>
    <w:docPart>
      <w:docPartPr>
        <w:name w:val="0AF0D42C807B46E288E4C987C4E2B3E5"/>
        <w:category>
          <w:name w:val="General"/>
          <w:gallery w:val="placeholder"/>
        </w:category>
        <w:types>
          <w:type w:val="bbPlcHdr"/>
        </w:types>
        <w:behaviors>
          <w:behavior w:val="content"/>
        </w:behaviors>
        <w:guid w:val="{BF5F6D52-C05C-43CC-A747-4BCC9FB85527}"/>
      </w:docPartPr>
      <w:docPartBody>
        <w:p w:rsidR="0093715E" w:rsidRDefault="00E022A1" w:rsidP="00E022A1">
          <w:pPr>
            <w:pStyle w:val="0AF0D42C807B46E288E4C987C4E2B3E5"/>
          </w:pPr>
          <w:r>
            <w:rPr>
              <w:color w:val="FFFFFF" w:themeColor="background1"/>
              <w:sz w:val="32"/>
              <w:szCs w:val="32"/>
            </w:rPr>
            <w:t>[Document subtitle]</w:t>
          </w:r>
        </w:p>
      </w:docPartBody>
    </w:docPart>
    <w:docPart>
      <w:docPartPr>
        <w:name w:val="8EBD6AE13F744271B7323B6695B846EC"/>
        <w:category>
          <w:name w:val="General"/>
          <w:gallery w:val="placeholder"/>
        </w:category>
        <w:types>
          <w:type w:val="bbPlcHdr"/>
        </w:types>
        <w:behaviors>
          <w:behavior w:val="content"/>
        </w:behaviors>
        <w:guid w:val="{99474D3F-C4C9-4B1F-BC8C-7B04DFB10A2D}"/>
      </w:docPartPr>
      <w:docPartBody>
        <w:p w:rsidR="0093715E" w:rsidRDefault="00E022A1" w:rsidP="00E022A1">
          <w:pPr>
            <w:pStyle w:val="8EBD6AE13F744271B7323B6695B846EC"/>
          </w:pPr>
          <w:r>
            <w:rPr>
              <w:color w:val="FFFFFF" w:themeColor="background1"/>
            </w:rPr>
            <w:t>[Author name]</w:t>
          </w:r>
        </w:p>
      </w:docPartBody>
    </w:docPart>
    <w:docPart>
      <w:docPartPr>
        <w:name w:val="0E827CF1C83D463D8193FB308C0738E0"/>
        <w:category>
          <w:name w:val="General"/>
          <w:gallery w:val="placeholder"/>
        </w:category>
        <w:types>
          <w:type w:val="bbPlcHdr"/>
        </w:types>
        <w:behaviors>
          <w:behavior w:val="content"/>
        </w:behaviors>
        <w:guid w:val="{645AA596-1353-47FE-BAC6-31F0C6B75064}"/>
      </w:docPartPr>
      <w:docPartBody>
        <w:p w:rsidR="0093715E" w:rsidRDefault="00E022A1" w:rsidP="00E022A1">
          <w:pPr>
            <w:pStyle w:val="0E827CF1C83D463D8193FB308C0738E0"/>
          </w:pPr>
          <w:r>
            <w:rPr>
              <w:color w:val="FFFFFF" w:themeColor="background1"/>
            </w:rPr>
            <w:t>[Date]</w:t>
          </w:r>
        </w:p>
      </w:docPartBody>
    </w:docPart>
    <w:docPart>
      <w:docPartPr>
        <w:name w:val="64C1A63373614112A7AEBD11C75A4528"/>
        <w:category>
          <w:name w:val="General"/>
          <w:gallery w:val="placeholder"/>
        </w:category>
        <w:types>
          <w:type w:val="bbPlcHdr"/>
        </w:types>
        <w:behaviors>
          <w:behavior w:val="content"/>
        </w:behaviors>
        <w:guid w:val="{805A0E67-E008-45F5-AED0-F832F0C1288C}"/>
      </w:docPartPr>
      <w:docPartBody>
        <w:p w:rsidR="0093715E" w:rsidRDefault="00E022A1" w:rsidP="00E022A1">
          <w:pPr>
            <w:pStyle w:val="64C1A63373614112A7AEBD11C75A452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A1"/>
    <w:rsid w:val="00794AB6"/>
    <w:rsid w:val="00794C75"/>
    <w:rsid w:val="0093715E"/>
    <w:rsid w:val="00C05847"/>
    <w:rsid w:val="00E022A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A9F75F58B4AB59ECE7C716B077833">
    <w:name w:val="BA0A9F75F58B4AB59ECE7C716B077833"/>
    <w:rsid w:val="00E022A1"/>
  </w:style>
  <w:style w:type="paragraph" w:customStyle="1" w:styleId="0AF0D42C807B46E288E4C987C4E2B3E5">
    <w:name w:val="0AF0D42C807B46E288E4C987C4E2B3E5"/>
    <w:rsid w:val="00E022A1"/>
  </w:style>
  <w:style w:type="paragraph" w:customStyle="1" w:styleId="8EBD6AE13F744271B7323B6695B846EC">
    <w:name w:val="8EBD6AE13F744271B7323B6695B846EC"/>
    <w:rsid w:val="00E022A1"/>
  </w:style>
  <w:style w:type="paragraph" w:customStyle="1" w:styleId="0E827CF1C83D463D8193FB308C0738E0">
    <w:name w:val="0E827CF1C83D463D8193FB308C0738E0"/>
    <w:rsid w:val="00E022A1"/>
  </w:style>
  <w:style w:type="paragraph" w:customStyle="1" w:styleId="64C1A63373614112A7AEBD11C75A4528">
    <w:name w:val="64C1A63373614112A7AEBD11C75A4528"/>
    <w:rsid w:val="00E022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AB1A63-2BA0-4BEB-A3D6-926A64D88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20</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Urban Renewal Planning</vt:lpstr>
    </vt:vector>
  </TitlesOfParts>
  <Company/>
  <LinksUpToDate>false</LinksUpToDate>
  <CharactersWithSpaces>15692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Renewal Planning</dc:title>
  <dc:subject>Technical Report</dc:subject>
  <dc:creator>Soe Htet</dc:creator>
  <cp:keywords/>
  <dc:description/>
  <cp:lastModifiedBy>Soe Htet</cp:lastModifiedBy>
  <cp:revision>13</cp:revision>
  <cp:lastPrinted>2022-09-16T04:27:00Z</cp:lastPrinted>
  <dcterms:created xsi:type="dcterms:W3CDTF">2022-09-13T13:34:00Z</dcterms:created>
  <dcterms:modified xsi:type="dcterms:W3CDTF">2022-09-18T09:30:00Z</dcterms:modified>
  <cp:category>Data Analytics Lab</cp:category>
</cp:coreProperties>
</file>