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When solving interval-related questions on LeetCode or any other platform, it's important to understand several key concepts and techniques. Here's a list of some essential ones: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 Merging/Overlap Detection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Often, you'll need to merge overlapping intervals or detect if two intervals overlap. This involves comparing start and end points of intervals.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Sorting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Many interval problems can be solved efficiently by sorting intervals based on their start or end points. This helps in various operations such as merging intervals or finding overlapping intervals.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Greedy Algorithms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Greedy algorithms are often useful for interval-related problems, especially when trying to maximize or minimize something within the given intervals.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Stack data structure can be utilized for certain interval-related problems, especially when dealing with nested intervals or finding the maximum number of overlapping intervals.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Prefix Sum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In some scenarios, converting interval-related problems into prefix sum problems can lead to efficient solutions, especially when dealing with overlapping intervals.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Search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Binary search can be employed in interval-related problems when searching for certain properties or values within intervals, especially when intervals are sorted.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Programming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Dynamic programming techniques can be used in interval-related problems, particularly when you need to optimize some value over a range of intervals.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 Tree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For more advanced problems, implementing or utilizing an interval tree data structure can lead to efficient solutions, especially when dealing with a large number of intervals.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Two Pointers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Two pointers technique can be useful in some interval-related problems, especially when trying to find overlapping intervals or determining if intervals are disjoint.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Certain interval problems can be modeled as graphs, and graph algorithms can be applied for efficient solutions, especially when dealing with interval scheduling or dependency problems.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Trees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Segment trees can be used for efficient interval-related queries, such as finding minimum, maximum, or sum of values within a range of intervals.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Sweep Line Algorithm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This algorithm is particularly useful for solving geometric problems involving intervals by efficiently handling events along a line.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 Manipulation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Bit manipulation techniques can be applied in certain interval-related problems, especially when representing intervals or performing operations efficiently.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By mastering these concepts and techniques, you'll be better equipped to tackle interval-related questions on LeetCode or any other platform effectively. Practice and familiarity with different types of problems will also enhance your problem-solving skills in this domain.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Here's a list of widely used algorithms for solving interval-related problems on LeetCode: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Intervals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Merge overlapping intervals into a set of non-overlapping intervals. This often involves sorting the intervals based on their start times and then merging overlapping intervals.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 Intersection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Given two lists of intervals, find the intersection of these intervals. This typically involves iterating over both lists and finding overlapping intervals.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 Scheduling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Given a set of intervals, maximize the number of non-overlapping intervals that can be selected. This problem can be solved using greedy algorithms by sorting the intervals based on their end times.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Interval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Given a list of non-overlapping intervals sorted by their start time, insert a new interval into the list and merge if necessary.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 Coverage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Given a list of intervals and a target interval, determine if the target interval is covered by the given intervals. This can be solved by checking if there exists an interval that completely covers the target interval.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 Partitioning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Given a list of intervals, partition them into the minimum number of disjoint intervals. This problem can be solved using greedy algorithms or dynamic programming.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 Sum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Given a list of intervals with associated values, perform operations such as finding the sum, minimum, or maximum value over a given range of intervals. This can be solved using segment trees or prefix sum techniques.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 Union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Given a set of intervals, find the union of these intervals. This involves merging overlapping intervals and returning the resulting set of non-overlapping intervals.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 Trees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Implement interval trees data structure to efficiently perform operations such as insertion, deletion, and querying of intervals.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 Overlaps Count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Given a set of intervals, find the number of overlapping intervals for each interval. This can be solved using techniques such as sweep line algorithm or segment trees.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 Overlap Count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Given two lists of intervals, find the number of intervals in the first list that overlap with intervals in the second list.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 Intersection Area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Given two rectangles represented as intervals on the x-axis and y-axis, find the intersection area between them.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These algorithms cover a wide range of interval-related problems commonly found on LeetCode and other platforms. Mastering these algorithms will greatly enhance your ability to solve interval-related problems efficiently.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