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B9D" w:rsidRPr="00330374" w:rsidRDefault="00B12F91" w:rsidP="00666CB4">
      <w:pPr>
        <w:jc w:val="center"/>
        <w:rPr>
          <w:b/>
          <w:sz w:val="28"/>
        </w:rPr>
      </w:pPr>
      <w:r w:rsidRPr="00330374">
        <w:rPr>
          <w:b/>
          <w:sz w:val="28"/>
        </w:rPr>
        <w:t xml:space="preserve">SOEE2212 </w:t>
      </w:r>
      <w:r w:rsidR="00AC1A30">
        <w:rPr>
          <w:b/>
          <w:sz w:val="28"/>
        </w:rPr>
        <w:t>Tectonophysics Lab 1</w:t>
      </w:r>
      <w:r w:rsidR="00330A83" w:rsidRPr="00330374">
        <w:rPr>
          <w:b/>
          <w:sz w:val="28"/>
        </w:rPr>
        <w:t xml:space="preserve">: </w:t>
      </w:r>
      <w:r w:rsidR="00B4047F" w:rsidRPr="00330374">
        <w:rPr>
          <w:b/>
          <w:sz w:val="28"/>
        </w:rPr>
        <w:t>Using GPS to determine plate motions and to test the rigidity of continental plates.</w:t>
      </w:r>
    </w:p>
    <w:p w:rsidR="00B12F91" w:rsidRPr="00330374" w:rsidRDefault="00B12F91">
      <w:pPr>
        <w:rPr>
          <w:b/>
        </w:rPr>
      </w:pPr>
      <w:r w:rsidRPr="00330374">
        <w:rPr>
          <w:b/>
        </w:rPr>
        <w:t>Tim Wright, University of Leeds</w:t>
      </w:r>
      <w:r w:rsidR="00B4047F" w:rsidRPr="00330374">
        <w:rPr>
          <w:b/>
        </w:rPr>
        <w:t xml:space="preserve"> </w:t>
      </w:r>
    </w:p>
    <w:p w:rsidR="00330A83" w:rsidRPr="00330374" w:rsidRDefault="00F453B9" w:rsidP="00F453B9">
      <w:pPr>
        <w:rPr>
          <w:b/>
          <w:sz w:val="28"/>
        </w:rPr>
      </w:pPr>
      <w:r w:rsidRPr="00330374">
        <w:rPr>
          <w:b/>
          <w:sz w:val="28"/>
        </w:rPr>
        <w:t xml:space="preserve">1. </w:t>
      </w:r>
      <w:r w:rsidR="00330A83" w:rsidRPr="00330374">
        <w:rPr>
          <w:b/>
          <w:sz w:val="28"/>
        </w:rPr>
        <w:t>Theory</w:t>
      </w:r>
    </w:p>
    <w:p w:rsidR="00B26DC2" w:rsidRPr="00330374" w:rsidRDefault="00A02EF0" w:rsidP="00B4047F">
      <w:r w:rsidRPr="00330374">
        <w:t>The motion of “plates”</w:t>
      </w:r>
      <w:r w:rsidR="00B4047F" w:rsidRPr="00330374">
        <w:t xml:space="preserve"> can be described by a</w:t>
      </w:r>
      <w:r w:rsidRPr="00330374">
        <w:t xml:space="preserve"> pole of rotation (</w:t>
      </w:r>
      <w:proofErr w:type="spellStart"/>
      <w:r w:rsidRPr="00330374">
        <w:t>lat</w:t>
      </w:r>
      <w:proofErr w:type="spellEnd"/>
      <w:r w:rsidRPr="00330374">
        <w:t xml:space="preserve"> </w:t>
      </w:r>
      <w:r w:rsidRPr="00330374">
        <w:rPr>
          <w:rFonts w:ascii="Symbol" w:hAnsi="Symbol"/>
          <w:i/>
          <w:iCs/>
        </w:rPr>
        <w:t></w:t>
      </w:r>
      <w:r w:rsidRPr="00330374">
        <w:t xml:space="preserve">, </w:t>
      </w:r>
      <w:proofErr w:type="spellStart"/>
      <w:r w:rsidRPr="00330374">
        <w:t>lon</w:t>
      </w:r>
      <w:proofErr w:type="spellEnd"/>
      <w:r w:rsidRPr="00330374">
        <w:t xml:space="preserve"> </w:t>
      </w:r>
      <w:r w:rsidRPr="00330374">
        <w:rPr>
          <w:rFonts w:ascii="Symbol" w:hAnsi="Symbol"/>
          <w:i/>
          <w:iCs/>
        </w:rPr>
        <w:t></w:t>
      </w:r>
      <w:r w:rsidRPr="00330374">
        <w:t>), also called</w:t>
      </w:r>
      <w:r w:rsidR="00B4047F" w:rsidRPr="00330374">
        <w:t xml:space="preserve"> an</w:t>
      </w:r>
      <w:r w:rsidRPr="00330374">
        <w:t xml:space="preserve"> Euler pole</w:t>
      </w:r>
      <w:r w:rsidR="00B4047F" w:rsidRPr="00330374">
        <w:t>, and an</w:t>
      </w:r>
      <w:r w:rsidRPr="00330374">
        <w:t xml:space="preserve"> angular velocity (</w:t>
      </w:r>
      <w:r w:rsidRPr="00330374">
        <w:rPr>
          <w:rFonts w:ascii="Symbol" w:hAnsi="Symbol"/>
          <w:i/>
          <w:iCs/>
        </w:rPr>
        <w:t></w:t>
      </w:r>
      <w:r w:rsidRPr="00330374">
        <w:t xml:space="preserve"> </w:t>
      </w:r>
      <w:proofErr w:type="spellStart"/>
      <w:r w:rsidRPr="00330374">
        <w:t>deg</w:t>
      </w:r>
      <w:proofErr w:type="spellEnd"/>
      <w:r w:rsidRPr="00330374">
        <w:t>/</w:t>
      </w:r>
      <w:proofErr w:type="gramStart"/>
      <w:r w:rsidRPr="00330374">
        <w:t>My</w:t>
      </w:r>
      <w:proofErr w:type="gramEnd"/>
      <w:r w:rsidRPr="00330374">
        <w:t>)</w:t>
      </w:r>
      <w:r w:rsidR="00B4047F" w:rsidRPr="00330374">
        <w:t xml:space="preserve">. Alternatively, it can be given by </w:t>
      </w:r>
      <w:r w:rsidRPr="00330374">
        <w:t xml:space="preserve">a rotation vector </w:t>
      </w:r>
      <w:r w:rsidRPr="00330374">
        <w:rPr>
          <w:rFonts w:ascii="Symbol" w:hAnsi="Symbol"/>
          <w:b/>
        </w:rPr>
        <w:t></w:t>
      </w:r>
      <w:r w:rsidRPr="00330374">
        <w:t xml:space="preserve"> = (</w:t>
      </w:r>
      <w:r w:rsidRPr="00330374">
        <w:rPr>
          <w:rFonts w:ascii="Symbol" w:hAnsi="Symbol"/>
          <w:i/>
          <w:iCs/>
        </w:rPr>
        <w:t></w:t>
      </w:r>
      <w:r w:rsidRPr="00330374">
        <w:rPr>
          <w:i/>
          <w:iCs/>
          <w:vertAlign w:val="subscript"/>
        </w:rPr>
        <w:t>x</w:t>
      </w:r>
      <w:proofErr w:type="gramStart"/>
      <w:r w:rsidRPr="00330374">
        <w:rPr>
          <w:i/>
          <w:iCs/>
        </w:rPr>
        <w:t>,</w:t>
      </w:r>
      <w:r w:rsidRPr="00330374">
        <w:rPr>
          <w:rFonts w:ascii="Symbol" w:hAnsi="Symbol"/>
          <w:i/>
          <w:iCs/>
        </w:rPr>
        <w:t></w:t>
      </w:r>
      <w:proofErr w:type="gramEnd"/>
      <w:r w:rsidRPr="00330374">
        <w:rPr>
          <w:rFonts w:ascii="Symbol" w:hAnsi="Symbol"/>
          <w:i/>
          <w:iCs/>
        </w:rPr>
        <w:t></w:t>
      </w:r>
      <w:r w:rsidRPr="00330374">
        <w:rPr>
          <w:i/>
          <w:iCs/>
          <w:vertAlign w:val="subscript"/>
        </w:rPr>
        <w:t>y</w:t>
      </w:r>
      <w:r w:rsidRPr="00330374">
        <w:rPr>
          <w:i/>
          <w:iCs/>
        </w:rPr>
        <w:t>,</w:t>
      </w:r>
      <w:r w:rsidRPr="00330374">
        <w:rPr>
          <w:rFonts w:ascii="Symbol" w:hAnsi="Symbol"/>
          <w:i/>
          <w:iCs/>
        </w:rPr>
        <w:t></w:t>
      </w:r>
      <w:r w:rsidRPr="00330374">
        <w:rPr>
          <w:rFonts w:ascii="Symbol" w:hAnsi="Symbol"/>
          <w:i/>
          <w:iCs/>
        </w:rPr>
        <w:t></w:t>
      </w:r>
      <w:r w:rsidRPr="00330374">
        <w:rPr>
          <w:i/>
          <w:iCs/>
          <w:vertAlign w:val="subscript"/>
        </w:rPr>
        <w:t>z</w:t>
      </w:r>
      <w:r w:rsidRPr="00330374">
        <w:t>)</w:t>
      </w:r>
      <w:r w:rsidR="00B4047F" w:rsidRPr="00330374">
        <w:t>, which has its origin at the Eart</w:t>
      </w:r>
      <w:r w:rsidR="00330374" w:rsidRPr="00330374">
        <w:t>h’s cent</w:t>
      </w:r>
      <w:r w:rsidR="00B4047F" w:rsidRPr="00330374">
        <w:t>r</w:t>
      </w:r>
      <w:r w:rsidR="00330374" w:rsidRPr="00330374">
        <w:t>e</w:t>
      </w:r>
      <w:r w:rsidR="00B4047F" w:rsidRPr="00330374">
        <w:t xml:space="preserve"> and</w:t>
      </w:r>
      <w:r w:rsidRPr="00330374">
        <w:t xml:space="preserve"> passes through </w:t>
      </w:r>
      <w:r w:rsidR="00330374">
        <w:t xml:space="preserve">the </w:t>
      </w:r>
      <w:r w:rsidRPr="00330374">
        <w:t>Euler pole</w:t>
      </w:r>
      <w:r w:rsidR="00B4047F" w:rsidRPr="00330374">
        <w:t xml:space="preserve">. The length of </w:t>
      </w:r>
      <w:r w:rsidR="00B4047F" w:rsidRPr="00330374">
        <w:rPr>
          <w:rFonts w:ascii="Symbol" w:hAnsi="Symbol"/>
          <w:b/>
        </w:rPr>
        <w:t></w:t>
      </w:r>
      <w:r w:rsidR="00B4047F" w:rsidRPr="00330374">
        <w:t xml:space="preserve"> gives its scalar angular velocity.</w:t>
      </w:r>
    </w:p>
    <w:tbl>
      <w:tblPr>
        <w:tblStyle w:val="TableGrid"/>
        <w:tblW w:w="0" w:type="auto"/>
        <w:tblLook w:val="04A0" w:firstRow="1" w:lastRow="0" w:firstColumn="1" w:lastColumn="0" w:noHBand="0" w:noVBand="1"/>
      </w:tblPr>
      <w:tblGrid>
        <w:gridCol w:w="3936"/>
        <w:gridCol w:w="5306"/>
      </w:tblGrid>
      <w:tr w:rsidR="00B4047F" w:rsidRPr="00330374" w:rsidTr="00330374">
        <w:tc>
          <w:tcPr>
            <w:tcW w:w="3936" w:type="dxa"/>
          </w:tcPr>
          <w:p w:rsidR="00B4047F" w:rsidRPr="00330374" w:rsidRDefault="00B4047F" w:rsidP="00B4047F">
            <w:r w:rsidRPr="00330374">
              <w:rPr>
                <w:noProof/>
              </w:rPr>
              <w:drawing>
                <wp:inline distT="0" distB="0" distL="0" distR="0" wp14:anchorId="469E1F91" wp14:editId="3B2DDB56">
                  <wp:extent cx="2249220" cy="2193365"/>
                  <wp:effectExtent l="0" t="0" r="0" b="0"/>
                  <wp:docPr id="4" name="Picture 9" descr="e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euler"/>
                          <pic:cNvPicPr>
                            <a:picLocks noChangeAspect="1" noChangeArrowheads="1"/>
                          </pic:cNvPicPr>
                        </pic:nvPicPr>
                        <pic:blipFill>
                          <a:blip r:embed="rId6"/>
                          <a:srcRect/>
                          <a:stretch>
                            <a:fillRect/>
                          </a:stretch>
                        </pic:blipFill>
                        <pic:spPr bwMode="auto">
                          <a:xfrm>
                            <a:off x="0" y="0"/>
                            <a:ext cx="2252234" cy="2196304"/>
                          </a:xfrm>
                          <a:prstGeom prst="rect">
                            <a:avLst/>
                          </a:prstGeom>
                          <a:noFill/>
                        </pic:spPr>
                      </pic:pic>
                    </a:graphicData>
                  </a:graphic>
                </wp:inline>
              </w:drawing>
            </w:r>
          </w:p>
        </w:tc>
        <w:tc>
          <w:tcPr>
            <w:tcW w:w="5306" w:type="dxa"/>
          </w:tcPr>
          <w:p w:rsidR="00B4047F" w:rsidRPr="00330374" w:rsidRDefault="00B4047F" w:rsidP="00B4047F">
            <w:r w:rsidRPr="00330374">
              <w:t xml:space="preserve">Figure 1: Schematic diagram illustrating the rotation of a plate about an Euler pole. </w:t>
            </w:r>
          </w:p>
          <w:p w:rsidR="00C9755E" w:rsidRPr="00330374" w:rsidRDefault="00C9755E" w:rsidP="00B4047F">
            <w:pPr>
              <w:rPr>
                <w:rFonts w:ascii="Symbol" w:hAnsi="Symbol"/>
              </w:rPr>
            </w:pPr>
          </w:p>
          <w:p w:rsidR="00B4047F" w:rsidRPr="00330374" w:rsidRDefault="00B4047F" w:rsidP="00B4047F">
            <w:r w:rsidRPr="00330374">
              <w:rPr>
                <w:rFonts w:ascii="Symbol" w:hAnsi="Symbol"/>
                <w:b/>
              </w:rPr>
              <w:t></w:t>
            </w:r>
            <w:r w:rsidRPr="00330374">
              <w:t xml:space="preserve"> = rotation vector for the plate</w:t>
            </w:r>
          </w:p>
          <w:p w:rsidR="00B4047F" w:rsidRPr="00330374" w:rsidRDefault="00B4047F" w:rsidP="00B4047F">
            <w:r w:rsidRPr="00330374">
              <w:rPr>
                <w:b/>
              </w:rPr>
              <w:t>P</w:t>
            </w:r>
            <w:r w:rsidRPr="00330374">
              <w:t xml:space="preserve"> = position vector for a point on the plate</w:t>
            </w:r>
          </w:p>
          <w:p w:rsidR="00B4047F" w:rsidRPr="00330374" w:rsidRDefault="00B4047F" w:rsidP="00B4047F">
            <w:r w:rsidRPr="00330374">
              <w:rPr>
                <w:b/>
              </w:rPr>
              <w:t>V</w:t>
            </w:r>
            <w:r w:rsidRPr="00330374">
              <w:t xml:space="preserve"> = velocity vector for the point P</w:t>
            </w:r>
          </w:p>
          <w:p w:rsidR="00B4047F" w:rsidRPr="00330374" w:rsidRDefault="00B4047F" w:rsidP="00B4047F">
            <w:r w:rsidRPr="00330374">
              <w:t>X</w:t>
            </w:r>
            <w:proofErr w:type="gramStart"/>
            <w:r w:rsidRPr="00330374">
              <w:t>,Y,Z</w:t>
            </w:r>
            <w:proofErr w:type="gramEnd"/>
            <w:r w:rsidRPr="00330374">
              <w:t xml:space="preserve"> = axes for a Cartesian, geocentric coordinate system. Z points along the north pole. X-Y is the equatorial plane and </w:t>
            </w:r>
            <w:r w:rsidR="00330374" w:rsidRPr="00330374">
              <w:t>X-Z contain</w:t>
            </w:r>
            <w:r w:rsidR="00C9755E" w:rsidRPr="00330374">
              <w:t>s the prime (Greenwich) meridian.</w:t>
            </w:r>
            <w:r w:rsidRPr="00330374">
              <w:t xml:space="preserve"> </w:t>
            </w:r>
          </w:p>
          <w:p w:rsidR="00B4047F" w:rsidRPr="00330374" w:rsidRDefault="00B4047F" w:rsidP="00B4047F"/>
        </w:tc>
      </w:tr>
    </w:tbl>
    <w:p w:rsidR="00C9755E" w:rsidRPr="00330374" w:rsidRDefault="00B4651C" w:rsidP="00B4047F">
      <w:r w:rsidRPr="00330374">
        <w:t xml:space="preserve">The velocity of any point defined by position vector </w:t>
      </w:r>
      <w:r w:rsidRPr="00330374">
        <w:rPr>
          <w:b/>
        </w:rPr>
        <w:t>P</w:t>
      </w:r>
      <w:r w:rsidRPr="00330374">
        <w:t xml:space="preserve"> </w:t>
      </w:r>
      <w:r w:rsidR="00643D90" w:rsidRPr="00330374">
        <w:t>= (X</w:t>
      </w:r>
      <w:proofErr w:type="gramStart"/>
      <w:r w:rsidR="00643D90" w:rsidRPr="00330374">
        <w:t>,Y,Z</w:t>
      </w:r>
      <w:proofErr w:type="gramEnd"/>
      <w:r w:rsidR="00643D90" w:rsidRPr="00330374">
        <w:t xml:space="preserve">) </w:t>
      </w:r>
      <w:r w:rsidRPr="00330374">
        <w:t>can be found by</w:t>
      </w:r>
    </w:p>
    <w:p w:rsidR="00B4651C" w:rsidRPr="00330374" w:rsidRDefault="00643D90" w:rsidP="00B4651C">
      <w:pPr>
        <w:ind w:left="2160" w:firstLine="720"/>
      </w:pPr>
      <m:oMath>
        <m:r>
          <m:rPr>
            <m:sty m:val="bi"/>
          </m:rPr>
          <w:rPr>
            <w:rFonts w:ascii="Cambria Math" w:hAnsi="Cambria Math"/>
          </w:rPr>
          <m:t>V</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180</m:t>
                </m:r>
              </m:den>
            </m:f>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ctrlPr>
              <w:rPr>
                <w:rFonts w:ascii="Cambria Math" w:hAnsi="Cambria Math"/>
              </w:rPr>
            </m:ctrlPr>
          </m:e>
        </m:d>
        <m:r>
          <m:rPr>
            <m:sty m:val="b"/>
          </m:rPr>
          <w:rPr>
            <w:rFonts w:ascii="Cambria Math" w:hAnsi="Cambria Math"/>
          </w:rPr>
          <m:t>Ω</m:t>
        </m:r>
        <m:r>
          <w:rPr>
            <w:rFonts w:ascii="Cambria Math" w:hAnsi="Cambria Math"/>
          </w:rPr>
          <m:t>×</m:t>
        </m:r>
        <m:r>
          <m:rPr>
            <m:sty m:val="bi"/>
          </m:rPr>
          <w:rPr>
            <w:rFonts w:ascii="Cambria Math" w:hAnsi="Cambria Math"/>
          </w:rPr>
          <m:t>P</m:t>
        </m:r>
      </m:oMath>
      <w:r w:rsidR="00B4651C" w:rsidRPr="00330374">
        <w:t xml:space="preserve">  </w:t>
      </w:r>
      <w:r w:rsidRPr="00330374">
        <w:tab/>
      </w:r>
      <w:r w:rsidRPr="00330374">
        <w:tab/>
      </w:r>
      <w:r w:rsidRPr="00330374">
        <w:tab/>
      </w:r>
      <w:r w:rsidR="000D4910" w:rsidRPr="00330374">
        <w:tab/>
      </w:r>
      <w:r w:rsidR="00B4651C" w:rsidRPr="00330374">
        <w:t>[</w:t>
      </w:r>
      <w:proofErr w:type="gramStart"/>
      <w:r w:rsidR="00B4651C" w:rsidRPr="00330374">
        <w:t>m/</w:t>
      </w:r>
      <w:proofErr w:type="spellStart"/>
      <w:r w:rsidR="00B4651C" w:rsidRPr="00330374">
        <w:t>yr</w:t>
      </w:r>
      <w:proofErr w:type="spellEnd"/>
      <w:proofErr w:type="gramEnd"/>
      <w:r w:rsidR="00B4651C" w:rsidRPr="00330374">
        <w:t>]</w:t>
      </w:r>
      <w:r w:rsidRPr="00330374">
        <w:tab/>
      </w:r>
      <w:r w:rsidR="00B4651C" w:rsidRPr="00330374">
        <w:tab/>
        <w:t>[1]</w:t>
      </w:r>
    </w:p>
    <w:p w:rsidR="00B4047F" w:rsidRPr="00330374" w:rsidRDefault="00B4651C" w:rsidP="00B4047F">
      <w:proofErr w:type="gramStart"/>
      <w:r w:rsidRPr="00330374">
        <w:t>where</w:t>
      </w:r>
      <w:proofErr w:type="gramEnd"/>
      <w:r w:rsidRPr="00330374">
        <w:t xml:space="preserve"> </w:t>
      </w:r>
      <w:r w:rsidRPr="00330374">
        <w:rPr>
          <w:b/>
        </w:rPr>
        <w:t xml:space="preserve">P </w:t>
      </w:r>
      <w:r w:rsidRPr="00330374">
        <w:t xml:space="preserve">is in </w:t>
      </w:r>
      <w:r w:rsidR="00643D90" w:rsidRPr="00330374">
        <w:t xml:space="preserve">geocentric coordinates, and the factor in front of the cross product is to convert </w:t>
      </w:r>
      <w:r w:rsidR="00643D90" w:rsidRPr="00330374">
        <w:rPr>
          <w:rFonts w:ascii="Symbol" w:hAnsi="Symbol"/>
          <w:b/>
        </w:rPr>
        <w:t></w:t>
      </w:r>
      <w:r w:rsidR="00643D90" w:rsidRPr="00330374">
        <w:t xml:space="preserve"> from </w:t>
      </w:r>
      <w:proofErr w:type="spellStart"/>
      <w:r w:rsidR="00643D90" w:rsidRPr="00330374">
        <w:t>deg</w:t>
      </w:r>
      <w:proofErr w:type="spellEnd"/>
      <w:r w:rsidR="00643D90" w:rsidRPr="00330374">
        <w:t>/My into radians/yr.</w:t>
      </w:r>
    </w:p>
    <w:p w:rsidR="00B4047F" w:rsidRPr="00330374" w:rsidRDefault="00643D90" w:rsidP="00F453B9">
      <w:r w:rsidRPr="00330374">
        <w:t>Multiplying out the cross product, we can say</w:t>
      </w:r>
    </w:p>
    <w:p w:rsidR="00643D90" w:rsidRPr="00330374" w:rsidRDefault="00A02EF0" w:rsidP="00643D90">
      <w:pPr>
        <w:ind w:left="2160" w:firstLine="720"/>
      </w:pPr>
      <m:oMath>
        <m:r>
          <m:rPr>
            <m:sty m:val="b"/>
          </m:rPr>
          <w:rPr>
            <w:rFonts w:ascii="Cambria Math" w:hAnsi="Cambria Math"/>
          </w:rPr>
          <m:t>V</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180</m:t>
                </m:r>
              </m:den>
            </m:f>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ctrlPr>
              <w:rPr>
                <w:rFonts w:ascii="Cambria Math" w:hAnsi="Cambria Math"/>
              </w:rPr>
            </m:ctrlPr>
          </m:e>
        </m:d>
        <m:d>
          <m:dPr>
            <m:ctrlPr>
              <w:rPr>
                <w:rFonts w:ascii="Cambria Math" w:hAnsi="Cambria Math"/>
                <w:b/>
              </w:rPr>
            </m:ctrlPr>
          </m:dPr>
          <m:e>
            <m:m>
              <m:mPr>
                <m:mcs>
                  <m:mc>
                    <m:mcPr>
                      <m:count m:val="1"/>
                      <m:mcJc m:val="center"/>
                    </m:mcPr>
                  </m:mc>
                </m:mcs>
                <m:ctrlPr>
                  <w:rPr>
                    <w:rFonts w:ascii="Cambria Math" w:hAnsi="Cambria Math"/>
                  </w:rPr>
                </m:ctrlPr>
              </m:mPr>
              <m:mr>
                <m:e>
                  <m:r>
                    <w:rPr>
                      <w:rFonts w:ascii="Cambria Math" w:hAnsi="Cambria Math"/>
                    </w:rPr>
                    <m:t>Z</m:t>
                  </m:r>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-Y</m:t>
                  </m:r>
                  <m:sSub>
                    <m:sSubPr>
                      <m:ctrlPr>
                        <w:rPr>
                          <w:rFonts w:ascii="Cambria Math" w:hAnsi="Cambria Math"/>
                          <w:i/>
                        </w:rPr>
                      </m:ctrlPr>
                    </m:sSubPr>
                    <m:e>
                      <m:r>
                        <w:rPr>
                          <w:rFonts w:ascii="Cambria Math" w:hAnsi="Cambria Math"/>
                        </w:rPr>
                        <m:t>ω</m:t>
                      </m:r>
                    </m:e>
                    <m:sub>
                      <m:r>
                        <w:rPr>
                          <w:rFonts w:ascii="Cambria Math" w:hAnsi="Cambria Math"/>
                        </w:rPr>
                        <m:t>z</m:t>
                      </m:r>
                    </m:sub>
                  </m:sSub>
                </m:e>
              </m:mr>
              <m:mr>
                <m:e>
                  <m:r>
                    <w:rPr>
                      <w:rFonts w:ascii="Cambria Math" w:hAnsi="Cambria Math"/>
                    </w:rPr>
                    <m:t>X</m:t>
                  </m:r>
                  <m:sSub>
                    <m:sSubPr>
                      <m:ctrlPr>
                        <w:rPr>
                          <w:rFonts w:ascii="Cambria Math" w:hAnsi="Cambria Math"/>
                          <w:i/>
                        </w:rPr>
                      </m:ctrlPr>
                    </m:sSubPr>
                    <m:e>
                      <m:r>
                        <w:rPr>
                          <w:rFonts w:ascii="Cambria Math" w:hAnsi="Cambria Math"/>
                        </w:rPr>
                        <m:t>ω</m:t>
                      </m:r>
                    </m:e>
                    <m:sub>
                      <m:r>
                        <w:rPr>
                          <w:rFonts w:ascii="Cambria Math" w:hAnsi="Cambria Math"/>
                        </w:rPr>
                        <m:t>z</m:t>
                      </m:r>
                    </m:sub>
                  </m:sSub>
                  <m:r>
                    <w:rPr>
                      <w:rFonts w:ascii="Cambria Math" w:hAnsi="Cambria Math"/>
                    </w:rPr>
                    <m:t>-Z</m:t>
                  </m:r>
                  <m:sSub>
                    <m:sSubPr>
                      <m:ctrlPr>
                        <w:rPr>
                          <w:rFonts w:ascii="Cambria Math" w:hAnsi="Cambria Math"/>
                          <w:i/>
                        </w:rPr>
                      </m:ctrlPr>
                    </m:sSubPr>
                    <m:e>
                      <m:r>
                        <w:rPr>
                          <w:rFonts w:ascii="Cambria Math" w:hAnsi="Cambria Math"/>
                        </w:rPr>
                        <m:t>ω</m:t>
                      </m:r>
                    </m:e>
                    <m:sub>
                      <m:r>
                        <w:rPr>
                          <w:rFonts w:ascii="Cambria Math" w:hAnsi="Cambria Math"/>
                        </w:rPr>
                        <m:t>x</m:t>
                      </m:r>
                    </m:sub>
                  </m:sSub>
                </m:e>
              </m:mr>
              <m:mr>
                <m:e>
                  <m:r>
                    <w:rPr>
                      <w:rFonts w:ascii="Cambria Math" w:hAnsi="Cambria Math"/>
                    </w:rPr>
                    <m:t>Y</m:t>
                  </m:r>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ω</m:t>
                      </m:r>
                    </m:e>
                    <m:sub>
                      <m:r>
                        <w:rPr>
                          <w:rFonts w:ascii="Cambria Math" w:hAnsi="Cambria Math"/>
                        </w:rPr>
                        <m:t>y</m:t>
                      </m:r>
                    </m:sub>
                  </m:sSub>
                </m:e>
              </m:mr>
            </m:m>
          </m:e>
        </m:d>
      </m:oMath>
      <w:r w:rsidR="00643D90" w:rsidRPr="00330374">
        <w:rPr>
          <w:b/>
        </w:rPr>
        <w:t xml:space="preserve"> </w:t>
      </w:r>
      <w:r w:rsidR="00643D90" w:rsidRPr="00330374">
        <w:rPr>
          <w:b/>
        </w:rPr>
        <w:tab/>
      </w:r>
      <w:r w:rsidR="00643D90" w:rsidRPr="00330374">
        <w:rPr>
          <w:b/>
        </w:rPr>
        <w:tab/>
      </w:r>
      <w:r w:rsidR="000D4910" w:rsidRPr="00330374">
        <w:rPr>
          <w:b/>
        </w:rPr>
        <w:tab/>
      </w:r>
      <w:r w:rsidR="00643D90" w:rsidRPr="00330374">
        <w:t>[</w:t>
      </w:r>
      <w:proofErr w:type="gramStart"/>
      <w:r w:rsidR="00643D90" w:rsidRPr="00330374">
        <w:t>m/</w:t>
      </w:r>
      <w:proofErr w:type="spellStart"/>
      <w:r w:rsidR="00643D90" w:rsidRPr="00330374">
        <w:t>yr</w:t>
      </w:r>
      <w:proofErr w:type="spellEnd"/>
      <w:proofErr w:type="gramEnd"/>
      <w:r w:rsidR="00643D90" w:rsidRPr="00330374">
        <w:t>]</w:t>
      </w:r>
      <w:r w:rsidR="00643D90" w:rsidRPr="00330374">
        <w:rPr>
          <w:b/>
        </w:rPr>
        <w:tab/>
      </w:r>
      <w:r w:rsidR="00643D90" w:rsidRPr="00330374">
        <w:rPr>
          <w:b/>
        </w:rPr>
        <w:tab/>
      </w:r>
      <w:r w:rsidR="00643D90" w:rsidRPr="00330374">
        <w:t>[2]</w:t>
      </w:r>
    </w:p>
    <w:p w:rsidR="00452160" w:rsidRPr="00330374" w:rsidRDefault="00452160" w:rsidP="000D4910">
      <w:proofErr w:type="gramStart"/>
      <w:r>
        <w:t>or</w:t>
      </w:r>
      <w:proofErr w:type="gramEnd"/>
    </w:p>
    <w:p w:rsidR="000D4910" w:rsidRPr="00330374" w:rsidRDefault="00A02EF0" w:rsidP="000D4910">
      <w:pPr>
        <w:ind w:left="2160" w:firstLine="720"/>
      </w:pPr>
      <m:oMath>
        <m:r>
          <m:rPr>
            <m:sty m:val="b"/>
          </m:rPr>
          <w:rPr>
            <w:rFonts w:ascii="Cambria Math" w:hAnsi="Cambria Math"/>
          </w:rPr>
          <m:t>V</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180</m:t>
                </m:r>
              </m:den>
            </m:f>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ctrlPr>
              <w:rPr>
                <w:rFonts w:ascii="Cambria Math" w:hAnsi="Cambria Math"/>
              </w:rPr>
            </m:ctrlPr>
          </m:e>
        </m:d>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Z</m:t>
                  </m:r>
                </m:e>
                <m:e>
                  <m:r>
                    <w:rPr>
                      <w:rFonts w:ascii="Cambria Math" w:hAnsi="Cambria Math"/>
                    </w:rPr>
                    <m:t>-Y</m:t>
                  </m:r>
                </m:e>
              </m:mr>
              <m:mr>
                <m:e>
                  <m:r>
                    <w:rPr>
                      <w:rFonts w:ascii="Cambria Math" w:hAnsi="Cambria Math"/>
                    </w:rPr>
                    <m:t>-Z</m:t>
                  </m:r>
                </m:e>
                <m:e>
                  <m:r>
                    <w:rPr>
                      <w:rFonts w:ascii="Cambria Math" w:hAnsi="Cambria Math"/>
                    </w:rPr>
                    <m:t>0</m:t>
                  </m:r>
                </m:e>
                <m:e>
                  <m:r>
                    <w:rPr>
                      <w:rFonts w:ascii="Cambria Math" w:hAnsi="Cambria Math"/>
                    </w:rPr>
                    <m:t>X</m:t>
                  </m:r>
                </m:e>
              </m:mr>
              <m:mr>
                <m:e>
                  <m:r>
                    <w:rPr>
                      <w:rFonts w:ascii="Cambria Math" w:hAnsi="Cambria Math"/>
                    </w:rPr>
                    <m:t>Y</m:t>
                  </m:r>
                </m:e>
                <m:e>
                  <m:r>
                    <w:rPr>
                      <w:rFonts w:ascii="Cambria Math" w:hAnsi="Cambria Math"/>
                    </w:rPr>
                    <m:t>-X</m:t>
                  </m:r>
                </m:e>
                <m:e>
                  <m:r>
                    <w:rPr>
                      <w:rFonts w:ascii="Cambria Math" w:hAnsi="Cambria Math"/>
                    </w:rPr>
                    <m:t>0</m:t>
                  </m:r>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x</m:t>
                      </m:r>
                    </m:sub>
                  </m:sSub>
                </m:e>
              </m:mr>
              <m:mr>
                <m:e>
                  <m:sSub>
                    <m:sSubPr>
                      <m:ctrlPr>
                        <w:rPr>
                          <w:rFonts w:ascii="Cambria Math" w:hAnsi="Cambria Math"/>
                          <w:i/>
                        </w:rPr>
                      </m:ctrlPr>
                    </m:sSubPr>
                    <m:e>
                      <m:r>
                        <w:rPr>
                          <w:rFonts w:ascii="Cambria Math" w:hAnsi="Cambria Math"/>
                        </w:rPr>
                        <m:t>ω</m:t>
                      </m:r>
                    </m:e>
                    <m:sub>
                      <m:r>
                        <w:rPr>
                          <w:rFonts w:ascii="Cambria Math" w:hAnsi="Cambria Math"/>
                        </w:rPr>
                        <m:t>y</m:t>
                      </m:r>
                    </m:sub>
                  </m:sSub>
                </m:e>
              </m:mr>
              <m:mr>
                <m:e>
                  <m:sSub>
                    <m:sSubPr>
                      <m:ctrlPr>
                        <w:rPr>
                          <w:rFonts w:ascii="Cambria Math" w:hAnsi="Cambria Math"/>
                          <w:i/>
                        </w:rPr>
                      </m:ctrlPr>
                    </m:sSubPr>
                    <m:e>
                      <m:r>
                        <w:rPr>
                          <w:rFonts w:ascii="Cambria Math" w:hAnsi="Cambria Math"/>
                        </w:rPr>
                        <m:t>ω</m:t>
                      </m:r>
                    </m:e>
                    <m:sub>
                      <m:r>
                        <w:rPr>
                          <w:rFonts w:ascii="Cambria Math" w:hAnsi="Cambria Math"/>
                        </w:rPr>
                        <m:t>z</m:t>
                      </m:r>
                    </m:sub>
                  </m:sSub>
                </m:e>
              </m:mr>
            </m:m>
          </m:e>
        </m:d>
      </m:oMath>
      <w:r w:rsidR="000D4910" w:rsidRPr="00330374">
        <w:t xml:space="preserve"> </w:t>
      </w:r>
      <w:r w:rsidR="000D4910" w:rsidRPr="00330374">
        <w:tab/>
        <w:t>[</w:t>
      </w:r>
      <w:proofErr w:type="gramStart"/>
      <w:r w:rsidR="000D4910" w:rsidRPr="00330374">
        <w:t>m/yr</w:t>
      </w:r>
      <w:proofErr w:type="gramEnd"/>
      <w:r w:rsidR="000D4910" w:rsidRPr="00330374">
        <w:t>]</w:t>
      </w:r>
      <w:r w:rsidR="000D4910" w:rsidRPr="00330374">
        <w:tab/>
      </w:r>
      <w:r w:rsidR="000D4910" w:rsidRPr="00330374">
        <w:tab/>
        <w:t xml:space="preserve">[3] </w:t>
      </w:r>
    </w:p>
    <w:p w:rsidR="00330374" w:rsidRPr="00330374" w:rsidRDefault="000D4910" w:rsidP="000D4910">
      <w:r w:rsidRPr="00330374">
        <w:t xml:space="preserve">[3] can be written </w:t>
      </w:r>
      <w:r w:rsidRPr="00330374">
        <w:rPr>
          <w:b/>
        </w:rPr>
        <w:t>V=A</w:t>
      </w:r>
      <w:r w:rsidRPr="00330374">
        <w:rPr>
          <w:rFonts w:ascii="Symbol" w:hAnsi="Symbol"/>
          <w:b/>
        </w:rPr>
        <w:t></w:t>
      </w:r>
      <w:r w:rsidR="00330374" w:rsidRPr="00330374">
        <w:rPr>
          <w:rFonts w:ascii="Symbol" w:hAnsi="Symbol"/>
          <w:b/>
        </w:rPr>
        <w:t></w:t>
      </w:r>
      <w:r w:rsidR="00330374" w:rsidRPr="00330374">
        <w:t xml:space="preserve"> If we have at the velocities of at least two GPS sites, the problem is over-determined and we can </w:t>
      </w:r>
      <w:r w:rsidR="00975621">
        <w:t>estimate</w:t>
      </w:r>
      <w:r w:rsidR="00330374" w:rsidRPr="00330374">
        <w:t xml:space="preserve"> it</w:t>
      </w:r>
      <w:r w:rsidRPr="00330374">
        <w:t xml:space="preserve"> using a </w:t>
      </w:r>
      <w:r w:rsidR="00975621">
        <w:t>weighted</w:t>
      </w:r>
      <w:r w:rsidRPr="00330374">
        <w:t xml:space="preserve"> least squares linear inversion,</w:t>
      </w:r>
    </w:p>
    <w:p w:rsidR="00330374" w:rsidRPr="00330374" w:rsidRDefault="00A02EF0" w:rsidP="00330374">
      <w:pPr>
        <w:ind w:left="2160" w:firstLine="720"/>
      </w:pPr>
      <m:oMath>
        <m:r>
          <m:rPr>
            <m:sty m:val="b"/>
          </m:rPr>
          <w:rPr>
            <w:rFonts w:ascii="Cambria Math" w:hAnsi="Cambria Math"/>
          </w:rPr>
          <m:t>Ω</m:t>
        </m:r>
        <m:r>
          <w:rPr>
            <w:rFonts w:ascii="Cambria Math" w:hAnsi="Cambria Math"/>
          </w:rPr>
          <m:t>=</m:t>
        </m:r>
        <m:sSup>
          <m:sSupPr>
            <m:ctrlPr>
              <w:rPr>
                <w:rFonts w:ascii="Cambria Math" w:hAnsi="Cambria Math"/>
                <w:b/>
              </w:rPr>
            </m:ctrlPr>
          </m:sSupPr>
          <m:e>
            <m:d>
              <m:dPr>
                <m:ctrlPr>
                  <w:rPr>
                    <w:rFonts w:ascii="Cambria Math" w:hAnsi="Cambria Math"/>
                    <w:b/>
                  </w:rPr>
                </m:ctrlPr>
              </m:dPr>
              <m:e>
                <m:sSup>
                  <m:sSupPr>
                    <m:ctrlPr>
                      <w:rPr>
                        <w:rFonts w:ascii="Cambria Math" w:hAnsi="Cambria Math"/>
                        <w:b/>
                      </w:rPr>
                    </m:ctrlPr>
                  </m:sSupPr>
                  <m:e>
                    <m:r>
                      <m:rPr>
                        <m:sty m:val="b"/>
                      </m:rPr>
                      <w:rPr>
                        <w:rFonts w:ascii="Cambria Math" w:hAnsi="Cambria Math"/>
                      </w:rPr>
                      <m:t>A</m:t>
                    </m:r>
                  </m:e>
                  <m:sup>
                    <m:r>
                      <m:rPr>
                        <m:sty m:val="b"/>
                      </m:rPr>
                      <w:rPr>
                        <w:rFonts w:ascii="Cambria Math" w:hAnsi="Cambria Math"/>
                      </w:rPr>
                      <m:t>T</m:t>
                    </m:r>
                  </m:sup>
                </m:sSup>
                <m:sSubSup>
                  <m:sSubSupPr>
                    <m:ctrlPr>
                      <w:rPr>
                        <w:rFonts w:ascii="Cambria Math" w:hAnsi="Cambria Math"/>
                        <w:b/>
                      </w:rPr>
                    </m:ctrlPr>
                  </m:sSubSupPr>
                  <m:e>
                    <m:r>
                      <m:rPr>
                        <m:sty m:val="b"/>
                      </m:rPr>
                      <w:rPr>
                        <w:rFonts w:ascii="Cambria Math" w:hAnsi="Cambria Math"/>
                      </w:rPr>
                      <m:t>C</m:t>
                    </m:r>
                  </m:e>
                  <m:sub>
                    <m:r>
                      <m:rPr>
                        <m:sty m:val="b"/>
                      </m:rPr>
                      <w:rPr>
                        <w:rFonts w:ascii="Cambria Math" w:hAnsi="Cambria Math"/>
                      </w:rPr>
                      <m:t>V</m:t>
                    </m:r>
                  </m:sub>
                  <m:sup>
                    <m:r>
                      <m:rPr>
                        <m:sty m:val="b"/>
                      </m:rPr>
                      <w:rPr>
                        <w:rFonts w:ascii="Cambria Math" w:hAnsi="Cambria Math"/>
                      </w:rPr>
                      <m:t>-1</m:t>
                    </m:r>
                  </m:sup>
                </m:sSubSup>
                <m:r>
                  <m:rPr>
                    <m:sty m:val="b"/>
                  </m:rPr>
                  <w:rPr>
                    <w:rFonts w:ascii="Cambria Math" w:hAnsi="Cambria Math"/>
                  </w:rPr>
                  <m:t>A</m:t>
                </m:r>
              </m:e>
            </m:d>
          </m:e>
          <m:sup>
            <m:r>
              <m:rPr>
                <m:sty m:val="b"/>
              </m:rPr>
              <w:rPr>
                <w:rFonts w:ascii="Cambria Math" w:hAnsi="Cambria Math"/>
              </w:rPr>
              <m:t>-1</m:t>
            </m:r>
          </m:sup>
        </m:sSup>
        <m:sSup>
          <m:sSupPr>
            <m:ctrlPr>
              <w:rPr>
                <w:rFonts w:ascii="Cambria Math" w:hAnsi="Cambria Math"/>
                <w:b/>
              </w:rPr>
            </m:ctrlPr>
          </m:sSupPr>
          <m:e>
            <m:r>
              <m:rPr>
                <m:sty m:val="b"/>
              </m:rPr>
              <w:rPr>
                <w:rFonts w:ascii="Cambria Math" w:hAnsi="Cambria Math"/>
              </w:rPr>
              <m:t>A</m:t>
            </m:r>
          </m:e>
          <m:sup>
            <m:r>
              <m:rPr>
                <m:sty m:val="b"/>
              </m:rPr>
              <w:rPr>
                <w:rFonts w:ascii="Cambria Math" w:hAnsi="Cambria Math"/>
              </w:rPr>
              <m:t>T</m:t>
            </m:r>
          </m:sup>
        </m:sSup>
        <m:sSubSup>
          <m:sSubSupPr>
            <m:ctrlPr>
              <w:rPr>
                <w:rFonts w:ascii="Cambria Math" w:hAnsi="Cambria Math"/>
                <w:b/>
              </w:rPr>
            </m:ctrlPr>
          </m:sSubSupPr>
          <m:e>
            <m:r>
              <m:rPr>
                <m:sty m:val="b"/>
              </m:rPr>
              <w:rPr>
                <w:rFonts w:ascii="Cambria Math" w:hAnsi="Cambria Math"/>
              </w:rPr>
              <m:t>C</m:t>
            </m:r>
          </m:e>
          <m:sub>
            <m:r>
              <m:rPr>
                <m:sty m:val="b"/>
              </m:rPr>
              <w:rPr>
                <w:rFonts w:ascii="Cambria Math" w:hAnsi="Cambria Math"/>
              </w:rPr>
              <m:t>V</m:t>
            </m:r>
          </m:sub>
          <m:sup>
            <m:r>
              <m:rPr>
                <m:sty m:val="b"/>
              </m:rPr>
              <w:rPr>
                <w:rFonts w:ascii="Cambria Math" w:hAnsi="Cambria Math"/>
              </w:rPr>
              <m:t>-1</m:t>
            </m:r>
          </m:sup>
        </m:sSubSup>
        <m:r>
          <m:rPr>
            <m:sty m:val="b"/>
          </m:rPr>
          <w:rPr>
            <w:rFonts w:ascii="Cambria Math" w:hAnsi="Cambria Math"/>
          </w:rPr>
          <m:t>V</m:t>
        </m:r>
      </m:oMath>
      <w:r w:rsidR="00330374" w:rsidRPr="00330374">
        <w:tab/>
      </w:r>
      <w:r w:rsidR="00330374" w:rsidRPr="00330374">
        <w:tab/>
      </w:r>
      <w:r w:rsidR="00330374" w:rsidRPr="00330374">
        <w:tab/>
      </w:r>
      <w:r w:rsidR="00330374" w:rsidRPr="00330374">
        <w:tab/>
      </w:r>
      <w:r w:rsidR="00330374" w:rsidRPr="00330374">
        <w:tab/>
        <w:t>[4]</w:t>
      </w:r>
    </w:p>
    <w:p w:rsidR="000D4910" w:rsidRPr="00330374" w:rsidRDefault="00330374" w:rsidP="000D4910">
      <w:proofErr w:type="gramStart"/>
      <w:r w:rsidRPr="00330374">
        <w:t>where</w:t>
      </w:r>
      <w:proofErr w:type="gramEnd"/>
      <w:r w:rsidRPr="00975621">
        <w:rPr>
          <w:b/>
        </w:rPr>
        <w:t xml:space="preserve"> </w:t>
      </w:r>
      <m:oMath>
        <m:sSubSup>
          <m:sSubSupPr>
            <m:ctrlPr>
              <w:rPr>
                <w:rFonts w:ascii="Cambria Math" w:hAnsi="Cambria Math"/>
                <w:b/>
              </w:rPr>
            </m:ctrlPr>
          </m:sSubSupPr>
          <m:e>
            <m:r>
              <m:rPr>
                <m:sty m:val="b"/>
              </m:rPr>
              <w:rPr>
                <w:rFonts w:ascii="Cambria Math" w:hAnsi="Cambria Math"/>
              </w:rPr>
              <m:t>C</m:t>
            </m:r>
          </m:e>
          <m:sub>
            <m:r>
              <m:rPr>
                <m:sty m:val="b"/>
              </m:rPr>
              <w:rPr>
                <w:rFonts w:ascii="Cambria Math" w:hAnsi="Cambria Math"/>
              </w:rPr>
              <m:t>V</m:t>
            </m:r>
          </m:sub>
          <m:sup>
            <m:r>
              <m:rPr>
                <m:sty m:val="b"/>
              </m:rPr>
              <w:rPr>
                <w:rFonts w:ascii="Cambria Math" w:hAnsi="Cambria Math"/>
              </w:rPr>
              <m:t>-1</m:t>
            </m:r>
          </m:sup>
        </m:sSubSup>
      </m:oMath>
      <w:r w:rsidRPr="00330374">
        <w:t xml:space="preserve"> is the </w:t>
      </w:r>
      <w:r w:rsidR="00975621">
        <w:t xml:space="preserve">inverse of the </w:t>
      </w:r>
      <w:r w:rsidRPr="00330374">
        <w:t xml:space="preserve">variance co-variance matrix of velocities </w:t>
      </w:r>
      <w:r w:rsidRPr="00975621">
        <w:rPr>
          <w:b/>
        </w:rPr>
        <w:t>V</w:t>
      </w:r>
      <w:r w:rsidRPr="00330374">
        <w:t>.</w:t>
      </w:r>
    </w:p>
    <w:p w:rsidR="00F453B9" w:rsidRPr="00330374" w:rsidRDefault="00F453B9" w:rsidP="00F453B9">
      <w:pPr>
        <w:rPr>
          <w:b/>
          <w:sz w:val="28"/>
        </w:rPr>
      </w:pPr>
      <w:r w:rsidRPr="00330374">
        <w:rPr>
          <w:b/>
          <w:sz w:val="28"/>
        </w:rPr>
        <w:lastRenderedPageBreak/>
        <w:t>2. Aims of the lab</w:t>
      </w:r>
    </w:p>
    <w:p w:rsidR="00330374" w:rsidRPr="00330374" w:rsidRDefault="00330374" w:rsidP="00330374">
      <w:pPr>
        <w:pStyle w:val="ListParagraph"/>
        <w:numPr>
          <w:ilvl w:val="0"/>
          <w:numId w:val="6"/>
        </w:numPr>
      </w:pPr>
      <w:r w:rsidRPr="00330374">
        <w:t>To show how GPS data can be used to determine plate motions</w:t>
      </w:r>
    </w:p>
    <w:p w:rsidR="00330374" w:rsidRPr="00330374" w:rsidRDefault="00330374" w:rsidP="00330374">
      <w:pPr>
        <w:pStyle w:val="ListParagraph"/>
        <w:numPr>
          <w:ilvl w:val="0"/>
          <w:numId w:val="6"/>
        </w:numPr>
      </w:pPr>
      <w:r w:rsidRPr="00330374">
        <w:t xml:space="preserve">To test how well Africa can be </w:t>
      </w:r>
      <w:r w:rsidR="00AC1A30" w:rsidRPr="00330374">
        <w:t>modelled</w:t>
      </w:r>
      <w:r w:rsidRPr="00330374">
        <w:t xml:space="preserve"> by a single plate</w:t>
      </w:r>
    </w:p>
    <w:p w:rsidR="00330374" w:rsidRPr="00330374" w:rsidRDefault="00330374" w:rsidP="00330374">
      <w:pPr>
        <w:pStyle w:val="ListParagraph"/>
        <w:numPr>
          <w:ilvl w:val="0"/>
          <w:numId w:val="6"/>
        </w:numPr>
      </w:pPr>
      <w:r w:rsidRPr="00330374">
        <w:t>To investigate the motion of, and test the concept of, the Anatolian ‘microplate’.</w:t>
      </w:r>
    </w:p>
    <w:p w:rsidR="00975621" w:rsidRDefault="00975621" w:rsidP="00315B9D">
      <w:pPr>
        <w:rPr>
          <w:b/>
          <w:sz w:val="28"/>
        </w:rPr>
      </w:pPr>
    </w:p>
    <w:p w:rsidR="00315B9D" w:rsidRPr="00330374" w:rsidRDefault="00F453B9" w:rsidP="00315B9D">
      <w:pPr>
        <w:rPr>
          <w:b/>
          <w:sz w:val="28"/>
        </w:rPr>
      </w:pPr>
      <w:r w:rsidRPr="00330374">
        <w:rPr>
          <w:b/>
          <w:sz w:val="28"/>
        </w:rPr>
        <w:t xml:space="preserve">3. </w:t>
      </w:r>
      <w:r w:rsidR="00315B9D" w:rsidRPr="00330374">
        <w:rPr>
          <w:b/>
          <w:sz w:val="28"/>
        </w:rPr>
        <w:t>Data sets</w:t>
      </w:r>
    </w:p>
    <w:p w:rsidR="008A5119" w:rsidRDefault="008A5119" w:rsidP="008A5119">
      <w:r>
        <w:t xml:space="preserve">1. GPS data from Africa from </w:t>
      </w:r>
      <w:r>
        <w:fldChar w:fldCharType="begin"/>
      </w:r>
      <w:r>
        <w:instrText xml:space="preserve"> ADDIN EN.CITE &lt;EndNote&gt;&lt;Cite AuthorYear="1"&gt;&lt;Author&gt;Stamps&lt;/Author&gt;&lt;Year&gt;2008&lt;/Year&gt;&lt;RecNum&gt;815&lt;/RecNum&gt;&lt;DisplayText&gt;Stamps et al. (2008)&lt;/DisplayText&gt;&lt;record&gt;&lt;rec-number&gt;815&lt;/rec-number&gt;&lt;foreign-keys&gt;&lt;key app="EN" db-id="d0w2xd9enxdrziedttjpretqarwwearfezz9"&gt;815&lt;/key&gt;&lt;/foreign-keys&gt;&lt;ref-type name="Journal Article"&gt;17&lt;/ref-type&gt;&lt;contributors&gt;&lt;authors&gt;&lt;author&gt;Stamps, DS&lt;/author&gt;&lt;author&gt;Calais, E.&lt;/author&gt;&lt;author&gt;Saria, E.&lt;/author&gt;&lt;author&gt;Hartnady, C.&lt;/author&gt;&lt;author&gt;Nocquet, J.M.&lt;/author&gt;&lt;author&gt;Ebinger, CJ&lt;/author&gt;&lt;author&gt;Fernandes, RM&lt;/author&gt;&lt;/authors&gt;&lt;/contributors&gt;&lt;titles&gt;&lt;title&gt;A kinematic model for the East African Rift&lt;/title&gt;&lt;secondary-title&gt;Geophys. Res. Lett&lt;/secondary-title&gt;&lt;/titles&gt;&lt;periodical&gt;&lt;full-title&gt;Geophys. Res. Lett&lt;/full-title&gt;&lt;/periodical&gt;&lt;pages&gt;L05304&lt;/pages&gt;&lt;volume&gt;35&lt;/volume&gt;&lt;dates&gt;&lt;year&gt;2008&lt;/year&gt;&lt;/dates&gt;&lt;urls&gt;&lt;/urls&gt;&lt;/record&gt;&lt;/Cite&gt;&lt;/EndNote&gt;</w:instrText>
      </w:r>
      <w:r>
        <w:fldChar w:fldCharType="separate"/>
      </w:r>
      <w:hyperlink w:anchor="_ENREF_3" w:tooltip="Stamps, 2008 #815" w:history="1">
        <w:r w:rsidR="00AC1A30">
          <w:rPr>
            <w:noProof/>
          </w:rPr>
          <w:t>Stamps et al. (2008</w:t>
        </w:r>
      </w:hyperlink>
      <w:r>
        <w:rPr>
          <w:noProof/>
        </w:rPr>
        <w:t>)</w:t>
      </w:r>
      <w:r>
        <w:fldChar w:fldCharType="end"/>
      </w:r>
      <w:r>
        <w:t>.</w:t>
      </w:r>
    </w:p>
    <w:p w:rsidR="00056F9D" w:rsidRPr="00330374" w:rsidRDefault="008A5119" w:rsidP="00F453B9">
      <w:r>
        <w:t xml:space="preserve">2. GPS data for the Mediterranean from </w:t>
      </w:r>
      <w:r>
        <w:fldChar w:fldCharType="begin"/>
      </w:r>
      <w:r>
        <w:instrText xml:space="preserve"> ADDIN EN.CITE &lt;EndNote&gt;&lt;Cite AuthorYear="1"&gt;&lt;Author&gt;Nocquet&lt;/Author&gt;&lt;Year&gt;2012&lt;/Year&gt;&lt;RecNum&gt;836&lt;/RecNum&gt;&lt;DisplayText&gt;Nocquet (2012)&lt;/DisplayText&gt;&lt;record&gt;&lt;rec-number&gt;836&lt;/rec-number&gt;&lt;foreign-keys&gt;&lt;key app="EN" db-id="d0w2xd9enxdrziedttjpretqarwwearfezz9"&gt;836&lt;/key&gt;&lt;/foreign-keys&gt;&lt;ref-type name="Journal Article"&gt;17&lt;/ref-type&gt;&lt;contributors&gt;&lt;authors&gt;&lt;author&gt;Nocquet, Jean-Mathieu&lt;/author&gt;&lt;/authors&gt;&lt;/contributors&gt;&lt;titles&gt;&lt;title&gt;Present-day kinematics of the Mediterranean: A comprehensive overview of GPS results&lt;/title&gt;&lt;secondary-title&gt;Tectonophysics&lt;/secondary-title&gt;&lt;/titles&gt;&lt;periodical&gt;&lt;full-title&gt;Tectonophysics&lt;/full-title&gt;&lt;/periodical&gt;&lt;dates&gt;&lt;year&gt;2012&lt;/year&gt;&lt;/dates&gt;&lt;isbn&gt;0040-1951&lt;/isbn&gt;&lt;urls&gt;&lt;/urls&gt;&lt;/record&gt;&lt;/Cite&gt;&lt;/EndNote&gt;</w:instrText>
      </w:r>
      <w:r>
        <w:fldChar w:fldCharType="separate"/>
      </w:r>
      <w:hyperlink w:anchor="_ENREF_1" w:tooltip="Nocquet, 2012 #836" w:history="1">
        <w:r w:rsidR="00AC1A30">
          <w:rPr>
            <w:noProof/>
          </w:rPr>
          <w:t>Nocquet (2012</w:t>
        </w:r>
      </w:hyperlink>
      <w:r>
        <w:rPr>
          <w:noProof/>
        </w:rPr>
        <w:t>)</w:t>
      </w:r>
      <w:r>
        <w:fldChar w:fldCharType="end"/>
      </w:r>
      <w:r>
        <w:t>.</w:t>
      </w:r>
    </w:p>
    <w:p w:rsidR="00975621" w:rsidRDefault="00975621" w:rsidP="00F453B9">
      <w:pPr>
        <w:rPr>
          <w:b/>
          <w:sz w:val="28"/>
        </w:rPr>
      </w:pPr>
    </w:p>
    <w:p w:rsidR="00330A83" w:rsidRPr="00330374" w:rsidRDefault="00F453B9" w:rsidP="00F453B9">
      <w:r w:rsidRPr="00330374">
        <w:rPr>
          <w:b/>
          <w:sz w:val="28"/>
        </w:rPr>
        <w:t xml:space="preserve">4. </w:t>
      </w:r>
      <w:r w:rsidR="00330A83" w:rsidRPr="00330374">
        <w:rPr>
          <w:b/>
          <w:sz w:val="28"/>
        </w:rPr>
        <w:t>Getting started</w:t>
      </w:r>
    </w:p>
    <w:p w:rsidR="00330A83" w:rsidRPr="00330374" w:rsidRDefault="00330A83" w:rsidP="00330A83">
      <w:r w:rsidRPr="00330374">
        <w:t xml:space="preserve">Download the zip file: </w:t>
      </w:r>
      <w:hyperlink r:id="rId7" w:history="1">
        <w:r w:rsidR="00AC1A30" w:rsidRPr="00065CB8">
          <w:rPr>
            <w:rStyle w:val="Hyperlink"/>
          </w:rPr>
          <w:t>http://see.leeds.ac.uk/~eartjw/data/tectonophysics/lab1.zip</w:t>
        </w:r>
      </w:hyperlink>
      <w:r w:rsidRPr="00330374">
        <w:t xml:space="preserve">  and un</w:t>
      </w:r>
      <w:r w:rsidR="00722DF7" w:rsidRPr="00330374">
        <w:t>zip.</w:t>
      </w:r>
    </w:p>
    <w:p w:rsidR="008A5119" w:rsidRDefault="00722DF7" w:rsidP="00330A83">
      <w:r w:rsidRPr="00330374">
        <w:t>Open</w:t>
      </w:r>
      <w:r w:rsidR="004227A8">
        <w:t xml:space="preserve"> </w:t>
      </w:r>
      <w:proofErr w:type="spellStart"/>
      <w:r w:rsidR="004227A8">
        <w:t>matlab</w:t>
      </w:r>
      <w:proofErr w:type="spellEnd"/>
      <w:r w:rsidR="004227A8">
        <w:t xml:space="preserve"> and move into the lab1</w:t>
      </w:r>
      <w:r w:rsidR="008458C5" w:rsidRPr="00330374">
        <w:t>_files</w:t>
      </w:r>
      <w:r w:rsidRPr="00330374">
        <w:t xml:space="preserve"> directory. </w:t>
      </w:r>
    </w:p>
    <w:p w:rsidR="008A5119" w:rsidRPr="008A5119" w:rsidRDefault="00ED40AB" w:rsidP="00330A83">
      <w:pPr>
        <w:rPr>
          <w:b/>
        </w:rPr>
      </w:pPr>
      <w:r w:rsidRPr="00ED40AB">
        <w:rPr>
          <w:b/>
        </w:rPr>
        <w:t>K</w:t>
      </w:r>
      <w:r w:rsidR="008A5119" w:rsidRPr="00330374">
        <w:rPr>
          <w:b/>
        </w:rPr>
        <w:t xml:space="preserve">eep all your </w:t>
      </w:r>
      <w:proofErr w:type="spellStart"/>
      <w:r w:rsidR="00E1238C" w:rsidRPr="00ED40AB">
        <w:rPr>
          <w:b/>
          <w:i/>
        </w:rPr>
        <w:t>matlab</w:t>
      </w:r>
      <w:proofErr w:type="spellEnd"/>
      <w:r w:rsidR="00E1238C">
        <w:rPr>
          <w:b/>
        </w:rPr>
        <w:t xml:space="preserve"> </w:t>
      </w:r>
      <w:r w:rsidR="008A5119" w:rsidRPr="00330374">
        <w:rPr>
          <w:b/>
        </w:rPr>
        <w:t>commands in a script and run this, rather than running them on the command line.</w:t>
      </w:r>
    </w:p>
    <w:p w:rsidR="00722DF7" w:rsidRPr="00330374" w:rsidRDefault="00722DF7" w:rsidP="00330A83">
      <w:r w:rsidRPr="00330374">
        <w:t xml:space="preserve">Add </w:t>
      </w:r>
      <w:r w:rsidR="00E1238C">
        <w:t>some required codes</w:t>
      </w:r>
      <w:r w:rsidRPr="00330374">
        <w:t xml:space="preserve"> to your path:</w:t>
      </w:r>
      <w:bookmarkStart w:id="0" w:name="_GoBack"/>
      <w:bookmarkEnd w:id="0"/>
    </w:p>
    <w:p w:rsidR="00722DF7" w:rsidRDefault="00E1238C" w:rsidP="00722DF7">
      <w:pPr>
        <w:rPr>
          <w:i/>
        </w:rPr>
      </w:pPr>
      <w:r>
        <w:rPr>
          <w:i/>
        </w:rPr>
        <w:t xml:space="preserve">&gt; </w:t>
      </w:r>
      <w:proofErr w:type="spellStart"/>
      <w:proofErr w:type="gramStart"/>
      <w:r>
        <w:rPr>
          <w:i/>
        </w:rPr>
        <w:t>addpath</w:t>
      </w:r>
      <w:proofErr w:type="spellEnd"/>
      <w:proofErr w:type="gramEnd"/>
      <w:r>
        <w:rPr>
          <w:i/>
        </w:rPr>
        <w:t xml:space="preserve"> </w:t>
      </w:r>
      <w:proofErr w:type="spellStart"/>
      <w:r>
        <w:rPr>
          <w:i/>
        </w:rPr>
        <w:t>mbin</w:t>
      </w:r>
      <w:proofErr w:type="spellEnd"/>
      <w:r>
        <w:rPr>
          <w:i/>
        </w:rPr>
        <w:t>/</w:t>
      </w:r>
      <w:proofErr w:type="spellStart"/>
      <w:r>
        <w:rPr>
          <w:i/>
        </w:rPr>
        <w:t>gps_ec</w:t>
      </w:r>
      <w:proofErr w:type="spellEnd"/>
      <w:r>
        <w:rPr>
          <w:i/>
        </w:rPr>
        <w:t xml:space="preserve"> </w:t>
      </w:r>
      <w:proofErr w:type="spellStart"/>
      <w:r>
        <w:rPr>
          <w:i/>
        </w:rPr>
        <w:t>mbin</w:t>
      </w:r>
      <w:proofErr w:type="spellEnd"/>
      <w:r>
        <w:rPr>
          <w:i/>
        </w:rPr>
        <w:t>/stats</w:t>
      </w:r>
    </w:p>
    <w:p w:rsidR="00226893" w:rsidRDefault="00226893" w:rsidP="00722DF7">
      <w:r>
        <w:t xml:space="preserve">Load a coastline file and make a </w:t>
      </w:r>
      <w:proofErr w:type="spellStart"/>
      <w:r>
        <w:t>basemap</w:t>
      </w:r>
      <w:proofErr w:type="spellEnd"/>
      <w:r>
        <w:t xml:space="preserve"> for Africa:</w:t>
      </w:r>
    </w:p>
    <w:p w:rsidR="00226893" w:rsidRDefault="00226893" w:rsidP="00226893">
      <w:pPr>
        <w:rPr>
          <w:i/>
        </w:rPr>
      </w:pPr>
      <w:r w:rsidRPr="00226893">
        <w:rPr>
          <w:i/>
        </w:rPr>
        <w:t>&gt;</w:t>
      </w:r>
      <w:r>
        <w:rPr>
          <w:i/>
        </w:rPr>
        <w:t xml:space="preserve"> load data/</w:t>
      </w:r>
      <w:proofErr w:type="spellStart"/>
      <w:r>
        <w:rPr>
          <w:i/>
        </w:rPr>
        <w:t>coast.mat</w:t>
      </w:r>
      <w:proofErr w:type="spellEnd"/>
    </w:p>
    <w:p w:rsidR="00226893" w:rsidRPr="00226893" w:rsidRDefault="00226893" w:rsidP="00226893">
      <w:pPr>
        <w:rPr>
          <w:i/>
        </w:rPr>
      </w:pPr>
      <w:r>
        <w:rPr>
          <w:i/>
        </w:rPr>
        <w:t xml:space="preserve">&gt; </w:t>
      </w:r>
      <w:proofErr w:type="gramStart"/>
      <w:r w:rsidRPr="00226893">
        <w:rPr>
          <w:i/>
        </w:rPr>
        <w:t>plot(</w:t>
      </w:r>
      <w:proofErr w:type="gramEnd"/>
      <w:r w:rsidRPr="00226893">
        <w:rPr>
          <w:i/>
        </w:rPr>
        <w:t>long,</w:t>
      </w:r>
      <w:proofErr w:type="spellStart"/>
      <w:r w:rsidRPr="00226893">
        <w:rPr>
          <w:i/>
        </w:rPr>
        <w:t>lat</w:t>
      </w:r>
      <w:proofErr w:type="spellEnd"/>
      <w:r w:rsidRPr="00226893">
        <w:rPr>
          <w:i/>
        </w:rPr>
        <w:t>,'b')</w:t>
      </w:r>
    </w:p>
    <w:p w:rsidR="00226893" w:rsidRDefault="00226893" w:rsidP="00226893">
      <w:pPr>
        <w:rPr>
          <w:i/>
        </w:rPr>
      </w:pPr>
      <w:r>
        <w:rPr>
          <w:i/>
        </w:rPr>
        <w:t xml:space="preserve">&gt; </w:t>
      </w:r>
      <w:proofErr w:type="gramStart"/>
      <w:r w:rsidRPr="00226893">
        <w:rPr>
          <w:i/>
        </w:rPr>
        <w:t>axis</w:t>
      </w:r>
      <w:proofErr w:type="gramEnd"/>
      <w:r w:rsidRPr="00226893">
        <w:rPr>
          <w:i/>
        </w:rPr>
        <w:t xml:space="preserve"> equal </w:t>
      </w:r>
    </w:p>
    <w:p w:rsidR="00226893" w:rsidRDefault="00226893" w:rsidP="00226893">
      <w:r>
        <w:t>Zoom in on Africa: e.g.</w:t>
      </w:r>
    </w:p>
    <w:p w:rsidR="00226893" w:rsidRPr="00226893" w:rsidRDefault="00226893" w:rsidP="00226893">
      <w:pPr>
        <w:rPr>
          <w:i/>
        </w:rPr>
      </w:pPr>
      <w:r w:rsidRPr="00226893">
        <w:rPr>
          <w:i/>
        </w:rPr>
        <w:t xml:space="preserve">&gt; </w:t>
      </w:r>
      <w:proofErr w:type="gramStart"/>
      <w:r w:rsidR="00E74BE0" w:rsidRPr="00E74BE0">
        <w:rPr>
          <w:i/>
        </w:rPr>
        <w:t>axis(</w:t>
      </w:r>
      <w:proofErr w:type="gramEnd"/>
      <w:r w:rsidR="00E74BE0" w:rsidRPr="00E74BE0">
        <w:rPr>
          <w:i/>
        </w:rPr>
        <w:t>[-30 75 -45 50])</w:t>
      </w:r>
    </w:p>
    <w:p w:rsidR="00975621" w:rsidRDefault="00975621" w:rsidP="00E1238C">
      <w:pPr>
        <w:rPr>
          <w:b/>
          <w:sz w:val="28"/>
        </w:rPr>
      </w:pPr>
    </w:p>
    <w:p w:rsidR="00993F76" w:rsidRDefault="00F453B9" w:rsidP="00E1238C">
      <w:pPr>
        <w:rPr>
          <w:b/>
          <w:sz w:val="28"/>
        </w:rPr>
      </w:pPr>
      <w:r w:rsidRPr="00330374">
        <w:rPr>
          <w:b/>
          <w:sz w:val="28"/>
        </w:rPr>
        <w:t xml:space="preserve">5. </w:t>
      </w:r>
      <w:r w:rsidR="00722DF7" w:rsidRPr="00330374">
        <w:rPr>
          <w:b/>
          <w:sz w:val="28"/>
        </w:rPr>
        <w:t>Task 1</w:t>
      </w:r>
      <w:r w:rsidR="00B12F91" w:rsidRPr="00330374">
        <w:rPr>
          <w:b/>
          <w:sz w:val="28"/>
        </w:rPr>
        <w:t xml:space="preserve">: </w:t>
      </w:r>
      <w:r w:rsidR="00E74BE0">
        <w:rPr>
          <w:b/>
          <w:sz w:val="28"/>
        </w:rPr>
        <w:t>Determine whether the velocities of Africa are best fit by 1, 2 or more plates.</w:t>
      </w:r>
    </w:p>
    <w:p w:rsidR="00E74BE0" w:rsidRDefault="00941CD4" w:rsidP="00E74BE0">
      <w:r>
        <w:t xml:space="preserve">5.1 </w:t>
      </w:r>
      <w:r w:rsidR="00E74BE0">
        <w:t>First load in the GPS data that have been provided in ITRF 2005 reference frame.</w:t>
      </w:r>
    </w:p>
    <w:p w:rsidR="00E74BE0" w:rsidRPr="00E74BE0" w:rsidRDefault="00E74BE0" w:rsidP="00E74BE0">
      <w:pPr>
        <w:rPr>
          <w:i/>
        </w:rPr>
      </w:pPr>
      <w:r w:rsidRPr="00E74BE0">
        <w:rPr>
          <w:i/>
        </w:rPr>
        <w:t>&gt; [lo</w:t>
      </w:r>
      <w:proofErr w:type="gramStart"/>
      <w:r w:rsidRPr="00E74BE0">
        <w:rPr>
          <w:i/>
        </w:rPr>
        <w:t>,la,ve,vn,sve,svn,cne,site</w:t>
      </w:r>
      <w:proofErr w:type="gramEnd"/>
      <w:r w:rsidRPr="00E74BE0">
        <w:rPr>
          <w:i/>
        </w:rPr>
        <w:t>]=textread('data/</w:t>
      </w:r>
      <w:r>
        <w:rPr>
          <w:i/>
        </w:rPr>
        <w:t>africa_itrf2005</w:t>
      </w:r>
      <w:r w:rsidRPr="00E74BE0">
        <w:rPr>
          <w:i/>
        </w:rPr>
        <w:t>.all','%f %f %f %f %f %f %f %s');</w:t>
      </w:r>
    </w:p>
    <w:p w:rsidR="00E74BE0" w:rsidRDefault="00E74BE0" w:rsidP="00E1238C">
      <w:r>
        <w:t>The columns of this data file (and the corresponding variables that you have imported) are:</w:t>
      </w:r>
    </w:p>
    <w:p w:rsidR="00E74BE0" w:rsidRDefault="00E74BE0" w:rsidP="00E1238C">
      <w:proofErr w:type="gramStart"/>
      <w:r>
        <w:lastRenderedPageBreak/>
        <w:t>lo</w:t>
      </w:r>
      <w:proofErr w:type="gramEnd"/>
      <w:r>
        <w:t xml:space="preserve"> = longitude of GPS site; la = latitude</w:t>
      </w:r>
    </w:p>
    <w:p w:rsidR="00E74BE0" w:rsidRDefault="00E74BE0" w:rsidP="00E74BE0">
      <w:proofErr w:type="spellStart"/>
      <w:proofErr w:type="gramStart"/>
      <w:r>
        <w:t>ve</w:t>
      </w:r>
      <w:proofErr w:type="spellEnd"/>
      <w:proofErr w:type="gramEnd"/>
      <w:r>
        <w:t xml:space="preserve"> = velocity in easterly direction [mm/</w:t>
      </w:r>
      <w:proofErr w:type="spellStart"/>
      <w:r>
        <w:t>yr</w:t>
      </w:r>
      <w:proofErr w:type="spellEnd"/>
      <w:r>
        <w:t xml:space="preserve">]; </w:t>
      </w:r>
      <w:proofErr w:type="spellStart"/>
      <w:r>
        <w:t>vn</w:t>
      </w:r>
      <w:proofErr w:type="spellEnd"/>
      <w:r>
        <w:t xml:space="preserve"> = velocity in northerly direction [mm/</w:t>
      </w:r>
      <w:proofErr w:type="spellStart"/>
      <w:r>
        <w:t>yr</w:t>
      </w:r>
      <w:proofErr w:type="spellEnd"/>
      <w:r>
        <w:t>]</w:t>
      </w:r>
    </w:p>
    <w:p w:rsidR="00E74BE0" w:rsidRDefault="00E74BE0" w:rsidP="00E74BE0">
      <w:proofErr w:type="spellStart"/>
      <w:proofErr w:type="gramStart"/>
      <w:r>
        <w:t>sve</w:t>
      </w:r>
      <w:proofErr w:type="spellEnd"/>
      <w:proofErr w:type="gramEnd"/>
      <w:r>
        <w:t xml:space="preserve"> = 1 sigma standar</w:t>
      </w:r>
      <w:r w:rsidR="003A2603">
        <w:t>d dev</w:t>
      </w:r>
      <w:r w:rsidR="00C04EB3">
        <w:t>i</w:t>
      </w:r>
      <w:r w:rsidR="003A2603">
        <w:t xml:space="preserve">ation on east velocity; </w:t>
      </w:r>
      <w:proofErr w:type="spellStart"/>
      <w:r w:rsidR="003A2603">
        <w:t>svn</w:t>
      </w:r>
      <w:proofErr w:type="spellEnd"/>
      <w:r>
        <w:t xml:space="preserve"> = 1 sigma standard dev</w:t>
      </w:r>
      <w:r w:rsidR="00C04EB3">
        <w:t>i</w:t>
      </w:r>
      <w:r>
        <w:t>ation on north velocity</w:t>
      </w:r>
    </w:p>
    <w:p w:rsidR="00E74BE0" w:rsidRDefault="00E74BE0" w:rsidP="00E74BE0">
      <w:proofErr w:type="spellStart"/>
      <w:proofErr w:type="gramStart"/>
      <w:r>
        <w:t>cne</w:t>
      </w:r>
      <w:proofErr w:type="spellEnd"/>
      <w:proofErr w:type="gramEnd"/>
      <w:r>
        <w:t xml:space="preserve"> = Correlation between </w:t>
      </w:r>
      <w:proofErr w:type="spellStart"/>
      <w:r>
        <w:t>sve</w:t>
      </w:r>
      <w:proofErr w:type="spellEnd"/>
      <w:r>
        <w:t xml:space="preserve"> and </w:t>
      </w:r>
      <w:proofErr w:type="spellStart"/>
      <w:r>
        <w:t>svn</w:t>
      </w:r>
      <w:proofErr w:type="spellEnd"/>
    </w:p>
    <w:p w:rsidR="00E74BE0" w:rsidRPr="00330374" w:rsidRDefault="00E74BE0" w:rsidP="00E74BE0">
      <w:proofErr w:type="gramStart"/>
      <w:r>
        <w:t>site</w:t>
      </w:r>
      <w:proofErr w:type="gramEnd"/>
      <w:r>
        <w:t xml:space="preserve"> = site name (4 letter code)</w:t>
      </w:r>
    </w:p>
    <w:p w:rsidR="00975621" w:rsidRDefault="00975621" w:rsidP="00E74BE0"/>
    <w:p w:rsidR="00E74BE0" w:rsidRDefault="00941CD4" w:rsidP="00E74BE0">
      <w:r>
        <w:t xml:space="preserve">5.2 Plot the GPS data using the quiver command. </w:t>
      </w:r>
    </w:p>
    <w:p w:rsidR="00941CD4" w:rsidRDefault="00941CD4" w:rsidP="00E74BE0">
      <w:r>
        <w:t>First set a scale that you can use to adjust the length of the arrows, e.g.:</w:t>
      </w:r>
    </w:p>
    <w:p w:rsidR="00941CD4" w:rsidRPr="00941CD4" w:rsidRDefault="00941CD4" w:rsidP="00E74BE0">
      <w:pPr>
        <w:rPr>
          <w:i/>
        </w:rPr>
      </w:pPr>
      <w:r w:rsidRPr="00941CD4">
        <w:rPr>
          <w:i/>
        </w:rPr>
        <w:t>&gt; s=0.7;</w:t>
      </w:r>
    </w:p>
    <w:p w:rsidR="00941CD4" w:rsidRDefault="00941CD4" w:rsidP="00E74BE0">
      <w:r>
        <w:t>Then plot on the map using quiver, e.g.:</w:t>
      </w:r>
    </w:p>
    <w:p w:rsidR="00941CD4" w:rsidRPr="00330374" w:rsidRDefault="00941CD4" w:rsidP="00E74BE0">
      <w:r>
        <w:t>&gt;</w:t>
      </w:r>
      <w:r w:rsidRPr="00941CD4">
        <w:t xml:space="preserve"> </w:t>
      </w:r>
      <w:proofErr w:type="gramStart"/>
      <w:r w:rsidRPr="00941CD4">
        <w:t>quiver(</w:t>
      </w:r>
      <w:proofErr w:type="spellStart"/>
      <w:proofErr w:type="gramEnd"/>
      <w:r w:rsidRPr="00941CD4">
        <w:t>lo,la,ve</w:t>
      </w:r>
      <w:proofErr w:type="spellEnd"/>
      <w:r w:rsidRPr="00941CD4">
        <w:t>*</w:t>
      </w:r>
      <w:proofErr w:type="spellStart"/>
      <w:r w:rsidRPr="00941CD4">
        <w:t>s,vn</w:t>
      </w:r>
      <w:proofErr w:type="spellEnd"/>
      <w:r w:rsidRPr="00941CD4">
        <w:t>*s,0,'b');</w:t>
      </w:r>
    </w:p>
    <w:p w:rsidR="00975621" w:rsidRDefault="00975621" w:rsidP="00E1238C"/>
    <w:p w:rsidR="00E74BE0" w:rsidRDefault="006F0849" w:rsidP="00E1238C">
      <w:r>
        <w:t xml:space="preserve">5.3 Calculate the rotation vector between Nubia and ITRF 2005. </w:t>
      </w:r>
    </w:p>
    <w:p w:rsidR="006F0849" w:rsidRDefault="006F0849" w:rsidP="00E1238C">
      <w:r>
        <w:t xml:space="preserve">We do this by solving equation [4] using the code </w:t>
      </w:r>
      <w:r w:rsidRPr="006F0849">
        <w:rPr>
          <w:i/>
        </w:rPr>
        <w:t>psvelo2rot</w:t>
      </w:r>
      <w:r>
        <w:t>. This code deals with the transformation from long/</w:t>
      </w:r>
      <w:proofErr w:type="spellStart"/>
      <w:r>
        <w:t>lat</w:t>
      </w:r>
      <w:proofErr w:type="spellEnd"/>
      <w:r>
        <w:t xml:space="preserve"> to geocentric coordinates, as well as solving for the rotation vector. I have selected a subset of the GPS sites that are on the Nubian part of Africa, in file </w:t>
      </w:r>
      <w:proofErr w:type="spellStart"/>
      <w:r>
        <w:t>velo.nubia</w:t>
      </w:r>
      <w:proofErr w:type="spellEnd"/>
      <w:r>
        <w:t xml:space="preserve">. </w:t>
      </w:r>
    </w:p>
    <w:p w:rsidR="006F0849" w:rsidRPr="006F0849" w:rsidRDefault="006F0849" w:rsidP="00E1238C">
      <w:r>
        <w:t xml:space="preserve">Run </w:t>
      </w:r>
      <w:r w:rsidRPr="006F0849">
        <w:rPr>
          <w:i/>
        </w:rPr>
        <w:t>psvelo2rot</w:t>
      </w:r>
      <w:r>
        <w:t xml:space="preserve"> like this:</w:t>
      </w:r>
    </w:p>
    <w:p w:rsidR="006F0849" w:rsidRPr="006F0849" w:rsidRDefault="006F0849" w:rsidP="00330A83">
      <w:pPr>
        <w:rPr>
          <w:i/>
        </w:rPr>
      </w:pPr>
      <w:r w:rsidRPr="006F0849">
        <w:rPr>
          <w:i/>
        </w:rPr>
        <w:t>&gt; [OM</w:t>
      </w:r>
      <w:proofErr w:type="gramStart"/>
      <w:r w:rsidRPr="006F0849">
        <w:rPr>
          <w:i/>
        </w:rPr>
        <w:t>,COM,E,EL,chi2,chi2r,dof</w:t>
      </w:r>
      <w:proofErr w:type="gramEnd"/>
      <w:r w:rsidRPr="006F0849">
        <w:rPr>
          <w:i/>
        </w:rPr>
        <w:t>] = psvelo2rot('data/velo.nubia',10,1);</w:t>
      </w:r>
    </w:p>
    <w:p w:rsidR="006F0849" w:rsidRDefault="006F0849" w:rsidP="00330A83">
      <w:r w:rsidRPr="006F0849">
        <w:t xml:space="preserve">OM is </w:t>
      </w:r>
      <w:r>
        <w:t xml:space="preserve">the </w:t>
      </w:r>
      <w:r w:rsidRPr="006F0849">
        <w:t>rotation vector</w:t>
      </w:r>
      <w:r>
        <w:t xml:space="preserve"> (</w:t>
      </w:r>
      <w:proofErr w:type="spellStart"/>
      <w:r>
        <w:t>deg</w:t>
      </w:r>
      <w:proofErr w:type="spellEnd"/>
      <w:r>
        <w:t>/</w:t>
      </w:r>
      <w:proofErr w:type="spellStart"/>
      <w:r>
        <w:t>Myr</w:t>
      </w:r>
      <w:proofErr w:type="spellEnd"/>
      <w:r>
        <w:t>)</w:t>
      </w:r>
      <w:r w:rsidRPr="006F0849">
        <w:t xml:space="preserve">. </w:t>
      </w:r>
      <w:r>
        <w:t xml:space="preserve">COM is the variance-covariance matrix for OM. E is Euler pole and EL is the associated error ellipse for it. Use </w:t>
      </w:r>
      <w:r>
        <w:rPr>
          <w:i/>
        </w:rPr>
        <w:t>help psvelo2rot</w:t>
      </w:r>
      <w:r>
        <w:t xml:space="preserve"> for what the other terms are.</w:t>
      </w:r>
    </w:p>
    <w:p w:rsidR="006F0849" w:rsidRPr="007474E2" w:rsidRDefault="006F0849" w:rsidP="00330A83">
      <w:pPr>
        <w:rPr>
          <w:b/>
        </w:rPr>
      </w:pPr>
      <w:r w:rsidRPr="007474E2">
        <w:rPr>
          <w:b/>
        </w:rPr>
        <w:t>Q. Where is the pole of rotation, and what is the rotation rate.</w:t>
      </w:r>
    </w:p>
    <w:p w:rsidR="00975621" w:rsidRDefault="00975621" w:rsidP="00330A83"/>
    <w:p w:rsidR="006F0849" w:rsidRDefault="006F0849" w:rsidP="00330A83">
      <w:r>
        <w:t>5.4 Now calculate a predicted velocity for all of the GPS sites assuming that they are all on Nubia and Nubia behaves like a perfect plate.</w:t>
      </w:r>
    </w:p>
    <w:p w:rsidR="006F0849" w:rsidRDefault="00941503" w:rsidP="00330A83">
      <w:r>
        <w:t>Step 1: Convert coordinates of all GPS sites into a geocentric, Cartesian reference frame:</w:t>
      </w:r>
    </w:p>
    <w:p w:rsidR="00941503" w:rsidRPr="00941503" w:rsidRDefault="00941503" w:rsidP="00330A83">
      <w:pPr>
        <w:rPr>
          <w:i/>
        </w:rPr>
      </w:pPr>
      <w:r w:rsidRPr="00941503">
        <w:rPr>
          <w:i/>
        </w:rPr>
        <w:t>&gt; [</w:t>
      </w:r>
      <w:proofErr w:type="spellStart"/>
      <w:r w:rsidRPr="00941503">
        <w:rPr>
          <w:i/>
        </w:rPr>
        <w:t>x</w:t>
      </w:r>
      <w:proofErr w:type="gramStart"/>
      <w:r w:rsidRPr="00941503">
        <w:rPr>
          <w:i/>
        </w:rPr>
        <w:t>,y,z</w:t>
      </w:r>
      <w:proofErr w:type="spellEnd"/>
      <w:proofErr w:type="gramEnd"/>
      <w:r w:rsidRPr="00941503">
        <w:rPr>
          <w:i/>
        </w:rPr>
        <w:t>] = wgs2xyz(</w:t>
      </w:r>
      <w:proofErr w:type="spellStart"/>
      <w:r w:rsidRPr="00941503">
        <w:rPr>
          <w:i/>
        </w:rPr>
        <w:t>lo,la,zeros</w:t>
      </w:r>
      <w:proofErr w:type="spellEnd"/>
      <w:r w:rsidRPr="00941503">
        <w:rPr>
          <w:i/>
        </w:rPr>
        <w:t>(length(lo),1));</w:t>
      </w:r>
    </w:p>
    <w:p w:rsidR="006F0849" w:rsidRDefault="00941503" w:rsidP="00330A83">
      <w:r>
        <w:t>Step 2: Use the rotation vector that you calculated earlier to calculate predicted velocities at all the sites:</w:t>
      </w:r>
    </w:p>
    <w:p w:rsidR="00941503" w:rsidRPr="00941503" w:rsidRDefault="00941503" w:rsidP="00330A83">
      <w:pPr>
        <w:rPr>
          <w:i/>
        </w:rPr>
      </w:pPr>
      <w:r w:rsidRPr="00941503">
        <w:rPr>
          <w:i/>
        </w:rPr>
        <w:t>&gt; [</w:t>
      </w:r>
      <w:proofErr w:type="spellStart"/>
      <w:r w:rsidRPr="00941503">
        <w:rPr>
          <w:i/>
        </w:rPr>
        <w:t>Vxyz</w:t>
      </w:r>
      <w:proofErr w:type="gramStart"/>
      <w:r w:rsidRPr="00941503">
        <w:rPr>
          <w:i/>
        </w:rPr>
        <w:t>,Venu</w:t>
      </w:r>
      <w:proofErr w:type="spellEnd"/>
      <w:proofErr w:type="gramEnd"/>
      <w:r w:rsidRPr="00941503">
        <w:rPr>
          <w:i/>
        </w:rPr>
        <w:t>] = rotate(OM,COM,[x y z]);</w:t>
      </w:r>
    </w:p>
    <w:p w:rsidR="00941503" w:rsidRDefault="00941503" w:rsidP="00330A83">
      <w:r w:rsidRPr="00941503">
        <w:lastRenderedPageBreak/>
        <w:t>Step 3</w:t>
      </w:r>
      <w:r>
        <w:t>: Plot the results using quiver, e.g.:</w:t>
      </w:r>
    </w:p>
    <w:p w:rsidR="00941503" w:rsidRPr="00941503" w:rsidRDefault="00941503" w:rsidP="00330A83">
      <w:pPr>
        <w:rPr>
          <w:i/>
        </w:rPr>
      </w:pPr>
      <w:r w:rsidRPr="00941503">
        <w:rPr>
          <w:i/>
        </w:rPr>
        <w:t>&gt; quiver(</w:t>
      </w:r>
      <w:proofErr w:type="spellStart"/>
      <w:r w:rsidRPr="00941503">
        <w:rPr>
          <w:i/>
        </w:rPr>
        <w:t>lo,la,Venu</w:t>
      </w:r>
      <w:proofErr w:type="spellEnd"/>
      <w:r w:rsidRPr="00941503">
        <w:rPr>
          <w:i/>
        </w:rPr>
        <w:t>(:,1)*</w:t>
      </w:r>
      <w:proofErr w:type="spellStart"/>
      <w:r w:rsidRPr="00941503">
        <w:rPr>
          <w:i/>
        </w:rPr>
        <w:t>s,Venu</w:t>
      </w:r>
      <w:proofErr w:type="spellEnd"/>
      <w:r w:rsidRPr="00941503">
        <w:rPr>
          <w:i/>
        </w:rPr>
        <w:t>(:,2)*s,0,'r');</w:t>
      </w:r>
    </w:p>
    <w:p w:rsidR="00EB192B" w:rsidRPr="007474E2" w:rsidRDefault="00EB192B" w:rsidP="00330A83">
      <w:pPr>
        <w:rPr>
          <w:b/>
        </w:rPr>
      </w:pPr>
      <w:r w:rsidRPr="007474E2">
        <w:rPr>
          <w:b/>
        </w:rPr>
        <w:t xml:space="preserve">Q. How well do they fit? Is Africa well modelled as a single plate? </w:t>
      </w:r>
    </w:p>
    <w:p w:rsidR="00975621" w:rsidRDefault="00975621" w:rsidP="00330A83"/>
    <w:p w:rsidR="00EB192B" w:rsidRDefault="00EB192B" w:rsidP="00330A83">
      <w:r>
        <w:t>5.5 Calculate and plot the residual velocities to the Nubia plate model at all the sites (i.e. the velocities of all the sites in a Nubia reference frame).</w:t>
      </w:r>
    </w:p>
    <w:p w:rsidR="00EB192B" w:rsidRDefault="00EB192B" w:rsidP="00330A83">
      <w:pPr>
        <w:rPr>
          <w:i/>
        </w:rPr>
      </w:pPr>
      <w:r w:rsidRPr="00EB192B">
        <w:rPr>
          <w:i/>
        </w:rPr>
        <w:t>[You’ll need to work out the commands to do this]</w:t>
      </w:r>
    </w:p>
    <w:p w:rsidR="00EB192B" w:rsidRPr="007474E2" w:rsidRDefault="00EB192B" w:rsidP="00EB192B">
      <w:pPr>
        <w:rPr>
          <w:b/>
        </w:rPr>
      </w:pPr>
      <w:r w:rsidRPr="007474E2">
        <w:rPr>
          <w:b/>
        </w:rPr>
        <w:t>Q. What are the largest residuals? What geological features might be accommodating this motion?</w:t>
      </w:r>
    </w:p>
    <w:p w:rsidR="00EB192B" w:rsidRDefault="00EB192B" w:rsidP="00EB192B"/>
    <w:p w:rsidR="00EB192B" w:rsidRPr="00EB192B" w:rsidRDefault="00EB192B" w:rsidP="00EB192B">
      <w:r>
        <w:t xml:space="preserve">Note: </w:t>
      </w:r>
      <w:r w:rsidRPr="00EB192B">
        <w:t xml:space="preserve">If you wish to save these </w:t>
      </w:r>
      <w:r>
        <w:t xml:space="preserve">Nubian </w:t>
      </w:r>
      <w:r w:rsidRPr="00EB192B">
        <w:t>velocities in a file, then these commands will do it</w:t>
      </w:r>
      <w:r>
        <w:t>:</w:t>
      </w:r>
    </w:p>
    <w:p w:rsidR="00EB192B" w:rsidRPr="00EB192B" w:rsidRDefault="00EB192B" w:rsidP="00EB192B">
      <w:pPr>
        <w:rPr>
          <w:i/>
        </w:rPr>
      </w:pPr>
      <w:r>
        <w:rPr>
          <w:i/>
        </w:rPr>
        <w:t>&gt;</w:t>
      </w:r>
      <w:r w:rsidRPr="00EB192B">
        <w:rPr>
          <w:i/>
        </w:rPr>
        <w:t xml:space="preserve"> </w:t>
      </w:r>
      <w:proofErr w:type="spellStart"/>
      <w:proofErr w:type="gramStart"/>
      <w:r w:rsidRPr="00EB192B">
        <w:rPr>
          <w:i/>
        </w:rPr>
        <w:t>fp</w:t>
      </w:r>
      <w:proofErr w:type="spellEnd"/>
      <w:proofErr w:type="gramEnd"/>
      <w:r w:rsidRPr="00EB192B">
        <w:rPr>
          <w:i/>
        </w:rPr>
        <w:t xml:space="preserve"> = </w:t>
      </w:r>
      <w:proofErr w:type="spellStart"/>
      <w:r w:rsidRPr="00EB192B">
        <w:rPr>
          <w:i/>
        </w:rPr>
        <w:t>fopen</w:t>
      </w:r>
      <w:proofErr w:type="spellEnd"/>
      <w:r w:rsidRPr="00EB192B">
        <w:rPr>
          <w:i/>
        </w:rPr>
        <w:t>('velo.</w:t>
      </w:r>
      <w:proofErr w:type="spellStart"/>
      <w:r>
        <w:rPr>
          <w:i/>
        </w:rPr>
        <w:t>nubia</w:t>
      </w:r>
      <w:proofErr w:type="spellEnd"/>
      <w:r w:rsidRPr="00EB192B">
        <w:rPr>
          <w:i/>
        </w:rPr>
        <w:t>','w');</w:t>
      </w:r>
    </w:p>
    <w:p w:rsidR="00EB192B" w:rsidRPr="00EB192B" w:rsidRDefault="00EB192B" w:rsidP="00EB192B">
      <w:pPr>
        <w:rPr>
          <w:i/>
        </w:rPr>
      </w:pPr>
      <w:r w:rsidRPr="00EB192B">
        <w:rPr>
          <w:i/>
        </w:rPr>
        <w:t xml:space="preserve">&gt; </w:t>
      </w:r>
      <w:proofErr w:type="spellStart"/>
      <w:proofErr w:type="gramStart"/>
      <w:r w:rsidRPr="00EB192B">
        <w:rPr>
          <w:i/>
        </w:rPr>
        <w:t>fprintf</w:t>
      </w:r>
      <w:proofErr w:type="spellEnd"/>
      <w:proofErr w:type="gramEnd"/>
      <w:r w:rsidRPr="00EB192B">
        <w:rPr>
          <w:i/>
        </w:rPr>
        <w:t xml:space="preserve"> (</w:t>
      </w:r>
      <w:proofErr w:type="spellStart"/>
      <w:r w:rsidRPr="00EB192B">
        <w:rPr>
          <w:i/>
        </w:rPr>
        <w:t>fp</w:t>
      </w:r>
      <w:proofErr w:type="spellEnd"/>
      <w:r w:rsidRPr="00EB192B">
        <w:rPr>
          <w:i/>
        </w:rPr>
        <w:t xml:space="preserve">,'%f %f %f %f %f %f %f\n',[lo la </w:t>
      </w:r>
      <w:proofErr w:type="spellStart"/>
      <w:r w:rsidRPr="00EB192B">
        <w:rPr>
          <w:i/>
        </w:rPr>
        <w:t>Venu</w:t>
      </w:r>
      <w:proofErr w:type="spellEnd"/>
      <w:r w:rsidRPr="00EB192B">
        <w:rPr>
          <w:i/>
        </w:rPr>
        <w:t>]');</w:t>
      </w:r>
    </w:p>
    <w:p w:rsidR="00EB192B" w:rsidRPr="00EB192B" w:rsidRDefault="00EB192B" w:rsidP="00EB192B">
      <w:pPr>
        <w:rPr>
          <w:i/>
        </w:rPr>
      </w:pPr>
      <w:r w:rsidRPr="00EB192B">
        <w:rPr>
          <w:i/>
        </w:rPr>
        <w:t xml:space="preserve">&gt; </w:t>
      </w:r>
      <w:proofErr w:type="spellStart"/>
      <w:proofErr w:type="gramStart"/>
      <w:r w:rsidRPr="00EB192B">
        <w:rPr>
          <w:i/>
        </w:rPr>
        <w:t>fclose</w:t>
      </w:r>
      <w:proofErr w:type="spellEnd"/>
      <w:r w:rsidRPr="00EB192B">
        <w:rPr>
          <w:i/>
        </w:rPr>
        <w:t>(</w:t>
      </w:r>
      <w:proofErr w:type="spellStart"/>
      <w:proofErr w:type="gramEnd"/>
      <w:r w:rsidRPr="00EB192B">
        <w:rPr>
          <w:i/>
        </w:rPr>
        <w:t>fp</w:t>
      </w:r>
      <w:proofErr w:type="spellEnd"/>
      <w:r w:rsidRPr="00EB192B">
        <w:rPr>
          <w:i/>
        </w:rPr>
        <w:t>);</w:t>
      </w:r>
    </w:p>
    <w:p w:rsidR="00975621" w:rsidRDefault="00975621" w:rsidP="00330A83"/>
    <w:p w:rsidR="00EB192B" w:rsidRDefault="00EB192B" w:rsidP="00330A83">
      <w:r>
        <w:t>5.6 If we divide Africa into two plates, Somalia and Nubia, what is the pole of rotation between them?</w:t>
      </w:r>
    </w:p>
    <w:p w:rsidR="00EB192B" w:rsidRDefault="00A15A6C" w:rsidP="00330A83">
      <w:r>
        <w:t xml:space="preserve">I’ve put the three sites with the largest residual velocities (in Nubian reference) in file </w:t>
      </w:r>
      <w:proofErr w:type="spellStart"/>
      <w:r w:rsidRPr="00A15A6C">
        <w:rPr>
          <w:i/>
        </w:rPr>
        <w:t>velo.residual.soma</w:t>
      </w:r>
      <w:proofErr w:type="spellEnd"/>
      <w:r>
        <w:t>. Using psvelo2rot (as before) you should be able to calculate the rotation vector and Euler pole.</w:t>
      </w:r>
    </w:p>
    <w:p w:rsidR="00A15A6C" w:rsidRDefault="00A15A6C" w:rsidP="00330A83">
      <w:r>
        <w:t>Plot the Euler pole location, noting that the location given might be on the other side of the globe (each rotation axis has two poles that you can plot).</w:t>
      </w:r>
    </w:p>
    <w:p w:rsidR="00975621" w:rsidRDefault="00975621" w:rsidP="00330A83"/>
    <w:p w:rsidR="003F57FC" w:rsidRDefault="003F57FC" w:rsidP="00330A83">
      <w:r>
        <w:t>5.7 Repeat steps 5.4 and 5.5 to plot residuals to the ‘Somalian plate’ model.</w:t>
      </w:r>
    </w:p>
    <w:p w:rsidR="00A15A6C" w:rsidRDefault="003F57FC" w:rsidP="00330A83">
      <w:r>
        <w:t>You probably want to do this on a second figure.</w:t>
      </w:r>
    </w:p>
    <w:p w:rsidR="007474E2" w:rsidRPr="007474E2" w:rsidRDefault="007474E2" w:rsidP="00330A83">
      <w:pPr>
        <w:rPr>
          <w:b/>
        </w:rPr>
      </w:pPr>
      <w:r w:rsidRPr="007474E2">
        <w:rPr>
          <w:b/>
        </w:rPr>
        <w:t>Q. How well does the two plate model explain the observations?</w:t>
      </w:r>
    </w:p>
    <w:p w:rsidR="00975621" w:rsidRDefault="00975621" w:rsidP="00330A83"/>
    <w:p w:rsidR="007474E2" w:rsidRDefault="007474E2" w:rsidP="00330A83">
      <w:r>
        <w:t xml:space="preserve">5.8 Now we are going to compare our estimate for the Nubia-Somalia opening along the East African Rift with that of the REVEL model </w:t>
      </w:r>
      <w:r>
        <w:fldChar w:fldCharType="begin"/>
      </w:r>
      <w:r>
        <w:instrText xml:space="preserve"> ADDIN EN.CITE &lt;EndNote&gt;&lt;Cite&gt;&lt;Author&gt;Sella&lt;/Author&gt;&lt;Year&gt;2002&lt;/Year&gt;&lt;RecNum&gt;837&lt;/RecNum&gt;&lt;DisplayText&gt;(Sella et al., 2002)&lt;/DisplayText&gt;&lt;record&gt;&lt;rec-number&gt;837&lt;/rec-number&gt;&lt;foreign-keys&gt;&lt;key app="EN" db-id="d0w2xd9enxdrziedttjpretqarwwearfezz9"&gt;837&lt;/key&gt;&lt;/foreign-keys&gt;&lt;ref-type name="Journal Article"&gt;17&lt;/ref-type&gt;&lt;contributors&gt;&lt;authors&gt;&lt;author&gt;Sella, Giovanni F&lt;/author&gt;&lt;author&gt;Dixon, Timothy H&lt;/author&gt;&lt;author&gt;Mao, Ailin&lt;/author&gt;&lt;/authors&gt;&lt;/contributors&gt;&lt;titles&gt;&lt;title&gt;REVEL: A model for recent plate velocities from space geodesy&lt;/title&gt;&lt;secondary-title&gt;Journal of Geophysical Research&lt;/secondary-title&gt;&lt;/titles&gt;&lt;periodical&gt;&lt;full-title&gt;Journal of Geophysical Research&lt;/full-title&gt;&lt;/periodical&gt;&lt;pages&gt;2081&lt;/pages&gt;&lt;volume&gt;107&lt;/volume&gt;&lt;number&gt;B4&lt;/number&gt;&lt;dates&gt;&lt;year&gt;2002&lt;/year&gt;&lt;/dates&gt;&lt;isbn&gt;0148-0227&lt;/isbn&gt;&lt;urls&gt;&lt;/urls&gt;&lt;/record&gt;&lt;/Cite&gt;&lt;/EndNote&gt;</w:instrText>
      </w:r>
      <w:r>
        <w:fldChar w:fldCharType="separate"/>
      </w:r>
      <w:r>
        <w:rPr>
          <w:noProof/>
        </w:rPr>
        <w:t>(</w:t>
      </w:r>
      <w:hyperlink w:anchor="_ENREF_2" w:tooltip="Sella, 2002 #837" w:history="1">
        <w:r w:rsidR="00AC1A30">
          <w:rPr>
            <w:noProof/>
          </w:rPr>
          <w:t>Sella et al., 2002</w:t>
        </w:r>
      </w:hyperlink>
      <w:r>
        <w:rPr>
          <w:noProof/>
        </w:rPr>
        <w:t>)</w:t>
      </w:r>
      <w:r>
        <w:fldChar w:fldCharType="end"/>
      </w:r>
      <w:r>
        <w:t>, which is a global plate model derived from GPS.</w:t>
      </w:r>
    </w:p>
    <w:p w:rsidR="007474E2" w:rsidRDefault="007474E2" w:rsidP="00330A83">
      <w:r>
        <w:t>Again, you probably want to do this on another figure.</w:t>
      </w:r>
    </w:p>
    <w:p w:rsidR="007474E2" w:rsidRDefault="007474E2" w:rsidP="00330A83">
      <w:r>
        <w:t>First load in the data for the REVEL model:</w:t>
      </w:r>
    </w:p>
    <w:p w:rsidR="007474E2" w:rsidRPr="007474E2" w:rsidRDefault="007474E2" w:rsidP="00330A83">
      <w:pPr>
        <w:rPr>
          <w:i/>
        </w:rPr>
      </w:pPr>
      <w:r w:rsidRPr="007474E2">
        <w:rPr>
          <w:i/>
        </w:rPr>
        <w:lastRenderedPageBreak/>
        <w:t>&gt; [</w:t>
      </w:r>
      <w:proofErr w:type="spellStart"/>
      <w:r w:rsidRPr="007474E2">
        <w:rPr>
          <w:i/>
        </w:rPr>
        <w:t>lo</w:t>
      </w:r>
      <w:proofErr w:type="gramStart"/>
      <w:r w:rsidRPr="007474E2">
        <w:rPr>
          <w:i/>
        </w:rPr>
        <w:t>,la,ve,vn,sve,svn,cne</w:t>
      </w:r>
      <w:proofErr w:type="spellEnd"/>
      <w:proofErr w:type="gramEnd"/>
      <w:r w:rsidRPr="007474E2">
        <w:rPr>
          <w:i/>
        </w:rPr>
        <w:t>]=</w:t>
      </w:r>
      <w:proofErr w:type="spellStart"/>
      <w:r w:rsidRPr="007474E2">
        <w:rPr>
          <w:i/>
        </w:rPr>
        <w:t>textread</w:t>
      </w:r>
      <w:proofErr w:type="spellEnd"/>
      <w:r w:rsidRPr="007474E2">
        <w:rPr>
          <w:i/>
        </w:rPr>
        <w:t>('</w:t>
      </w:r>
      <w:r>
        <w:rPr>
          <w:i/>
        </w:rPr>
        <w:t>data/</w:t>
      </w:r>
      <w:proofErr w:type="spellStart"/>
      <w:r w:rsidRPr="007474E2">
        <w:rPr>
          <w:i/>
        </w:rPr>
        <w:t>nubi_soma.revel','%f</w:t>
      </w:r>
      <w:proofErr w:type="spellEnd"/>
      <w:r w:rsidRPr="007474E2">
        <w:rPr>
          <w:i/>
        </w:rPr>
        <w:t xml:space="preserve"> %f %f %f %f %f %f');</w:t>
      </w:r>
    </w:p>
    <w:p w:rsidR="007474E2" w:rsidRDefault="007474E2" w:rsidP="00330A83">
      <w:proofErr w:type="gramStart"/>
      <w:r>
        <w:t>and</w:t>
      </w:r>
      <w:proofErr w:type="gramEnd"/>
      <w:r>
        <w:t xml:space="preserve"> plot using </w:t>
      </w:r>
      <w:r w:rsidRPr="007474E2">
        <w:rPr>
          <w:i/>
        </w:rPr>
        <w:t>quiver</w:t>
      </w:r>
      <w:r>
        <w:t xml:space="preserve"> as before.</w:t>
      </w:r>
    </w:p>
    <w:p w:rsidR="007474E2" w:rsidRDefault="007474E2" w:rsidP="00330A83">
      <w:r>
        <w:t xml:space="preserve">Then compute predicted displacements for our model at these sites, using </w:t>
      </w:r>
      <w:r>
        <w:rPr>
          <w:i/>
        </w:rPr>
        <w:t xml:space="preserve">wgs2xyz </w:t>
      </w:r>
      <w:r>
        <w:t>and</w:t>
      </w:r>
      <w:r>
        <w:rPr>
          <w:i/>
        </w:rPr>
        <w:t xml:space="preserve"> rotate</w:t>
      </w:r>
      <w:r>
        <w:t xml:space="preserve"> as in 5.4 and plot.</w:t>
      </w:r>
    </w:p>
    <w:p w:rsidR="007474E2" w:rsidRPr="007474E2" w:rsidRDefault="007474E2" w:rsidP="00330A83">
      <w:pPr>
        <w:rPr>
          <w:b/>
        </w:rPr>
      </w:pPr>
      <w:r w:rsidRPr="007474E2">
        <w:rPr>
          <w:b/>
        </w:rPr>
        <w:t xml:space="preserve">Q. </w:t>
      </w:r>
      <w:r w:rsidR="004243A4">
        <w:rPr>
          <w:b/>
        </w:rPr>
        <w:t xml:space="preserve">How does the opening vary along the East African Rift? </w:t>
      </w:r>
      <w:r w:rsidRPr="007474E2">
        <w:rPr>
          <w:b/>
        </w:rPr>
        <w:t>Why are the predictions different?</w:t>
      </w:r>
    </w:p>
    <w:p w:rsidR="008F76A9" w:rsidRDefault="008F76A9" w:rsidP="004243A4">
      <w:pPr>
        <w:rPr>
          <w:b/>
          <w:sz w:val="28"/>
        </w:rPr>
      </w:pPr>
    </w:p>
    <w:p w:rsidR="004243A4" w:rsidRDefault="00975621" w:rsidP="004243A4">
      <w:pPr>
        <w:rPr>
          <w:b/>
          <w:sz w:val="28"/>
        </w:rPr>
      </w:pPr>
      <w:r>
        <w:rPr>
          <w:b/>
          <w:sz w:val="28"/>
        </w:rPr>
        <w:t>6</w:t>
      </w:r>
      <w:r w:rsidR="004243A4" w:rsidRPr="00330374">
        <w:rPr>
          <w:b/>
          <w:sz w:val="28"/>
        </w:rPr>
        <w:t xml:space="preserve">. </w:t>
      </w:r>
      <w:r w:rsidR="004243A4">
        <w:rPr>
          <w:b/>
          <w:sz w:val="28"/>
        </w:rPr>
        <w:t>Task 2</w:t>
      </w:r>
      <w:r w:rsidR="004243A4" w:rsidRPr="00330374">
        <w:rPr>
          <w:b/>
          <w:sz w:val="28"/>
        </w:rPr>
        <w:t xml:space="preserve">: </w:t>
      </w:r>
      <w:r w:rsidR="004243A4">
        <w:rPr>
          <w:b/>
          <w:sz w:val="28"/>
        </w:rPr>
        <w:t>Assess whether Anatolia can be considered as a rigid plate, or if there is significant internal deformation.</w:t>
      </w:r>
    </w:p>
    <w:p w:rsidR="004243A4" w:rsidRPr="004243A4" w:rsidRDefault="004243A4" w:rsidP="004243A4">
      <w:r w:rsidRPr="004243A4">
        <w:t xml:space="preserve">You now have the tools to take GPS data and find poles of rotation, and plot GPS data in different frames of reference. The final part of the lab uses GPS data from </w:t>
      </w:r>
      <w:r w:rsidR="008F76A9">
        <w:t xml:space="preserve">the whole Mediterranean region compiled by </w:t>
      </w:r>
      <w:r w:rsidR="008F76A9">
        <w:fldChar w:fldCharType="begin"/>
      </w:r>
      <w:r w:rsidR="008F76A9">
        <w:instrText xml:space="preserve"> ADDIN EN.CITE &lt;EndNote&gt;&lt;Cite AuthorYear="1"&gt;&lt;Author&gt;Nocquet&lt;/Author&gt;&lt;Year&gt;2012&lt;/Year&gt;&lt;RecNum&gt;836&lt;/RecNum&gt;&lt;DisplayText&gt;Nocquet (2012)&lt;/DisplayText&gt;&lt;record&gt;&lt;rec-number&gt;836&lt;/rec-number&gt;&lt;foreign-keys&gt;&lt;key app="EN" db-id="d0w2xd9enxdrziedttjpretqarwwearfezz9"&gt;836&lt;/key&gt;&lt;/foreign-keys&gt;&lt;ref-type name="Journal Article"&gt;17&lt;/ref-type&gt;&lt;contributors&gt;&lt;authors&gt;&lt;author&gt;Nocquet, Jean-Mathieu&lt;/author&gt;&lt;/authors&gt;&lt;/contributors&gt;&lt;titles&gt;&lt;title&gt;Present-day kinematics of the Mediterranean: A comprehensive overview of GPS results&lt;/title&gt;&lt;secondary-title&gt;Tectonophysics&lt;/secondary-title&gt;&lt;/titles&gt;&lt;periodical&gt;&lt;full-title&gt;Tectonophysics&lt;/full-title&gt;&lt;/periodical&gt;&lt;dates&gt;&lt;year&gt;2012&lt;/year&gt;&lt;/dates&gt;&lt;isbn&gt;0040-1951&lt;/isbn&gt;&lt;urls&gt;&lt;/urls&gt;&lt;/record&gt;&lt;/Cite&gt;&lt;/EndNote&gt;</w:instrText>
      </w:r>
      <w:r w:rsidR="008F76A9">
        <w:fldChar w:fldCharType="separate"/>
      </w:r>
      <w:hyperlink w:anchor="_ENREF_1" w:tooltip="Nocquet, 2012 #836" w:history="1">
        <w:r w:rsidR="00AC1A30">
          <w:rPr>
            <w:noProof/>
          </w:rPr>
          <w:t>Nocquet (2012</w:t>
        </w:r>
      </w:hyperlink>
      <w:r w:rsidR="008F76A9">
        <w:rPr>
          <w:noProof/>
        </w:rPr>
        <w:t>)</w:t>
      </w:r>
      <w:r w:rsidR="008F76A9">
        <w:fldChar w:fldCharType="end"/>
      </w:r>
      <w:r w:rsidRPr="004243A4">
        <w:t>. Specifically you should</w:t>
      </w:r>
    </w:p>
    <w:p w:rsidR="004243A4" w:rsidRDefault="004243A4" w:rsidP="004243A4">
      <w:r w:rsidRPr="004243A4">
        <w:t>1.</w:t>
      </w:r>
      <w:r w:rsidRPr="004243A4">
        <w:tab/>
        <w:t xml:space="preserve"> </w:t>
      </w:r>
      <w:proofErr w:type="gramStart"/>
      <w:r w:rsidRPr="004243A4">
        <w:t>plot</w:t>
      </w:r>
      <w:proofErr w:type="gramEnd"/>
      <w:r w:rsidRPr="004243A4">
        <w:t xml:space="preserve"> the GPS data (given in a Eurasian reference frame)</w:t>
      </w:r>
      <w:r w:rsidR="004733AD">
        <w:t xml:space="preserve"> for Greece and Turkey.</w:t>
      </w:r>
    </w:p>
    <w:p w:rsidR="004733AD" w:rsidRPr="004733AD" w:rsidRDefault="004733AD" w:rsidP="004243A4">
      <w:r>
        <w:t>[</w:t>
      </w:r>
      <w:proofErr w:type="spellStart"/>
      <w:proofErr w:type="gramStart"/>
      <w:r w:rsidRPr="004733AD">
        <w:rPr>
          <w:i/>
        </w:rPr>
        <w:t>nocquet_eurasia.all</w:t>
      </w:r>
      <w:proofErr w:type="spellEnd"/>
      <w:proofErr w:type="gramEnd"/>
      <w:r>
        <w:t xml:space="preserve"> contains these data and more]</w:t>
      </w:r>
    </w:p>
    <w:p w:rsidR="004243A4" w:rsidRDefault="004243A4" w:rsidP="004243A4">
      <w:r w:rsidRPr="004243A4">
        <w:t>2.</w:t>
      </w:r>
      <w:r w:rsidRPr="004243A4">
        <w:tab/>
        <w:t>using a subset of sites, determine a relative pole of rotation for Anatolia with respect to Eurasia.</w:t>
      </w:r>
    </w:p>
    <w:p w:rsidR="004733AD" w:rsidRPr="004243A4" w:rsidRDefault="004733AD" w:rsidP="004243A4">
      <w:r>
        <w:t>[</w:t>
      </w:r>
      <w:proofErr w:type="spellStart"/>
      <w:proofErr w:type="gramStart"/>
      <w:r w:rsidRPr="004733AD">
        <w:rPr>
          <w:i/>
        </w:rPr>
        <w:t>nocquet_eurasia.anat</w:t>
      </w:r>
      <w:proofErr w:type="spellEnd"/>
      <w:proofErr w:type="gramEnd"/>
      <w:r>
        <w:t xml:space="preserve"> is a subset of data from ‘Anatolia’, but you may wish to reduce these points even further.]</w:t>
      </w:r>
    </w:p>
    <w:p w:rsidR="004243A4" w:rsidRPr="004243A4" w:rsidRDefault="004243A4" w:rsidP="004243A4">
      <w:r w:rsidRPr="004243A4">
        <w:t>3.</w:t>
      </w:r>
      <w:r w:rsidRPr="004243A4">
        <w:tab/>
      </w:r>
      <w:proofErr w:type="gramStart"/>
      <w:r w:rsidRPr="004243A4">
        <w:t>plot</w:t>
      </w:r>
      <w:proofErr w:type="gramEnd"/>
      <w:r w:rsidRPr="004243A4">
        <w:t xml:space="preserve"> the GPS vectors in the Anatolian reference frame.</w:t>
      </w:r>
    </w:p>
    <w:p w:rsidR="004733AD" w:rsidRPr="004733AD" w:rsidRDefault="004733AD" w:rsidP="004733AD">
      <w:pPr>
        <w:rPr>
          <w:b/>
        </w:rPr>
      </w:pPr>
      <w:r w:rsidRPr="004733AD">
        <w:rPr>
          <w:b/>
        </w:rPr>
        <w:t>Q. How well does the microplate assumption works for this region, and what do the results tell us about plate tectonic forces and the rigidity of plates.</w:t>
      </w:r>
    </w:p>
    <w:p w:rsidR="007474E2" w:rsidRPr="007474E2" w:rsidRDefault="007474E2" w:rsidP="00330A83"/>
    <w:p w:rsidR="00330A83" w:rsidRPr="00330374" w:rsidRDefault="00722DF7" w:rsidP="00330A83">
      <w:pPr>
        <w:rPr>
          <w:b/>
        </w:rPr>
      </w:pPr>
      <w:r w:rsidRPr="00330374">
        <w:rPr>
          <w:b/>
        </w:rPr>
        <w:t>References</w:t>
      </w:r>
    </w:p>
    <w:p w:rsidR="00AC1A30" w:rsidRPr="00AC1A30" w:rsidRDefault="00E1238C" w:rsidP="00AC1A30">
      <w:pPr>
        <w:spacing w:after="0" w:line="240" w:lineRule="auto"/>
        <w:ind w:left="720" w:hanging="720"/>
        <w:rPr>
          <w:rFonts w:ascii="Calibri" w:hAnsi="Calibri"/>
          <w:noProof/>
        </w:rPr>
      </w:pPr>
      <w:r>
        <w:fldChar w:fldCharType="begin"/>
      </w:r>
      <w:r>
        <w:instrText xml:space="preserve"> ADDIN EN.REFLIST </w:instrText>
      </w:r>
      <w:r>
        <w:fldChar w:fldCharType="separate"/>
      </w:r>
      <w:bookmarkStart w:id="1" w:name="_ENREF_1"/>
      <w:r w:rsidR="00AC1A30" w:rsidRPr="00AC1A30">
        <w:rPr>
          <w:rFonts w:ascii="Calibri" w:hAnsi="Calibri"/>
          <w:noProof/>
        </w:rPr>
        <w:t xml:space="preserve">NOCQUET, J.-M. 2012. Present-day kinematics of the Mediterranean: A comprehensive overview of GPS results. </w:t>
      </w:r>
      <w:r w:rsidR="00AC1A30" w:rsidRPr="00AC1A30">
        <w:rPr>
          <w:rFonts w:ascii="Calibri" w:hAnsi="Calibri"/>
          <w:i/>
          <w:noProof/>
        </w:rPr>
        <w:t>Tectonophysics</w:t>
      </w:r>
      <w:r w:rsidR="00AC1A30" w:rsidRPr="00AC1A30">
        <w:rPr>
          <w:rFonts w:ascii="Calibri" w:hAnsi="Calibri"/>
          <w:noProof/>
        </w:rPr>
        <w:t>.</w:t>
      </w:r>
      <w:bookmarkEnd w:id="1"/>
    </w:p>
    <w:p w:rsidR="00AC1A30" w:rsidRPr="00AC1A30" w:rsidRDefault="00AC1A30" w:rsidP="00AC1A30">
      <w:pPr>
        <w:spacing w:after="0" w:line="240" w:lineRule="auto"/>
        <w:ind w:left="720" w:hanging="720"/>
        <w:rPr>
          <w:rFonts w:ascii="Calibri" w:hAnsi="Calibri"/>
          <w:noProof/>
        </w:rPr>
      </w:pPr>
      <w:bookmarkStart w:id="2" w:name="_ENREF_2"/>
      <w:r w:rsidRPr="00AC1A30">
        <w:rPr>
          <w:rFonts w:ascii="Calibri" w:hAnsi="Calibri"/>
          <w:noProof/>
        </w:rPr>
        <w:t xml:space="preserve">SELLA, G. F., DIXON, T. H. &amp; MAO, A. 2002. REVEL: A model for recent plate velocities from space geodesy. </w:t>
      </w:r>
      <w:r w:rsidRPr="00AC1A30">
        <w:rPr>
          <w:rFonts w:ascii="Calibri" w:hAnsi="Calibri"/>
          <w:i/>
          <w:noProof/>
        </w:rPr>
        <w:t>Journal of Geophysical Research,</w:t>
      </w:r>
      <w:r w:rsidRPr="00AC1A30">
        <w:rPr>
          <w:rFonts w:ascii="Calibri" w:hAnsi="Calibri"/>
          <w:noProof/>
        </w:rPr>
        <w:t xml:space="preserve"> 107</w:t>
      </w:r>
      <w:r w:rsidRPr="00AC1A30">
        <w:rPr>
          <w:rFonts w:ascii="Calibri" w:hAnsi="Calibri"/>
          <w:b/>
          <w:noProof/>
        </w:rPr>
        <w:t>,</w:t>
      </w:r>
      <w:r w:rsidRPr="00AC1A30">
        <w:rPr>
          <w:rFonts w:ascii="Calibri" w:hAnsi="Calibri"/>
          <w:noProof/>
        </w:rPr>
        <w:t xml:space="preserve"> 2081.</w:t>
      </w:r>
      <w:bookmarkEnd w:id="2"/>
    </w:p>
    <w:p w:rsidR="00AC1A30" w:rsidRPr="00AC1A30" w:rsidRDefault="00AC1A30" w:rsidP="00AC1A30">
      <w:pPr>
        <w:spacing w:line="240" w:lineRule="auto"/>
        <w:ind w:left="720" w:hanging="720"/>
        <w:rPr>
          <w:rFonts w:ascii="Calibri" w:hAnsi="Calibri"/>
          <w:noProof/>
        </w:rPr>
      </w:pPr>
      <w:bookmarkStart w:id="3" w:name="_ENREF_3"/>
      <w:r w:rsidRPr="00AC1A30">
        <w:rPr>
          <w:rFonts w:ascii="Calibri" w:hAnsi="Calibri"/>
          <w:noProof/>
        </w:rPr>
        <w:t xml:space="preserve">STAMPS, D., CALAIS, E., SARIA, E., HARTNADY, C., NOCQUET, J. M., EBINGER, C. &amp; FERNANDES, R. 2008. A kinematic model for the East African Rift. </w:t>
      </w:r>
      <w:r w:rsidRPr="00AC1A30">
        <w:rPr>
          <w:rFonts w:ascii="Calibri" w:hAnsi="Calibri"/>
          <w:i/>
          <w:noProof/>
        </w:rPr>
        <w:t>Geophys. Res. Lett,</w:t>
      </w:r>
      <w:r w:rsidRPr="00AC1A30">
        <w:rPr>
          <w:rFonts w:ascii="Calibri" w:hAnsi="Calibri"/>
          <w:noProof/>
        </w:rPr>
        <w:t xml:space="preserve"> 35</w:t>
      </w:r>
      <w:r w:rsidRPr="00AC1A30">
        <w:rPr>
          <w:rFonts w:ascii="Calibri" w:hAnsi="Calibri"/>
          <w:b/>
          <w:noProof/>
        </w:rPr>
        <w:t>,</w:t>
      </w:r>
      <w:r w:rsidRPr="00AC1A30">
        <w:rPr>
          <w:rFonts w:ascii="Calibri" w:hAnsi="Calibri"/>
          <w:noProof/>
        </w:rPr>
        <w:t xml:space="preserve"> L05304.</w:t>
      </w:r>
      <w:bookmarkEnd w:id="3"/>
    </w:p>
    <w:p w:rsidR="00AC1A30" w:rsidRDefault="00AC1A30" w:rsidP="00AC1A30">
      <w:pPr>
        <w:spacing w:line="240" w:lineRule="auto"/>
        <w:rPr>
          <w:rFonts w:ascii="Calibri" w:hAnsi="Calibri"/>
          <w:noProof/>
        </w:rPr>
      </w:pPr>
    </w:p>
    <w:p w:rsidR="00260B52" w:rsidRPr="00330374" w:rsidRDefault="00E1238C" w:rsidP="00330A83">
      <w:r>
        <w:fldChar w:fldCharType="end"/>
      </w:r>
    </w:p>
    <w:sectPr w:rsidR="00260B52" w:rsidRPr="00330374" w:rsidSect="00B4047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874E1"/>
    <w:multiLevelType w:val="hybridMultilevel"/>
    <w:tmpl w:val="4648B344"/>
    <w:lvl w:ilvl="0" w:tplc="CC8467F8">
      <w:start w:val="1"/>
      <w:numFmt w:val="bullet"/>
      <w:lvlText w:val="•"/>
      <w:lvlJc w:val="left"/>
      <w:pPr>
        <w:tabs>
          <w:tab w:val="num" w:pos="720"/>
        </w:tabs>
        <w:ind w:left="720" w:hanging="360"/>
      </w:pPr>
      <w:rPr>
        <w:rFonts w:ascii="Times New Roman" w:hAnsi="Times New Roman" w:hint="default"/>
      </w:rPr>
    </w:lvl>
    <w:lvl w:ilvl="1" w:tplc="F1142E7C">
      <w:start w:val="1781"/>
      <w:numFmt w:val="bullet"/>
      <w:lvlText w:val="–"/>
      <w:lvlJc w:val="left"/>
      <w:pPr>
        <w:tabs>
          <w:tab w:val="num" w:pos="1440"/>
        </w:tabs>
        <w:ind w:left="1440" w:hanging="360"/>
      </w:pPr>
      <w:rPr>
        <w:rFonts w:ascii="Times New Roman" w:hAnsi="Times New Roman" w:hint="default"/>
      </w:rPr>
    </w:lvl>
    <w:lvl w:ilvl="2" w:tplc="A4003F78" w:tentative="1">
      <w:start w:val="1"/>
      <w:numFmt w:val="bullet"/>
      <w:lvlText w:val="•"/>
      <w:lvlJc w:val="left"/>
      <w:pPr>
        <w:tabs>
          <w:tab w:val="num" w:pos="2160"/>
        </w:tabs>
        <w:ind w:left="2160" w:hanging="360"/>
      </w:pPr>
      <w:rPr>
        <w:rFonts w:ascii="Times New Roman" w:hAnsi="Times New Roman" w:hint="default"/>
      </w:rPr>
    </w:lvl>
    <w:lvl w:ilvl="3" w:tplc="3F760CDE" w:tentative="1">
      <w:start w:val="1"/>
      <w:numFmt w:val="bullet"/>
      <w:lvlText w:val="•"/>
      <w:lvlJc w:val="left"/>
      <w:pPr>
        <w:tabs>
          <w:tab w:val="num" w:pos="2880"/>
        </w:tabs>
        <w:ind w:left="2880" w:hanging="360"/>
      </w:pPr>
      <w:rPr>
        <w:rFonts w:ascii="Times New Roman" w:hAnsi="Times New Roman" w:hint="default"/>
      </w:rPr>
    </w:lvl>
    <w:lvl w:ilvl="4" w:tplc="20BE9D6C" w:tentative="1">
      <w:start w:val="1"/>
      <w:numFmt w:val="bullet"/>
      <w:lvlText w:val="•"/>
      <w:lvlJc w:val="left"/>
      <w:pPr>
        <w:tabs>
          <w:tab w:val="num" w:pos="3600"/>
        </w:tabs>
        <w:ind w:left="3600" w:hanging="360"/>
      </w:pPr>
      <w:rPr>
        <w:rFonts w:ascii="Times New Roman" w:hAnsi="Times New Roman" w:hint="default"/>
      </w:rPr>
    </w:lvl>
    <w:lvl w:ilvl="5" w:tplc="A406F1DE" w:tentative="1">
      <w:start w:val="1"/>
      <w:numFmt w:val="bullet"/>
      <w:lvlText w:val="•"/>
      <w:lvlJc w:val="left"/>
      <w:pPr>
        <w:tabs>
          <w:tab w:val="num" w:pos="4320"/>
        </w:tabs>
        <w:ind w:left="4320" w:hanging="360"/>
      </w:pPr>
      <w:rPr>
        <w:rFonts w:ascii="Times New Roman" w:hAnsi="Times New Roman" w:hint="default"/>
      </w:rPr>
    </w:lvl>
    <w:lvl w:ilvl="6" w:tplc="824E8058" w:tentative="1">
      <w:start w:val="1"/>
      <w:numFmt w:val="bullet"/>
      <w:lvlText w:val="•"/>
      <w:lvlJc w:val="left"/>
      <w:pPr>
        <w:tabs>
          <w:tab w:val="num" w:pos="5040"/>
        </w:tabs>
        <w:ind w:left="5040" w:hanging="360"/>
      </w:pPr>
      <w:rPr>
        <w:rFonts w:ascii="Times New Roman" w:hAnsi="Times New Roman" w:hint="default"/>
      </w:rPr>
    </w:lvl>
    <w:lvl w:ilvl="7" w:tplc="341A15B8" w:tentative="1">
      <w:start w:val="1"/>
      <w:numFmt w:val="bullet"/>
      <w:lvlText w:val="•"/>
      <w:lvlJc w:val="left"/>
      <w:pPr>
        <w:tabs>
          <w:tab w:val="num" w:pos="5760"/>
        </w:tabs>
        <w:ind w:left="5760" w:hanging="360"/>
      </w:pPr>
      <w:rPr>
        <w:rFonts w:ascii="Times New Roman" w:hAnsi="Times New Roman" w:hint="default"/>
      </w:rPr>
    </w:lvl>
    <w:lvl w:ilvl="8" w:tplc="7CF4374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DDE0E47"/>
    <w:multiLevelType w:val="hybridMultilevel"/>
    <w:tmpl w:val="94A02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947439"/>
    <w:multiLevelType w:val="hybridMultilevel"/>
    <w:tmpl w:val="15ACA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E9308D"/>
    <w:multiLevelType w:val="hybridMultilevel"/>
    <w:tmpl w:val="B6D0F3F0"/>
    <w:lvl w:ilvl="0" w:tplc="7F52CDE8">
      <w:numFmt w:val="bullet"/>
      <w:lvlText w:val=""/>
      <w:lvlJc w:val="left"/>
      <w:pPr>
        <w:ind w:left="720" w:hanging="360"/>
      </w:pPr>
      <w:rPr>
        <w:rFonts w:ascii="Wingdings" w:eastAsiaTheme="minorHAnsi" w:hAnsi="Wingdings" w:cstheme="minorBid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0B55E8"/>
    <w:multiLevelType w:val="hybridMultilevel"/>
    <w:tmpl w:val="CF0ED3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CF0E69"/>
    <w:multiLevelType w:val="hybridMultilevel"/>
    <w:tmpl w:val="3B220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315B9D"/>
    <w:rsid w:val="00001E7F"/>
    <w:rsid w:val="00056F9D"/>
    <w:rsid w:val="00076002"/>
    <w:rsid w:val="000D4910"/>
    <w:rsid w:val="00226893"/>
    <w:rsid w:val="00231700"/>
    <w:rsid w:val="00260B52"/>
    <w:rsid w:val="002A3765"/>
    <w:rsid w:val="002B3011"/>
    <w:rsid w:val="003072A9"/>
    <w:rsid w:val="00315B9D"/>
    <w:rsid w:val="00330374"/>
    <w:rsid w:val="00330A83"/>
    <w:rsid w:val="003A2603"/>
    <w:rsid w:val="003F57FC"/>
    <w:rsid w:val="004227A8"/>
    <w:rsid w:val="004243A4"/>
    <w:rsid w:val="0044444A"/>
    <w:rsid w:val="00452160"/>
    <w:rsid w:val="004733AD"/>
    <w:rsid w:val="00605396"/>
    <w:rsid w:val="00615FE6"/>
    <w:rsid w:val="00643D90"/>
    <w:rsid w:val="00666CB4"/>
    <w:rsid w:val="006F0849"/>
    <w:rsid w:val="00700F17"/>
    <w:rsid w:val="00722DF7"/>
    <w:rsid w:val="007474E2"/>
    <w:rsid w:val="007947FF"/>
    <w:rsid w:val="007A2335"/>
    <w:rsid w:val="007D56E6"/>
    <w:rsid w:val="008458C5"/>
    <w:rsid w:val="008A5119"/>
    <w:rsid w:val="008D4307"/>
    <w:rsid w:val="008E26A8"/>
    <w:rsid w:val="008F5529"/>
    <w:rsid w:val="008F76A9"/>
    <w:rsid w:val="00941503"/>
    <w:rsid w:val="00941CD4"/>
    <w:rsid w:val="00975621"/>
    <w:rsid w:val="00993F76"/>
    <w:rsid w:val="00A02EF0"/>
    <w:rsid w:val="00A15A6C"/>
    <w:rsid w:val="00A44202"/>
    <w:rsid w:val="00A978E3"/>
    <w:rsid w:val="00AC1A30"/>
    <w:rsid w:val="00B0286C"/>
    <w:rsid w:val="00B12F91"/>
    <w:rsid w:val="00B26DC2"/>
    <w:rsid w:val="00B4047F"/>
    <w:rsid w:val="00B4651C"/>
    <w:rsid w:val="00C04EB3"/>
    <w:rsid w:val="00C9755E"/>
    <w:rsid w:val="00DF47A6"/>
    <w:rsid w:val="00E1238C"/>
    <w:rsid w:val="00E53D07"/>
    <w:rsid w:val="00E74BE0"/>
    <w:rsid w:val="00EB192B"/>
    <w:rsid w:val="00ED40AB"/>
    <w:rsid w:val="00F453B9"/>
    <w:rsid w:val="00FF4BC3"/>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8F84AD-B72E-48CB-ADE2-FD4B3F73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B9D"/>
    <w:pPr>
      <w:ind w:left="720"/>
      <w:contextualSpacing/>
    </w:pPr>
  </w:style>
  <w:style w:type="character" w:styleId="Hyperlink">
    <w:name w:val="Hyperlink"/>
    <w:basedOn w:val="DefaultParagraphFont"/>
    <w:uiPriority w:val="99"/>
    <w:unhideWhenUsed/>
    <w:rsid w:val="00260B52"/>
    <w:rPr>
      <w:color w:val="0000FF" w:themeColor="hyperlink"/>
      <w:u w:val="single"/>
    </w:rPr>
  </w:style>
  <w:style w:type="character" w:styleId="PlaceholderText">
    <w:name w:val="Placeholder Text"/>
    <w:basedOn w:val="DefaultParagraphFont"/>
    <w:uiPriority w:val="99"/>
    <w:semiHidden/>
    <w:rsid w:val="00330A83"/>
    <w:rPr>
      <w:color w:val="808080"/>
    </w:rPr>
  </w:style>
  <w:style w:type="paragraph" w:styleId="BalloonText">
    <w:name w:val="Balloon Text"/>
    <w:basedOn w:val="Normal"/>
    <w:link w:val="BalloonTextChar"/>
    <w:uiPriority w:val="99"/>
    <w:semiHidden/>
    <w:unhideWhenUsed/>
    <w:rsid w:val="00330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A83"/>
    <w:rPr>
      <w:rFonts w:ascii="Tahoma" w:hAnsi="Tahoma" w:cs="Tahoma"/>
      <w:sz w:val="16"/>
      <w:szCs w:val="16"/>
    </w:rPr>
  </w:style>
  <w:style w:type="paragraph" w:styleId="Caption">
    <w:name w:val="caption"/>
    <w:basedOn w:val="Normal"/>
    <w:next w:val="Normal"/>
    <w:uiPriority w:val="35"/>
    <w:unhideWhenUsed/>
    <w:qFormat/>
    <w:rsid w:val="007947FF"/>
    <w:pPr>
      <w:spacing w:line="240" w:lineRule="auto"/>
    </w:pPr>
    <w:rPr>
      <w:b/>
      <w:bCs/>
      <w:color w:val="4F81BD" w:themeColor="accent1"/>
      <w:sz w:val="18"/>
      <w:szCs w:val="18"/>
    </w:rPr>
  </w:style>
  <w:style w:type="table" w:styleId="TableGrid">
    <w:name w:val="Table Grid"/>
    <w:basedOn w:val="TableNormal"/>
    <w:uiPriority w:val="59"/>
    <w:rsid w:val="00307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69502">
      <w:bodyDiv w:val="1"/>
      <w:marLeft w:val="0"/>
      <w:marRight w:val="0"/>
      <w:marTop w:val="0"/>
      <w:marBottom w:val="0"/>
      <w:divBdr>
        <w:top w:val="none" w:sz="0" w:space="0" w:color="auto"/>
        <w:left w:val="none" w:sz="0" w:space="0" w:color="auto"/>
        <w:bottom w:val="none" w:sz="0" w:space="0" w:color="auto"/>
        <w:right w:val="none" w:sz="0" w:space="0" w:color="auto"/>
      </w:divBdr>
      <w:divsChild>
        <w:div w:id="1680080977">
          <w:marLeft w:val="360"/>
          <w:marRight w:val="0"/>
          <w:marTop w:val="86"/>
          <w:marBottom w:val="0"/>
          <w:divBdr>
            <w:top w:val="none" w:sz="0" w:space="0" w:color="auto"/>
            <w:left w:val="none" w:sz="0" w:space="0" w:color="auto"/>
            <w:bottom w:val="none" w:sz="0" w:space="0" w:color="auto"/>
            <w:right w:val="none" w:sz="0" w:space="0" w:color="auto"/>
          </w:divBdr>
        </w:div>
        <w:div w:id="354617302">
          <w:marLeft w:val="806"/>
          <w:marRight w:val="0"/>
          <w:marTop w:val="77"/>
          <w:marBottom w:val="0"/>
          <w:divBdr>
            <w:top w:val="none" w:sz="0" w:space="0" w:color="auto"/>
            <w:left w:val="none" w:sz="0" w:space="0" w:color="auto"/>
            <w:bottom w:val="none" w:sz="0" w:space="0" w:color="auto"/>
            <w:right w:val="none" w:sz="0" w:space="0" w:color="auto"/>
          </w:divBdr>
        </w:div>
        <w:div w:id="1763523193">
          <w:marLeft w:val="806"/>
          <w:marRight w:val="0"/>
          <w:marTop w:val="77"/>
          <w:marBottom w:val="120"/>
          <w:divBdr>
            <w:top w:val="none" w:sz="0" w:space="0" w:color="auto"/>
            <w:left w:val="none" w:sz="0" w:space="0" w:color="auto"/>
            <w:bottom w:val="none" w:sz="0" w:space="0" w:color="auto"/>
            <w:right w:val="none" w:sz="0" w:space="0" w:color="auto"/>
          </w:divBdr>
        </w:div>
        <w:div w:id="528645851">
          <w:marLeft w:val="360"/>
          <w:marRight w:val="0"/>
          <w:marTop w:val="86"/>
          <w:marBottom w:val="0"/>
          <w:divBdr>
            <w:top w:val="none" w:sz="0" w:space="0" w:color="auto"/>
            <w:left w:val="none" w:sz="0" w:space="0" w:color="auto"/>
            <w:bottom w:val="none" w:sz="0" w:space="0" w:color="auto"/>
            <w:right w:val="none" w:sz="0" w:space="0" w:color="auto"/>
          </w:divBdr>
        </w:div>
        <w:div w:id="862590672">
          <w:marLeft w:val="806"/>
          <w:marRight w:val="0"/>
          <w:marTop w:val="77"/>
          <w:marBottom w:val="0"/>
          <w:divBdr>
            <w:top w:val="none" w:sz="0" w:space="0" w:color="auto"/>
            <w:left w:val="none" w:sz="0" w:space="0" w:color="auto"/>
            <w:bottom w:val="none" w:sz="0" w:space="0" w:color="auto"/>
            <w:right w:val="none" w:sz="0" w:space="0" w:color="auto"/>
          </w:divBdr>
        </w:div>
        <w:div w:id="1947808231">
          <w:marLeft w:val="80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e.leeds.ac.uk/~eartjw/data/tectonophysics/lab1.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C51C2-685C-48D6-A9DC-92118E8B6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Wright</dc:creator>
  <cp:lastModifiedBy>Tim Wright [SEE]</cp:lastModifiedBy>
  <cp:revision>16</cp:revision>
  <cp:lastPrinted>2016-02-04T11:37:00Z</cp:lastPrinted>
  <dcterms:created xsi:type="dcterms:W3CDTF">2013-02-12T11:14:00Z</dcterms:created>
  <dcterms:modified xsi:type="dcterms:W3CDTF">2016-02-04T11:37:00Z</dcterms:modified>
</cp:coreProperties>
</file>