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63429D" w:rsidP="0063429D">
      <w:pPr>
        <w:pStyle w:val="Overskrift1"/>
      </w:pPr>
      <w:r>
        <w:t>Funktionalitetstest af aktiv ensretter.</w:t>
      </w:r>
      <w:r w:rsidR="00995AE8">
        <w:t xml:space="preserve"> (Thomas)</w:t>
      </w:r>
    </w:p>
    <w:p w:rsidR="0063429D" w:rsidRDefault="0063429D" w:rsidP="0063429D"/>
    <w:p w:rsidR="008A0646" w:rsidRDefault="0063429D" w:rsidP="0063429D">
      <w:r>
        <w:t>For at teste funktionalitet af det færdig</w:t>
      </w:r>
      <w:r w:rsidR="003E079C">
        <w:t>-</w:t>
      </w:r>
      <w:r>
        <w:t xml:space="preserve">loddede </w:t>
      </w:r>
      <w:proofErr w:type="gramStart"/>
      <w:r>
        <w:t>PCB print</w:t>
      </w:r>
      <w:proofErr w:type="gramEnd"/>
      <w:r>
        <w:t xml:space="preserve"> til den aktive ensretter, besluttede vi os for at lave en måling af V</w:t>
      </w:r>
      <w:r>
        <w:rPr>
          <w:vertAlign w:val="subscript"/>
        </w:rPr>
        <w:t>in</w:t>
      </w:r>
      <w:r>
        <w:t xml:space="preserve">, fase 1, vs. </w:t>
      </w:r>
      <w:proofErr w:type="spellStart"/>
      <w:r>
        <w:t>V</w:t>
      </w:r>
      <w:r>
        <w:rPr>
          <w:vertAlign w:val="subscript"/>
        </w:rPr>
        <w:t>out</w:t>
      </w:r>
      <w:proofErr w:type="spellEnd"/>
      <w:r>
        <w:t xml:space="preserve">. </w:t>
      </w:r>
      <w:r w:rsidR="008A0646">
        <w:t>Ved at sammenligne niveaet på kredsløbets udgangsspænding med niveauet på indgangen, vil det være muligt at se det samlede spændingstab</w:t>
      </w:r>
      <w:r w:rsidR="003E079C">
        <w:t xml:space="preserve"> gennem kredsløbet</w:t>
      </w:r>
      <w:r w:rsidR="008A0646">
        <w:t xml:space="preserve">. Dette spændingstab skal være under 0.7 </w:t>
      </w:r>
      <w:r w:rsidR="003E079C">
        <w:t>v</w:t>
      </w:r>
      <w:r w:rsidR="008A0646">
        <w:t xml:space="preserve">olt, for at kredsløbet er en forbedring i forhold til en almindelig ensretter bestående af en diodebro. </w:t>
      </w:r>
    </w:p>
    <w:p w:rsidR="0063429D" w:rsidRDefault="0063429D" w:rsidP="0063429D">
      <w:r>
        <w:t>Målingen foretages med et tilgængeligt oscilloskop fra El-lab i AU Herning, hvor data fra målingen eksporteres til en .</w:t>
      </w:r>
      <w:proofErr w:type="spellStart"/>
      <w:r>
        <w:t>csv</w:t>
      </w:r>
      <w:proofErr w:type="spellEnd"/>
      <w:r>
        <w:t xml:space="preserve"> fil. Med .</w:t>
      </w:r>
      <w:proofErr w:type="spellStart"/>
      <w:r>
        <w:t>csv</w:t>
      </w:r>
      <w:proofErr w:type="spellEnd"/>
      <w:r>
        <w:t xml:space="preserve"> filen er muligt at behandle signalerne i programmet, </w:t>
      </w:r>
      <w:proofErr w:type="spellStart"/>
      <w:r>
        <w:t>Matlab</w:t>
      </w:r>
      <w:proofErr w:type="spellEnd"/>
      <w:r>
        <w:t>.</w:t>
      </w:r>
    </w:p>
    <w:p w:rsidR="0063429D" w:rsidRDefault="0063429D" w:rsidP="0063429D"/>
    <w:p w:rsidR="0063429D" w:rsidRDefault="0063429D" w:rsidP="0063429D">
      <w:r>
        <w:t xml:space="preserve">På nedenstående figur ses et diagram over kredsløbet til den aktive ensretter for at vise, hvor </w:t>
      </w:r>
      <w:proofErr w:type="spellStart"/>
      <w:r>
        <w:t>måleproberne</w:t>
      </w:r>
      <w:proofErr w:type="spellEnd"/>
      <w:r>
        <w:t xml:space="preserve"> er placeret under målingen.</w:t>
      </w:r>
    </w:p>
    <w:p w:rsidR="0063429D" w:rsidRDefault="0063429D" w:rsidP="0063429D"/>
    <w:p w:rsidR="0063429D" w:rsidRDefault="0063429D" w:rsidP="0063429D">
      <w:pPr>
        <w:keepNext/>
        <w:jc w:val="center"/>
      </w:pPr>
      <w:r w:rsidRPr="0063429D">
        <w:rPr>
          <w:noProof/>
        </w:rPr>
        <w:drawing>
          <wp:inline distT="0" distB="0" distL="0" distR="0" wp14:anchorId="053BAA64" wp14:editId="3B49B73E">
            <wp:extent cx="6116320" cy="5678805"/>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16320" cy="5678805"/>
                    </a:xfrm>
                    <a:prstGeom prst="rect">
                      <a:avLst/>
                    </a:prstGeom>
                  </pic:spPr>
                </pic:pic>
              </a:graphicData>
            </a:graphic>
          </wp:inline>
        </w:drawing>
      </w:r>
    </w:p>
    <w:p w:rsidR="0063429D" w:rsidRPr="00103D41" w:rsidRDefault="0063429D" w:rsidP="0063429D">
      <w:pPr>
        <w:pStyle w:val="Billedtekst"/>
        <w:jc w:val="center"/>
        <w:rPr>
          <w:color w:val="FF0000"/>
        </w:rPr>
      </w:pPr>
      <w:r w:rsidRPr="00103D41">
        <w:t xml:space="preserve">Figur </w:t>
      </w:r>
      <w:r>
        <w:fldChar w:fldCharType="begin"/>
      </w:r>
      <w:r w:rsidRPr="00103D41">
        <w:instrText xml:space="preserve"> SEQ Figur \* ARABIC </w:instrText>
      </w:r>
      <w:r>
        <w:fldChar w:fldCharType="separate"/>
      </w:r>
      <w:r w:rsidR="00EA1D88">
        <w:rPr>
          <w:noProof/>
        </w:rPr>
        <w:t>1</w:t>
      </w:r>
      <w:r>
        <w:fldChar w:fldCharType="end"/>
      </w:r>
      <w:r w:rsidRPr="00103D41">
        <w:t xml:space="preserve"> – </w:t>
      </w:r>
      <w:r w:rsidRPr="00103D41">
        <w:rPr>
          <w:color w:val="4472C4" w:themeColor="accent1"/>
        </w:rPr>
        <w:t xml:space="preserve">Blå: </w:t>
      </w:r>
      <w:proofErr w:type="spellStart"/>
      <w:r w:rsidRPr="00103D41">
        <w:rPr>
          <w:color w:val="4472C4" w:themeColor="accent1"/>
        </w:rPr>
        <w:t>Probe</w:t>
      </w:r>
      <w:proofErr w:type="spellEnd"/>
      <w:r w:rsidRPr="00103D41">
        <w:rPr>
          <w:color w:val="4472C4" w:themeColor="accent1"/>
        </w:rPr>
        <w:t xml:space="preserve"> 1 (Fase 1) </w:t>
      </w:r>
      <w:r w:rsidRPr="00103D41">
        <w:rPr>
          <w:color w:val="FF0000"/>
        </w:rPr>
        <w:t xml:space="preserve">Rød: </w:t>
      </w:r>
      <w:proofErr w:type="spellStart"/>
      <w:r w:rsidRPr="00103D41">
        <w:rPr>
          <w:color w:val="FF0000"/>
        </w:rPr>
        <w:t>Probe</w:t>
      </w:r>
      <w:proofErr w:type="spellEnd"/>
      <w:r w:rsidRPr="00103D41">
        <w:rPr>
          <w:color w:val="FF0000"/>
        </w:rPr>
        <w:t xml:space="preserve"> 2 (</w:t>
      </w:r>
      <w:proofErr w:type="spellStart"/>
      <w:r w:rsidRPr="00103D41">
        <w:rPr>
          <w:color w:val="FF0000"/>
        </w:rPr>
        <w:t>Vout</w:t>
      </w:r>
      <w:proofErr w:type="spellEnd"/>
      <w:r w:rsidRPr="00103D41">
        <w:rPr>
          <w:color w:val="FF0000"/>
        </w:rPr>
        <w:t>)</w:t>
      </w:r>
    </w:p>
    <w:p w:rsidR="00CF3B79" w:rsidRDefault="00656560" w:rsidP="0063429D">
      <w:r w:rsidRPr="00656560">
        <w:lastRenderedPageBreak/>
        <w:t xml:space="preserve">Teststanden fra </w:t>
      </w:r>
      <w:proofErr w:type="spellStart"/>
      <w:r w:rsidRPr="00656560">
        <w:t>time</w:t>
      </w:r>
      <w:r w:rsidR="00861A8B">
        <w:t>b</w:t>
      </w:r>
      <w:r w:rsidRPr="00656560">
        <w:t>ox</w:t>
      </w:r>
      <w:proofErr w:type="spellEnd"/>
      <w:r w:rsidRPr="00656560">
        <w:t xml:space="preserve"> 7 benyttes til at ge</w:t>
      </w:r>
      <w:r>
        <w:t>nererer en 3 faset spænding</w:t>
      </w:r>
      <w:r w:rsidR="00861A8B">
        <w:t xml:space="preserve">, som sendes ind i den aktive ensretter. Der er benyttet en </w:t>
      </w:r>
      <w:proofErr w:type="spellStart"/>
      <w:r w:rsidR="00861A8B">
        <w:t>loadmodstand</w:t>
      </w:r>
      <w:proofErr w:type="spellEnd"/>
      <w:r w:rsidR="00861A8B">
        <w:t xml:space="preserve"> på 1 </w:t>
      </w:r>
      <w:proofErr w:type="spellStart"/>
      <w:r w:rsidR="00861A8B">
        <w:t>kΩ</w:t>
      </w:r>
      <w:proofErr w:type="spellEnd"/>
      <w:r w:rsidR="00861A8B">
        <w:t xml:space="preserve">, ligesom der er monteret en kondensator på 1000 </w:t>
      </w:r>
      <w:r w:rsidR="00861A8B">
        <w:sym w:font="Symbol" w:char="F06D"/>
      </w:r>
      <w:r w:rsidR="00861A8B">
        <w:t xml:space="preserve">F parallelt med </w:t>
      </w:r>
      <w:proofErr w:type="spellStart"/>
      <w:r w:rsidR="00861A8B">
        <w:t>loadmodstanden</w:t>
      </w:r>
      <w:proofErr w:type="spellEnd"/>
      <w:r w:rsidR="00861A8B">
        <w:t xml:space="preserve"> for at udglatte outputspændingen.</w:t>
      </w:r>
      <w:r w:rsidR="008C57CB">
        <w:t xml:space="preserve"> </w:t>
      </w:r>
    </w:p>
    <w:p w:rsidR="008C57CB" w:rsidRDefault="008C57CB" w:rsidP="0063429D"/>
    <w:p w:rsidR="003743A6" w:rsidRDefault="007A3DE7" w:rsidP="0063429D">
      <w:r>
        <w:t>Der blev foretaget 2 målingen. Én hvor generatoren producerede ca. 14.5 V (</w:t>
      </w:r>
      <w:proofErr w:type="spellStart"/>
      <w:r>
        <w:t>peak</w:t>
      </w:r>
      <w:proofErr w:type="spellEnd"/>
      <w:r>
        <w:t>), og én hvor der produceres ca. 10 V (</w:t>
      </w:r>
      <w:proofErr w:type="spellStart"/>
      <w:r>
        <w:t>peak</w:t>
      </w:r>
      <w:proofErr w:type="spellEnd"/>
      <w:r>
        <w:t xml:space="preserve">). </w:t>
      </w:r>
      <w:r w:rsidR="008C57CB">
        <w:t xml:space="preserve">Efter den fysiske måling blev data importeret i </w:t>
      </w:r>
      <w:proofErr w:type="spellStart"/>
      <w:r w:rsidR="008C57CB">
        <w:t>Matlab</w:t>
      </w:r>
      <w:proofErr w:type="spellEnd"/>
      <w:r>
        <w:t xml:space="preserve">, hvor signalerne blev midlet med et medianfilter. Herefter plottes signalerne for at udfinde det segment, hvor </w:t>
      </w:r>
      <w:r w:rsidR="003743A6">
        <w:t>f</w:t>
      </w:r>
      <w:r>
        <w:t>asen er større end outputtet.</w:t>
      </w:r>
    </w:p>
    <w:p w:rsidR="003743A6" w:rsidRDefault="003743A6" w:rsidP="0063429D"/>
    <w:p w:rsidR="00CF3B79" w:rsidRDefault="003743A6" w:rsidP="0063429D">
      <w:r>
        <w:t>Nedenstående figurer</w:t>
      </w:r>
      <w:r w:rsidR="007848FC">
        <w:t xml:space="preserve"> (2-5)</w:t>
      </w:r>
      <w:r>
        <w:t xml:space="preserve"> viser </w:t>
      </w:r>
      <w:proofErr w:type="spellStart"/>
      <w:r>
        <w:t>Matlab</w:t>
      </w:r>
      <w:proofErr w:type="spellEnd"/>
      <w:r>
        <w:t xml:space="preserve"> scriptet, der blev benyttet </w:t>
      </w:r>
      <w:r w:rsidR="00541E5A">
        <w:t xml:space="preserve">til </w:t>
      </w:r>
      <w:r>
        <w:t xml:space="preserve">databehandlingen, samt plots af de to målinger. </w:t>
      </w:r>
    </w:p>
    <w:p w:rsidR="003743A6" w:rsidRDefault="008A0646" w:rsidP="003743A6">
      <w:pPr>
        <w:keepNext/>
        <w:jc w:val="center"/>
      </w:pPr>
      <w:r w:rsidRPr="008A0646">
        <w:rPr>
          <w:noProof/>
        </w:rPr>
        <w:drawing>
          <wp:inline distT="0" distB="0" distL="0" distR="0" wp14:anchorId="1DACAC1B" wp14:editId="0C438116">
            <wp:extent cx="2948299" cy="2970978"/>
            <wp:effectExtent l="0" t="0" r="0" b="127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201" cy="3004133"/>
                    </a:xfrm>
                    <a:prstGeom prst="rect">
                      <a:avLst/>
                    </a:prstGeom>
                  </pic:spPr>
                </pic:pic>
              </a:graphicData>
            </a:graphic>
          </wp:inline>
        </w:drawing>
      </w:r>
    </w:p>
    <w:p w:rsidR="004C782C" w:rsidRDefault="003743A6" w:rsidP="003743A6">
      <w:pPr>
        <w:pStyle w:val="Billedtekst"/>
        <w:jc w:val="center"/>
      </w:pPr>
      <w:r>
        <w:t xml:space="preserve">Figur </w:t>
      </w:r>
      <w:r>
        <w:fldChar w:fldCharType="begin"/>
      </w:r>
      <w:r>
        <w:instrText xml:space="preserve"> SEQ Figur \* ARABIC </w:instrText>
      </w:r>
      <w:r>
        <w:fldChar w:fldCharType="separate"/>
      </w:r>
      <w:r w:rsidR="00EA1D88">
        <w:rPr>
          <w:noProof/>
        </w:rPr>
        <w:t>2</w:t>
      </w:r>
      <w:r>
        <w:fldChar w:fldCharType="end"/>
      </w:r>
      <w:r>
        <w:t xml:space="preserve"> - </w:t>
      </w:r>
      <w:proofErr w:type="spellStart"/>
      <w:r>
        <w:t>Matlab</w:t>
      </w:r>
      <w:proofErr w:type="spellEnd"/>
      <w:r>
        <w:t xml:space="preserve"> script.</w:t>
      </w:r>
    </w:p>
    <w:p w:rsidR="004C782C" w:rsidRDefault="004C782C" w:rsidP="0063429D"/>
    <w:p w:rsidR="003743A6" w:rsidRDefault="004C782C" w:rsidP="003743A6">
      <w:pPr>
        <w:keepNext/>
        <w:jc w:val="center"/>
      </w:pPr>
      <w:r w:rsidRPr="004C782C">
        <w:rPr>
          <w:noProof/>
        </w:rPr>
        <w:drawing>
          <wp:inline distT="0" distB="0" distL="0" distR="0" wp14:anchorId="61C50B22" wp14:editId="11503D50">
            <wp:extent cx="3716080" cy="2743200"/>
            <wp:effectExtent l="0" t="0" r="508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9489" cy="2849064"/>
                    </a:xfrm>
                    <a:prstGeom prst="rect">
                      <a:avLst/>
                    </a:prstGeom>
                  </pic:spPr>
                </pic:pic>
              </a:graphicData>
            </a:graphic>
          </wp:inline>
        </w:drawing>
      </w:r>
    </w:p>
    <w:p w:rsidR="00CF3B79" w:rsidRPr="00F209E9" w:rsidRDefault="003743A6" w:rsidP="003743A6">
      <w:pPr>
        <w:pStyle w:val="Billedtekst"/>
        <w:jc w:val="center"/>
        <w:rPr>
          <w:lang w:val="en-US"/>
        </w:rPr>
      </w:pPr>
      <w:proofErr w:type="spellStart"/>
      <w:r w:rsidRPr="00F209E9">
        <w:rPr>
          <w:lang w:val="en-US"/>
        </w:rPr>
        <w:t>Figur</w:t>
      </w:r>
      <w:proofErr w:type="spellEnd"/>
      <w:r w:rsidRPr="00F209E9">
        <w:rPr>
          <w:lang w:val="en-US"/>
        </w:rPr>
        <w:t xml:space="preserve"> </w:t>
      </w:r>
      <w:r>
        <w:fldChar w:fldCharType="begin"/>
      </w:r>
      <w:r w:rsidRPr="00F209E9">
        <w:rPr>
          <w:lang w:val="en-US"/>
        </w:rPr>
        <w:instrText xml:space="preserve"> SEQ Figur \* ARABIC </w:instrText>
      </w:r>
      <w:r>
        <w:fldChar w:fldCharType="separate"/>
      </w:r>
      <w:r w:rsidR="00EA1D88">
        <w:rPr>
          <w:noProof/>
          <w:lang w:val="en-US"/>
        </w:rPr>
        <w:t>3</w:t>
      </w:r>
      <w:r>
        <w:fldChar w:fldCharType="end"/>
      </w:r>
      <w:r w:rsidRPr="00F209E9">
        <w:rPr>
          <w:lang w:val="en-US"/>
        </w:rPr>
        <w:t xml:space="preserve"> - </w:t>
      </w:r>
      <w:proofErr w:type="spellStart"/>
      <w:r w:rsidRPr="00F209E9">
        <w:rPr>
          <w:lang w:val="en-US"/>
        </w:rPr>
        <w:t>Matlab</w:t>
      </w:r>
      <w:proofErr w:type="spellEnd"/>
      <w:r w:rsidRPr="00F209E9">
        <w:rPr>
          <w:lang w:val="en-US"/>
        </w:rPr>
        <w:t xml:space="preserve"> script.</w:t>
      </w:r>
    </w:p>
    <w:p w:rsidR="00CF3B79" w:rsidRPr="00F209E9" w:rsidRDefault="00CF3B79" w:rsidP="0063429D">
      <w:pPr>
        <w:rPr>
          <w:lang w:val="en-US"/>
        </w:rPr>
      </w:pPr>
    </w:p>
    <w:p w:rsidR="003743A6" w:rsidRPr="00F209E9" w:rsidRDefault="008A0646" w:rsidP="003743A6">
      <w:pPr>
        <w:keepNext/>
        <w:jc w:val="center"/>
        <w:rPr>
          <w:lang w:val="en-US"/>
        </w:rPr>
      </w:pPr>
      <w:r w:rsidRPr="008A0646">
        <w:rPr>
          <w:noProof/>
        </w:rPr>
        <w:drawing>
          <wp:inline distT="0" distB="0" distL="0" distR="0" wp14:anchorId="072AACC9" wp14:editId="153DC02D">
            <wp:extent cx="6116320" cy="3395980"/>
            <wp:effectExtent l="0" t="0" r="508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16320" cy="3395980"/>
                    </a:xfrm>
                    <a:prstGeom prst="rect">
                      <a:avLst/>
                    </a:prstGeom>
                  </pic:spPr>
                </pic:pic>
              </a:graphicData>
            </a:graphic>
          </wp:inline>
        </w:drawing>
      </w:r>
    </w:p>
    <w:p w:rsidR="003743A6" w:rsidRPr="00103D41" w:rsidRDefault="003743A6" w:rsidP="003743A6">
      <w:pPr>
        <w:pStyle w:val="Billedtekst"/>
        <w:jc w:val="center"/>
      </w:pPr>
      <w:r w:rsidRPr="00103D41">
        <w:t xml:space="preserve">Figur </w:t>
      </w:r>
      <w:r>
        <w:fldChar w:fldCharType="begin"/>
      </w:r>
      <w:r w:rsidRPr="00103D41">
        <w:instrText xml:space="preserve"> SEQ Figur \* ARABIC </w:instrText>
      </w:r>
      <w:r>
        <w:fldChar w:fldCharType="separate"/>
      </w:r>
      <w:r w:rsidR="00EA1D88">
        <w:rPr>
          <w:noProof/>
        </w:rPr>
        <w:t>4</w:t>
      </w:r>
      <w:r>
        <w:fldChar w:fldCharType="end"/>
      </w:r>
      <w:r w:rsidRPr="00103D41">
        <w:t xml:space="preserve"> - Første måling (Vin </w:t>
      </w:r>
      <w:r w:rsidR="00F209E9" w:rsidRPr="00103D41">
        <w:t xml:space="preserve">= </w:t>
      </w:r>
      <w:r w:rsidRPr="00103D41">
        <w:t>14.</w:t>
      </w:r>
      <w:r w:rsidR="00F209E9" w:rsidRPr="00103D41">
        <w:t>613</w:t>
      </w:r>
      <w:r w:rsidRPr="00103D41">
        <w:t xml:space="preserve"> </w:t>
      </w:r>
      <w:r w:rsidR="00F209E9" w:rsidRPr="00103D41">
        <w:t>[</w:t>
      </w:r>
      <w:r w:rsidRPr="00103D41">
        <w:t>V</w:t>
      </w:r>
      <w:r w:rsidR="00F209E9" w:rsidRPr="00103D41">
        <w:t>]</w:t>
      </w:r>
      <w:r w:rsidRPr="00103D41">
        <w:t xml:space="preserve">, </w:t>
      </w:r>
      <w:proofErr w:type="spellStart"/>
      <w:r w:rsidRPr="00103D41">
        <w:t>Vout</w:t>
      </w:r>
      <w:proofErr w:type="spellEnd"/>
      <w:r w:rsidRPr="00103D41">
        <w:t xml:space="preserve"> </w:t>
      </w:r>
      <w:r w:rsidR="00F209E9" w:rsidRPr="00103D41">
        <w:t>= 14.528 [V]</w:t>
      </w:r>
      <w:r w:rsidRPr="00103D41">
        <w:t>)</w:t>
      </w:r>
    </w:p>
    <w:p w:rsidR="00F209E9" w:rsidRDefault="00F209E9" w:rsidP="00F209E9">
      <w:pPr>
        <w:keepNext/>
        <w:jc w:val="center"/>
      </w:pPr>
      <w:r w:rsidRPr="00F209E9">
        <w:rPr>
          <w:noProof/>
        </w:rPr>
        <w:drawing>
          <wp:inline distT="0" distB="0" distL="0" distR="0" wp14:anchorId="280D4388" wp14:editId="02DC6FF5">
            <wp:extent cx="6116320" cy="3422650"/>
            <wp:effectExtent l="0" t="0" r="5080" b="635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3422650"/>
                    </a:xfrm>
                    <a:prstGeom prst="rect">
                      <a:avLst/>
                    </a:prstGeom>
                  </pic:spPr>
                </pic:pic>
              </a:graphicData>
            </a:graphic>
          </wp:inline>
        </w:drawing>
      </w:r>
    </w:p>
    <w:p w:rsidR="00F209E9" w:rsidRDefault="00F209E9" w:rsidP="00F209E9">
      <w:pPr>
        <w:pStyle w:val="Billedtekst"/>
        <w:jc w:val="center"/>
      </w:pPr>
      <w:r>
        <w:t xml:space="preserve">Figur </w:t>
      </w:r>
      <w:r>
        <w:fldChar w:fldCharType="begin"/>
      </w:r>
      <w:r>
        <w:instrText xml:space="preserve"> SEQ Figur \* ARABIC </w:instrText>
      </w:r>
      <w:r>
        <w:fldChar w:fldCharType="separate"/>
      </w:r>
      <w:r w:rsidR="00EA1D88">
        <w:rPr>
          <w:noProof/>
        </w:rPr>
        <w:t>5</w:t>
      </w:r>
      <w:r>
        <w:fldChar w:fldCharType="end"/>
      </w:r>
      <w:r>
        <w:t xml:space="preserve"> -</w:t>
      </w:r>
      <w:r w:rsidRPr="00F209E9">
        <w:t xml:space="preserve"> </w:t>
      </w:r>
      <w:r>
        <w:t xml:space="preserve">Anden måling (Vin = 10.050 [V], </w:t>
      </w:r>
      <w:proofErr w:type="spellStart"/>
      <w:r>
        <w:t>Vout</w:t>
      </w:r>
      <w:proofErr w:type="spellEnd"/>
      <w:r>
        <w:t xml:space="preserve"> = 9.648 [V])</w:t>
      </w:r>
    </w:p>
    <w:p w:rsidR="00A9661A" w:rsidRDefault="00A9661A" w:rsidP="00F209E9">
      <w:r>
        <w:t xml:space="preserve">Som det ses ud fra begge plots i figur 4 og 5, er der et spændingstab på udgangen af ensretteren i forhold til indgangen. Spændingstabene for målingerne er i </w:t>
      </w:r>
      <w:proofErr w:type="spellStart"/>
      <w:r>
        <w:t>Matlab</w:t>
      </w:r>
      <w:proofErr w:type="spellEnd"/>
      <w:r>
        <w:t xml:space="preserve"> udregnet til:</w:t>
      </w:r>
    </w:p>
    <w:p w:rsidR="00A9661A" w:rsidRDefault="00A9661A" w:rsidP="00F209E9"/>
    <w:p w:rsidR="00A9661A" w:rsidRPr="00A9661A" w:rsidRDefault="00A9661A" w:rsidP="00A9661A">
      <w:pPr>
        <w:pStyle w:val="Listeafsnit"/>
        <w:numPr>
          <w:ilvl w:val="0"/>
          <w:numId w:val="1"/>
        </w:numPr>
      </w:pPr>
      <w:r>
        <w:t>måling</w:t>
      </w:r>
      <w:r w:rsidRPr="00A9661A">
        <w:t>:</w:t>
      </w:r>
      <w:r w:rsidRPr="00A9661A">
        <w:tab/>
        <w:t>V</w:t>
      </w:r>
      <w:r w:rsidRPr="00A9661A">
        <w:rPr>
          <w:vertAlign w:val="subscript"/>
        </w:rPr>
        <w:t>delta1</w:t>
      </w:r>
      <w:r w:rsidRPr="00A9661A">
        <w:t xml:space="preserve"> = 0.0967 volt</w:t>
      </w:r>
    </w:p>
    <w:p w:rsidR="00C84B23" w:rsidRDefault="00A9661A" w:rsidP="00625A5A">
      <w:pPr>
        <w:pStyle w:val="Listeafsnit"/>
        <w:numPr>
          <w:ilvl w:val="0"/>
          <w:numId w:val="1"/>
        </w:numPr>
      </w:pPr>
      <w:r w:rsidRPr="00A9661A">
        <w:t>måling</w:t>
      </w:r>
      <w:r>
        <w:t>:</w:t>
      </w:r>
      <w:r>
        <w:tab/>
      </w:r>
      <w:r w:rsidRPr="00A9661A">
        <w:t>V</w:t>
      </w:r>
      <w:r w:rsidRPr="00A9661A">
        <w:rPr>
          <w:vertAlign w:val="subscript"/>
        </w:rPr>
        <w:t>delta</w:t>
      </w:r>
      <w:r>
        <w:rPr>
          <w:vertAlign w:val="subscript"/>
        </w:rPr>
        <w:t>2</w:t>
      </w:r>
      <w:r w:rsidRPr="00A9661A">
        <w:t xml:space="preserve"> = </w:t>
      </w:r>
      <w:r>
        <w:t>0.3497 volt</w:t>
      </w:r>
    </w:p>
    <w:p w:rsidR="00861D16" w:rsidRDefault="00861D16" w:rsidP="00861D16">
      <w:pPr>
        <w:pStyle w:val="Overskrift1"/>
      </w:pPr>
      <w:r>
        <w:lastRenderedPageBreak/>
        <w:t>Større load</w:t>
      </w:r>
    </w:p>
    <w:p w:rsidR="00861D16" w:rsidRDefault="00861D16" w:rsidP="00861D16">
      <w:r>
        <w:t xml:space="preserve">For at teste om ensretter kredsløbet kan leve op til de </w:t>
      </w:r>
      <w:r w:rsidR="00CA78CC">
        <w:t xml:space="preserve">store </w:t>
      </w:r>
      <w:r>
        <w:t>strømme</w:t>
      </w:r>
      <w:r w:rsidR="00CA78CC">
        <w:t xml:space="preserve"> (80 A </w:t>
      </w:r>
      <w:proofErr w:type="spellStart"/>
      <w:r w:rsidR="00CA78CC">
        <w:t>peak</w:t>
      </w:r>
      <w:proofErr w:type="spellEnd"/>
      <w:r w:rsidR="00CA78CC">
        <w:t>)</w:t>
      </w:r>
      <w:r>
        <w:t>, som</w:t>
      </w:r>
      <w:r w:rsidR="00CA78CC">
        <w:t xml:space="preserve"> det færdige </w:t>
      </w:r>
      <w:proofErr w:type="gramStart"/>
      <w:r w:rsidR="00CA78CC">
        <w:t>HPP system</w:t>
      </w:r>
      <w:proofErr w:type="gramEnd"/>
      <w:r w:rsidR="00CA78CC">
        <w:t xml:space="preserve"> teoretisk set kan komme til at trække, er der anskaffet en effektmodstand på ca. 12 </w:t>
      </w:r>
      <w:proofErr w:type="spellStart"/>
      <w:r w:rsidR="00CA78CC">
        <w:t>mΩ</w:t>
      </w:r>
      <w:proofErr w:type="spellEnd"/>
      <w:r w:rsidR="00CA78CC">
        <w:t>. Denne effektmodstand kan håndtere op til 25 A. Kredsløbet kan ikke testes fuldt ud med denne modstand, men det vil give en indikation af, hvordan kredsløbet reagerer ved en større belastning.</w:t>
      </w:r>
    </w:p>
    <w:p w:rsidR="00CA78CC" w:rsidRDefault="00CA78CC" w:rsidP="00861D16"/>
    <w:p w:rsidR="00EA1D88" w:rsidRDefault="00EA1D88" w:rsidP="00EA1D88">
      <w:pPr>
        <w:keepNext/>
        <w:jc w:val="center"/>
      </w:pPr>
      <w:r>
        <w:rPr>
          <w:noProof/>
        </w:rPr>
        <w:drawing>
          <wp:inline distT="0" distB="0" distL="0" distR="0" wp14:anchorId="12C1C6C2" wp14:editId="2EF2C962">
            <wp:extent cx="3764280" cy="3054782"/>
            <wp:effectExtent l="0" t="0" r="7620" b="0"/>
            <wp:docPr id="2" name="Billede 2" descr="Et billede, der indeholder person, indendørs, bord, man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 ensretter.jpg"/>
                    <pic:cNvPicPr/>
                  </pic:nvPicPr>
                  <pic:blipFill rotWithShape="1">
                    <a:blip r:embed="rId13" cstate="print">
                      <a:extLst>
                        <a:ext uri="{28A0092B-C50C-407E-A947-70E740481C1C}">
                          <a14:useLocalDpi xmlns:a14="http://schemas.microsoft.com/office/drawing/2010/main" val="0"/>
                        </a:ext>
                      </a:extLst>
                    </a:blip>
                    <a:srcRect l="9762" t="11787" r="11239" b="40132"/>
                    <a:stretch/>
                  </pic:blipFill>
                  <pic:spPr bwMode="auto">
                    <a:xfrm>
                      <a:off x="0" y="0"/>
                      <a:ext cx="3767288" cy="3057223"/>
                    </a:xfrm>
                    <a:prstGeom prst="rect">
                      <a:avLst/>
                    </a:prstGeom>
                    <a:ln>
                      <a:noFill/>
                    </a:ln>
                    <a:extLst>
                      <a:ext uri="{53640926-AAD7-44D8-BBD7-CCE9431645EC}">
                        <a14:shadowObscured xmlns:a14="http://schemas.microsoft.com/office/drawing/2010/main"/>
                      </a:ext>
                    </a:extLst>
                  </pic:spPr>
                </pic:pic>
              </a:graphicData>
            </a:graphic>
          </wp:inline>
        </w:drawing>
      </w:r>
    </w:p>
    <w:p w:rsidR="00CA78CC" w:rsidRDefault="00EA1D88" w:rsidP="00EA1D88">
      <w:pPr>
        <w:pStyle w:val="Billedtekst"/>
        <w:jc w:val="center"/>
      </w:pPr>
      <w:r>
        <w:t xml:space="preserve">Figur </w:t>
      </w:r>
      <w:r>
        <w:fldChar w:fldCharType="begin"/>
      </w:r>
      <w:r>
        <w:instrText xml:space="preserve"> SEQ Figur \* ARABIC </w:instrText>
      </w:r>
      <w:r>
        <w:fldChar w:fldCharType="separate"/>
      </w:r>
      <w:r>
        <w:rPr>
          <w:noProof/>
        </w:rPr>
        <w:t>6</w:t>
      </w:r>
      <w:r>
        <w:fldChar w:fldCharType="end"/>
      </w:r>
      <w:r>
        <w:t xml:space="preserve"> - Foto af testopstilling med </w:t>
      </w:r>
      <w:proofErr w:type="spellStart"/>
      <w:r>
        <w:t>loadmodstand</w:t>
      </w:r>
      <w:proofErr w:type="spellEnd"/>
      <w:r>
        <w:t xml:space="preserve"> på ca. 12 </w:t>
      </w:r>
      <w:proofErr w:type="spellStart"/>
      <w:r>
        <w:t>mΩ</w:t>
      </w:r>
      <w:proofErr w:type="spellEnd"/>
    </w:p>
    <w:p w:rsidR="00EA1D88" w:rsidRDefault="004A62AE" w:rsidP="00EA1D88">
      <w:r>
        <w:t xml:space="preserve">Effektmodstanden er designet således, at der løber 25 A gennem den, hvis der er et spændingsfald </w:t>
      </w:r>
      <w:r w:rsidR="00820F3D">
        <w:t xml:space="preserve">på 300 mV </w:t>
      </w:r>
      <w:r>
        <w:t xml:space="preserve">over modstanden.  </w:t>
      </w:r>
    </w:p>
    <w:p w:rsidR="00EA1D88" w:rsidRPr="00EA1D88" w:rsidRDefault="00EA1D88" w:rsidP="00EA1D88"/>
    <w:p w:rsidR="007B7E8E" w:rsidRDefault="004D2799" w:rsidP="00861D16">
      <w:r>
        <w:t xml:space="preserve">Teststanden fra </w:t>
      </w:r>
      <w:proofErr w:type="spellStart"/>
      <w:r>
        <w:t>timebox</w:t>
      </w:r>
      <w:proofErr w:type="spellEnd"/>
      <w:r>
        <w:t xml:space="preserve"> 7 blev </w:t>
      </w:r>
      <w:r w:rsidR="002F3E3B">
        <w:t>igen</w:t>
      </w:r>
      <w:r>
        <w:t xml:space="preserve"> benyttet til at genere inputtet til ensretteren.</w:t>
      </w:r>
    </w:p>
    <w:p w:rsidR="007B7E8E" w:rsidRDefault="007B7E8E" w:rsidP="00861D16"/>
    <w:p w:rsidR="00CA78CC" w:rsidRPr="007B7E8E" w:rsidRDefault="007B7E8E" w:rsidP="007B7E8E">
      <w:pPr>
        <w:pStyle w:val="Listeafsnit"/>
        <w:numPr>
          <w:ilvl w:val="0"/>
          <w:numId w:val="4"/>
        </w:numPr>
        <w:rPr>
          <w:u w:val="single"/>
        </w:rPr>
      </w:pPr>
      <w:r w:rsidRPr="007B7E8E">
        <w:t>måling:</w:t>
      </w:r>
      <w:r>
        <w:tab/>
        <w:t>Generatoren blev drevet således, der løb ca. 25 A gennem load modstanden.</w:t>
      </w:r>
    </w:p>
    <w:p w:rsidR="007B7E8E" w:rsidRDefault="007B7E8E" w:rsidP="007B7E8E">
      <w:pPr>
        <w:rPr>
          <w:u w:val="single"/>
        </w:rPr>
      </w:pPr>
    </w:p>
    <w:p w:rsidR="007B7E8E" w:rsidRDefault="007B7E8E" w:rsidP="007B7E8E">
      <w:r>
        <w:t xml:space="preserve">Efter få sekunder kunne vi konstatere, at de 6 MOSFETS på printet blev meget varme, hvorfor testen blev stoppet. </w:t>
      </w:r>
    </w:p>
    <w:p w:rsidR="007B7E8E" w:rsidRDefault="007B7E8E" w:rsidP="007B7E8E"/>
    <w:p w:rsidR="007B7E8E" w:rsidRDefault="007B7E8E" w:rsidP="007B7E8E">
      <w:r>
        <w:t>De 6 MOSFETS på printet er af typen:</w:t>
      </w:r>
    </w:p>
    <w:p w:rsidR="007B7E8E" w:rsidRDefault="007B7E8E" w:rsidP="007B7E8E">
      <w:pPr>
        <w:pStyle w:val="Listeafsnit"/>
        <w:numPr>
          <w:ilvl w:val="0"/>
          <w:numId w:val="5"/>
        </w:numPr>
        <w:rPr>
          <w:lang w:val="en-US"/>
        </w:rPr>
      </w:pPr>
      <w:r w:rsidRPr="007B7E8E">
        <w:rPr>
          <w:lang w:val="en-US"/>
        </w:rPr>
        <w:t>Fairchild, FDP61N20, N-channel MOSFET</w:t>
      </w:r>
      <w:r>
        <w:rPr>
          <w:rStyle w:val="Fodnotehenvisning"/>
          <w:lang w:val="en-US"/>
        </w:rPr>
        <w:footnoteReference w:id="1"/>
      </w:r>
      <w:r w:rsidRPr="007B7E8E">
        <w:rPr>
          <w:lang w:val="en-US"/>
        </w:rPr>
        <w:t xml:space="preserve"> </w:t>
      </w:r>
    </w:p>
    <w:p w:rsidR="002F3E3B" w:rsidRDefault="002F3E3B" w:rsidP="007B7E8E">
      <w:pPr>
        <w:pStyle w:val="Listeafsnit"/>
        <w:numPr>
          <w:ilvl w:val="0"/>
          <w:numId w:val="5"/>
        </w:numPr>
        <w:rPr>
          <w:lang w:val="en-US"/>
        </w:rPr>
      </w:pPr>
      <w:r>
        <w:rPr>
          <w:lang w:val="en-US"/>
        </w:rPr>
        <w:t xml:space="preserve">Drain-current: </w:t>
      </w:r>
      <w:r w:rsidR="007B7E8E">
        <w:rPr>
          <w:lang w:val="en-US"/>
        </w:rPr>
        <w:t>61 A</w:t>
      </w:r>
    </w:p>
    <w:p w:rsidR="007B7E8E" w:rsidRDefault="002F3E3B" w:rsidP="007B7E8E">
      <w:pPr>
        <w:pStyle w:val="Listeafsnit"/>
        <w:numPr>
          <w:ilvl w:val="0"/>
          <w:numId w:val="5"/>
        </w:numPr>
        <w:rPr>
          <w:lang w:val="en-US"/>
        </w:rPr>
      </w:pPr>
      <w:r>
        <w:rPr>
          <w:lang w:val="en-US"/>
        </w:rPr>
        <w:t xml:space="preserve">Drain-source </w:t>
      </w:r>
      <w:proofErr w:type="spellStart"/>
      <w:r>
        <w:rPr>
          <w:lang w:val="en-US"/>
        </w:rPr>
        <w:t>spænding</w:t>
      </w:r>
      <w:proofErr w:type="spellEnd"/>
      <w:r>
        <w:rPr>
          <w:lang w:val="en-US"/>
        </w:rPr>
        <w:t xml:space="preserve">: </w:t>
      </w:r>
      <w:r w:rsidR="007B7E8E">
        <w:rPr>
          <w:lang w:val="en-US"/>
        </w:rPr>
        <w:t>200 V</w:t>
      </w:r>
    </w:p>
    <w:p w:rsidR="007B7E8E" w:rsidRDefault="007B7E8E" w:rsidP="007B7E8E">
      <w:pPr>
        <w:pStyle w:val="Listeafsnit"/>
        <w:numPr>
          <w:ilvl w:val="0"/>
          <w:numId w:val="5"/>
        </w:numPr>
        <w:rPr>
          <w:lang w:val="en-US"/>
        </w:rPr>
      </w:pPr>
      <w:r>
        <w:rPr>
          <w:lang w:val="en-US"/>
        </w:rPr>
        <w:t>R</w:t>
      </w:r>
      <w:r>
        <w:rPr>
          <w:vertAlign w:val="subscript"/>
          <w:lang w:val="en-US"/>
        </w:rPr>
        <w:t>DS(ON)</w:t>
      </w:r>
      <w:r>
        <w:rPr>
          <w:lang w:val="en-US"/>
        </w:rPr>
        <w:t xml:space="preserve"> = 0.041 Ω</w:t>
      </w:r>
    </w:p>
    <w:p w:rsidR="007B7E8E" w:rsidRDefault="007B7E8E" w:rsidP="007B7E8E">
      <w:pPr>
        <w:pStyle w:val="Listeafsnit"/>
        <w:numPr>
          <w:ilvl w:val="0"/>
          <w:numId w:val="5"/>
        </w:numPr>
        <w:rPr>
          <w:lang w:val="en-US"/>
        </w:rPr>
      </w:pPr>
      <w:r>
        <w:rPr>
          <w:lang w:val="en-US"/>
        </w:rPr>
        <w:t>V</w:t>
      </w:r>
      <w:r>
        <w:rPr>
          <w:vertAlign w:val="subscript"/>
          <w:lang w:val="en-US"/>
        </w:rPr>
        <w:t xml:space="preserve">GS </w:t>
      </w:r>
      <w:r>
        <w:rPr>
          <w:lang w:val="en-US"/>
        </w:rPr>
        <w:t>= 10 V</w:t>
      </w:r>
    </w:p>
    <w:p w:rsidR="00F7688D" w:rsidRDefault="00F7688D" w:rsidP="007B7E8E">
      <w:pPr>
        <w:pStyle w:val="Listeafsnit"/>
        <w:numPr>
          <w:ilvl w:val="0"/>
          <w:numId w:val="5"/>
        </w:numPr>
        <w:rPr>
          <w:lang w:val="en-US"/>
        </w:rPr>
      </w:pPr>
      <w:r>
        <w:rPr>
          <w:lang w:val="en-US"/>
        </w:rPr>
        <w:t>Thermal Resistance, J-A, R</w:t>
      </w:r>
      <w:r>
        <w:rPr>
          <w:vertAlign w:val="subscript"/>
          <w:lang w:val="en-US"/>
        </w:rPr>
        <w:sym w:font="Symbol" w:char="F071"/>
      </w:r>
      <w:r>
        <w:rPr>
          <w:vertAlign w:val="subscript"/>
          <w:lang w:val="en-US"/>
        </w:rPr>
        <w:t>JA</w:t>
      </w:r>
      <w:r>
        <w:rPr>
          <w:lang w:val="en-US"/>
        </w:rPr>
        <w:t xml:space="preserve"> = 62.5 </w:t>
      </w:r>
      <w:r>
        <w:rPr>
          <w:vertAlign w:val="superscript"/>
          <w:lang w:val="en-US"/>
        </w:rPr>
        <w:sym w:font="Symbol" w:char="F0B0"/>
      </w:r>
      <w:r>
        <w:rPr>
          <w:lang w:val="en-US"/>
        </w:rPr>
        <w:t>C/W</w:t>
      </w:r>
    </w:p>
    <w:p w:rsidR="007B7E8E" w:rsidRDefault="007B7E8E" w:rsidP="007B7E8E">
      <w:pPr>
        <w:rPr>
          <w:lang w:val="en-US"/>
        </w:rPr>
      </w:pPr>
    </w:p>
    <w:p w:rsidR="007B7E8E" w:rsidRDefault="007B7E8E" w:rsidP="007B7E8E">
      <w:r w:rsidRPr="007B7E8E">
        <w:lastRenderedPageBreak/>
        <w:t xml:space="preserve">Ud fra </w:t>
      </w:r>
      <w:proofErr w:type="spellStart"/>
      <w:r w:rsidRPr="007B7E8E">
        <w:t>datasheet’et</w:t>
      </w:r>
      <w:proofErr w:type="spellEnd"/>
      <w:r w:rsidRPr="007B7E8E">
        <w:t xml:space="preserve"> kan det ses</w:t>
      </w:r>
      <w:r>
        <w:t xml:space="preserve">, at den interne modstand i disse MOSFETS er på 41 </w:t>
      </w:r>
      <w:proofErr w:type="spellStart"/>
      <w:r>
        <w:t>mΩ</w:t>
      </w:r>
      <w:proofErr w:type="spellEnd"/>
      <w:r>
        <w:t xml:space="preserve">. </w:t>
      </w:r>
      <w:r w:rsidR="00F7688D">
        <w:t xml:space="preserve">Det er denne modstand, der forårsager spændingstabet fra faserne til outputtet. </w:t>
      </w:r>
    </w:p>
    <w:p w:rsidR="007B7E8E" w:rsidRDefault="007B7E8E" w:rsidP="007B7E8E"/>
    <w:p w:rsidR="00F55E2F" w:rsidRDefault="00F55E2F" w:rsidP="007B7E8E">
      <w:r>
        <w:t xml:space="preserve">Hvis det antages, at der i værste fald er et spændingsfald på de tidligere beregnede 0.3497 V fra </w:t>
      </w:r>
      <w:r w:rsidRPr="00904E47">
        <w:rPr>
          <w:i/>
        </w:rPr>
        <w:t>source</w:t>
      </w:r>
      <w:r>
        <w:t xml:space="preserve"> til </w:t>
      </w:r>
      <w:proofErr w:type="spellStart"/>
      <w:r w:rsidRPr="00904E47">
        <w:rPr>
          <w:i/>
        </w:rPr>
        <w:t>drain</w:t>
      </w:r>
      <w:proofErr w:type="spellEnd"/>
      <w:r>
        <w:t xml:space="preserve"> på hver af de 6 MOSFETS, vil dette resultere i et effekttab på </w:t>
      </w:r>
    </w:p>
    <w:p w:rsidR="00F55E2F" w:rsidRDefault="00F55E2F" w:rsidP="007B7E8E"/>
    <w:p w:rsidR="00F7688D" w:rsidRPr="00F55E2F" w:rsidRDefault="00F55E2F" w:rsidP="007B7E8E">
      <w:pPr>
        <w:rPr>
          <w:rFonts w:eastAsiaTheme="minorEastAsia"/>
        </w:rPr>
      </w:pPr>
      <m:oMathPara>
        <m:oMath>
          <m:r>
            <w:rPr>
              <w:rFonts w:ascii="Cambria Math" w:hAnsi="Cambria Math"/>
            </w:rPr>
            <m:t xml:space="preserve">P= </m:t>
          </m:r>
          <m:f>
            <m:fPr>
              <m:ctrlPr>
                <w:rPr>
                  <w:rFonts w:ascii="Cambria Math" w:hAnsi="Cambria Math"/>
                  <w:i/>
                </w:rPr>
              </m:ctrlPr>
            </m:fPr>
            <m:num>
              <m:sSup>
                <m:sSupPr>
                  <m:ctrlPr>
                    <w:rPr>
                      <w:rFonts w:ascii="Cambria Math" w:hAnsi="Cambria Math"/>
                      <w:i/>
                    </w:rPr>
                  </m:ctrlPr>
                </m:sSupPr>
                <m:e>
                  <m:r>
                    <w:rPr>
                      <w:rFonts w:ascii="Cambria Math" w:hAnsi="Cambria Math"/>
                    </w:rPr>
                    <m:t>0.3497</m:t>
                  </m:r>
                </m:e>
                <m:sup>
                  <m:r>
                    <w:rPr>
                      <w:rFonts w:ascii="Cambria Math" w:hAnsi="Cambria Math"/>
                    </w:rPr>
                    <m:t>2</m:t>
                  </m:r>
                </m:sup>
              </m:sSup>
              <m:r>
                <w:rPr>
                  <w:rFonts w:ascii="Cambria Math" w:hAnsi="Cambria Math"/>
                </w:rPr>
                <m:t xml:space="preserve"> V</m:t>
              </m:r>
            </m:num>
            <m:den>
              <m:r>
                <w:rPr>
                  <w:rFonts w:ascii="Cambria Math" w:hAnsi="Cambria Math"/>
                </w:rPr>
                <m:t>0.041 Ω</m:t>
              </m:r>
            </m:den>
          </m:f>
          <m:r>
            <w:rPr>
              <w:rFonts w:ascii="Cambria Math" w:eastAsiaTheme="minorEastAsia" w:hAnsi="Cambria Math"/>
            </w:rPr>
            <m:t>=2.87 W</m:t>
          </m:r>
        </m:oMath>
      </m:oMathPara>
    </w:p>
    <w:p w:rsidR="00F55E2F" w:rsidRDefault="00F55E2F" w:rsidP="007B7E8E">
      <w:pPr>
        <w:rPr>
          <w:rFonts w:eastAsiaTheme="minorEastAsia"/>
        </w:rPr>
      </w:pPr>
    </w:p>
    <w:p w:rsidR="00F55E2F" w:rsidRDefault="00F55E2F" w:rsidP="007B7E8E">
      <w:pPr>
        <w:rPr>
          <w:rFonts w:eastAsiaTheme="minorEastAsia"/>
        </w:rPr>
      </w:pPr>
      <w:r>
        <w:rPr>
          <w:rFonts w:eastAsiaTheme="minorEastAsia"/>
        </w:rPr>
        <w:t>Og dette vil aflede en stigning i temperature</w:t>
      </w:r>
      <w:r w:rsidR="00B01E9E">
        <w:rPr>
          <w:rFonts w:eastAsiaTheme="minorEastAsia"/>
        </w:rPr>
        <w:t>n</w:t>
      </w:r>
      <w:r>
        <w:rPr>
          <w:rFonts w:eastAsiaTheme="minorEastAsia"/>
        </w:rPr>
        <w:t xml:space="preserve"> </w:t>
      </w:r>
      <w:r w:rsidR="00904E47">
        <w:rPr>
          <w:rFonts w:eastAsiaTheme="minorEastAsia"/>
        </w:rPr>
        <w:t xml:space="preserve">i </w:t>
      </w:r>
      <w:r w:rsidR="00B01E9E">
        <w:rPr>
          <w:rFonts w:eastAsiaTheme="minorEastAsia"/>
        </w:rPr>
        <w:t>de 6 MOSFETS på:</w:t>
      </w:r>
    </w:p>
    <w:p w:rsidR="00B01E9E" w:rsidRDefault="00B01E9E" w:rsidP="007B7E8E">
      <w:pPr>
        <w:rPr>
          <w:rFonts w:eastAsiaTheme="minorEastAsia"/>
        </w:rPr>
      </w:pPr>
    </w:p>
    <w:p w:rsidR="00B01E9E" w:rsidRPr="00F55E2F" w:rsidRDefault="00B01E9E" w:rsidP="007B7E8E">
      <w:pPr>
        <w:rPr>
          <w:rFonts w:eastAsiaTheme="minorEastAsia"/>
        </w:rPr>
      </w:pPr>
      <m:oMathPara>
        <m:oMath>
          <m:r>
            <w:rPr>
              <w:rFonts w:ascii="Cambria Math" w:eastAsiaTheme="minorEastAsia" w:hAnsi="Cambria Math"/>
            </w:rPr>
            <m:t xml:space="preserve">T=P* </m:t>
          </m:r>
          <m:sSub>
            <m:sSubPr>
              <m:ctrlPr>
                <w:rPr>
                  <w:rFonts w:ascii="Cambria Math" w:hAnsi="Cambria Math"/>
                  <w:lang w:val="en-US"/>
                </w:rPr>
              </m:ctrlPr>
            </m:sSubPr>
            <m:e>
              <m:r>
                <w:rPr>
                  <w:rFonts w:ascii="Cambria Math" w:hAnsi="Cambria Math"/>
                  <w:lang w:val="en-US"/>
                </w:rPr>
                <m:t>R</m:t>
              </m:r>
            </m:e>
            <m:sub>
              <m:r>
                <w:rPr>
                  <w:rFonts w:ascii="Cambria Math" w:hAnsi="Cambria Math"/>
                  <w:i/>
                  <w:lang w:val="en-US"/>
                </w:rPr>
                <w:sym w:font="Symbol" w:char="F071"/>
              </m:r>
              <m:r>
                <w:rPr>
                  <w:rFonts w:ascii="Cambria Math" w:hAnsi="Cambria Math"/>
                  <w:lang w:val="en-US"/>
                </w:rPr>
                <m:t>JA</m:t>
              </m:r>
            </m:sub>
          </m:sSub>
          <m:r>
            <w:rPr>
              <w:rFonts w:ascii="Cambria Math" w:hAnsi="Cambria Math"/>
              <w:lang w:val="en-US"/>
            </w:rPr>
            <m:t>=2.87 W*62.5</m:t>
          </m:r>
          <m:f>
            <m:fPr>
              <m:ctrlPr>
                <w:rPr>
                  <w:rFonts w:ascii="Cambria Math" w:hAnsi="Cambria Math"/>
                  <w:i/>
                  <w:lang w:val="en-US"/>
                </w:rPr>
              </m:ctrlPr>
            </m:fPr>
            <m:num>
              <m:r>
                <w:rPr>
                  <w:rFonts w:ascii="Cambria Math" w:hAnsi="Cambria Math"/>
                  <w:i/>
                  <w:lang w:val="en-US"/>
                </w:rPr>
                <w:sym w:font="Symbol" w:char="F0B0"/>
              </m:r>
              <m:r>
                <w:rPr>
                  <w:rFonts w:ascii="Cambria Math" w:hAnsi="Cambria Math"/>
                  <w:lang w:val="en-US"/>
                </w:rPr>
                <m:t>C</m:t>
              </m:r>
            </m:num>
            <m:den>
              <m:r>
                <w:rPr>
                  <w:rFonts w:ascii="Cambria Math" w:hAnsi="Cambria Math"/>
                  <w:lang w:val="en-US"/>
                </w:rPr>
                <m:t>W</m:t>
              </m:r>
            </m:den>
          </m:f>
          <m:r>
            <w:rPr>
              <w:rFonts w:ascii="Cambria Math" w:hAnsi="Cambria Math"/>
              <w:lang w:val="en-US"/>
            </w:rPr>
            <m:t xml:space="preserve">=179.2 </m:t>
          </m:r>
          <m:r>
            <w:rPr>
              <w:rFonts w:ascii="Cambria Math" w:hAnsi="Cambria Math"/>
              <w:i/>
              <w:lang w:val="en-US"/>
            </w:rPr>
            <w:sym w:font="Symbol" w:char="F0B0"/>
          </m:r>
          <m:r>
            <w:rPr>
              <w:rFonts w:ascii="Cambria Math" w:hAnsi="Cambria Math"/>
              <w:lang w:val="en-US"/>
            </w:rPr>
            <m:t xml:space="preserve"> C</m:t>
          </m:r>
        </m:oMath>
      </m:oMathPara>
    </w:p>
    <w:p w:rsidR="007B7E8E" w:rsidRDefault="007B7E8E" w:rsidP="007B7E8E"/>
    <w:p w:rsidR="00B01E9E" w:rsidRPr="007B7E8E" w:rsidRDefault="00A72880" w:rsidP="007B7E8E">
      <w:r>
        <w:t xml:space="preserve">Ud fra </w:t>
      </w:r>
      <w:proofErr w:type="spellStart"/>
      <w:r>
        <w:t>datasheet’et</w:t>
      </w:r>
      <w:proofErr w:type="spellEnd"/>
      <w:r>
        <w:t xml:space="preserve"> til FDP61N20 ses det, at disse </w:t>
      </w:r>
      <w:proofErr w:type="spellStart"/>
      <w:r>
        <w:t>MOSFET</w:t>
      </w:r>
      <w:r w:rsidR="00904E47">
        <w:t>S’ene</w:t>
      </w:r>
      <w:proofErr w:type="spellEnd"/>
      <w:r w:rsidR="00904E47">
        <w:t xml:space="preserve"> </w:t>
      </w:r>
      <w:r>
        <w:t xml:space="preserve">maksimalt kan håndtere 150 </w:t>
      </w:r>
      <w:r>
        <w:sym w:font="Symbol" w:char="F0B0"/>
      </w:r>
      <w:r>
        <w:t>C</w:t>
      </w:r>
      <w:r w:rsidR="006625D2">
        <w:t xml:space="preserve">. </w:t>
      </w:r>
      <w:r>
        <w:t xml:space="preserve">   </w:t>
      </w:r>
    </w:p>
    <w:p w:rsidR="006625D2" w:rsidRDefault="006625D2" w:rsidP="00625A5A">
      <w:pPr>
        <w:pStyle w:val="Overskrift1"/>
      </w:pPr>
    </w:p>
    <w:p w:rsidR="00625A5A" w:rsidRDefault="00625A5A" w:rsidP="00625A5A">
      <w:pPr>
        <w:pStyle w:val="Overskrift1"/>
      </w:pPr>
      <w:r>
        <w:t>Konklusion</w:t>
      </w:r>
    </w:p>
    <w:p w:rsidR="00CF3B79" w:rsidRDefault="00946820" w:rsidP="0063429D">
      <w:r>
        <w:t xml:space="preserve">Ud fra </w:t>
      </w:r>
      <w:proofErr w:type="spellStart"/>
      <w:r w:rsidR="00904E47">
        <w:t>funktionalitettesten</w:t>
      </w:r>
      <w:proofErr w:type="spellEnd"/>
      <w:r w:rsidR="00904E47">
        <w:t xml:space="preserve"> af den aktive ensretter</w:t>
      </w:r>
      <w:r>
        <w:t xml:space="preserve">, hvor inputspænding vs. outputspænding plottes og spændingsfaldet beregnes i </w:t>
      </w:r>
      <w:proofErr w:type="spellStart"/>
      <w:r>
        <w:t>Matlab</w:t>
      </w:r>
      <w:proofErr w:type="spellEnd"/>
      <w:r>
        <w:t xml:space="preserve">, kan det konkluderes, at kredsløbet </w:t>
      </w:r>
      <w:r w:rsidR="00A9661A">
        <w:t>lever</w:t>
      </w:r>
      <w:r>
        <w:t xml:space="preserve"> </w:t>
      </w:r>
      <w:r w:rsidR="00A9661A">
        <w:t>op til kravet om ikke at have et spændingsfald på udgangen på mere end 0.7 volt</w:t>
      </w:r>
      <w:r>
        <w:t xml:space="preserve">. </w:t>
      </w:r>
      <w:r w:rsidR="00A9661A">
        <w:t xml:space="preserve"> </w:t>
      </w:r>
      <w:r>
        <w:t xml:space="preserve">Det kan derfor </w:t>
      </w:r>
      <w:r w:rsidR="00A9661A">
        <w:t>konstateres, at d</w:t>
      </w:r>
      <w:r w:rsidR="00541E5A">
        <w:t xml:space="preserve">en </w:t>
      </w:r>
      <w:r w:rsidR="00A9661A">
        <w:t xml:space="preserve">er væsentlig mere effektiv end en ensretter bestående af en diodebro.   </w:t>
      </w:r>
    </w:p>
    <w:p w:rsidR="00625A5A" w:rsidRDefault="00625A5A" w:rsidP="0063429D"/>
    <w:p w:rsidR="00861D16" w:rsidRDefault="00C84B23" w:rsidP="0063429D">
      <w:r>
        <w:t>Spændingstabet ved anden måling</w:t>
      </w:r>
      <w:r w:rsidR="00F54C3E">
        <w:t xml:space="preserve"> af funktionalitetstesten</w:t>
      </w:r>
      <w:r>
        <w:t xml:space="preserve"> er dog relativ </w:t>
      </w:r>
      <w:r w:rsidR="00F54C3E">
        <w:t>høj</w:t>
      </w:r>
      <w:r>
        <w:t xml:space="preserve"> i forhold den første måling</w:t>
      </w:r>
      <w:r w:rsidR="00F54C3E">
        <w:t xml:space="preserve"> (0.3497 V vs. 0.0967 V)</w:t>
      </w:r>
      <w:r>
        <w:t xml:space="preserve">, hvilket forekommer besynderligt. Ideelt set burde spændingstabet være det samme ved samtlige inputspændinger, så forskellen kan muligvis forklares ud fra en uregelmæssighed på én </w:t>
      </w:r>
      <w:r w:rsidR="002F3E3B">
        <w:t xml:space="preserve">eller flere </w:t>
      </w:r>
      <w:r>
        <w:t>af de tre faser fra generatoren</w:t>
      </w:r>
      <w:r w:rsidR="002F3E3B">
        <w:t xml:space="preserve">, der producerer inputsignalet til kredsløbet. </w:t>
      </w:r>
    </w:p>
    <w:p w:rsidR="006625D2" w:rsidRDefault="006625D2" w:rsidP="0063429D"/>
    <w:p w:rsidR="006625D2" w:rsidRDefault="006625D2" w:rsidP="0063429D">
      <w:r>
        <w:t>Derudover kan der konkluderes, at</w:t>
      </w:r>
      <w:r w:rsidR="00F54C3E">
        <w:t xml:space="preserve"> </w:t>
      </w:r>
      <w:r>
        <w:t xml:space="preserve">valget af MOSFET til realiseringen af ensretter-printet skal ændres. De nuværende MOSFETS kan ikke leve op til varmeafledning, hvorfor der skal vælges andre MOSFETS med en lavere intern modstand og evt. påmonteres køleplader til </w:t>
      </w:r>
      <w:r w:rsidR="002F3E3B">
        <w:t>disse</w:t>
      </w:r>
      <w:r>
        <w:t xml:space="preserve">. </w:t>
      </w:r>
    </w:p>
    <w:p w:rsidR="006625D2" w:rsidRDefault="006625D2" w:rsidP="0063429D">
      <w:r>
        <w:t xml:space="preserve">Dette vil blive testet og redegjort for i næste </w:t>
      </w:r>
      <w:proofErr w:type="spellStart"/>
      <w:r>
        <w:t>timebox</w:t>
      </w:r>
      <w:proofErr w:type="spellEnd"/>
      <w:r>
        <w:t>.</w:t>
      </w:r>
      <w:r w:rsidR="00F54C3E">
        <w:t xml:space="preserve"> Den endelige test af max belastni</w:t>
      </w:r>
      <w:bookmarkStart w:id="0" w:name="_GoBack"/>
      <w:bookmarkEnd w:id="0"/>
      <w:r w:rsidR="00F54C3E">
        <w:t xml:space="preserve">ng forventes ligeledes gennemført i </w:t>
      </w:r>
      <w:proofErr w:type="spellStart"/>
      <w:r w:rsidR="00F54C3E">
        <w:t>timebox</w:t>
      </w:r>
      <w:proofErr w:type="spellEnd"/>
      <w:r w:rsidR="00F54C3E">
        <w:t xml:space="preserve"> 10. </w:t>
      </w:r>
    </w:p>
    <w:p w:rsidR="00625A5A" w:rsidRPr="00656560" w:rsidRDefault="00C84B23" w:rsidP="0063429D">
      <w:r>
        <w:t xml:space="preserve">    </w:t>
      </w:r>
    </w:p>
    <w:sectPr w:rsidR="00625A5A" w:rsidRPr="00656560" w:rsidSect="00D041F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559DA" w:rsidRDefault="003559DA" w:rsidP="007B7E8E">
      <w:r>
        <w:separator/>
      </w:r>
    </w:p>
  </w:endnote>
  <w:endnote w:type="continuationSeparator" w:id="0">
    <w:p w:rsidR="003559DA" w:rsidRDefault="003559DA" w:rsidP="007B7E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559DA" w:rsidRDefault="003559DA" w:rsidP="007B7E8E">
      <w:r>
        <w:separator/>
      </w:r>
    </w:p>
  </w:footnote>
  <w:footnote w:type="continuationSeparator" w:id="0">
    <w:p w:rsidR="003559DA" w:rsidRDefault="003559DA" w:rsidP="007B7E8E">
      <w:r>
        <w:continuationSeparator/>
      </w:r>
    </w:p>
  </w:footnote>
  <w:footnote w:id="1">
    <w:p w:rsidR="007B7E8E" w:rsidRDefault="007B7E8E">
      <w:pPr>
        <w:pStyle w:val="Fodnotetekst"/>
      </w:pPr>
      <w:r>
        <w:rPr>
          <w:rStyle w:val="Fodnotehenvisning"/>
        </w:rPr>
        <w:footnoteRef/>
      </w:r>
      <w:r>
        <w:t xml:space="preserve"> </w:t>
      </w:r>
      <w:r w:rsidRPr="007B7E8E">
        <w:t>http://213.114.131.21/_pdf/FD/FDP61N20.pdf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BA1350"/>
    <w:multiLevelType w:val="hybridMultilevel"/>
    <w:tmpl w:val="3A82152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D3E066E"/>
    <w:multiLevelType w:val="hybridMultilevel"/>
    <w:tmpl w:val="DFB6FD0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5DF47FC"/>
    <w:multiLevelType w:val="hybridMultilevel"/>
    <w:tmpl w:val="86502FBE"/>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15:restartNumberingAfterBreak="0">
    <w:nsid w:val="64391A09"/>
    <w:multiLevelType w:val="hybridMultilevel"/>
    <w:tmpl w:val="44D881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6AA21BC5"/>
    <w:multiLevelType w:val="hybridMultilevel"/>
    <w:tmpl w:val="F818517E"/>
    <w:lvl w:ilvl="0" w:tplc="B9CA2CDA">
      <w:start w:val="1"/>
      <w:numFmt w:val="bullet"/>
      <w:lvlText w:val="-"/>
      <w:lvlJc w:val="left"/>
      <w:pPr>
        <w:ind w:left="1660" w:hanging="360"/>
      </w:pPr>
      <w:rPr>
        <w:rFonts w:ascii="Calibri" w:eastAsiaTheme="minorHAnsi" w:hAnsi="Calibri" w:cs="Calibri" w:hint="default"/>
      </w:rPr>
    </w:lvl>
    <w:lvl w:ilvl="1" w:tplc="04060003" w:tentative="1">
      <w:start w:val="1"/>
      <w:numFmt w:val="bullet"/>
      <w:lvlText w:val="o"/>
      <w:lvlJc w:val="left"/>
      <w:pPr>
        <w:ind w:left="2380" w:hanging="360"/>
      </w:pPr>
      <w:rPr>
        <w:rFonts w:ascii="Courier New" w:hAnsi="Courier New" w:cs="Courier New" w:hint="default"/>
      </w:rPr>
    </w:lvl>
    <w:lvl w:ilvl="2" w:tplc="04060005" w:tentative="1">
      <w:start w:val="1"/>
      <w:numFmt w:val="bullet"/>
      <w:lvlText w:val=""/>
      <w:lvlJc w:val="left"/>
      <w:pPr>
        <w:ind w:left="3100" w:hanging="360"/>
      </w:pPr>
      <w:rPr>
        <w:rFonts w:ascii="Wingdings" w:hAnsi="Wingdings" w:hint="default"/>
      </w:rPr>
    </w:lvl>
    <w:lvl w:ilvl="3" w:tplc="04060001" w:tentative="1">
      <w:start w:val="1"/>
      <w:numFmt w:val="bullet"/>
      <w:lvlText w:val=""/>
      <w:lvlJc w:val="left"/>
      <w:pPr>
        <w:ind w:left="3820" w:hanging="360"/>
      </w:pPr>
      <w:rPr>
        <w:rFonts w:ascii="Symbol" w:hAnsi="Symbol" w:hint="default"/>
      </w:rPr>
    </w:lvl>
    <w:lvl w:ilvl="4" w:tplc="04060003" w:tentative="1">
      <w:start w:val="1"/>
      <w:numFmt w:val="bullet"/>
      <w:lvlText w:val="o"/>
      <w:lvlJc w:val="left"/>
      <w:pPr>
        <w:ind w:left="4540" w:hanging="360"/>
      </w:pPr>
      <w:rPr>
        <w:rFonts w:ascii="Courier New" w:hAnsi="Courier New" w:cs="Courier New" w:hint="default"/>
      </w:rPr>
    </w:lvl>
    <w:lvl w:ilvl="5" w:tplc="04060005" w:tentative="1">
      <w:start w:val="1"/>
      <w:numFmt w:val="bullet"/>
      <w:lvlText w:val=""/>
      <w:lvlJc w:val="left"/>
      <w:pPr>
        <w:ind w:left="5260" w:hanging="360"/>
      </w:pPr>
      <w:rPr>
        <w:rFonts w:ascii="Wingdings" w:hAnsi="Wingdings" w:hint="default"/>
      </w:rPr>
    </w:lvl>
    <w:lvl w:ilvl="6" w:tplc="04060001" w:tentative="1">
      <w:start w:val="1"/>
      <w:numFmt w:val="bullet"/>
      <w:lvlText w:val=""/>
      <w:lvlJc w:val="left"/>
      <w:pPr>
        <w:ind w:left="5980" w:hanging="360"/>
      </w:pPr>
      <w:rPr>
        <w:rFonts w:ascii="Symbol" w:hAnsi="Symbol" w:hint="default"/>
      </w:rPr>
    </w:lvl>
    <w:lvl w:ilvl="7" w:tplc="04060003" w:tentative="1">
      <w:start w:val="1"/>
      <w:numFmt w:val="bullet"/>
      <w:lvlText w:val="o"/>
      <w:lvlJc w:val="left"/>
      <w:pPr>
        <w:ind w:left="6700" w:hanging="360"/>
      </w:pPr>
      <w:rPr>
        <w:rFonts w:ascii="Courier New" w:hAnsi="Courier New" w:cs="Courier New" w:hint="default"/>
      </w:rPr>
    </w:lvl>
    <w:lvl w:ilvl="8" w:tplc="04060005" w:tentative="1">
      <w:start w:val="1"/>
      <w:numFmt w:val="bullet"/>
      <w:lvlText w:val=""/>
      <w:lvlJc w:val="left"/>
      <w:pPr>
        <w:ind w:left="742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29D"/>
    <w:rsid w:val="00103D41"/>
    <w:rsid w:val="00150358"/>
    <w:rsid w:val="002B5E30"/>
    <w:rsid w:val="002F3E3B"/>
    <w:rsid w:val="00302C94"/>
    <w:rsid w:val="003559DA"/>
    <w:rsid w:val="003743A6"/>
    <w:rsid w:val="003868CE"/>
    <w:rsid w:val="003E079C"/>
    <w:rsid w:val="003F1C81"/>
    <w:rsid w:val="0042576B"/>
    <w:rsid w:val="004A62AE"/>
    <w:rsid w:val="004C782C"/>
    <w:rsid w:val="004D2799"/>
    <w:rsid w:val="00541E5A"/>
    <w:rsid w:val="005E1E3D"/>
    <w:rsid w:val="005E6E09"/>
    <w:rsid w:val="00625A5A"/>
    <w:rsid w:val="0063429D"/>
    <w:rsid w:val="00656560"/>
    <w:rsid w:val="006625D2"/>
    <w:rsid w:val="007848FC"/>
    <w:rsid w:val="007A3DE7"/>
    <w:rsid w:val="007B7E8E"/>
    <w:rsid w:val="00820F3D"/>
    <w:rsid w:val="00861A8B"/>
    <w:rsid w:val="00861D16"/>
    <w:rsid w:val="008A0646"/>
    <w:rsid w:val="008C57CB"/>
    <w:rsid w:val="00904E47"/>
    <w:rsid w:val="00937652"/>
    <w:rsid w:val="00937ED7"/>
    <w:rsid w:val="00946614"/>
    <w:rsid w:val="00946820"/>
    <w:rsid w:val="00975E4C"/>
    <w:rsid w:val="00995AE8"/>
    <w:rsid w:val="00A21E64"/>
    <w:rsid w:val="00A72880"/>
    <w:rsid w:val="00A9661A"/>
    <w:rsid w:val="00AE766C"/>
    <w:rsid w:val="00B01E9E"/>
    <w:rsid w:val="00BE471C"/>
    <w:rsid w:val="00C84B23"/>
    <w:rsid w:val="00CA78CC"/>
    <w:rsid w:val="00CC790E"/>
    <w:rsid w:val="00CF3B79"/>
    <w:rsid w:val="00D041F9"/>
    <w:rsid w:val="00D55F3C"/>
    <w:rsid w:val="00DE5B10"/>
    <w:rsid w:val="00DF0BB9"/>
    <w:rsid w:val="00DF56F9"/>
    <w:rsid w:val="00E35A74"/>
    <w:rsid w:val="00E41020"/>
    <w:rsid w:val="00EA1D88"/>
    <w:rsid w:val="00F209E9"/>
    <w:rsid w:val="00F54C3E"/>
    <w:rsid w:val="00F55E2F"/>
    <w:rsid w:val="00F7688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1E46D"/>
  <w14:defaultImageDpi w14:val="32767"/>
  <w15:chartTrackingRefBased/>
  <w15:docId w15:val="{F4488376-5903-984E-80A9-28BE49F49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3429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3429D"/>
    <w:rPr>
      <w:rFonts w:asciiTheme="majorHAnsi" w:eastAsiaTheme="majorEastAsia" w:hAnsiTheme="majorHAnsi" w:cstheme="majorBidi"/>
      <w:color w:val="2F5496" w:themeColor="accent1" w:themeShade="BF"/>
      <w:sz w:val="32"/>
      <w:szCs w:val="32"/>
    </w:rPr>
  </w:style>
  <w:style w:type="paragraph" w:styleId="Billedtekst">
    <w:name w:val="caption"/>
    <w:basedOn w:val="Normal"/>
    <w:next w:val="Normal"/>
    <w:uiPriority w:val="35"/>
    <w:unhideWhenUsed/>
    <w:qFormat/>
    <w:rsid w:val="0063429D"/>
    <w:pPr>
      <w:spacing w:after="200"/>
    </w:pPr>
    <w:rPr>
      <w:i/>
      <w:iCs/>
      <w:color w:val="44546A" w:themeColor="text2"/>
      <w:sz w:val="18"/>
      <w:szCs w:val="18"/>
    </w:rPr>
  </w:style>
  <w:style w:type="paragraph" w:styleId="Listeafsnit">
    <w:name w:val="List Paragraph"/>
    <w:basedOn w:val="Normal"/>
    <w:uiPriority w:val="34"/>
    <w:qFormat/>
    <w:rsid w:val="00A9661A"/>
    <w:pPr>
      <w:ind w:left="720"/>
      <w:contextualSpacing/>
    </w:pPr>
  </w:style>
  <w:style w:type="paragraph" w:styleId="Fodnotetekst">
    <w:name w:val="footnote text"/>
    <w:basedOn w:val="Normal"/>
    <w:link w:val="FodnotetekstTegn"/>
    <w:uiPriority w:val="99"/>
    <w:semiHidden/>
    <w:unhideWhenUsed/>
    <w:rsid w:val="007B7E8E"/>
    <w:rPr>
      <w:sz w:val="20"/>
      <w:szCs w:val="20"/>
    </w:rPr>
  </w:style>
  <w:style w:type="character" w:customStyle="1" w:styleId="FodnotetekstTegn">
    <w:name w:val="Fodnotetekst Tegn"/>
    <w:basedOn w:val="Standardskrifttypeiafsnit"/>
    <w:link w:val="Fodnotetekst"/>
    <w:uiPriority w:val="99"/>
    <w:semiHidden/>
    <w:rsid w:val="007B7E8E"/>
    <w:rPr>
      <w:sz w:val="20"/>
      <w:szCs w:val="20"/>
    </w:rPr>
  </w:style>
  <w:style w:type="character" w:styleId="Fodnotehenvisning">
    <w:name w:val="footnote reference"/>
    <w:basedOn w:val="Standardskrifttypeiafsnit"/>
    <w:uiPriority w:val="99"/>
    <w:semiHidden/>
    <w:unhideWhenUsed/>
    <w:rsid w:val="007B7E8E"/>
    <w:rPr>
      <w:vertAlign w:val="superscript"/>
    </w:rPr>
  </w:style>
  <w:style w:type="character" w:styleId="Pladsholdertekst">
    <w:name w:val="Placeholder Text"/>
    <w:basedOn w:val="Standardskrifttypeiafsnit"/>
    <w:uiPriority w:val="99"/>
    <w:semiHidden/>
    <w:rsid w:val="00F55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1F115-4E5B-BB47-ABA7-18FF93F11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5</Pages>
  <Words>710</Words>
  <Characters>4335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32</cp:revision>
  <dcterms:created xsi:type="dcterms:W3CDTF">2019-05-05T11:24:00Z</dcterms:created>
  <dcterms:modified xsi:type="dcterms:W3CDTF">2019-05-05T14:18:00Z</dcterms:modified>
</cp:coreProperties>
</file>