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Antoine Faure</w:t>
      </w:r>
    </w:p>
    <w:p>
      <w:pPr>
        <w:spacing w:after="20"/>
        <w:jc w:val="center"/>
      </w:pPr>
      <w:r>
        <w:rPr>
          <w:b/>
          <w:sz w:val="21"/>
        </w:rPr>
        <w:t>Chargé de mission RSE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Angers | +33 6 20 18 45 18 | antoine_faure@exemple.test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Chargé de mission RSE, spécialisé dans le suivi d’actions environnementales, la sensibilisation interne et le reporting extra-financier. Engagé, rigoureux et habitué à mobiliser des interlocuteurs variés.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Diagnostic RSE, plans d’action et suivi d’indicateurs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Reporting extra-financier et collecte de données internes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Sensibilisation collaborateurs et animation d’ateliers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Bilan carbone simplifié, réduction déchets, mobilité durable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Coordination parties prenantes et communication responsable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Excel, PowerPoint, outils de questionnaire, veille réglementaire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Chargé de mission RSE | </w:t>
      </w:r>
      <w:r>
        <w:rPr>
          <w:i/>
          <w:sz w:val="17"/>
        </w:rPr>
        <w:t>Terra Loire | 2021 - 2026</w:t>
      </w:r>
    </w:p>
    <w:p>
      <w:pPr>
        <w:spacing w:after="0"/>
        <w:ind w:left="198" w:hanging="102"/>
      </w:pPr>
      <w:r>
        <w:rPr>
          <w:sz w:val="17"/>
        </w:rPr>
        <w:t>• Pilotage d’actions de réduction des déchets, mobilité durable et sensibilisation interne.</w:t>
      </w:r>
    </w:p>
    <w:p>
      <w:pPr>
        <w:spacing w:after="0"/>
        <w:ind w:left="198" w:hanging="102"/>
      </w:pPr>
      <w:r>
        <w:rPr>
          <w:sz w:val="17"/>
        </w:rPr>
        <w:t>• Collecte d’indicateurs RSE auprès des services et consolidation du reporting annuel.</w:t>
      </w:r>
    </w:p>
    <w:p>
      <w:pPr>
        <w:spacing w:after="0"/>
        <w:ind w:left="198" w:hanging="102"/>
      </w:pPr>
      <w:r>
        <w:rPr>
          <w:sz w:val="17"/>
        </w:rPr>
        <w:t>• Animation d’ateliers collaborateurs et coordination avec prestataires environnementaux.</w:t>
      </w:r>
    </w:p>
    <w:p>
      <w:pPr>
        <w:spacing w:after="0"/>
      </w:pPr>
      <w:r>
        <w:rPr>
          <w:b/>
          <w:sz w:val="18"/>
        </w:rPr>
        <w:t xml:space="preserve">Assistant développement durable | </w:t>
      </w:r>
      <w:r>
        <w:rPr>
          <w:i/>
          <w:sz w:val="17"/>
        </w:rPr>
        <w:t>Association ÉcoQuartiers | 2018 - 2021</w:t>
      </w:r>
    </w:p>
    <w:p>
      <w:pPr>
        <w:spacing w:after="0"/>
        <w:ind w:left="198" w:hanging="102"/>
      </w:pPr>
      <w:r>
        <w:rPr>
          <w:sz w:val="17"/>
        </w:rPr>
        <w:t>• Appui aux diagnostics environnementaux et préparation de supports de sensibilisation.</w:t>
      </w:r>
    </w:p>
    <w:p>
      <w:pPr>
        <w:spacing w:after="0"/>
        <w:ind w:left="198" w:hanging="102"/>
      </w:pPr>
      <w:r>
        <w:rPr>
          <w:sz w:val="17"/>
        </w:rPr>
        <w:t>• Suivi de plans d’action locaux et participation aux réunions partenaires.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Master management de la transition écologique — Université d’Angers, 2018</w:t>
      </w:r>
    </w:p>
    <w:p>
      <w:pPr>
        <w:spacing w:after="0"/>
      </w:pPr>
      <w:r>
        <w:rPr>
          <w:sz w:val="17"/>
        </w:rPr>
        <w:t>Licence géographie et aménagement — Université d’Angers,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Déploiement d’une campagne interne de réduction des déchets sur plusieurs sites.</w:t>
      </w:r>
    </w:p>
    <w:p>
      <w:pPr>
        <w:spacing w:after="0"/>
        <w:ind w:left="198" w:hanging="102"/>
      </w:pPr>
      <w:r>
        <w:rPr>
          <w:sz w:val="17"/>
        </w:rPr>
        <w:t>• Outils : Excel, PowerPoint, Forms, matrices RSE, veille réglementaire.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Chargé de mission RSE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