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851" w:hanging="0"/>
        <w:jc w:val="center"/>
        <w:rPr>
          <w:rFonts w:cs="Times New Roman"/>
          <w:sz w:val="26"/>
          <w:szCs w:val="26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работы</w:t>
      </w:r>
    </w:p>
    <w:p>
      <w:pPr>
        <w:pStyle w:val="Normal"/>
        <w:spacing w:before="0" w:after="0"/>
        <w:ind w:left="360" w:hanging="0"/>
        <w:jc w:val="both"/>
        <w:rPr>
          <w:rFonts w:cs="Times New Roman"/>
          <w:szCs w:val="23"/>
        </w:rPr>
      </w:pPr>
      <w:r>
        <w:rPr>
          <w:rFonts w:cs="Times New Roman"/>
          <w:sz w:val="28"/>
        </w:rPr>
        <w:t xml:space="preserve"> </w:t>
      </w:r>
      <w:r>
        <w:rPr/>
        <w:t>Моделирование наблюдаемых и скрытых последовательностей.</w:t>
      </w:r>
    </w:p>
    <w:p>
      <w:pPr>
        <w:pStyle w:val="Normal"/>
        <w:spacing w:before="0" w:after="0"/>
        <w:ind w:left="360" w:hanging="0"/>
        <w:jc w:val="both"/>
        <w:rPr>
          <w:rFonts w:cs="Times New Roman"/>
          <w:b/>
          <w:b/>
          <w:sz w:val="14"/>
          <w:szCs w:val="24"/>
        </w:rPr>
      </w:pPr>
      <w:r>
        <w:rPr>
          <w:rFonts w:cs="Times New Roman"/>
          <w:b/>
          <w:sz w:val="1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Смоделировать  последовательность скрытых состояний длиной </w:t>
      </w:r>
      <w:r>
        <w:rPr>
          <w:rFonts w:cs="Times New Roman" w:ascii="Times New Roman" w:hAnsi="Times New Roman"/>
          <w:i/>
          <w:sz w:val="24"/>
        </w:rPr>
        <w:t>T=100 (см [3], [4] стр 160-163)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Смоделировать  последовательность наблюдаемых состояний длиной </w:t>
      </w:r>
      <w:r>
        <w:rPr>
          <w:rFonts w:cs="Times New Roman" w:ascii="Times New Roman" w:hAnsi="Times New Roman"/>
          <w:i/>
          <w:sz w:val="24"/>
        </w:rPr>
        <w:t xml:space="preserve">T=100 по </w:t>
      </w:r>
      <w:r>
        <w:rPr>
          <w:rFonts w:cs="Times New Roman" w:ascii="Times New Roman" w:hAnsi="Times New Roman"/>
          <w:sz w:val="24"/>
        </w:rPr>
        <w:t xml:space="preserve">последовательности скрытых состояний </w:t>
      </w:r>
      <w:r>
        <w:rPr>
          <w:rFonts w:cs="Times New Roman" w:ascii="Times New Roman" w:hAnsi="Times New Roman"/>
          <w:i/>
          <w:sz w:val="24"/>
        </w:rPr>
        <w:t>(см [3], [4] стр 160-163)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Представить полученную наблюдаемую последовательность в графическом виде.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Привести графики достигнутой точности по параметрам (ρ_A , ρ_B) в зависимости от </w:t>
      </w:r>
      <w:r>
        <w:rPr>
          <w:rFonts w:cs="Times New Roman" w:ascii="Times New Roman" w:hAnsi="Times New Roman"/>
          <w:i/>
          <w:sz w:val="24"/>
        </w:rPr>
        <w:t>Т</w:t>
      </w:r>
      <w:r>
        <w:rPr>
          <w:rFonts w:cs="Times New Roman" w:ascii="Times New Roman" w:hAnsi="Times New Roman"/>
          <w:sz w:val="24"/>
        </w:rPr>
        <w:t xml:space="preserve"> при </w:t>
      </w:r>
      <w:r>
        <w:rPr>
          <w:rFonts w:cs="Times New Roman" w:ascii="Times New Roman" w:hAnsi="Times New Roman"/>
          <w:i/>
          <w:sz w:val="24"/>
        </w:rPr>
        <w:t>К</w:t>
      </w:r>
      <w:r>
        <w:rPr>
          <w:rFonts w:cs="Times New Roman" w:ascii="Times New Roman" w:hAnsi="Times New Roman"/>
          <w:sz w:val="24"/>
        </w:rPr>
        <w:t xml:space="preserve">=100 и от </w:t>
      </w:r>
      <w:r>
        <w:rPr>
          <w:rFonts w:cs="Times New Roman" w:ascii="Times New Roman" w:hAnsi="Times New Roman"/>
          <w:i/>
          <w:sz w:val="24"/>
        </w:rPr>
        <w:t>К</w:t>
      </w:r>
      <w:r>
        <w:rPr>
          <w:rFonts w:cs="Times New Roman" w:ascii="Times New Roman" w:hAnsi="Times New Roman"/>
          <w:sz w:val="24"/>
        </w:rPr>
        <w:t xml:space="preserve"> при </w:t>
      </w:r>
      <w:r>
        <w:rPr>
          <w:rFonts w:cs="Times New Roman" w:ascii="Times New Roman" w:hAnsi="Times New Roman"/>
          <w:i/>
          <w:sz w:val="24"/>
        </w:rPr>
        <w:t>Т</w:t>
      </w:r>
      <w:r>
        <w:rPr>
          <w:rFonts w:cs="Times New Roman" w:ascii="Times New Roman" w:hAnsi="Times New Roman"/>
          <w:sz w:val="24"/>
        </w:rPr>
        <w:t>=100.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Подготовить  по 2 набора (каждый набор включает по К=100) наблюдаемых последовательностей.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Вариант задания</w:t>
      </w:r>
    </w:p>
    <w:tbl>
      <w:tblPr>
        <w:tblStyle w:val="a4"/>
        <w:tblW w:w="9588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51"/>
        <w:gridCol w:w="2419"/>
        <w:gridCol w:w="2596"/>
        <w:gridCol w:w="2521"/>
      </w:tblGrid>
      <w:tr>
        <w:trPr>
          <w:trHeight w:val="624" w:hRule="atLeast"/>
        </w:trPr>
        <w:tc>
          <w:tcPr>
            <w:tcW w:w="20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i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Вариант</w:t>
            </w:r>
          </w:p>
        </w:tc>
        <w:tc>
          <w:tcPr>
            <w:tcW w:w="24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i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 xml:space="preserve">Алфавит: </w:t>
            </w:r>
            <w:r>
              <w:rPr>
                <w:rFonts w:eastAsia="Times New Roman" w:cs="Times New Roman"/>
                <w:i/>
                <w:szCs w:val="24"/>
                <w:lang w:val="en-US"/>
              </w:rPr>
              <w:t>V</w:t>
            </w:r>
          </w:p>
        </w:tc>
        <w:tc>
          <w:tcPr>
            <w:tcW w:w="2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i/>
                <w:i/>
                <w:szCs w:val="24"/>
              </w:rPr>
            </w:pPr>
            <w:r>
              <w:rPr>
                <w:rFonts w:eastAsia="" w:cs="Times New Roman" w:eastAsiaTheme="minorEastAsia"/>
                <w:i/>
                <w:szCs w:val="24"/>
              </w:rPr>
              <w:t>Матрица переходных вероятностей А</w:t>
            </w:r>
          </w:p>
        </w:tc>
        <w:tc>
          <w:tcPr>
            <w:tcW w:w="2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i/>
                <w:i/>
                <w:szCs w:val="24"/>
              </w:rPr>
            </w:pPr>
            <w:r>
              <w:rPr>
                <w:rFonts w:eastAsia="" w:cs="Times New Roman" w:eastAsiaTheme="minorEastAsia"/>
                <w:i/>
                <w:szCs w:val="24"/>
              </w:rPr>
              <w:t>Матрица эмиссей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i/>
                <w:i/>
                <w:szCs w:val="24"/>
              </w:rPr>
            </w:pPr>
            <w:r>
              <w:rPr>
                <w:rFonts w:eastAsia="" w:cs="Times New Roman" w:eastAsiaTheme="minorEastAsia"/>
                <w:i/>
                <w:szCs w:val="24"/>
              </w:rPr>
              <w:t>В</w:t>
            </w:r>
          </w:p>
        </w:tc>
      </w:tr>
      <w:tr>
        <w:trPr>
          <w:trHeight w:val="897" w:hRule="atLeast"/>
        </w:trPr>
        <w:tc>
          <w:tcPr>
            <w:tcW w:w="20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24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szCs w:val="24"/>
              </w:rPr>
            </w:pPr>
            <w:r>
              <w:rPr/>
            </w:r>
            <m:oMath xmlns:m="http://schemas.openxmlformats.org/officeDocument/2006/math"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,1</m:t>
                  </m:r>
                </m:e>
              </m:d>
            </m:oMath>
          </w:p>
        </w:tc>
        <w:tc>
          <w:tcPr>
            <w:tcW w:w="2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szCs w:val="24"/>
              </w:rPr>
            </w:pP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0,3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0,5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0,5</m:t>
                        </m:r>
                      </m:e>
                    </m:mr>
                  </m:m>
                </m:e>
              </m:d>
            </m:oMath>
          </w:p>
        </w:tc>
        <w:tc>
          <w:tcPr>
            <w:tcW w:w="2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szCs w:val="24"/>
              </w:rPr>
            </w:pP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0,2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0,8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0,5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pStyle w:val="Normal"/>
        <w:spacing w:before="0" w:after="0"/>
        <w:ind w:left="501" w:hanging="0"/>
        <w:jc w:val="both"/>
        <w:rPr>
          <w:rFonts w:cs="Times New Roman"/>
          <w:b/>
          <w:b/>
          <w:sz w:val="14"/>
          <w:szCs w:val="24"/>
        </w:rPr>
      </w:pPr>
      <w:r>
        <w:rPr>
          <w:rFonts w:cs="Times New Roman"/>
          <w:b/>
          <w:sz w:val="1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Описание разработанного программного средства</w:t>
      </w:r>
    </w:p>
    <w:p>
      <w:pPr>
        <w:pStyle w:val="Normal"/>
        <w:spacing w:before="0" w:after="0"/>
        <w:ind w:left="360" w:hanging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разработана средствами </w:t>
      </w:r>
      <w:r>
        <w:rPr>
          <w:rFonts w:cs="Times New Roman"/>
          <w:szCs w:val="24"/>
          <w:lang w:val="en-US"/>
        </w:rPr>
        <w:t>Python</w:t>
      </w:r>
      <w:r>
        <w:rPr>
          <w:rFonts w:cs="Times New Roman"/>
          <w:szCs w:val="24"/>
        </w:rPr>
        <w:t xml:space="preserve"> + </w:t>
      </w:r>
      <w:r>
        <w:rPr>
          <w:rFonts w:cs="Times New Roman"/>
          <w:szCs w:val="24"/>
          <w:lang w:val="en-US"/>
        </w:rPr>
        <w:t>Qt</w:t>
      </w:r>
      <w:r>
        <w:rPr>
          <w:rFonts w:cs="Times New Roman"/>
          <w:szCs w:val="24"/>
        </w:rPr>
        <w:t xml:space="preserve">5. Предназначена для моделирования скрытых и наблюдаемых последовательностей. </w:t>
      </w:r>
    </w:p>
    <w:p>
      <w:pPr>
        <w:pStyle w:val="Normal"/>
        <w:spacing w:before="0" w:after="0"/>
        <w:ind w:left="360" w:hanging="0"/>
        <w:jc w:val="both"/>
        <w:rPr>
          <w:rFonts w:cs="Times New Roman"/>
          <w:sz w:val="14"/>
          <w:szCs w:val="24"/>
        </w:rPr>
      </w:pPr>
      <w:r>
        <w:rPr>
          <w:rFonts w:cs="Times New Roman"/>
          <w:sz w:val="14"/>
          <w:szCs w:val="24"/>
        </w:rPr>
      </w:r>
    </w:p>
    <w:p>
      <w:pPr>
        <w:pStyle w:val="Normal"/>
        <w:spacing w:before="0" w:after="0"/>
        <w:ind w:left="360" w:hanging="0"/>
        <w:jc w:val="both"/>
        <w:rPr>
          <w:rFonts w:cs="Times New Roman"/>
          <w:szCs w:val="24"/>
        </w:rPr>
      </w:pPr>
      <w:r>
        <w:rPr/>
        <w:drawing>
          <wp:inline distT="0" distB="9525" distL="0" distR="0">
            <wp:extent cx="3009900" cy="18002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360" w:hanging="0"/>
        <w:jc w:val="both"/>
        <w:rPr>
          <w:rFonts w:cs="Times New Roman"/>
          <w:sz w:val="14"/>
          <w:szCs w:val="24"/>
        </w:rPr>
      </w:pPr>
      <w:r>
        <w:rPr>
          <w:rFonts w:cs="Times New Roman"/>
          <w:sz w:val="14"/>
          <w:szCs w:val="24"/>
        </w:rPr>
      </w:r>
    </w:p>
    <w:p>
      <w:pPr>
        <w:pStyle w:val="Normal"/>
        <w:spacing w:before="0" w:after="0"/>
        <w:ind w:left="360" w:hanging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Интерфейс программного средства позволяет пользователю выбирать режим моделирования: </w:t>
      </w:r>
      <w:r>
        <w:rPr>
          <w:rFonts w:cs="Times New Roman"/>
          <w:color w:val="000000" w:themeColor="text1"/>
          <w:szCs w:val="19"/>
        </w:rPr>
        <w:t>Смоделировать при T=100, K=100 (с последующей записью последовательности в файл и представлением полученной последовательности в графическом виде)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color w:val="000000" w:themeColor="text1"/>
          <w:szCs w:val="19"/>
        </w:rPr>
        <w:t xml:space="preserve">Построить график от T при K=100 (моделирование производится при различных длинах последовательности Т), Построить график от K при T=100 (моделирование производится при различных К – количество проведения эксперимента). </w:t>
      </w:r>
      <w:r>
        <w:rPr>
          <w:rFonts w:cs="Times New Roman"/>
          <w:szCs w:val="24"/>
        </w:rPr>
        <w:t>Результатом моделирования последовательность скрытых и наблюдаемых состояний.</w:t>
      </w:r>
    </w:p>
    <w:p>
      <w:pPr>
        <w:pStyle w:val="Normal"/>
        <w:spacing w:before="0" w:after="0"/>
        <w:ind w:left="360" w:hanging="0"/>
        <w:jc w:val="both"/>
        <w:rPr>
          <w:rFonts w:cs="Times New Roman"/>
          <w:sz w:val="12"/>
          <w:szCs w:val="24"/>
        </w:rPr>
      </w:pPr>
      <w:r>
        <w:rPr>
          <w:rFonts w:cs="Times New Roman"/>
          <w:sz w:val="12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Текст программы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import sys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from PyQt5.QtCore import QObject,Qt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from PyQt5.QtWidgets import QWidget, QLabel, QApplication, QCheckBox, QComboBox, QPushButton, QLineEdit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import matplotlib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import numpy as np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import scipy as sp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matplotlib.use('Qt5Agg')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import matplotlib.pyplot as plt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from functools import reduce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def get_data(fname):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A = np.array([[i for i in line.split()] for line in open(fname, encoding="utf-8")], dtype = np.double)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return A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def WritingInFile(names, sequences, fileName):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with open(fileName, "w") as file: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for line in sequences: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    </w:t>
      </w:r>
      <w:r>
        <w:rPr>
          <w:rFonts w:cs="Consolas" w:ascii="Consolas" w:hAnsi="Consolas"/>
          <w:color w:val="000000" w:themeColor="text1"/>
          <w:sz w:val="18"/>
          <w:szCs w:val="18"/>
        </w:rPr>
        <w:t>print(line, file=file)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#моделирование последовательности скрытых состояний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def model_hiden_sequence(A, T):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s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Q = [0]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i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for j in range(T - 1):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alpha = np.random.uniform(0,1)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if 0. &lt;= alpha &lt;= A[i][0]: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     </w:t>
      </w:r>
      <w:r>
        <w:rPr>
          <w:rFonts w:cs="Consolas" w:ascii="Consolas" w:hAnsi="Consolas"/>
          <w:color w:val="000000" w:themeColor="text1"/>
          <w:sz w:val="18"/>
          <w:szCs w:val="18"/>
        </w:rPr>
        <w:t>i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elif A[i][0] &lt;= alpha &lt;= A[i][0] + A[i][1]: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     </w:t>
      </w:r>
      <w:r>
        <w:rPr>
          <w:rFonts w:cs="Consolas" w:ascii="Consolas" w:hAnsi="Consolas"/>
          <w:color w:val="000000" w:themeColor="text1"/>
          <w:sz w:val="18"/>
          <w:szCs w:val="18"/>
        </w:rPr>
        <w:t>i = 1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elif A[i][0] + A[i][1] &lt;= alpha &lt;= 1: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     </w:t>
      </w:r>
      <w:r>
        <w:rPr>
          <w:rFonts w:cs="Consolas" w:ascii="Consolas" w:hAnsi="Consolas"/>
          <w:color w:val="000000" w:themeColor="text1"/>
          <w:sz w:val="18"/>
          <w:szCs w:val="18"/>
        </w:rPr>
        <w:t>i = 2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Q.append(i)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return Q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#моделирование последовательности наблюдаемых состояний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#по последовательности скрытых состояний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def model_observable_sequence(Q, B, T):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a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O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for j in range(T):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i = Q[j]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alpha = np.random.uniform(0,1)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if 0. &lt;= alpha &lt;= B[i][0]: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     </w:t>
      </w:r>
      <w:r>
        <w:rPr>
          <w:rFonts w:cs="Consolas" w:ascii="Consolas" w:hAnsi="Consolas"/>
          <w:color w:val="000000" w:themeColor="text1"/>
          <w:sz w:val="18"/>
          <w:szCs w:val="18"/>
        </w:rPr>
        <w:t>a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elif B[i][0] &lt;= alpha &lt;= 1: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    </w:t>
      </w:r>
      <w:r>
        <w:rPr>
          <w:rFonts w:cs="Consolas" w:ascii="Consolas" w:hAnsi="Consolas"/>
          <w:color w:val="000000" w:themeColor="text1"/>
          <w:sz w:val="18"/>
          <w:szCs w:val="18"/>
        </w:rPr>
        <w:t>a = 1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O.append(a)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return O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#подсчет пар для оценки переходной матрицы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def cnt_pair_matr_A(Q, t_1, t):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cnt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for i in range(1, len(Q)):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if Q[i-1] == t_1 and Q[i] == t: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8"/>
          <w:szCs w:val="18"/>
        </w:rPr>
        <w:t>cnt += 1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return cnt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#оценка матрицы А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def est_matr_A(Q):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est_A = np.eye(3)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tmp = np.array([[cnt_pair_matr_A(Q, i, j) for j in range(len(est_A))]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for i in range(len(est_A))])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tmp1 = np.sum(tmp, axis = 1)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tmp1[tmp1 == 0] = 1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est_A = list(map(lambda x, y: x / y, tmp, tmp1))   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return est_A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#подсчет пар для оценки матрицы эмиссей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def cnt_pair_matr_B(Q, O, s, a):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cnt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for i in range(len(O)):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if Q[i] == s and O[i] == a: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8"/>
          <w:szCs w:val="18"/>
        </w:rPr>
        <w:t>cnt += 1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return cnt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#оценка матрицы B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def est_matr_B(Q, O):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est_B = np.zeros((3,2))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tmp = np.array([[cnt_pair_matr_B(Q, O, i, j) for j in range(est_B.shape[1])]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for i in range(est_B.shape[0])])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tmp1 = np.sum(tmp, axis = 1)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tmp1[tmp1 == 0] = 1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est_B = list(map(lambda x, y: x / y, tmp, tmp1)) 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return est_B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#метод Монте-Карло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def Monte_Karlo_method0(T, K):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A = get_data('A.txt')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B = get_data('B.txt')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ro_A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ro_B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#моделируем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Q = np.array([model_hiden_sequence(A, T) for i in range(K)])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O = np.array(list(map(lambda x: model_observable_sequence(x, B, T), Q)))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#оцениваем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est_A = np.array(list(map(lambda x: est_matr_A(x), Q)))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est_B = np.array(list(map(lambda x, y: est_matr_B(x, y), Q, O)))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#усредненная оценка матриц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est_A_mean = np.array(list(reduce((lambda a, x: a + x), est_A))) / K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est_B_mean = np.array(list(reduce((lambda a, x: a + x), est_B))) / K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#норма разности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ro_A.append(np.linalg.norm(A -  est_A_mean))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ro_B.append(np.linalg.norm(B - est_B_mean))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WritingInFile(['Q'], Q, 'Q.txt')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WritingInFile(['O'], O, 'O.txt')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return np.array(ro_A), np.array(ro_B), Q, O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def Monte_Karlo_method(T):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A = get_data('A.txt')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B = get_data('B.txt')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ro_A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ro_B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for K in range(1, 101):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#моделируем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Q = np.array([model_hiden_sequence(A, T) for i in range(K)])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O = np.array(list(map(lambda x: model_observable_sequence(x, B, T), Q)))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#оцениваем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est_A = np.array(list(map(lambda x: est_matr_A(x), Q)))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est_B = np.array(list(map(lambda x, y: est_matr_B(x, y), Q, O)))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#усредненная оценка матриц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est_A_mean = np.array(list(reduce((lambda a, x: a + x), est_A))) / K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est_B_mean = np.array(list(reduce((lambda a, x: a + x), est_B))) / K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#норма разности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ro_A.append(np.linalg.norm(A -  est_A_mean))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ro_B.append(np.linalg.norm(B - est_B_mean))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return np.array(ro_A), np.array(ro_B), Q, O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def Monte_Karlo_method1(K):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A = get_data('A.txt')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B = get_data('B.txt')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ro_A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ro_B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for T in range(1, 101):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#моделируем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Q = np.array([model_hiden_sequence(A, T) for i in range(K)])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O = np.array(list(map(lambda x: model_observable_sequence(x, B, T), Q)))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#оцениваем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est_A = np.array(list(map(lambda x: est_matr_A(x), Q)))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est_B = np.array(list(map(lambda x, y: est_matr_B(x, y), Q, O)))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#усредненная оценка матриц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est_A_mean = np.array(list(reduce((lambda a, x: a + x), est_A))) / K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est_B_mean = np.array(list(reduce((lambda a, x: a + x), est_B))) / K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#норма разности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ro_A.append(np.linalg.norm(A -  est_A_mean))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ro_B.append(np.linalg.norm(B - est_B_mean))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return np.array(ro_A), np.array(ro_B), Q, O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def plot_graph(roA, roB):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plt.xlabel('K')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plt.ylabel('ro')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plt.xlim(0,101)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k = np.linspace(1, 101, 100)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f = plt.plot(k, roA)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f1 = plt.plot(k, roB, 'r-')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plt.show()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def plot_graph1(roA, roB):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plt.xlabel('T')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plt.ylabel('ro')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plt.xlim(0,101)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k = np.linspace(1, 101, 100)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f = plt.plot(k, roA)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f1 = plt.plot(k, roB, 'r-')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plt.show()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def plot_hist(ydata):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xdata = np.linspace(1, 101, 100)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plt.xlim(0, 100)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plt.bar(xdata, ydata[0])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plt.show()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>class Interface(QWidget):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def __init__(self):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super().__init__()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self.Tmax = 100 #длина последовательности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self.Kmax = 100 #кол-во моделирования в методе Монте-Карло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self.ro_A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self.ro_B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self.Q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self.O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self.initUI()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def initUI(self):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btn1 = QPushButton('Смоделировать при T=100, K=100', 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btn1.move(30, 10)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btn1.resize(200,30)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btn1.clicked.connect(self.buttonClicked)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btn2 = QPushButton('Построить график от T при K=100', 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btn2.move(30, 50)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btn2.resize(200,30)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btn2.clicked.connect(self.buttonClicked1)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btn3 = QPushButton('Построить график от K при T=100', self)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btn3.move(30, 90)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btn3.resize(200,30)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btn3.clicked.connect(self.buttonClicked2)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self.setGeometry(270, 270, 300, 150)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self.setWindowTitle('HMM1')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self.show()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def buttonClicked(self):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self.ro_A, self.ro_B, self.Q, self.O = Monte_Karlo_method0(self.Tmax, self.Kmax)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plot_hist(self.Q)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</w:rPr>
        <w:t>plot_hist(self.O)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def buttonClicked1(self):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self.ro_A, self.ro_B, self.Q, self.O = Monte_Karlo_method1(self.Kmax)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plot_graph1(self.ro_A, self.ro_B)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def buttonClicked2(self):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self.ro_A, self.ro_B, self.Q, self.O = Monte_Karlo_method(self.Tmax)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plot_graph(self.ro_A, self.ro_B)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   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>if __name__ == '__main__':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app = QApplication(sys.argv)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ex = Interface()</w:t>
      </w:r>
    </w:p>
    <w:p>
      <w:pPr>
        <w:pStyle w:val="Normal"/>
        <w:spacing w:before="0" w:after="0"/>
        <w:ind w:left="360" w:hanging="0"/>
        <w:jc w:val="both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  <w:t xml:space="preserve">    </w:t>
      </w:r>
      <w:r>
        <w:rPr>
          <w:rFonts w:cs="Consolas" w:ascii="Consolas" w:hAnsi="Consolas"/>
          <w:color w:val="000000" w:themeColor="text1"/>
          <w:sz w:val="18"/>
          <w:szCs w:val="18"/>
        </w:rPr>
        <w:t>sys.exit(app.exec_())</w:t>
      </w:r>
    </w:p>
    <w:p>
      <w:pPr>
        <w:pStyle w:val="Normal"/>
        <w:spacing w:before="0" w:after="0"/>
        <w:ind w:left="360" w:hanging="0"/>
        <w:jc w:val="both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before="0" w:after="0"/>
        <w:ind w:left="360" w:hanging="0"/>
        <w:jc w:val="both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before="0" w:after="0"/>
        <w:ind w:left="360" w:hanging="0"/>
        <w:jc w:val="both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cs="Consolas" w:ascii="Consolas" w:hAnsi="Consolas"/>
          <w:color w:val="000000" w:themeColor="text1"/>
          <w:sz w:val="18"/>
          <w:szCs w:val="18"/>
        </w:rPr>
      </w:r>
    </w:p>
    <w:p>
      <w:pPr>
        <w:pStyle w:val="Normal"/>
        <w:spacing w:before="0" w:after="0"/>
        <w:ind w:left="360" w:hanging="0"/>
        <w:jc w:val="both"/>
        <w:rPr>
          <w:rFonts w:ascii="Consolas" w:hAnsi="Consolas" w:cs="Consolas"/>
          <w:b/>
          <w:b/>
          <w:color w:val="000000" w:themeColor="text1"/>
          <w:sz w:val="18"/>
          <w:szCs w:val="18"/>
        </w:rPr>
      </w:pPr>
      <w:r>
        <w:rPr>
          <w:rFonts w:cs="Consolas" w:ascii="Consolas" w:hAnsi="Consolas"/>
          <w:b/>
          <w:color w:val="000000" w:themeColor="text1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Исследования</w:t>
      </w:r>
    </w:p>
    <w:p>
      <w:pPr>
        <w:pStyle w:val="Normal"/>
        <w:spacing w:before="0" w:after="0"/>
        <w:jc w:val="both"/>
        <w:rPr>
          <w:rFonts w:cs="Times New Roman"/>
          <w:color w:val="000000" w:themeColor="text1"/>
          <w:szCs w:val="19"/>
        </w:rPr>
      </w:pPr>
      <w:r>
        <w:rPr>
          <w:rFonts w:cs="Times New Roman"/>
          <w:szCs w:val="24"/>
        </w:rPr>
        <w:t xml:space="preserve">Моделирование последовательностей при </w:t>
      </w:r>
      <w:r>
        <w:rPr>
          <w:rFonts w:cs="Times New Roman"/>
          <w:color w:val="000000" w:themeColor="text1"/>
          <w:szCs w:val="19"/>
        </w:rPr>
        <w:t>T=100, K=100</w:t>
      </w:r>
    </w:p>
    <w:p>
      <w:pPr>
        <w:pStyle w:val="Normal"/>
        <w:spacing w:before="0" w:after="0"/>
        <w:jc w:val="both"/>
        <w:rPr>
          <w:rFonts w:cs="Times New Roman"/>
          <w:szCs w:val="24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029325" cy="449834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028560" cy="449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54.2pt;width:474.65pt;height:354.1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cs="Times New Roman"/>
          <w:szCs w:val="24"/>
        </w:rPr>
        <w:t xml:space="preserve"> </w:t>
      </w:r>
    </w:p>
    <w:p>
      <w:pPr>
        <w:pStyle w:val="Normal"/>
        <w:spacing w:before="0" w:after="0"/>
        <w:jc w:val="both"/>
        <w:rPr>
          <w:rFonts w:cs="Times New Roman"/>
          <w:b/>
          <w:b/>
          <w:color w:val="000000" w:themeColor="text1"/>
          <w:szCs w:val="19"/>
          <w:lang w:val="en-US"/>
        </w:rPr>
      </w:pPr>
      <w:r>
        <w:rPr>
          <w:rFonts w:cs="Times New Roman"/>
          <w:b/>
          <w:color w:val="000000" w:themeColor="text1"/>
          <w:szCs w:val="19"/>
          <w:lang w:val="en-US"/>
        </w:rPr>
        <w:t>Q.txt</w:t>
      </w:r>
    </w:p>
    <w:p>
      <w:pPr>
        <w:pStyle w:val="Normal"/>
        <w:spacing w:lineRule="auto" w:line="240" w:before="0" w:after="0"/>
        <w:jc w:val="both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19"/>
          <w:lang w:val="en-US"/>
        </w:rPr>
        <w:t>[0 1 1 1 1 2 2 0 2 0 1 2 0 0 2 2 2 2 0 2 2 2 0 1 2 2 2 2 2 0 1 2 0 0 1 2 2 0 2 0 1 1 1 2 0 1 1 1 1 2 0 1 1 1 1 2 0 1 2 2 2 2 0 1 2 2 2 2 2 0 2 0 2 0 2 2 0 1 2 2 2 0 0 2 0 1 1 1 2 2 2 0 2 2 0 2 0 2 0 0]</w:t>
      </w:r>
    </w:p>
    <w:p>
      <w:pPr>
        <w:pStyle w:val="Normal"/>
        <w:spacing w:lineRule="auto" w:line="240" w:before="0" w:after="0"/>
        <w:jc w:val="both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19"/>
          <w:lang w:val="en-US"/>
        </w:rPr>
        <w:t>[0 2 0 2 2 0 0 1 1 2 0 2 0 2 0 0 2 0 1 2 2 2 0 2 2 0 1 1 2 0 1 1 1 1 1 1 2 2 0 0 2 2 2 2 2 2 2 2 2 0 1 1 2 2 2 2 0 0 1 1 2 2 2 0 2 0 1 1 2 0 2 0 0 1 1 1 1 1 1 2 0 0 1 2 0 0 0 1 2 0 1 1 1 2 0 1 1 2 0 2]</w:t>
      </w:r>
    </w:p>
    <w:p>
      <w:pPr>
        <w:pStyle w:val="Normal"/>
        <w:spacing w:lineRule="auto" w:line="240" w:before="0" w:after="0"/>
        <w:jc w:val="both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19"/>
          <w:lang w:val="en-US"/>
        </w:rPr>
        <w:t>[0 1 1 1 2 0 1 1 1 1 1 2 0 0 2 0 2 0 0 0 2 2 0 2 0 0 1 1 1 1 2 2 2 0 2 0 0 0 1 1 2 0 1 2 2 2 2 0 2 0 2 0 2 2 2 2 2 0 2 0 1 2 2 2 2 2 0 1 1 2 2 0 2 0 2 0 1 1 2 2 2 2 0 2 0 2 2 2 0 0 2 2 0 0 1 1 1 2 0 0]</w:t>
      </w:r>
    </w:p>
    <w:p>
      <w:pPr>
        <w:pStyle w:val="Normal"/>
        <w:spacing w:lineRule="auto" w:line="240" w:before="0" w:after="0"/>
        <w:jc w:val="both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19"/>
          <w:lang w:val="en-US"/>
        </w:rPr>
        <w:t>[0 2 2 2 0 0 0 2 2 2 2 0 1 2 2 0 2 0 2 2 0 0 2 2 2 0 1 1 1 1 2 2 2 2 0 1 2 2 2 2 2 0 2 2 0 2 0 1 2 2 0 1 1 1 2 2 0 1 1 2 0 2 0 1 2 0 1 2 0 0 0 0 1 2 2 2 2 2 2 0 0 2 0 2 2 0 2 0 0 0 2 2 0 1 1 1 2 0 1 1]  …</w:t>
      </w:r>
    </w:p>
    <w:p>
      <w:pPr>
        <w:pStyle w:val="Normal"/>
        <w:spacing w:lineRule="auto" w:line="240" w:before="0" w:after="0"/>
        <w:jc w:val="both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19"/>
          <w:lang w:val="en-US"/>
        </w:rPr>
      </w:r>
    </w:p>
    <w:p>
      <w:pPr>
        <w:pStyle w:val="Normal"/>
        <w:spacing w:before="0" w:after="0"/>
        <w:jc w:val="both"/>
        <w:rPr>
          <w:rFonts w:cs="Times New Roman"/>
          <w:b/>
          <w:b/>
          <w:color w:val="000000" w:themeColor="text1"/>
          <w:szCs w:val="19"/>
          <w:lang w:val="en-US"/>
        </w:rPr>
      </w:pPr>
      <w:r>
        <w:rPr>
          <w:rFonts w:cs="Times New Roman"/>
          <w:b/>
          <w:color w:val="000000" w:themeColor="text1"/>
          <w:szCs w:val="19"/>
          <w:lang w:val="en-US"/>
        </w:rPr>
        <w:t>O.txt</w:t>
      </w:r>
    </w:p>
    <w:p>
      <w:pPr>
        <w:pStyle w:val="Normal"/>
        <w:spacing w:lineRule="auto" w:line="240" w:before="0" w:after="0"/>
        <w:jc w:val="both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19"/>
          <w:lang w:val="en-US"/>
        </w:rPr>
        <w:t>[1 0 0 1 0 0 0 1 0 1 0 0 1 1 0 0 0 0 0 0 0 0 1 0 1 0 1 0 0 0 0 0 1 1 0 0 0 1 0 1 1 0 0 1 0 0 0 1 0 1 1 1 0 0 0 0 1 0 1 0 0 1 1 0 1 0 1 0 0 1 0 1 1 0 1 1 1 1 0 1 0 1 0 1 1 0 0 0 1 0 1 1 1 0 1 1 1 1 1 1]</w:t>
      </w:r>
    </w:p>
    <w:p>
      <w:pPr>
        <w:pStyle w:val="Normal"/>
        <w:spacing w:lineRule="auto" w:line="240" w:before="0" w:after="0"/>
        <w:jc w:val="both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19"/>
          <w:lang w:val="en-US"/>
        </w:rPr>
        <w:t>[1 1 1 1 0 1 1 1 0 1 1 1 1 0 1 1 0 0 1 1 0 0 1 1 1 0 0 0 1 0 0 0 1 0 0 0 1 0 1 0 0 0 0 0 0 1 1 0 0 1 1 0 0 1 1 1 1 1 0 0 0 1 1 1 0 0 1 0 1 1 0 1 1 0 0 0 0 0 0 0 0 1 1 1 1 1 1 1 0 1 0 0 0 1 1 0 1 1 1 1]</w:t>
      </w:r>
    </w:p>
    <w:p>
      <w:pPr>
        <w:pStyle w:val="Normal"/>
        <w:spacing w:lineRule="auto" w:line="240" w:before="0" w:after="0"/>
        <w:jc w:val="both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19"/>
          <w:lang w:val="en-US"/>
        </w:rPr>
        <w:t>[1 0 0 0 1 1 0 0 0 1 1 1 1 1 0 0 1 1 1 1 0 0 0 1 1 1 0 0 0 0 0 1 0 0 0 1 1 0 0 1 0 1 0 1 0 0 0 1 1 1 1 1 0 1 0 0 0 1 1 1 0 0 0 1 1 0 1 0 1 1 0 1 0 1 1 1 0 0 1 1 1 0 1 1 1 1 0 0 0 1 1 1 1 0 0 0 1 1 1 1]</w:t>
      </w:r>
    </w:p>
    <w:p>
      <w:pPr>
        <w:pStyle w:val="Normal"/>
        <w:spacing w:lineRule="auto" w:line="240" w:before="0" w:after="0"/>
        <w:jc w:val="both"/>
        <w:rPr>
          <w:rFonts w:ascii="Consolas" w:hAnsi="Consolas" w:cs="Consolas"/>
          <w:color w:val="000000" w:themeColor="text1"/>
          <w:sz w:val="20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20"/>
          <w:szCs w:val="19"/>
          <w:lang w:val="en-US"/>
        </w:rPr>
        <w:t>[1 0 0 0 1 1 1 0 0 0 0 1 0 0 0 0 0 1 0 0 1 0 1 0 0 1 0 1 0 0 1 1 0 1 1 0 1 0 0 0 1 1 1 0 1 1 1 0 0 1 1 1 1 1 1 1 1 0 1 1 1 1 1 0 1 0 0 0 1 1 1 1 0 0 1 1 0 1 1 1 1 0 1 1 1 0 0 0 1 1 0 1 1 0 0 1 1 1 0 0]  ….</w:t>
      </w:r>
    </w:p>
    <w:p>
      <w:pPr>
        <w:pStyle w:val="Normal"/>
        <w:spacing w:before="0" w:after="0"/>
        <w:jc w:val="both"/>
        <w:rPr>
          <w:rFonts w:cs="Times New Roman"/>
          <w:color w:val="000000" w:themeColor="text1"/>
          <w:szCs w:val="19"/>
          <w:lang w:val="en-US"/>
        </w:rPr>
      </w:pPr>
      <w:r>
        <w:rPr>
          <w:rFonts w:cs="Times New Roman"/>
          <w:color w:val="000000" w:themeColor="text1"/>
          <w:szCs w:val="19"/>
          <w:lang w:val="en-US"/>
        </w:rPr>
      </w:r>
    </w:p>
    <w:p>
      <w:pPr>
        <w:pStyle w:val="Normal"/>
        <w:spacing w:before="0" w:after="0"/>
        <w:jc w:val="both"/>
        <w:rPr>
          <w:rFonts w:cs="Times New Roman"/>
          <w:color w:val="000000" w:themeColor="text1"/>
          <w:szCs w:val="19"/>
          <w:lang w:val="en-US"/>
        </w:rPr>
      </w:pPr>
      <w:r>
        <w:rPr>
          <w:rFonts w:cs="Times New Roman"/>
          <w:color w:val="000000" w:themeColor="text1"/>
          <w:szCs w:val="19"/>
          <w:lang w:val="en-US"/>
        </w:rPr>
      </w:r>
    </w:p>
    <w:p>
      <w:pPr>
        <w:pStyle w:val="Normal"/>
        <w:spacing w:before="0" w:after="0"/>
        <w:jc w:val="both"/>
        <w:rPr>
          <w:rFonts w:cs="Times New Roman"/>
          <w:color w:val="000000" w:themeColor="text1"/>
          <w:szCs w:val="19"/>
          <w:lang w:val="en-US"/>
        </w:rPr>
      </w:pPr>
      <w:r>
        <w:rPr>
          <w:rFonts w:cs="Times New Roman"/>
          <w:color w:val="000000" w:themeColor="text1"/>
          <w:szCs w:val="19"/>
          <w:lang w:val="en-US"/>
        </w:rPr>
      </w:r>
    </w:p>
    <w:p>
      <w:pPr>
        <w:pStyle w:val="Normal"/>
        <w:spacing w:before="0" w:after="0"/>
        <w:jc w:val="both"/>
        <w:rPr>
          <w:rFonts w:cs="Times New Roman"/>
          <w:color w:val="000000" w:themeColor="text1"/>
          <w:szCs w:val="19"/>
        </w:rPr>
      </w:pPr>
      <w:r>
        <w:rPr>
          <w:rFonts w:cs="Times New Roman"/>
          <w:color w:val="000000" w:themeColor="text1"/>
          <w:szCs w:val="19"/>
        </w:rPr>
        <w:t>Построить график от T при K=100</w:t>
      </w:r>
    </w:p>
    <w:p>
      <w:pPr>
        <w:pStyle w:val="Normal"/>
        <w:spacing w:before="0" w:after="0"/>
        <w:jc w:val="center"/>
        <w:rPr>
          <w:rFonts w:cs="Times New Roman"/>
          <w:color w:val="000000" w:themeColor="text1"/>
          <w:szCs w:val="19"/>
        </w:rPr>
      </w:pPr>
      <w:r>
        <w:rPr/>
        <mc:AlternateContent>
          <mc:Choice Requires="wps">
            <w:drawing>
              <wp:inline distT="0" distB="0" distL="0" distR="0">
                <wp:extent cx="4657725" cy="346710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4656960" cy="3466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73pt;width:366.65pt;height:272.9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19"/>
        </w:rPr>
        <w:t>Построить график от K при T=100</w:t>
      </w:r>
    </w:p>
    <w:p>
      <w:pPr>
        <w:pStyle w:val="Normal"/>
        <w:spacing w:before="0" w:after="0"/>
        <w:ind w:left="360" w:hanging="0"/>
        <w:jc w:val="both"/>
        <w:rPr>
          <w:rFonts w:cs="Times New Roman"/>
          <w:b/>
          <w:b/>
          <w:sz w:val="14"/>
          <w:szCs w:val="24"/>
        </w:rPr>
      </w:pPr>
      <w:r>
        <w:rPr>
          <w:rFonts w:cs="Times New Roman"/>
          <w:b/>
          <w:sz w:val="14"/>
          <w:szCs w:val="24"/>
        </w:rPr>
      </w:r>
    </w:p>
    <w:p>
      <w:pPr>
        <w:pStyle w:val="Normal"/>
        <w:spacing w:before="0" w:after="0"/>
        <w:ind w:left="360" w:hanging="0"/>
        <w:jc w:val="center"/>
        <w:rPr>
          <w:rFonts w:cs="Times New Roman"/>
          <w:b/>
          <w:b/>
          <w:sz w:val="28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019040" cy="358394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018400" cy="3583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82.2pt;width:395.1pt;height:282.1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ind w:left="360" w:hanging="0"/>
        <w:jc w:val="both"/>
        <w:rPr>
          <w:rFonts w:cs="Times New Roman"/>
          <w:b/>
          <w:b/>
          <w:sz w:val="28"/>
          <w:szCs w:val="24"/>
        </w:rPr>
      </w:pPr>
      <w:bookmarkStart w:id="0" w:name="_GoBack"/>
      <w:bookmarkStart w:id="1" w:name="_GoBack"/>
      <w:bookmarkEnd w:id="1"/>
      <w:r>
        <w:rPr>
          <w:rFonts w:cs="Times New Roman"/>
          <w:b/>
          <w:sz w:val="28"/>
          <w:szCs w:val="24"/>
        </w:rPr>
      </w:r>
    </w:p>
    <w:p>
      <w:pPr>
        <w:pStyle w:val="Normal"/>
        <w:tabs>
          <w:tab w:val="left" w:pos="3067" w:leader="none"/>
        </w:tabs>
        <w:spacing w:before="0" w:after="200"/>
        <w:rPr/>
      </w:pPr>
      <w:r>
        <w:rPr/>
      </w:r>
    </w:p>
    <w:sectPr>
      <w:footerReference w:type="default" r:id="rId6"/>
      <w:type w:val="nextPage"/>
      <w:pgSz w:w="11906" w:h="16838"/>
      <w:pgMar w:left="851" w:right="1558" w:header="0" w:top="709" w:footer="404" w:bottom="851" w:gutter="0"/>
      <w:pgNumType w:start="1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05971615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6fdb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4f6fdb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4f6fdb"/>
    <w:rPr>
      <w:rFonts w:ascii="Times New Roman" w:hAnsi="Times New Roman"/>
      <w:sz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f6fdb"/>
    <w:rPr>
      <w:rFonts w:ascii="Courier New" w:hAnsi="Courier New" w:eastAsia="Times New Roman" w:cs="Courier New"/>
      <w:sz w:val="20"/>
      <w:szCs w:val="20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4f6fdb"/>
    <w:rPr>
      <w:rFonts w:ascii="Tahoma" w:hAnsi="Tahoma" w:cs="Tahoma"/>
      <w:sz w:val="16"/>
      <w:szCs w:val="16"/>
    </w:rPr>
  </w:style>
  <w:style w:type="character" w:styleId="Style16">
    <w:name w:val="Интернет-ссылка"/>
    <w:basedOn w:val="DefaultParagraphFont"/>
    <w:uiPriority w:val="99"/>
    <w:semiHidden/>
    <w:unhideWhenUsed/>
    <w:rsid w:val="00a877b4"/>
    <w:rPr>
      <w:color w:val="0000FF"/>
      <w:u w:val="single"/>
    </w:rPr>
  </w:style>
  <w:style w:type="character" w:styleId="Style17" w:customStyle="1">
    <w:name w:val="Верхний колонтитул Знак"/>
    <w:basedOn w:val="DefaultParagraphFont"/>
    <w:link w:val="ab"/>
    <w:uiPriority w:val="99"/>
    <w:qFormat/>
    <w:rsid w:val="005e055a"/>
    <w:rPr>
      <w:rFonts w:ascii="Times New Roman" w:hAnsi="Times New Roman"/>
      <w:sz w:val="24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f6fdb"/>
    <w:pPr>
      <w:spacing w:before="0" w:after="200"/>
      <w:ind w:left="720" w:hanging="0"/>
      <w:contextualSpacing/>
    </w:pPr>
    <w:rPr>
      <w:rFonts w:ascii="Calibri" w:hAnsi="Calibri" w:asciiTheme="minorHAnsi" w:hAnsiTheme="minorHAnsi"/>
      <w:sz w:val="22"/>
    </w:rPr>
  </w:style>
  <w:style w:type="paragraph" w:styleId="1" w:customStyle="1">
    <w:name w:val="Стиль1"/>
    <w:basedOn w:val="Normal"/>
    <w:qFormat/>
    <w:rsid w:val="004f6fdb"/>
    <w:pPr>
      <w:spacing w:lineRule="auto" w:line="240" w:before="0" w:after="0"/>
    </w:pPr>
    <w:rPr>
      <w:rFonts w:eastAsia="Times New Roman" w:cs="Times New Roman"/>
      <w:szCs w:val="24"/>
      <w:lang w:eastAsia="ru-RU"/>
    </w:rPr>
  </w:style>
  <w:style w:type="paragraph" w:styleId="3" w:customStyle="1">
    <w:name w:val="Стиль3"/>
    <w:basedOn w:val="Normal"/>
    <w:qFormat/>
    <w:rsid w:val="004f6fdb"/>
    <w:pPr>
      <w:spacing w:lineRule="auto" w:line="240" w:before="0" w:after="0"/>
    </w:pPr>
    <w:rPr>
      <w:rFonts w:eastAsia="Times New Roman" w:cs="Times New Roman"/>
      <w:szCs w:val="24"/>
      <w:lang w:eastAsia="ru-RU"/>
    </w:rPr>
  </w:style>
  <w:style w:type="paragraph" w:styleId="Style23">
    <w:name w:val="Footer"/>
    <w:basedOn w:val="Normal"/>
    <w:link w:val="a6"/>
    <w:uiPriority w:val="99"/>
    <w:unhideWhenUsed/>
    <w:rsid w:val="004f6fd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f6fdb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4f6f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Header"/>
    <w:basedOn w:val="Normal"/>
    <w:link w:val="ac"/>
    <w:uiPriority w:val="99"/>
    <w:unhideWhenUsed/>
    <w:rsid w:val="005e055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ac228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4f6fd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09645-3A95-46AA-8660-E9220EDB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LibreOffice/5.1.6.2$Linux_X86_64 LibreOffice_project/10m0$Build-2</Application>
  <Pages>6</Pages>
  <Words>1772</Words>
  <Characters>7282</Characters>
  <CharactersWithSpaces>9907</CharactersWithSpaces>
  <Paragraphs>239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2017-03-09T19:31:00Z</dcterms:created>
  <dc:creator>София</dc:creator>
  <dc:description/>
  <dc:language>ru-RU</dc:language>
  <cp:lastModifiedBy/>
  <dcterms:modified xsi:type="dcterms:W3CDTF">2019-03-27T08:41:41Z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