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7AF0"/>
          <w:spacing w:val="40"/>
          <w:sz w:val="20"/>
          <w:szCs w:val="20"/>
        </w:rPr>
        <w:t xml:space="preserve">ОСНОВНОЙ РЕФЕРЕНС ДИЗАЙНА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A4A"/>
          <w:sz w:val="44"/>
          <w:szCs w:val="44"/>
        </w:rPr>
        <w:t xml:space="preserve">PAYROT — Website design, Landing page, UI/UX web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Проект: сайт для Семёна (внутренний веб-сервис сервисного центра). Автор референса: Hamida Jannat, Behance.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Ссылка на референс: </w:t>
      </w:r>
      <w:hyperlink w:history="1" r:id="rIdj1mea8cj4mzwq1xaqgo_k">
        <w:r>
          <w:rPr>
            <w:rFonts w:ascii="Calibri" w:cs="Calibri" w:eastAsia="Calibri" w:hAnsi="Calibri"/>
            <w:color w:val="1F7AF0"/>
            <w:sz w:val="20"/>
            <w:szCs w:val="20"/>
            <w:u w:val="single"/>
          </w:rPr>
          <w:t xml:space="preserve">https://www.behance.net/gallery/225690371/PAYROT-Website-design-Landing-page-ui-ux-web/modules/1415375675</w:t>
        </w:r>
      </w:hyperlink>
    </w:p>
    <w:p>
      <w:pPr>
        <w:pBdr>
          <w:left w:val="single" w:color="E0A800" w:sz="18" w:space="8"/>
        </w:pBdr>
        <w:shd w:fill="FFF4D6" w:color="auto" w:val="clear"/>
        <w:spacing w:after="20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ГЛАВНОЕ ПРАВИЛО: </w:t>
      </w:r>
      <w:r>
        <w:rPr>
          <w:rFonts w:ascii="Calibri" w:cs="Calibri" w:eastAsia="Calibri" w:hAnsi="Calibri"/>
          <w:sz w:val="22"/>
          <w:szCs w:val="22"/>
        </w:rPr>
        <w:t xml:space="preserve">Payrot — это только ОСНОВА (отправная точка по гамме, шрифтам и духу компонентов), а не образец для полного копирования. Сайт не должен быть копией Payrot и не должен делаться строго «только по этим цветам». Исполнитель свободно развивает и дополняет дизайн под задачу (сервис-центр, CRM-логика, русский язык). После создания заказчик просмотрит результат и внесёт правки.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1. Что это и зачем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Это главный визуальный референс для нашего сайта. Он нравится заказчику целиком: цветовая гамма, шрифты и внешний вид всех блоков и вкладок. Используем как ориентир стиля, а не как образец для копирования один в один. Содержание и логика сайта берутся из ТЗ, а от Payrot — настроение, палитра, типографика и форма компонентов.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Ниже приложены скриншоты референса и ссылка. Всё это использовать как основной референс при создании промпта и при разработке сайта.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2. Скриншот 1 — общий вид и блоки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payrot-layout.png" descr="payrot-layout.png" title="payrot-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F"/>
          <w:sz w:val="20"/>
          <w:szCs w:val="20"/>
        </w:rPr>
        <w:t xml:space="preserve">Рис. 1. Главная и внутренние блоки Payrot: светлые голубые градиенты, большие карточки, тёмно-синие акцентные панели, водяной знак-заголовок, нумерованные списки.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3. Скриншот 2 — шрифты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2" name="payrot-typography.png" descr="payrot-typography.png" title="payrot-typograp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F"/>
          <w:sz w:val="20"/>
          <w:szCs w:val="20"/>
        </w:rPr>
        <w:t xml:space="preserve">Рис. 2. Типографика Payrot: заголовки — Clash Display, основной текст — Inter.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4. Что берём из референса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Цветовая гамма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Светлая, спокойная, комфортная для глаз. Значения прикидочные, точные снять пипеткой при реализации.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26"/>
      </w:tblGrid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Роль цвета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Образец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Светлый фон (градиент, начало)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#DCE8F4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DCE8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Светлый фон (градиент, конец)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#A9C8E6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A9C8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Глубокий тёмно-синий (текст, акцентные панели)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#0B2A4A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Насыщенный синий (кнопки, акценты)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#1F7AF0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1F7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Белые карточки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#FFFFFF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Типографика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Заголовки: крупные, плотные, заглавные (в референсе — Clash Display).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Основной текст: Inter (поддерживает кириллицу).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Важно: Clash Display не содержит кириллицу, а интерфейс на русском. Для заголовков подбираем кириллическую замену близкого характера (Unbounded, Onest, Manrope, Geologica); выбор остаётся за исполнителем.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Компоненты и приёмы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Большие скруглённые карточки, мягкие тени.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«Пилюли»-теги (например, Font Used / Heading / Paragraph).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Круглые кнопки со стрелкой 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Нумерованные списки (001, 002, 003…) и строки-аккордеоны с разделителями.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Полупрозрачные плавающие бейджи и умеренный эффект стекла.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Крупный водяной знак-заголовок на светлом фоне.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Чередование светлых градиентных секций и тёмно-синих плашек.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Настроение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Чистое, воздушное, современное, сбалансированное. Без шума и без «живых» анимированных фоновых картинок.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5. Обязательные условия к дизайну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Сайт светлый (только светлая тема). Допустима прозрачность и красивый цветной фон.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Никаких «живых» картинок на заднем фоне (как у Битрикс24).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Только русский язык интерфейса. Логотип берём из проекта кассы.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Адаптивность с первого дня: одинаково хорошо на компьютере, планшете и телефоне; ничего не разбросано, всё логично (см. ТЗ, п.12).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Удобно, красиво, модно, комфортно для глаз, сбалансировано.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6. Дополнительные референсы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Битрикс24 (https://www.bitrix24.ru/features/crm/): идеи функций и светлая гамма как ориентир.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amoCRM (https://www.amocrm.ru/): идея «единой точки входа всех обращений»; дизайн не берём.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Библиотека DESIGN.md (VoltAgent/awesome-design-md): насмотренность при подборе токенов и цветов.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Подробности: файлы «референсы.md» и «ТЗ-и-план.md» в папке проекта.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1mea8cj4mzwq1xaqgo_k" Type="http://schemas.openxmlformats.org/officeDocument/2006/relationships/hyperlink" Target="https://www.behance.net/gallery/225690371/PAYROT-Website-design-Landing-page-ui-ux-web/modules/1415375675" TargetMode="External"/><Relationship Id="rId8" Type="http://schemas.openxmlformats.org/officeDocument/2006/relationships/image" Target="media/e4541a2a2e74ae464cac8dfe2b2dde3e5618eed3.png"/><Relationship Id="rId9" Type="http://schemas.openxmlformats.org/officeDocument/2006/relationships/image" Target="media/a97af97e094570e4f80c0e1b0e96685d1ccb4f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Референс: PAYROT (Behance)</dc:title>
  <dc:creator>Website for Semen</dc:creator>
  <cp:lastModifiedBy>Un-named</cp:lastModifiedBy>
  <cp:revision>1</cp:revision>
  <dcterms:created xsi:type="dcterms:W3CDTF">2026-10-13T20:04:13.568Z</dcterms:created>
  <dcterms:modified xsi:type="dcterms:W3CDTF">2026-10-13T20:04:13.569Z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