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78949B" w14:textId="77777777" w:rsidR="000A7B44" w:rsidRDefault="000F2D70" w:rsidP="00BE563F">
      <w:pPr>
        <w:spacing w:line="276" w:lineRule="auto"/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  <w:r>
        <w:rPr>
          <w:noProof/>
          <w:lang w:val="es-CO"/>
        </w:rPr>
        <w:drawing>
          <wp:anchor distT="0" distB="0" distL="114300" distR="114300" simplePos="0" relativeHeight="251658240" behindDoc="1" locked="0" layoutInCell="1" allowOverlap="1" wp14:anchorId="2E1D7753" wp14:editId="3B777E40">
            <wp:simplePos x="0" y="0"/>
            <wp:positionH relativeFrom="column">
              <wp:posOffset>-895350</wp:posOffset>
            </wp:positionH>
            <wp:positionV relativeFrom="paragraph">
              <wp:posOffset>635</wp:posOffset>
            </wp:positionV>
            <wp:extent cx="7747635" cy="1644650"/>
            <wp:effectExtent l="0" t="0" r="5715" b="0"/>
            <wp:wrapNone/>
            <wp:docPr id="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7635" cy="164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E9CD82" w14:textId="77777777" w:rsidR="000A7B44" w:rsidRDefault="000A7B44" w:rsidP="00BE563F">
      <w:pPr>
        <w:spacing w:line="276" w:lineRule="auto"/>
        <w:jc w:val="center"/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</w:p>
    <w:p w14:paraId="717DCDD7" w14:textId="77777777" w:rsidR="000A7B44" w:rsidRDefault="000A7B44" w:rsidP="00BE563F">
      <w:pPr>
        <w:spacing w:line="276" w:lineRule="auto"/>
        <w:jc w:val="center"/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</w:p>
    <w:p w14:paraId="024E943D" w14:textId="77777777" w:rsidR="000F2D70" w:rsidRDefault="000F2D70" w:rsidP="00BE563F">
      <w:pPr>
        <w:spacing w:line="276" w:lineRule="auto"/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</w:p>
    <w:p w14:paraId="1B99A7A1" w14:textId="77777777" w:rsidR="00A04676" w:rsidRDefault="00A04676" w:rsidP="00BE563F">
      <w:pPr>
        <w:spacing w:line="276" w:lineRule="auto"/>
        <w:jc w:val="center"/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</w:p>
    <w:p w14:paraId="70C07932" w14:textId="77777777" w:rsidR="00F16061" w:rsidRDefault="006A044F" w:rsidP="00BE563F">
      <w:pPr>
        <w:spacing w:line="276" w:lineRule="auto"/>
        <w:jc w:val="center"/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  <w:r>
        <w:rPr>
          <w:rFonts w:ascii="Helvetica Neue" w:eastAsia="Helvetica Neue" w:hAnsi="Helvetica Neue" w:cs="Helvetica Neue"/>
          <w:b/>
          <w:color w:val="404040"/>
          <w:sz w:val="36"/>
          <w:szCs w:val="36"/>
        </w:rPr>
        <w:t>SECCIÓN FORMATIVA</w:t>
      </w:r>
    </w:p>
    <w:p w14:paraId="22F65C5E" w14:textId="5A8D12ED" w:rsidR="00AA4F0E" w:rsidRDefault="00C63044" w:rsidP="00BE563F">
      <w:pPr>
        <w:spacing w:line="276" w:lineRule="auto"/>
        <w:jc w:val="center"/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  <w:r>
        <w:rPr>
          <w:rFonts w:ascii="Helvetica Neue" w:eastAsia="Helvetica Neue" w:hAnsi="Helvetica Neue" w:cs="Helvetica Neue"/>
          <w:b/>
          <w:color w:val="404040"/>
          <w:sz w:val="36"/>
          <w:szCs w:val="36"/>
        </w:rPr>
        <w:t xml:space="preserve">Pensemos y actuemos desde la </w:t>
      </w:r>
      <w:r w:rsidR="00864227">
        <w:rPr>
          <w:rFonts w:ascii="Helvetica Neue" w:eastAsia="Helvetica Neue" w:hAnsi="Helvetica Neue" w:cs="Helvetica Neue"/>
          <w:b/>
          <w:color w:val="404040"/>
          <w:sz w:val="36"/>
          <w:szCs w:val="36"/>
        </w:rPr>
        <w:t>Ética</w:t>
      </w:r>
      <w:r w:rsidR="00AA4F0E">
        <w:rPr>
          <w:rFonts w:ascii="Helvetica Neue" w:eastAsia="Helvetica Neue" w:hAnsi="Helvetica Neue" w:cs="Helvetica Neue"/>
          <w:b/>
          <w:color w:val="404040"/>
          <w:sz w:val="36"/>
          <w:szCs w:val="36"/>
        </w:rPr>
        <w:t>”</w:t>
      </w:r>
    </w:p>
    <w:p w14:paraId="60423686" w14:textId="77777777" w:rsidR="00F16061" w:rsidRDefault="00F16061" w:rsidP="00BE563F">
      <w:pPr>
        <w:spacing w:line="276" w:lineRule="auto"/>
        <w:jc w:val="center"/>
        <w:rPr>
          <w:b/>
          <w:sz w:val="36"/>
          <w:szCs w:val="36"/>
        </w:rPr>
      </w:pPr>
    </w:p>
    <w:tbl>
      <w:tblPr>
        <w:tblStyle w:val="16"/>
        <w:tblW w:w="6565" w:type="dxa"/>
        <w:tblInd w:w="-460" w:type="dxa"/>
        <w:tblBorders>
          <w:top w:val="single" w:sz="4" w:space="0" w:color="FFC000"/>
          <w:left w:val="single" w:sz="4" w:space="0" w:color="000000"/>
          <w:bottom w:val="single" w:sz="4" w:space="0" w:color="FFC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5"/>
      </w:tblGrid>
      <w:tr w:rsidR="00F16061" w14:paraId="1914BE31" w14:textId="77777777">
        <w:trPr>
          <w:trHeight w:val="580"/>
        </w:trPr>
        <w:tc>
          <w:tcPr>
            <w:tcW w:w="6565" w:type="dxa"/>
            <w:tcBorders>
              <w:top w:val="nil"/>
              <w:left w:val="nil"/>
              <w:bottom w:val="nil"/>
              <w:right w:val="nil"/>
            </w:tcBorders>
          </w:tcPr>
          <w:p w14:paraId="67328B3E" w14:textId="77777777" w:rsidR="00F16061" w:rsidRDefault="001D53AC" w:rsidP="00BE563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pacing w:line="276" w:lineRule="auto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72332195" wp14:editId="2E9C4425">
                  <wp:extent cx="3990975" cy="361950"/>
                  <wp:effectExtent l="0" t="0" r="0" b="0"/>
                  <wp:docPr id="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EE8AC8" w14:textId="77777777" w:rsidR="00B31730" w:rsidRDefault="00B31730" w:rsidP="00BE563F">
      <w:pPr>
        <w:spacing w:line="276" w:lineRule="auto"/>
        <w:jc w:val="both"/>
        <w:rPr>
          <w:rFonts w:ascii="Arial" w:hAnsi="Arial" w:cs="Arial"/>
          <w:color w:val="002060"/>
          <w:shd w:val="clear" w:color="auto" w:fill="FFFFFF"/>
          <w:lang w:val="es-ES_tradnl"/>
        </w:rPr>
      </w:pPr>
    </w:p>
    <w:p w14:paraId="45AB5F0C" w14:textId="28A03038" w:rsidR="00237321" w:rsidRDefault="00237321" w:rsidP="00BE563F">
      <w:pPr>
        <w:spacing w:line="276" w:lineRule="auto"/>
        <w:jc w:val="both"/>
        <w:rPr>
          <w:rFonts w:ascii="Arial" w:hAnsi="Arial" w:cs="Arial"/>
          <w:color w:val="002060"/>
          <w:shd w:val="clear" w:color="auto" w:fill="FFFFFF"/>
          <w:lang w:val="es-ES_tradnl"/>
        </w:rPr>
      </w:pPr>
      <w:r>
        <w:rPr>
          <w:rFonts w:ascii="Arial" w:hAnsi="Arial" w:cs="Arial"/>
          <w:color w:val="002060"/>
          <w:shd w:val="clear" w:color="auto" w:fill="FFFFFF"/>
          <w:lang w:val="es-ES_tradnl"/>
        </w:rPr>
        <w:t>Apreciado</w:t>
      </w:r>
      <w:r w:rsidR="00961891">
        <w:rPr>
          <w:rFonts w:ascii="Arial" w:hAnsi="Arial" w:cs="Arial"/>
          <w:color w:val="002060"/>
          <w:shd w:val="clear" w:color="auto" w:fill="FFFFFF"/>
          <w:lang w:val="es-ES_tradnl"/>
        </w:rPr>
        <w:t>s</w:t>
      </w:r>
      <w:r>
        <w:rPr>
          <w:rFonts w:ascii="Arial" w:hAnsi="Arial" w:cs="Arial"/>
          <w:color w:val="002060"/>
          <w:shd w:val="clear" w:color="auto" w:fill="FFFFFF"/>
          <w:lang w:val="es-ES_tradnl"/>
        </w:rPr>
        <w:t xml:space="preserve"> estudiante</w:t>
      </w:r>
      <w:r w:rsidR="00961891">
        <w:rPr>
          <w:rFonts w:ascii="Arial" w:hAnsi="Arial" w:cs="Arial"/>
          <w:color w:val="002060"/>
          <w:shd w:val="clear" w:color="auto" w:fill="FFFFFF"/>
          <w:lang w:val="es-ES_tradnl"/>
        </w:rPr>
        <w:t>s</w:t>
      </w:r>
      <w:r>
        <w:rPr>
          <w:rFonts w:ascii="Arial" w:hAnsi="Arial" w:cs="Arial"/>
          <w:color w:val="002060"/>
          <w:shd w:val="clear" w:color="auto" w:fill="FFFFFF"/>
          <w:lang w:val="es-ES_tradnl"/>
        </w:rPr>
        <w:t>:</w:t>
      </w:r>
    </w:p>
    <w:p w14:paraId="3608F7B5" w14:textId="77777777" w:rsidR="00237321" w:rsidRDefault="00237321" w:rsidP="00BE563F">
      <w:pPr>
        <w:spacing w:line="276" w:lineRule="auto"/>
        <w:jc w:val="both"/>
        <w:rPr>
          <w:rFonts w:ascii="Arial" w:hAnsi="Arial" w:cs="Arial"/>
          <w:color w:val="002060"/>
          <w:shd w:val="clear" w:color="auto" w:fill="FFFFFF"/>
          <w:lang w:val="es-ES_tradnl"/>
        </w:rPr>
      </w:pPr>
    </w:p>
    <w:p w14:paraId="4BD10A28" w14:textId="0DB3AA65" w:rsidR="00F80E84" w:rsidRPr="00F80E84" w:rsidRDefault="00237321" w:rsidP="00BE563F">
      <w:pPr>
        <w:spacing w:line="276" w:lineRule="auto"/>
        <w:jc w:val="both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  <w:shd w:val="clear" w:color="auto" w:fill="FFFFFF"/>
          <w:lang w:val="es-ES_tradnl"/>
        </w:rPr>
        <w:t>B</w:t>
      </w:r>
      <w:r w:rsidR="00C63044">
        <w:rPr>
          <w:rFonts w:ascii="Arial" w:hAnsi="Arial" w:cs="Arial"/>
          <w:color w:val="002060"/>
          <w:shd w:val="clear" w:color="auto" w:fill="FFFFFF"/>
          <w:lang w:val="es-ES_tradnl"/>
        </w:rPr>
        <w:t>ienv</w:t>
      </w:r>
      <w:r>
        <w:rPr>
          <w:rFonts w:ascii="Arial" w:hAnsi="Arial" w:cs="Arial"/>
          <w:color w:val="002060"/>
          <w:shd w:val="clear" w:color="auto" w:fill="FFFFFF"/>
          <w:lang w:val="es-ES_tradnl"/>
        </w:rPr>
        <w:t>enido</w:t>
      </w:r>
      <w:r w:rsidR="00961891">
        <w:rPr>
          <w:rFonts w:ascii="Arial" w:hAnsi="Arial" w:cs="Arial"/>
          <w:color w:val="002060"/>
          <w:shd w:val="clear" w:color="auto" w:fill="FFFFFF"/>
          <w:lang w:val="es-ES_tradnl"/>
        </w:rPr>
        <w:t>s</w:t>
      </w:r>
      <w:r>
        <w:rPr>
          <w:rFonts w:ascii="Arial" w:hAnsi="Arial" w:cs="Arial"/>
          <w:color w:val="002060"/>
          <w:shd w:val="clear" w:color="auto" w:fill="FFFFFF"/>
          <w:lang w:val="es-ES_tradnl"/>
        </w:rPr>
        <w:t xml:space="preserve"> a esta sección formativa que hace parte del curso</w:t>
      </w:r>
      <w:r w:rsidR="00F80E84" w:rsidRPr="00F80E84">
        <w:rPr>
          <w:rFonts w:ascii="Arial" w:hAnsi="Arial" w:cs="Arial"/>
          <w:color w:val="002060"/>
          <w:shd w:val="clear" w:color="auto" w:fill="FFFFFF"/>
          <w:lang w:val="es-ES_tradnl"/>
        </w:rPr>
        <w:t xml:space="preserve"> de </w:t>
      </w:r>
      <w:r>
        <w:rPr>
          <w:rFonts w:ascii="Arial" w:hAnsi="Arial" w:cs="Arial"/>
          <w:color w:val="002060"/>
          <w:shd w:val="clear" w:color="auto" w:fill="FFFFFF"/>
          <w:lang w:val="es-ES_tradnl"/>
        </w:rPr>
        <w:t>“</w:t>
      </w:r>
      <w:r w:rsidR="00F80E84" w:rsidRPr="00F80E84">
        <w:rPr>
          <w:rFonts w:ascii="Arial" w:hAnsi="Arial" w:cs="Arial"/>
          <w:color w:val="002060"/>
          <w:shd w:val="clear" w:color="auto" w:fill="FFFFFF"/>
          <w:lang w:val="es-ES_tradnl"/>
        </w:rPr>
        <w:t>Humanismo Sociedad y Ética</w:t>
      </w:r>
      <w:r>
        <w:rPr>
          <w:rFonts w:ascii="Arial" w:hAnsi="Arial" w:cs="Arial"/>
          <w:color w:val="002060"/>
          <w:shd w:val="clear" w:color="auto" w:fill="FFFFFF"/>
          <w:lang w:val="es-ES_tradnl"/>
        </w:rPr>
        <w:t xml:space="preserve">”. Se </w:t>
      </w:r>
      <w:r w:rsidR="00F80E84" w:rsidRPr="00F80E84">
        <w:rPr>
          <w:rFonts w:ascii="Arial" w:hAnsi="Arial" w:cs="Arial"/>
          <w:color w:val="002060"/>
          <w:shd w:val="clear" w:color="auto" w:fill="FFFFFF"/>
          <w:lang w:val="es-ES_tradnl"/>
        </w:rPr>
        <w:t>presenta como</w:t>
      </w:r>
      <w:r w:rsidR="00961891">
        <w:rPr>
          <w:rFonts w:ascii="Arial" w:hAnsi="Arial" w:cs="Arial"/>
          <w:color w:val="002060"/>
          <w:shd w:val="clear" w:color="auto" w:fill="FFFFFF"/>
          <w:lang w:val="es-ES_tradnl"/>
        </w:rPr>
        <w:t xml:space="preserve"> un</w:t>
      </w:r>
      <w:r w:rsidR="00F80E84" w:rsidRPr="00F80E84">
        <w:rPr>
          <w:rFonts w:ascii="Arial" w:hAnsi="Arial" w:cs="Arial"/>
          <w:color w:val="002060"/>
          <w:shd w:val="clear" w:color="auto" w:fill="FFFFFF"/>
          <w:lang w:val="es-ES_tradnl"/>
        </w:rPr>
        <w:t xml:space="preserve"> elemento fundamental en l</w:t>
      </w:r>
      <w:r w:rsidR="00961891">
        <w:rPr>
          <w:rFonts w:ascii="Arial" w:hAnsi="Arial" w:cs="Arial"/>
          <w:color w:val="002060"/>
          <w:shd w:val="clear" w:color="auto" w:fill="FFFFFF"/>
          <w:lang w:val="es-ES_tradnl"/>
        </w:rPr>
        <w:t>os procesos de formación de la U</w:t>
      </w:r>
      <w:r w:rsidR="00F80E84" w:rsidRPr="00F80E84">
        <w:rPr>
          <w:rFonts w:ascii="Arial" w:hAnsi="Arial" w:cs="Arial"/>
          <w:color w:val="002060"/>
          <w:shd w:val="clear" w:color="auto" w:fill="FFFFFF"/>
          <w:lang w:val="es-ES_tradnl"/>
        </w:rPr>
        <w:t>niversidad Santo Tomás, poniendo de manifiesto el pensamiento humanista y cristiano de Santo Tomás de Aquino, y en el cual se encuentra inspirada su misión, su visión y su estructura orga</w:t>
      </w:r>
      <w:r w:rsidR="00961891">
        <w:rPr>
          <w:rFonts w:ascii="Arial" w:hAnsi="Arial" w:cs="Arial"/>
          <w:color w:val="002060"/>
          <w:shd w:val="clear" w:color="auto" w:fill="FFFFFF"/>
          <w:lang w:val="es-ES_tradnl"/>
        </w:rPr>
        <w:t>nizativa en general. Esta sección,</w:t>
      </w:r>
      <w:r w:rsidR="00F80E84" w:rsidRPr="00F80E84">
        <w:rPr>
          <w:rFonts w:ascii="Arial" w:hAnsi="Arial" w:cs="Arial"/>
          <w:color w:val="002060"/>
          <w:shd w:val="clear" w:color="auto" w:fill="FFFFFF"/>
          <w:lang w:val="es-ES_tradnl"/>
        </w:rPr>
        <w:t xml:space="preserve"> relacionado directamente con la ética, tendrá como objetivo </w:t>
      </w:r>
      <w:r w:rsidR="00961891">
        <w:rPr>
          <w:rFonts w:ascii="Arial" w:hAnsi="Arial" w:cs="Arial"/>
          <w:color w:val="002060"/>
          <w:shd w:val="clear" w:color="auto" w:fill="FFFFFF"/>
          <w:lang w:val="es-ES_tradnl"/>
        </w:rPr>
        <w:t>a</w:t>
      </w:r>
      <w:r w:rsidR="00F80E84" w:rsidRPr="00F80E84">
        <w:rPr>
          <w:rFonts w:ascii="Arial" w:hAnsi="Arial" w:cs="Arial"/>
          <w:color w:val="002060"/>
        </w:rPr>
        <w:t>nalizar las prácticas personales y el ejercicio profesional a la luz de la reflexión ética, para identificar los elementos que desde la justicia, el bien común y la dignidad humana, puedan motivar propuestas de cambio desde la responsabilidad social y el desarrollo sustentable.</w:t>
      </w:r>
    </w:p>
    <w:p w14:paraId="2D7F8EC1" w14:textId="77777777" w:rsidR="00D123A8" w:rsidRDefault="00D123A8" w:rsidP="00BE563F">
      <w:pPr>
        <w:spacing w:line="276" w:lineRule="auto"/>
        <w:jc w:val="both"/>
        <w:rPr>
          <w:rFonts w:ascii="Arial" w:hAnsi="Arial" w:cs="Arial"/>
          <w:color w:val="002060"/>
          <w:shd w:val="clear" w:color="auto" w:fill="FFFFFF"/>
          <w:lang w:val="es-ES_tradnl"/>
        </w:rPr>
      </w:pPr>
    </w:p>
    <w:p w14:paraId="11943D03" w14:textId="77777777" w:rsidR="00F80E84" w:rsidRPr="00066217" w:rsidRDefault="00F80E84" w:rsidP="00BE563F">
      <w:pPr>
        <w:spacing w:line="276" w:lineRule="auto"/>
        <w:jc w:val="both"/>
        <w:rPr>
          <w:rFonts w:ascii="Arial" w:hAnsi="Arial" w:cs="Arial"/>
          <w:color w:val="002060"/>
          <w:shd w:val="clear" w:color="auto" w:fill="FFFFFF"/>
          <w:lang w:val="es-ES_tradnl"/>
        </w:rPr>
      </w:pPr>
      <w:r w:rsidRPr="00066217">
        <w:rPr>
          <w:rFonts w:ascii="Arial" w:hAnsi="Arial" w:cs="Arial"/>
          <w:color w:val="002060"/>
          <w:shd w:val="clear" w:color="auto" w:fill="FFFFFF"/>
          <w:lang w:val="es-ES_tradnl"/>
        </w:rPr>
        <w:t>Esta ruta de aprendizaje contiene la propuesta didáctica, preguntas orientadoras, conceptos clave, descripción de cada una de las actividades propuestas, matrices de valoración y recursos de apoyo para el desarrollo del módulo. Es importante seguirla en detalle, con el fin de que logren dar cumplimiento a las actividades propuestas.</w:t>
      </w:r>
    </w:p>
    <w:p w14:paraId="7EF546B8" w14:textId="77777777" w:rsidR="00F80E84" w:rsidRPr="00066217" w:rsidRDefault="00F80E84" w:rsidP="00BE563F">
      <w:pPr>
        <w:spacing w:line="276" w:lineRule="auto"/>
        <w:jc w:val="both"/>
        <w:rPr>
          <w:rFonts w:ascii="Arial" w:hAnsi="Arial" w:cs="Arial"/>
          <w:color w:val="002060"/>
          <w:shd w:val="clear" w:color="auto" w:fill="FFFFFF"/>
          <w:lang w:val="es-ES_tradnl"/>
        </w:rPr>
      </w:pPr>
    </w:p>
    <w:p w14:paraId="22A70E9C" w14:textId="77777777" w:rsidR="00F80E84" w:rsidRDefault="00F80E84" w:rsidP="00BE563F">
      <w:pPr>
        <w:spacing w:line="276" w:lineRule="auto"/>
        <w:jc w:val="both"/>
        <w:rPr>
          <w:b/>
          <w:sz w:val="36"/>
          <w:szCs w:val="36"/>
        </w:rPr>
      </w:pPr>
    </w:p>
    <w:p w14:paraId="7DE8439F" w14:textId="77777777" w:rsidR="00D123A8" w:rsidRDefault="00D123A8" w:rsidP="00BE563F">
      <w:pPr>
        <w:spacing w:line="276" w:lineRule="auto"/>
        <w:jc w:val="both"/>
        <w:rPr>
          <w:b/>
          <w:sz w:val="36"/>
          <w:szCs w:val="36"/>
        </w:rPr>
      </w:pPr>
    </w:p>
    <w:p w14:paraId="52771981" w14:textId="77777777" w:rsidR="00D123A8" w:rsidRDefault="00D123A8" w:rsidP="00BE563F">
      <w:pPr>
        <w:spacing w:line="276" w:lineRule="auto"/>
        <w:jc w:val="both"/>
        <w:rPr>
          <w:b/>
          <w:sz w:val="36"/>
          <w:szCs w:val="36"/>
        </w:rPr>
      </w:pPr>
    </w:p>
    <w:tbl>
      <w:tblPr>
        <w:tblStyle w:val="15"/>
        <w:tblW w:w="6565" w:type="dxa"/>
        <w:tblInd w:w="-431" w:type="dxa"/>
        <w:tblBorders>
          <w:top w:val="single" w:sz="4" w:space="0" w:color="FFC000"/>
          <w:left w:val="single" w:sz="4" w:space="0" w:color="000000"/>
          <w:bottom w:val="single" w:sz="4" w:space="0" w:color="FFC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5"/>
      </w:tblGrid>
      <w:tr w:rsidR="00F16061" w14:paraId="13560307" w14:textId="77777777">
        <w:tc>
          <w:tcPr>
            <w:tcW w:w="6565" w:type="dxa"/>
            <w:tcBorders>
              <w:top w:val="nil"/>
              <w:left w:val="nil"/>
              <w:bottom w:val="nil"/>
              <w:right w:val="nil"/>
            </w:tcBorders>
          </w:tcPr>
          <w:p w14:paraId="3E1A55AF" w14:textId="77777777" w:rsidR="00F16061" w:rsidRDefault="001D53AC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3BEF1263" wp14:editId="5DA13CB9">
                  <wp:extent cx="3990975" cy="36195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EDEF6" w14:textId="77777777" w:rsidR="00F16061" w:rsidRDefault="00F16061" w:rsidP="00BE563F">
      <w:pPr>
        <w:spacing w:line="276" w:lineRule="auto"/>
        <w:jc w:val="both"/>
        <w:rPr>
          <w:b/>
          <w:sz w:val="28"/>
          <w:szCs w:val="28"/>
        </w:rPr>
      </w:pPr>
    </w:p>
    <w:tbl>
      <w:tblPr>
        <w:tblStyle w:val="14"/>
        <w:tblW w:w="9071" w:type="dxa"/>
        <w:tblInd w:w="279" w:type="dxa"/>
        <w:tblBorders>
          <w:top w:val="single" w:sz="4" w:space="0" w:color="1E76B4"/>
          <w:left w:val="single" w:sz="4" w:space="0" w:color="1E76B4"/>
          <w:bottom w:val="single" w:sz="4" w:space="0" w:color="1E76B4"/>
          <w:right w:val="single" w:sz="4" w:space="0" w:color="1E76B4"/>
          <w:insideH w:val="single" w:sz="4" w:space="0" w:color="1E76B4"/>
          <w:insideV w:val="single" w:sz="4" w:space="0" w:color="1E76B4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16061" w14:paraId="4C4CE936" w14:textId="77777777" w:rsidTr="00F16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667C5EC7" w14:textId="77777777" w:rsidR="00F16061" w:rsidRDefault="001D53AC" w:rsidP="00BE563F">
            <w:pPr>
              <w:spacing w:line="276" w:lineRule="auto"/>
              <w:rPr>
                <w:rFonts w:ascii="Helvetica Neue" w:eastAsia="Helvetica Neue" w:hAnsi="Helvetica Neue" w:cs="Helvetica Neue"/>
                <w:color w:val="FFFFFF"/>
                <w:sz w:val="28"/>
                <w:szCs w:val="28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t>PREGUNTAS ORIENTADORAS</w:t>
            </w:r>
          </w:p>
        </w:tc>
      </w:tr>
      <w:tr w:rsidR="00F16061" w14:paraId="62B05D23" w14:textId="77777777" w:rsidTr="00F1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FFFFFF"/>
          </w:tcPr>
          <w:p w14:paraId="3D9B8C31" w14:textId="77777777" w:rsidR="00F16061" w:rsidRDefault="00F16061" w:rsidP="00BE563F">
            <w:pPr>
              <w:spacing w:line="276" w:lineRule="auto"/>
              <w:rPr>
                <w:rFonts w:ascii="Arial" w:eastAsia="Arial" w:hAnsi="Arial" w:cs="Arial"/>
                <w:color w:val="222222"/>
                <w:sz w:val="19"/>
                <w:szCs w:val="19"/>
                <w:highlight w:val="white"/>
              </w:rPr>
            </w:pPr>
          </w:p>
          <w:p w14:paraId="135E09E5" w14:textId="41A5088D" w:rsidR="00F80E84" w:rsidRPr="00D123A8" w:rsidRDefault="00F80E84" w:rsidP="00BE563F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eastAsia="Arial" w:hAnsi="Arial" w:cs="Arial"/>
                <w:b w:val="0"/>
                <w:color w:val="17365D" w:themeColor="text2" w:themeShade="BF"/>
                <w:lang w:val="es-ES_tradnl"/>
              </w:rPr>
            </w:pPr>
            <w:bookmarkStart w:id="0" w:name="_gjdgxs" w:colFirst="0" w:colLast="0"/>
            <w:bookmarkEnd w:id="0"/>
            <w:r w:rsidRPr="00D123A8">
              <w:rPr>
                <w:rFonts w:ascii="Arial" w:eastAsia="Arial" w:hAnsi="Arial" w:cs="Arial"/>
                <w:b w:val="0"/>
                <w:color w:val="17365D" w:themeColor="text2" w:themeShade="BF"/>
                <w:lang w:val="es-ES_tradnl"/>
              </w:rPr>
              <w:t>¿</w:t>
            </w:r>
            <w:r w:rsidR="00D023AA">
              <w:rPr>
                <w:rFonts w:ascii="Arial" w:eastAsia="Arial" w:hAnsi="Arial" w:cs="Arial"/>
                <w:b w:val="0"/>
                <w:color w:val="17365D" w:themeColor="text2" w:themeShade="BF"/>
                <w:lang w:val="es-ES_tradnl"/>
              </w:rPr>
              <w:t>C</w:t>
            </w:r>
            <w:r w:rsidRPr="00D123A8">
              <w:rPr>
                <w:rFonts w:ascii="Arial" w:eastAsia="Arial" w:hAnsi="Arial" w:cs="Arial"/>
                <w:b w:val="0"/>
                <w:color w:val="17365D" w:themeColor="text2" w:themeShade="BF"/>
                <w:lang w:val="es-ES_tradnl"/>
              </w:rPr>
              <w:t>uál e</w:t>
            </w:r>
            <w:r w:rsidR="00D023AA">
              <w:rPr>
                <w:rFonts w:ascii="Arial" w:eastAsia="Arial" w:hAnsi="Arial" w:cs="Arial"/>
                <w:b w:val="0"/>
                <w:color w:val="17365D" w:themeColor="text2" w:themeShade="BF"/>
                <w:lang w:val="es-ES_tradnl"/>
              </w:rPr>
              <w:t>s el concepto de persona humana</w:t>
            </w:r>
            <w:r w:rsidRPr="00D123A8">
              <w:rPr>
                <w:rFonts w:ascii="Arial" w:eastAsia="Arial" w:hAnsi="Arial" w:cs="Arial"/>
                <w:b w:val="0"/>
                <w:color w:val="17365D" w:themeColor="text2" w:themeShade="BF"/>
                <w:lang w:val="es-ES_tradnl"/>
              </w:rPr>
              <w:t xml:space="preserve"> y como ese concepto condiciona el desarrollo social y global?</w:t>
            </w:r>
          </w:p>
          <w:p w14:paraId="19AE64B8" w14:textId="7CBC75EE" w:rsidR="00F80E84" w:rsidRPr="00D123A8" w:rsidRDefault="00F80E84" w:rsidP="00BE563F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eastAsia="Arial" w:hAnsi="Arial" w:cs="Arial"/>
                <w:b w:val="0"/>
                <w:color w:val="17365D" w:themeColor="text2" w:themeShade="BF"/>
                <w:lang w:val="es-ES_tradnl"/>
              </w:rPr>
            </w:pPr>
            <w:r w:rsidRPr="00D123A8">
              <w:rPr>
                <w:rFonts w:ascii="Arial" w:eastAsia="Arial" w:hAnsi="Arial" w:cs="Arial"/>
                <w:b w:val="0"/>
                <w:color w:val="17365D" w:themeColor="text2" w:themeShade="BF"/>
                <w:lang w:val="es-ES_tradnl"/>
              </w:rPr>
              <w:t>¿</w:t>
            </w:r>
            <w:r w:rsidR="00661F78">
              <w:rPr>
                <w:rFonts w:ascii="Arial" w:eastAsia="Arial" w:hAnsi="Arial" w:cs="Arial"/>
                <w:b w:val="0"/>
                <w:color w:val="17365D" w:themeColor="text2" w:themeShade="BF"/>
                <w:lang w:val="es-ES_tradnl"/>
              </w:rPr>
              <w:t>De qué manera la dinámica laboral</w:t>
            </w:r>
            <w:r w:rsidRPr="00D123A8">
              <w:rPr>
                <w:rFonts w:ascii="Arial" w:eastAsia="Arial" w:hAnsi="Arial" w:cs="Arial"/>
                <w:b w:val="0"/>
                <w:color w:val="17365D" w:themeColor="text2" w:themeShade="BF"/>
                <w:lang w:val="es-ES_tradnl"/>
              </w:rPr>
              <w:t xml:space="preserve"> compromete la responsabilidad de cada persona frente a las problemáticas sociales actuales?</w:t>
            </w:r>
          </w:p>
          <w:p w14:paraId="525AA81B" w14:textId="77777777" w:rsidR="00F80E84" w:rsidRPr="00D123A8" w:rsidRDefault="00F80E84" w:rsidP="00BE563F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eastAsia="Arial" w:hAnsi="Arial" w:cs="Arial"/>
                <w:b w:val="0"/>
                <w:color w:val="17365D" w:themeColor="text2" w:themeShade="BF"/>
                <w:lang w:val="es-ES_tradnl"/>
              </w:rPr>
            </w:pPr>
            <w:r w:rsidRPr="00D123A8">
              <w:rPr>
                <w:rFonts w:ascii="Arial" w:eastAsia="Arial" w:hAnsi="Arial" w:cs="Arial"/>
                <w:b w:val="0"/>
                <w:color w:val="17365D" w:themeColor="text2" w:themeShade="BF"/>
                <w:lang w:val="es-ES_tradnl"/>
              </w:rPr>
              <w:t>¿Cuáles son las principales necesidades éticas que el contexto local y global tienen frente a su desempeño como ciudadano, y en un momento histórico caracterizado por su crisis del humanismo?</w:t>
            </w:r>
          </w:p>
          <w:p w14:paraId="7AEFF5A9" w14:textId="77777777" w:rsidR="00F16061" w:rsidRDefault="00F16061" w:rsidP="00BE563F">
            <w:pPr>
              <w:spacing w:line="276" w:lineRule="auto"/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F16061" w14:paraId="3740F569" w14:textId="77777777" w:rsidTr="00F16061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22F1F496" w14:textId="77777777" w:rsidR="00F16061" w:rsidRDefault="001D53AC" w:rsidP="00BE563F">
            <w:pPr>
              <w:spacing w:line="276" w:lineRule="auto"/>
              <w:rPr>
                <w:rFonts w:ascii="Helvetica Neue" w:eastAsia="Helvetica Neue" w:hAnsi="Helvetica Neue" w:cs="Helvetica Neue"/>
                <w:color w:val="595959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t>COMPETENCIAS</w:t>
            </w:r>
          </w:p>
        </w:tc>
      </w:tr>
      <w:tr w:rsidR="00F16061" w14:paraId="55E3455A" w14:textId="77777777" w:rsidTr="00F1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FFFFFF"/>
          </w:tcPr>
          <w:p w14:paraId="5A09949A" w14:textId="77777777" w:rsidR="00513EA1" w:rsidRDefault="00513EA1" w:rsidP="00513EA1">
            <w:pPr>
              <w:spacing w:line="276" w:lineRule="auto"/>
              <w:jc w:val="both"/>
              <w:rPr>
                <w:rFonts w:ascii="Helvetica Neue" w:eastAsia="Helvetica Neue" w:hAnsi="Helvetica Neue" w:cs="Helvetica Neue"/>
                <w:color w:val="002060"/>
              </w:rPr>
            </w:pPr>
          </w:p>
          <w:p w14:paraId="52138B98" w14:textId="5D4C95A7" w:rsidR="00F80E84" w:rsidRPr="00F80E84" w:rsidRDefault="00F80E84" w:rsidP="00513EA1">
            <w:pPr>
              <w:spacing w:line="276" w:lineRule="auto"/>
              <w:jc w:val="both"/>
              <w:rPr>
                <w:rFonts w:ascii="Helvetica Neue" w:eastAsia="Helvetica Neue" w:hAnsi="Helvetica Neue" w:cs="Helvetica Neue"/>
                <w:b w:val="0"/>
                <w:color w:val="002060"/>
              </w:rPr>
            </w:pPr>
            <w:r w:rsidRPr="00F80E84">
              <w:rPr>
                <w:rFonts w:ascii="Helvetica Neue" w:eastAsia="Helvetica Neue" w:hAnsi="Helvetica Neue" w:cs="Helvetica Neue"/>
                <w:b w:val="0"/>
                <w:color w:val="002060"/>
              </w:rPr>
              <w:t xml:space="preserve">Analiza las prácticas personales y el ejercicio profesional a la luz de la reflexión ética, para identificar los elementos que desde la justicia, el </w:t>
            </w:r>
            <w:r w:rsidR="00D023AA">
              <w:rPr>
                <w:rFonts w:ascii="Helvetica Neue" w:eastAsia="Helvetica Neue" w:hAnsi="Helvetica Neue" w:cs="Helvetica Neue"/>
                <w:b w:val="0"/>
                <w:color w:val="002060"/>
              </w:rPr>
              <w:t>bien común y la dignidad humana</w:t>
            </w:r>
            <w:r w:rsidRPr="00F80E84">
              <w:rPr>
                <w:rFonts w:ascii="Helvetica Neue" w:eastAsia="Helvetica Neue" w:hAnsi="Helvetica Neue" w:cs="Helvetica Neue"/>
                <w:b w:val="0"/>
                <w:color w:val="002060"/>
              </w:rPr>
              <w:t xml:space="preserve"> puedan motivar  propuestas de cambio desde la responsabilidad social y el desarrollo sustentable.</w:t>
            </w:r>
          </w:p>
          <w:p w14:paraId="52DF26E0" w14:textId="77777777" w:rsidR="00F80E84" w:rsidRDefault="00F80E84" w:rsidP="00BE563F">
            <w:pPr>
              <w:spacing w:line="276" w:lineRule="auto"/>
              <w:jc w:val="both"/>
              <w:rPr>
                <w:rFonts w:ascii="Helvetica Neue" w:eastAsia="Helvetica Neue" w:hAnsi="Helvetica Neue" w:cs="Helvetica Neue"/>
                <w:color w:val="FFFFFF"/>
              </w:rPr>
            </w:pPr>
          </w:p>
        </w:tc>
      </w:tr>
      <w:tr w:rsidR="00F16061" w14:paraId="12121659" w14:textId="77777777" w:rsidTr="00F16061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0AE86FB5" w14:textId="77777777" w:rsidR="00F16061" w:rsidRDefault="001D53AC" w:rsidP="00BE563F">
            <w:pPr>
              <w:spacing w:line="276" w:lineRule="auto"/>
              <w:rPr>
                <w:rFonts w:ascii="Helvetica Neue" w:eastAsia="Helvetica Neue" w:hAnsi="Helvetica Neue" w:cs="Helvetica Neue"/>
                <w:color w:val="FFFFFF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t>CONCEPTOS CLAVE</w:t>
            </w:r>
          </w:p>
        </w:tc>
      </w:tr>
      <w:tr w:rsidR="00F16061" w14:paraId="1E34E7A4" w14:textId="77777777" w:rsidTr="00F1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auto"/>
          </w:tcPr>
          <w:p w14:paraId="5AF01285" w14:textId="77777777" w:rsidR="00A5764B" w:rsidRDefault="00A5764B" w:rsidP="00BE563F">
            <w:pPr>
              <w:spacing w:line="276" w:lineRule="auto"/>
              <w:rPr>
                <w:rFonts w:ascii="Helvetica Neue" w:eastAsia="Helvetica Neue" w:hAnsi="Helvetica Neue" w:cs="Helvetica Neue"/>
                <w:b w:val="0"/>
                <w:color w:val="002060"/>
              </w:rPr>
            </w:pPr>
          </w:p>
          <w:p w14:paraId="47036F61" w14:textId="23C18D46" w:rsidR="007D4EE9" w:rsidRPr="00F80E84" w:rsidRDefault="007D4EE9" w:rsidP="00BE563F">
            <w:pPr>
              <w:spacing w:line="276" w:lineRule="auto"/>
              <w:rPr>
                <w:rFonts w:ascii="Helvetica Neue" w:eastAsia="Helvetica Neue" w:hAnsi="Helvetica Neue" w:cs="Helvetica Neue"/>
                <w:b w:val="0"/>
                <w:color w:val="002060"/>
              </w:rPr>
            </w:pPr>
            <w:r w:rsidRPr="00F80E84">
              <w:rPr>
                <w:rFonts w:ascii="Helvetica Neue" w:eastAsia="Helvetica Neue" w:hAnsi="Helvetica Neue" w:cs="Helvetica Neue"/>
                <w:b w:val="0"/>
                <w:color w:val="002060"/>
              </w:rPr>
              <w:t>Ética</w:t>
            </w:r>
            <w:r>
              <w:rPr>
                <w:rFonts w:ascii="Helvetica Neue" w:eastAsia="Helvetica Neue" w:hAnsi="Helvetica Neue" w:cs="Helvetica Neue"/>
                <w:b w:val="0"/>
                <w:color w:val="002060"/>
              </w:rPr>
              <w:t xml:space="preserve"> profesional</w:t>
            </w:r>
            <w:r w:rsidRPr="00F80E84">
              <w:rPr>
                <w:rFonts w:ascii="Helvetica Neue" w:eastAsia="Helvetica Neue" w:hAnsi="Helvetica Neue" w:cs="Helvetica Neue"/>
                <w:b w:val="0"/>
                <w:color w:val="002060"/>
              </w:rPr>
              <w:t>,</w:t>
            </w:r>
            <w:r>
              <w:rPr>
                <w:rFonts w:ascii="Helvetica Neue" w:eastAsia="Helvetica Neue" w:hAnsi="Helvetica Neue" w:cs="Helvetica Neue"/>
                <w:b w:val="0"/>
                <w:color w:val="002060"/>
              </w:rPr>
              <w:t xml:space="preserve"> justicia, bien común, </w:t>
            </w:r>
            <w:r w:rsidRPr="00F80E84">
              <w:rPr>
                <w:rFonts w:ascii="Helvetica Neue" w:eastAsia="Helvetica Neue" w:hAnsi="Helvetica Neue" w:cs="Helvetica Neue"/>
                <w:b w:val="0"/>
                <w:color w:val="002060"/>
              </w:rPr>
              <w:t>dignidad humana</w:t>
            </w:r>
            <w:r w:rsidR="00951351">
              <w:rPr>
                <w:rFonts w:ascii="Helvetica Neue" w:eastAsia="Helvetica Neue" w:hAnsi="Helvetica Neue" w:cs="Helvetica Neue"/>
                <w:b w:val="0"/>
                <w:color w:val="002060"/>
              </w:rPr>
              <w:t>, responsabilidad social.</w:t>
            </w:r>
          </w:p>
          <w:p w14:paraId="69D4A7C4" w14:textId="77777777" w:rsidR="00F16061" w:rsidRDefault="00F16061" w:rsidP="00BE563F">
            <w:pPr>
              <w:spacing w:line="276" w:lineRule="auto"/>
              <w:jc w:val="both"/>
              <w:rPr>
                <w:rFonts w:ascii="Helvetica Neue" w:eastAsia="Helvetica Neue" w:hAnsi="Helvetica Neue" w:cs="Helvetica Neue"/>
                <w:color w:val="FFFFFF"/>
              </w:rPr>
            </w:pPr>
          </w:p>
        </w:tc>
      </w:tr>
    </w:tbl>
    <w:p w14:paraId="6EA74575" w14:textId="77777777" w:rsidR="00864C36" w:rsidRDefault="00864C36" w:rsidP="00BE563F">
      <w:pPr>
        <w:spacing w:line="276" w:lineRule="auto"/>
        <w:jc w:val="both"/>
        <w:rPr>
          <w:b/>
          <w:sz w:val="36"/>
          <w:szCs w:val="36"/>
        </w:rPr>
      </w:pPr>
    </w:p>
    <w:tbl>
      <w:tblPr>
        <w:tblStyle w:val="13"/>
        <w:tblW w:w="6565" w:type="dxa"/>
        <w:tblInd w:w="-431" w:type="dxa"/>
        <w:tblBorders>
          <w:top w:val="single" w:sz="4" w:space="0" w:color="FFC000"/>
          <w:left w:val="single" w:sz="4" w:space="0" w:color="000000"/>
          <w:bottom w:val="single" w:sz="4" w:space="0" w:color="FFC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5"/>
      </w:tblGrid>
      <w:tr w:rsidR="00F16061" w14:paraId="56BE519F" w14:textId="77777777">
        <w:tc>
          <w:tcPr>
            <w:tcW w:w="6565" w:type="dxa"/>
            <w:tcBorders>
              <w:top w:val="nil"/>
              <w:left w:val="nil"/>
              <w:bottom w:val="nil"/>
              <w:right w:val="nil"/>
            </w:tcBorders>
          </w:tcPr>
          <w:p w14:paraId="22209344" w14:textId="77777777" w:rsidR="00F16061" w:rsidRDefault="001D53AC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lastRenderedPageBreak/>
              <w:drawing>
                <wp:inline distT="114300" distB="114300" distL="114300" distR="114300" wp14:anchorId="0DA38078" wp14:editId="5484275A">
                  <wp:extent cx="3990975" cy="361950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E2A42" w14:textId="77777777" w:rsidR="00F16061" w:rsidRDefault="00F16061" w:rsidP="00BE563F">
      <w:pPr>
        <w:spacing w:line="276" w:lineRule="auto"/>
        <w:jc w:val="both"/>
        <w:rPr>
          <w:b/>
          <w:sz w:val="36"/>
          <w:szCs w:val="36"/>
        </w:rPr>
      </w:pPr>
    </w:p>
    <w:tbl>
      <w:tblPr>
        <w:tblStyle w:val="12"/>
        <w:tblW w:w="7088" w:type="dxa"/>
        <w:tblInd w:w="1129" w:type="dxa"/>
        <w:tblBorders>
          <w:top w:val="single" w:sz="4" w:space="0" w:color="FFC000"/>
          <w:left w:val="single" w:sz="4" w:space="0" w:color="000000"/>
          <w:bottom w:val="single" w:sz="4" w:space="0" w:color="FFC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"/>
        <w:gridCol w:w="2940"/>
        <w:gridCol w:w="426"/>
        <w:gridCol w:w="3260"/>
      </w:tblGrid>
      <w:tr w:rsidR="00F16061" w14:paraId="2DEC00AD" w14:textId="77777777">
        <w:trPr>
          <w:trHeight w:val="300"/>
        </w:trPr>
        <w:tc>
          <w:tcPr>
            <w:tcW w:w="462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</w:tcPr>
          <w:p w14:paraId="77B81C96" w14:textId="77777777" w:rsidR="00F16061" w:rsidRDefault="00727822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  <w:r w:rsidRPr="00727822">
              <w:rPr>
                <w:b/>
                <w:color w:val="002060"/>
                <w:sz w:val="36"/>
                <w:szCs w:val="36"/>
              </w:rPr>
              <w:t>x</w:t>
            </w:r>
          </w:p>
        </w:tc>
        <w:tc>
          <w:tcPr>
            <w:tcW w:w="2940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6D2D94EF" w14:textId="77777777" w:rsidR="00F16061" w:rsidRDefault="001D53AC" w:rsidP="00BE563F">
            <w:pPr>
              <w:spacing w:line="276" w:lineRule="auto"/>
              <w:jc w:val="center"/>
              <w:rPr>
                <w:rFonts w:ascii="Helvetica Neue" w:eastAsia="Helvetica Neue" w:hAnsi="Helvetica Neue" w:cs="Helvetica Neue"/>
                <w:b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b/>
                <w:color w:val="595959"/>
              </w:rPr>
              <w:t>Individual</w:t>
            </w:r>
          </w:p>
        </w:tc>
        <w:tc>
          <w:tcPr>
            <w:tcW w:w="426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</w:tcPr>
          <w:p w14:paraId="08B78B24" w14:textId="77777777" w:rsidR="00F16061" w:rsidRDefault="00F16061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</w:p>
        </w:tc>
        <w:tc>
          <w:tcPr>
            <w:tcW w:w="3260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0461905D" w14:textId="77777777" w:rsidR="00F16061" w:rsidRDefault="001D53AC" w:rsidP="00BE563F">
            <w:pPr>
              <w:spacing w:line="276" w:lineRule="auto"/>
              <w:jc w:val="center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  <w:color w:val="595959"/>
              </w:rPr>
              <w:t>Colaborativa</w:t>
            </w:r>
          </w:p>
        </w:tc>
      </w:tr>
    </w:tbl>
    <w:p w14:paraId="51E2ABDD" w14:textId="4D45B973" w:rsidR="00F16061" w:rsidRDefault="00F16061" w:rsidP="00BE563F">
      <w:pPr>
        <w:spacing w:line="276" w:lineRule="auto"/>
        <w:jc w:val="both"/>
        <w:rPr>
          <w:b/>
          <w:sz w:val="36"/>
          <w:szCs w:val="36"/>
        </w:rPr>
      </w:pPr>
    </w:p>
    <w:tbl>
      <w:tblPr>
        <w:tblStyle w:val="11"/>
        <w:tblW w:w="6591" w:type="dxa"/>
        <w:tblInd w:w="-1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591"/>
      </w:tblGrid>
      <w:tr w:rsidR="00F16061" w14:paraId="046A6835" w14:textId="77777777">
        <w:tc>
          <w:tcPr>
            <w:tcW w:w="6591" w:type="dxa"/>
          </w:tcPr>
          <w:p w14:paraId="7FE80DE8" w14:textId="77777777" w:rsidR="00F16061" w:rsidRDefault="001D53AC" w:rsidP="00BE563F">
            <w:pPr>
              <w:spacing w:line="276" w:lineRule="auto"/>
              <w:ind w:left="-248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6CE68487" wp14:editId="62773144">
                  <wp:extent cx="3990975" cy="36195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2C7487" w14:textId="77777777" w:rsidR="00D123A8" w:rsidRDefault="00D123A8" w:rsidP="00BE563F">
      <w:pPr>
        <w:spacing w:line="276" w:lineRule="auto"/>
        <w:jc w:val="both"/>
        <w:rPr>
          <w:rFonts w:ascii="Arial" w:hAnsi="Arial" w:cs="Arial"/>
          <w:b/>
          <w:color w:val="002060"/>
          <w:lang w:val="es-ES_tradnl"/>
        </w:rPr>
      </w:pPr>
    </w:p>
    <w:p w14:paraId="217F0628" w14:textId="07B5A0F5" w:rsidR="00727822" w:rsidRDefault="00CE010D" w:rsidP="00BE563F">
      <w:pPr>
        <w:spacing w:line="276" w:lineRule="auto"/>
        <w:jc w:val="both"/>
        <w:rPr>
          <w:rFonts w:ascii="Arial" w:hAnsi="Arial" w:cs="Arial"/>
          <w:b/>
          <w:color w:val="002060"/>
          <w:lang w:val="es-ES_tradnl"/>
        </w:rPr>
      </w:pPr>
      <w:r>
        <w:rPr>
          <w:rFonts w:ascii="Arial" w:hAnsi="Arial" w:cs="Arial"/>
          <w:b/>
          <w:color w:val="002060"/>
          <w:lang w:val="es-ES_tradnl"/>
        </w:rPr>
        <w:t>Texto: La ética en mi profesión</w:t>
      </w:r>
      <w:r w:rsidR="00513EA1">
        <w:rPr>
          <w:rFonts w:ascii="Arial" w:hAnsi="Arial" w:cs="Arial"/>
          <w:b/>
          <w:color w:val="002060"/>
          <w:lang w:val="es-ES_tradnl"/>
        </w:rPr>
        <w:t xml:space="preserve"> </w:t>
      </w:r>
    </w:p>
    <w:p w14:paraId="211BFF55" w14:textId="77777777" w:rsidR="00D123A8" w:rsidRPr="00066217" w:rsidRDefault="00D123A8" w:rsidP="00BE563F">
      <w:pPr>
        <w:spacing w:line="276" w:lineRule="auto"/>
        <w:jc w:val="both"/>
        <w:rPr>
          <w:rFonts w:ascii="Arial" w:hAnsi="Arial" w:cs="Arial"/>
          <w:b/>
          <w:color w:val="002060"/>
          <w:sz w:val="26"/>
          <w:szCs w:val="26"/>
          <w:lang w:val="es-ES_tradnl"/>
        </w:rPr>
      </w:pPr>
    </w:p>
    <w:tbl>
      <w:tblPr>
        <w:tblStyle w:val="10"/>
        <w:tblW w:w="9071" w:type="dxa"/>
        <w:tblInd w:w="279" w:type="dxa"/>
        <w:tblBorders>
          <w:top w:val="single" w:sz="4" w:space="0" w:color="1E76B4"/>
          <w:left w:val="single" w:sz="4" w:space="0" w:color="1E76B4"/>
          <w:bottom w:val="single" w:sz="4" w:space="0" w:color="1E76B4"/>
          <w:right w:val="single" w:sz="4" w:space="0" w:color="1E76B4"/>
          <w:insideH w:val="single" w:sz="4" w:space="0" w:color="1E76B4"/>
          <w:insideV w:val="single" w:sz="4" w:space="0" w:color="1E76B4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16061" w14:paraId="25490AE4" w14:textId="77777777" w:rsidTr="00F16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4A1F13D7" w14:textId="77777777" w:rsidR="00F16061" w:rsidRDefault="001D53AC" w:rsidP="00BE563F">
            <w:pPr>
              <w:spacing w:line="276" w:lineRule="auto"/>
              <w:rPr>
                <w:rFonts w:ascii="Helvetica Neue" w:eastAsia="Helvetica Neue" w:hAnsi="Helvetica Neue" w:cs="Helvetica Neue"/>
                <w:color w:val="FFFFFF"/>
                <w:sz w:val="28"/>
                <w:szCs w:val="28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t>DESCRIPCIÓN</w:t>
            </w:r>
          </w:p>
        </w:tc>
      </w:tr>
      <w:tr w:rsidR="00F16061" w14:paraId="4C7A92B6" w14:textId="77777777" w:rsidTr="00F1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FFFFFF"/>
          </w:tcPr>
          <w:p w14:paraId="7E339EA5" w14:textId="676083F9" w:rsidR="00727822" w:rsidRDefault="00727822" w:rsidP="00BE563F">
            <w:pP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BFBFBF"/>
              </w:rPr>
            </w:pPr>
          </w:p>
          <w:p w14:paraId="0CDBCD52" w14:textId="77777777" w:rsidR="00571348" w:rsidRDefault="00571348" w:rsidP="00BE563F">
            <w:pPr>
              <w:spacing w:line="276" w:lineRule="auto"/>
              <w:jc w:val="both"/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</w:pPr>
            <w:r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  <w:t>Apreciados estudiantes:</w:t>
            </w:r>
          </w:p>
          <w:p w14:paraId="7CB3E8B4" w14:textId="77777777" w:rsidR="00571348" w:rsidRDefault="00571348" w:rsidP="00BE563F">
            <w:pPr>
              <w:spacing w:line="276" w:lineRule="auto"/>
              <w:jc w:val="both"/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</w:pPr>
          </w:p>
          <w:p w14:paraId="77D4485D" w14:textId="77777777" w:rsidR="00661F78" w:rsidRDefault="00FE7E78" w:rsidP="00BE563F">
            <w:pPr>
              <w:spacing w:line="276" w:lineRule="auto"/>
              <w:jc w:val="both"/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</w:pPr>
            <w:r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  <w:t>Para esta actividad, leeremos el texto “Código deontológico de los profesionales de la educación”; el enlace lo encontrarán en la sección “¿Qué debo conocer?”</w:t>
            </w:r>
          </w:p>
          <w:p w14:paraId="7AE26FB9" w14:textId="77777777" w:rsidR="00661F78" w:rsidRDefault="00661F78" w:rsidP="00BE563F">
            <w:pPr>
              <w:spacing w:line="276" w:lineRule="auto"/>
              <w:jc w:val="both"/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</w:pPr>
          </w:p>
          <w:p w14:paraId="38A5D76D" w14:textId="64344D89" w:rsidR="007E411C" w:rsidRDefault="00661F78" w:rsidP="00BE563F">
            <w:pPr>
              <w:spacing w:line="276" w:lineRule="auto"/>
              <w:jc w:val="both"/>
              <w:rPr>
                <w:rFonts w:ascii="Arial" w:hAnsi="Arial" w:cs="Arial"/>
                <w:color w:val="17365D" w:themeColor="text2" w:themeShade="BF"/>
                <w:lang w:val="es-ES_tradnl"/>
              </w:rPr>
            </w:pPr>
            <w:r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  <w:t xml:space="preserve">Como actividad, </w:t>
            </w:r>
            <w:r w:rsidR="002B4042"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  <w:t xml:space="preserve">basándose en el texto leído como ejemplo, </w:t>
            </w:r>
            <w:r w:rsidR="00DC286D" w:rsidRPr="00B81727"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  <w:t xml:space="preserve">cada </w:t>
            </w:r>
            <w:r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  <w:t xml:space="preserve">uno elaborará un </w:t>
            </w:r>
            <w:r w:rsidR="002B4042"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  <w:t>texto en el que mencione y diluci</w:t>
            </w:r>
            <w:r w:rsidR="00E25194"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  <w:t>de brevemente las 10 recomendaciones</w:t>
            </w:r>
            <w:r w:rsidR="002B4042"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  <w:t xml:space="preserve"> éticas que considere más importantes para el desempeño de su profesión. Ese texto se subirá en una tarea denominada “Código deontológico de mi profesión”.</w:t>
            </w:r>
          </w:p>
          <w:p w14:paraId="1D5A2DA2" w14:textId="1A6F3DE2" w:rsidR="00DC286D" w:rsidRPr="00A672E6" w:rsidRDefault="00D67EA7" w:rsidP="00BE563F">
            <w:pPr>
              <w:spacing w:line="276" w:lineRule="auto"/>
              <w:jc w:val="both"/>
              <w:rPr>
                <w:rFonts w:ascii="Arial" w:hAnsi="Arial" w:cs="Arial"/>
                <w:color w:val="17365D" w:themeColor="text2" w:themeShade="BF"/>
                <w:lang w:val="es-ES_tradnl"/>
              </w:rPr>
            </w:pPr>
            <w:r w:rsidRPr="00B81727">
              <w:rPr>
                <w:rFonts w:ascii="Arial" w:hAnsi="Arial" w:cs="Arial"/>
                <w:b w:val="0"/>
                <w:color w:val="17365D" w:themeColor="text2" w:themeShade="BF"/>
                <w:lang w:val="es-ES_tradnl"/>
              </w:rPr>
              <w:t xml:space="preserve"> </w:t>
            </w:r>
          </w:p>
          <w:p w14:paraId="29736F1E" w14:textId="77777777" w:rsidR="00727822" w:rsidRDefault="00727822" w:rsidP="005C31D3">
            <w:pPr>
              <w:spacing w:line="276" w:lineRule="auto"/>
              <w:jc w:val="both"/>
              <w:rPr>
                <w:rFonts w:ascii="Arial" w:eastAsia="Arial" w:hAnsi="Arial" w:cs="Arial"/>
                <w:color w:val="BFBFBF"/>
              </w:rPr>
            </w:pPr>
          </w:p>
        </w:tc>
      </w:tr>
      <w:tr w:rsidR="00F16061" w14:paraId="6614C5C9" w14:textId="77777777" w:rsidTr="00F16061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155B2E88" w14:textId="77777777" w:rsidR="00F16061" w:rsidRDefault="001D53AC" w:rsidP="00BE563F">
            <w:pPr>
              <w:spacing w:line="276" w:lineRule="auto"/>
              <w:rPr>
                <w:rFonts w:ascii="Helvetica Neue" w:eastAsia="Helvetica Neue" w:hAnsi="Helvetica Neue" w:cs="Helvetica Neue"/>
                <w:color w:val="595959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t>RECURSOS DIDÁCTICOS</w:t>
            </w:r>
          </w:p>
        </w:tc>
      </w:tr>
      <w:tr w:rsidR="00F16061" w14:paraId="0F75AA1E" w14:textId="77777777" w:rsidTr="00F1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FFFFFF"/>
          </w:tcPr>
          <w:p w14:paraId="3A5D1F75" w14:textId="57D3872B" w:rsidR="005C31D3" w:rsidRPr="005C31D3" w:rsidRDefault="005C31D3" w:rsidP="005C31D3">
            <w:pPr>
              <w:pStyle w:val="Default"/>
              <w:spacing w:line="276" w:lineRule="auto"/>
              <w:jc w:val="both"/>
              <w:rPr>
                <w:rFonts w:ascii="Helvetica Neue" w:eastAsia="Helvetica Neue" w:hAnsi="Helvetica Neue" w:cs="Helvetica Neue"/>
                <w:b w:val="0"/>
                <w:color w:val="auto"/>
              </w:rPr>
            </w:pPr>
            <w:r w:rsidRPr="005C31D3">
              <w:rPr>
                <w:rFonts w:ascii="Helvetica Neue" w:eastAsia="Helvetica Neue" w:hAnsi="Helvetica Neue" w:cs="Helvetica Neue"/>
                <w:b w:val="0"/>
                <w:color w:val="auto"/>
              </w:rPr>
              <w:t xml:space="preserve">Texto: Código deontológico de los profesionales de la educación: </w:t>
            </w:r>
          </w:p>
          <w:p w14:paraId="68F558B5" w14:textId="2A9435B6" w:rsidR="00F16061" w:rsidRPr="005C31D3" w:rsidRDefault="005C31D3" w:rsidP="005C31D3">
            <w:pPr>
              <w:pStyle w:val="Default"/>
              <w:spacing w:line="276" w:lineRule="auto"/>
              <w:jc w:val="both"/>
              <w:rPr>
                <w:rFonts w:ascii="Helvetica Neue" w:eastAsia="Helvetica Neue" w:hAnsi="Helvetica Neue" w:cs="Helvetica Neue"/>
                <w:b w:val="0"/>
                <w:color w:val="auto"/>
              </w:rPr>
            </w:pPr>
            <w:hyperlink r:id="rId13" w:history="1">
              <w:r w:rsidRPr="005C31D3">
                <w:rPr>
                  <w:rStyle w:val="Hipervnculo"/>
                  <w:rFonts w:ascii="Helvetica Neue" w:eastAsia="Helvetica Neue" w:hAnsi="Helvetica Neue" w:cs="Helvetica Neue"/>
                  <w:b w:val="0"/>
                </w:rPr>
                <w:t>http://ylang-ylang.uninorte.edu.co:8080/drupal/files/CodDeontologicoProfesionalEducacion.pdf</w:t>
              </w:r>
            </w:hyperlink>
          </w:p>
          <w:p w14:paraId="0316743B" w14:textId="0D3EB973" w:rsidR="005C31D3" w:rsidRPr="005C31D3" w:rsidRDefault="005C31D3" w:rsidP="005C31D3">
            <w:pPr>
              <w:pStyle w:val="Default"/>
              <w:spacing w:line="276" w:lineRule="auto"/>
              <w:jc w:val="both"/>
              <w:rPr>
                <w:rFonts w:ascii="Helvetica Neue" w:eastAsia="Helvetica Neue" w:hAnsi="Helvetica Neue" w:cs="Helvetica Neue"/>
                <w:color w:val="auto"/>
              </w:rPr>
            </w:pPr>
          </w:p>
        </w:tc>
      </w:tr>
    </w:tbl>
    <w:p w14:paraId="300BFA99" w14:textId="77777777" w:rsidR="00F16061" w:rsidRPr="006A044F" w:rsidRDefault="00F16061" w:rsidP="00BE563F">
      <w:pPr>
        <w:spacing w:line="276" w:lineRule="auto"/>
        <w:jc w:val="both"/>
        <w:rPr>
          <w:b/>
        </w:rPr>
      </w:pPr>
    </w:p>
    <w:tbl>
      <w:tblPr>
        <w:tblStyle w:val="9"/>
        <w:tblW w:w="9350" w:type="dxa"/>
        <w:tblInd w:w="-2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16061" w14:paraId="5A891978" w14:textId="77777777">
        <w:tc>
          <w:tcPr>
            <w:tcW w:w="9350" w:type="dxa"/>
          </w:tcPr>
          <w:p w14:paraId="569984D1" w14:textId="77777777" w:rsidR="00F16061" w:rsidRDefault="001D53AC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11A9F238" wp14:editId="3FBE1321">
                  <wp:extent cx="3990975" cy="361950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A2FEBD" w14:textId="77777777" w:rsidR="00A97BDE" w:rsidRDefault="00A97BDE" w:rsidP="00BE563F">
      <w:pPr>
        <w:spacing w:line="276" w:lineRule="auto"/>
        <w:jc w:val="both"/>
        <w:rPr>
          <w:rFonts w:ascii="Arial" w:hAnsi="Arial" w:cs="Arial"/>
          <w:color w:val="002060"/>
        </w:rPr>
      </w:pPr>
    </w:p>
    <w:p w14:paraId="001372F4" w14:textId="1AF8D40C" w:rsidR="00213C5D" w:rsidRPr="00A97BDE" w:rsidRDefault="005C31D3" w:rsidP="00BE563F">
      <w:pPr>
        <w:spacing w:line="276" w:lineRule="auto"/>
        <w:jc w:val="both"/>
        <w:rPr>
          <w:rFonts w:ascii="Arial" w:eastAsia="Arial" w:hAnsi="Arial" w:cs="Arial"/>
          <w:color w:val="002060"/>
        </w:rPr>
      </w:pPr>
      <w:r>
        <w:rPr>
          <w:rFonts w:ascii="Arial" w:hAnsi="Arial" w:cs="Arial"/>
          <w:color w:val="002060"/>
        </w:rPr>
        <w:t xml:space="preserve">Texto con las 10 </w:t>
      </w:r>
      <w:r w:rsidR="00E25194">
        <w:rPr>
          <w:rFonts w:ascii="Arial" w:hAnsi="Arial" w:cs="Arial"/>
          <w:color w:val="002060"/>
        </w:rPr>
        <w:t>recomendaciones éticas para su profesión.</w:t>
      </w:r>
    </w:p>
    <w:p w14:paraId="052DA966" w14:textId="77777777" w:rsidR="00A97BDE" w:rsidRDefault="00A97BDE" w:rsidP="00BE563F">
      <w:pPr>
        <w:spacing w:line="276" w:lineRule="auto"/>
        <w:jc w:val="both"/>
        <w:rPr>
          <w:rFonts w:ascii="Arial" w:eastAsia="Arial" w:hAnsi="Arial" w:cs="Arial"/>
        </w:rPr>
      </w:pPr>
    </w:p>
    <w:tbl>
      <w:tblPr>
        <w:tblStyle w:val="13"/>
        <w:tblW w:w="6565" w:type="dxa"/>
        <w:tblInd w:w="-431" w:type="dxa"/>
        <w:tblBorders>
          <w:top w:val="single" w:sz="4" w:space="0" w:color="FFC000"/>
          <w:left w:val="single" w:sz="4" w:space="0" w:color="000000"/>
          <w:bottom w:val="single" w:sz="4" w:space="0" w:color="FFC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5"/>
      </w:tblGrid>
      <w:tr w:rsidR="00AA4F0E" w14:paraId="7B4C66F8" w14:textId="77777777" w:rsidTr="00D1572E">
        <w:tc>
          <w:tcPr>
            <w:tcW w:w="6565" w:type="dxa"/>
            <w:tcBorders>
              <w:top w:val="nil"/>
              <w:left w:val="nil"/>
              <w:bottom w:val="nil"/>
              <w:right w:val="nil"/>
            </w:tcBorders>
          </w:tcPr>
          <w:p w14:paraId="43C86EB8" w14:textId="77777777" w:rsidR="00AA4F0E" w:rsidRDefault="00AA4F0E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79F0A915" wp14:editId="20939181">
                  <wp:extent cx="3990975" cy="361950"/>
                  <wp:effectExtent l="0" t="0" r="0" b="0"/>
                  <wp:docPr id="1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3A8" w14:paraId="3E78B1B3" w14:textId="77777777" w:rsidTr="00D1572E">
        <w:tc>
          <w:tcPr>
            <w:tcW w:w="6565" w:type="dxa"/>
            <w:tcBorders>
              <w:top w:val="nil"/>
              <w:left w:val="nil"/>
              <w:bottom w:val="nil"/>
              <w:right w:val="nil"/>
            </w:tcBorders>
          </w:tcPr>
          <w:p w14:paraId="3D1735D3" w14:textId="77777777" w:rsidR="00D123A8" w:rsidRPr="006A044F" w:rsidRDefault="00D123A8" w:rsidP="00D123A8">
            <w:pPr>
              <w:jc w:val="both"/>
              <w:rPr>
                <w:b/>
                <w:noProof/>
                <w:lang w:val="es-CO"/>
              </w:rPr>
            </w:pPr>
          </w:p>
        </w:tc>
      </w:tr>
    </w:tbl>
    <w:tbl>
      <w:tblPr>
        <w:tblStyle w:val="12"/>
        <w:tblW w:w="7088" w:type="dxa"/>
        <w:tblInd w:w="1129" w:type="dxa"/>
        <w:tblBorders>
          <w:top w:val="single" w:sz="4" w:space="0" w:color="FFC000"/>
          <w:left w:val="single" w:sz="4" w:space="0" w:color="000000"/>
          <w:bottom w:val="single" w:sz="4" w:space="0" w:color="FFC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"/>
        <w:gridCol w:w="2940"/>
        <w:gridCol w:w="426"/>
        <w:gridCol w:w="3260"/>
      </w:tblGrid>
      <w:tr w:rsidR="00AA4F0E" w14:paraId="03710863" w14:textId="77777777" w:rsidTr="00D1572E">
        <w:trPr>
          <w:trHeight w:val="300"/>
        </w:trPr>
        <w:tc>
          <w:tcPr>
            <w:tcW w:w="462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</w:tcPr>
          <w:p w14:paraId="3745F5E5" w14:textId="77777777" w:rsidR="00AA4F0E" w:rsidRDefault="00AA4F0E" w:rsidP="00D123A8">
            <w:pPr>
              <w:jc w:val="both"/>
              <w:rPr>
                <w:b/>
                <w:sz w:val="36"/>
                <w:szCs w:val="36"/>
              </w:rPr>
            </w:pPr>
          </w:p>
        </w:tc>
        <w:tc>
          <w:tcPr>
            <w:tcW w:w="2940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11F7322D" w14:textId="77777777" w:rsidR="00AA4F0E" w:rsidRDefault="00AA4F0E" w:rsidP="00D123A8">
            <w:pPr>
              <w:jc w:val="center"/>
              <w:rPr>
                <w:rFonts w:ascii="Helvetica Neue" w:eastAsia="Helvetica Neue" w:hAnsi="Helvetica Neue" w:cs="Helvetica Neue"/>
                <w:b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b/>
                <w:color w:val="595959"/>
              </w:rPr>
              <w:t>Individual</w:t>
            </w:r>
          </w:p>
        </w:tc>
        <w:tc>
          <w:tcPr>
            <w:tcW w:w="426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</w:tcPr>
          <w:p w14:paraId="534CB5F9" w14:textId="77777777" w:rsidR="00AA4F0E" w:rsidRDefault="00B81727" w:rsidP="00D123A8">
            <w:pPr>
              <w:jc w:val="both"/>
              <w:rPr>
                <w:b/>
                <w:sz w:val="36"/>
                <w:szCs w:val="36"/>
              </w:rPr>
            </w:pPr>
            <w:r w:rsidRPr="00D1572E">
              <w:rPr>
                <w:b/>
                <w:color w:val="002060"/>
                <w:sz w:val="36"/>
                <w:szCs w:val="36"/>
              </w:rPr>
              <w:t>x</w:t>
            </w:r>
          </w:p>
        </w:tc>
        <w:tc>
          <w:tcPr>
            <w:tcW w:w="3260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40EDF231" w14:textId="77777777" w:rsidR="00AA4F0E" w:rsidRDefault="00AA4F0E" w:rsidP="00D123A8">
            <w:pPr>
              <w:jc w:val="center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  <w:color w:val="595959"/>
              </w:rPr>
              <w:t>Colaborativa</w:t>
            </w:r>
          </w:p>
        </w:tc>
      </w:tr>
    </w:tbl>
    <w:p w14:paraId="225B757D" w14:textId="77777777" w:rsidR="00AA4F0E" w:rsidRDefault="00AA4F0E" w:rsidP="00BE563F">
      <w:pPr>
        <w:tabs>
          <w:tab w:val="left" w:pos="7066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29B706BE" w14:textId="77777777" w:rsidR="006A044F" w:rsidRPr="00AA4F0E" w:rsidRDefault="006A044F" w:rsidP="00BE563F">
      <w:pPr>
        <w:tabs>
          <w:tab w:val="left" w:pos="7066"/>
        </w:tabs>
        <w:spacing w:line="276" w:lineRule="auto"/>
        <w:rPr>
          <w:rFonts w:ascii="Arial" w:eastAsia="Arial" w:hAnsi="Arial" w:cs="Arial"/>
        </w:rPr>
      </w:pPr>
    </w:p>
    <w:tbl>
      <w:tblPr>
        <w:tblStyle w:val="8"/>
        <w:tblpPr w:leftFromText="141" w:rightFromText="141" w:vertAnchor="text" w:tblpY="1"/>
        <w:tblOverlap w:val="never"/>
        <w:tblW w:w="978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F16061" w14:paraId="70D2A5C1" w14:textId="77777777" w:rsidTr="00B81727">
        <w:trPr>
          <w:trHeight w:val="1104"/>
        </w:trPr>
        <w:tc>
          <w:tcPr>
            <w:tcW w:w="9781" w:type="dxa"/>
          </w:tcPr>
          <w:p w14:paraId="6D8A61B1" w14:textId="77777777" w:rsidR="00AA4F0E" w:rsidRDefault="001D53AC" w:rsidP="00BE563F">
            <w:pPr>
              <w:spacing w:line="276" w:lineRule="auto"/>
              <w:ind w:left="-248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5841B38A" wp14:editId="6B919F61">
                  <wp:extent cx="3990975" cy="361950"/>
                  <wp:effectExtent l="0" t="0" r="0" b="0"/>
                  <wp:docPr id="8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9FFB3" w14:textId="77777777" w:rsidR="00B705BA" w:rsidRDefault="00B705BA" w:rsidP="00BE563F">
      <w:pPr>
        <w:tabs>
          <w:tab w:val="left" w:pos="1740"/>
        </w:tabs>
        <w:spacing w:line="276" w:lineRule="auto"/>
        <w:jc w:val="both"/>
        <w:rPr>
          <w:b/>
          <w:sz w:val="36"/>
          <w:szCs w:val="36"/>
        </w:rPr>
      </w:pPr>
    </w:p>
    <w:tbl>
      <w:tblPr>
        <w:tblStyle w:val="13"/>
        <w:tblW w:w="6565" w:type="dxa"/>
        <w:tblInd w:w="-431" w:type="dxa"/>
        <w:tblBorders>
          <w:top w:val="single" w:sz="4" w:space="0" w:color="FFC000"/>
          <w:left w:val="single" w:sz="4" w:space="0" w:color="000000"/>
          <w:bottom w:val="single" w:sz="4" w:space="0" w:color="FFC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5"/>
      </w:tblGrid>
      <w:tr w:rsidR="00AA4F0E" w14:paraId="6422DD17" w14:textId="77777777" w:rsidTr="00D1572E">
        <w:tc>
          <w:tcPr>
            <w:tcW w:w="6565" w:type="dxa"/>
            <w:tcBorders>
              <w:top w:val="nil"/>
              <w:left w:val="nil"/>
              <w:bottom w:val="nil"/>
              <w:right w:val="nil"/>
            </w:tcBorders>
          </w:tcPr>
          <w:p w14:paraId="1BF3697F" w14:textId="77777777" w:rsidR="00AA4F0E" w:rsidRDefault="00AA4F0E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6F93429B" wp14:editId="7F6F333C">
                  <wp:extent cx="3990975" cy="361950"/>
                  <wp:effectExtent l="0" t="0" r="0" b="0"/>
                  <wp:docPr id="1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889EC9" w14:textId="77777777" w:rsidR="00AA4F0E" w:rsidRPr="00BB58A5" w:rsidRDefault="00AA4F0E" w:rsidP="00BE563F">
      <w:pPr>
        <w:spacing w:line="276" w:lineRule="auto"/>
        <w:jc w:val="both"/>
        <w:rPr>
          <w:b/>
        </w:rPr>
      </w:pPr>
    </w:p>
    <w:tbl>
      <w:tblPr>
        <w:tblStyle w:val="12"/>
        <w:tblW w:w="7088" w:type="dxa"/>
        <w:tblInd w:w="1129" w:type="dxa"/>
        <w:tblBorders>
          <w:top w:val="single" w:sz="4" w:space="0" w:color="FFC000"/>
          <w:left w:val="single" w:sz="4" w:space="0" w:color="000000"/>
          <w:bottom w:val="single" w:sz="4" w:space="0" w:color="FFC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"/>
        <w:gridCol w:w="2940"/>
        <w:gridCol w:w="426"/>
        <w:gridCol w:w="3260"/>
      </w:tblGrid>
      <w:tr w:rsidR="00AA4F0E" w14:paraId="7E7C4051" w14:textId="77777777" w:rsidTr="00D1572E">
        <w:trPr>
          <w:trHeight w:val="300"/>
        </w:trPr>
        <w:tc>
          <w:tcPr>
            <w:tcW w:w="462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</w:tcPr>
          <w:p w14:paraId="1C406049" w14:textId="77777777" w:rsidR="00AA4F0E" w:rsidRDefault="00BB58A5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  <w:r w:rsidRPr="00BB58A5">
              <w:rPr>
                <w:b/>
                <w:color w:val="002060"/>
                <w:sz w:val="36"/>
                <w:szCs w:val="36"/>
              </w:rPr>
              <w:t>X</w:t>
            </w:r>
          </w:p>
        </w:tc>
        <w:tc>
          <w:tcPr>
            <w:tcW w:w="2940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6CBA8D22" w14:textId="77777777" w:rsidR="00AA4F0E" w:rsidRDefault="00AA4F0E" w:rsidP="00BE563F">
            <w:pPr>
              <w:spacing w:line="276" w:lineRule="auto"/>
              <w:jc w:val="center"/>
              <w:rPr>
                <w:rFonts w:ascii="Helvetica Neue" w:eastAsia="Helvetica Neue" w:hAnsi="Helvetica Neue" w:cs="Helvetica Neue"/>
                <w:b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b/>
                <w:color w:val="595959"/>
              </w:rPr>
              <w:t>Individual</w:t>
            </w:r>
          </w:p>
        </w:tc>
        <w:tc>
          <w:tcPr>
            <w:tcW w:w="426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</w:tcPr>
          <w:p w14:paraId="4BC54F88" w14:textId="77777777" w:rsidR="00AA4F0E" w:rsidRDefault="00AA4F0E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</w:p>
        </w:tc>
        <w:tc>
          <w:tcPr>
            <w:tcW w:w="3260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6B88E9BF" w14:textId="77777777" w:rsidR="00AA4F0E" w:rsidRDefault="00AA4F0E" w:rsidP="00BE563F">
            <w:pPr>
              <w:spacing w:line="276" w:lineRule="auto"/>
              <w:jc w:val="center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  <w:color w:val="595959"/>
              </w:rPr>
              <w:t>Colaborativa</w:t>
            </w:r>
          </w:p>
        </w:tc>
      </w:tr>
    </w:tbl>
    <w:p w14:paraId="7FBC4E0C" w14:textId="77777777" w:rsidR="00AA4F0E" w:rsidRDefault="00AA4F0E" w:rsidP="00BE563F">
      <w:pPr>
        <w:spacing w:line="276" w:lineRule="auto"/>
        <w:jc w:val="both"/>
        <w:rPr>
          <w:b/>
          <w:sz w:val="36"/>
          <w:szCs w:val="36"/>
        </w:rPr>
      </w:pPr>
    </w:p>
    <w:tbl>
      <w:tblPr>
        <w:tblStyle w:val="5"/>
        <w:tblW w:w="10201" w:type="dxa"/>
        <w:tblInd w:w="-1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1"/>
      </w:tblGrid>
      <w:tr w:rsidR="00F16061" w14:paraId="213762B9" w14:textId="77777777" w:rsidTr="00BB58A5">
        <w:trPr>
          <w:trHeight w:val="590"/>
        </w:trPr>
        <w:tc>
          <w:tcPr>
            <w:tcW w:w="10201" w:type="dxa"/>
          </w:tcPr>
          <w:p w14:paraId="760B0E7A" w14:textId="77777777" w:rsidR="00F16061" w:rsidRDefault="001D53AC" w:rsidP="00BE563F">
            <w:pPr>
              <w:spacing w:line="276" w:lineRule="auto"/>
              <w:ind w:left="-248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680D799C" wp14:editId="67FF3667">
                  <wp:extent cx="3990975" cy="361950"/>
                  <wp:effectExtent l="0" t="0" r="0" b="0"/>
                  <wp:docPr id="10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0E" w14:paraId="1584B977" w14:textId="77777777" w:rsidTr="00BB58A5">
        <w:trPr>
          <w:trHeight w:val="1419"/>
        </w:trPr>
        <w:tc>
          <w:tcPr>
            <w:tcW w:w="10201" w:type="dxa"/>
          </w:tcPr>
          <w:p w14:paraId="64D3052F" w14:textId="77777777" w:rsidR="00AA4F0E" w:rsidRPr="00BB58A5" w:rsidRDefault="00AA4F0E" w:rsidP="00BB58A5">
            <w:pPr>
              <w:ind w:left="-248"/>
              <w:jc w:val="both"/>
              <w:rPr>
                <w:b/>
                <w:noProof/>
                <w:lang w:val="es-CO"/>
              </w:rPr>
            </w:pPr>
          </w:p>
          <w:p w14:paraId="0E7ABBD6" w14:textId="60E1B29E" w:rsidR="00B705BA" w:rsidRDefault="00652423" w:rsidP="00BB58A5">
            <w:pPr>
              <w:jc w:val="both"/>
              <w:rPr>
                <w:b/>
                <w:noProof/>
                <w:sz w:val="36"/>
                <w:szCs w:val="36"/>
                <w:lang w:val="es-CO"/>
              </w:rPr>
            </w:pPr>
            <w:r>
              <w:rPr>
                <w:b/>
                <w:color w:val="1F497D" w:themeColor="text2"/>
                <w:sz w:val="36"/>
                <w:szCs w:val="36"/>
              </w:rPr>
              <w:t>Organizador gráfico</w:t>
            </w:r>
            <w:r w:rsidR="00CE010D">
              <w:rPr>
                <w:b/>
                <w:color w:val="1F497D" w:themeColor="text2"/>
                <w:sz w:val="36"/>
                <w:szCs w:val="36"/>
              </w:rPr>
              <w:t>: ISO 26000</w:t>
            </w:r>
          </w:p>
        </w:tc>
      </w:tr>
    </w:tbl>
    <w:tbl>
      <w:tblPr>
        <w:tblStyle w:val="4"/>
        <w:tblW w:w="9071" w:type="dxa"/>
        <w:tblInd w:w="279" w:type="dxa"/>
        <w:tblBorders>
          <w:top w:val="single" w:sz="4" w:space="0" w:color="1E76B4"/>
          <w:left w:val="single" w:sz="4" w:space="0" w:color="1E76B4"/>
          <w:bottom w:val="single" w:sz="4" w:space="0" w:color="1E76B4"/>
          <w:right w:val="single" w:sz="4" w:space="0" w:color="1E76B4"/>
          <w:insideH w:val="single" w:sz="4" w:space="0" w:color="1E76B4"/>
          <w:insideV w:val="single" w:sz="4" w:space="0" w:color="1E76B4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16061" w14:paraId="691C5930" w14:textId="77777777" w:rsidTr="00F16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1FCBD0F7" w14:textId="77777777" w:rsidR="00F16061" w:rsidRDefault="001D53AC" w:rsidP="00BE563F">
            <w:pPr>
              <w:spacing w:line="276" w:lineRule="auto"/>
              <w:rPr>
                <w:rFonts w:ascii="Helvetica Neue" w:eastAsia="Helvetica Neue" w:hAnsi="Helvetica Neue" w:cs="Helvetica Neue"/>
                <w:color w:val="FFFFFF"/>
                <w:sz w:val="28"/>
                <w:szCs w:val="28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t>DESCRIPCIÓN</w:t>
            </w:r>
          </w:p>
        </w:tc>
      </w:tr>
      <w:tr w:rsidR="00F16061" w14:paraId="3F963860" w14:textId="77777777" w:rsidTr="00F1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FFFFFF"/>
          </w:tcPr>
          <w:p w14:paraId="27DA553B" w14:textId="77777777" w:rsidR="004A02AA" w:rsidRDefault="004A02AA" w:rsidP="00BE563F">
            <w:pPr>
              <w:spacing w:line="276" w:lineRule="auto"/>
              <w:jc w:val="both"/>
              <w:rPr>
                <w:rFonts w:ascii="Arial" w:eastAsia="Arial" w:hAnsi="Arial" w:cs="Arial"/>
                <w:b w:val="0"/>
                <w:bCs/>
                <w:color w:val="002060"/>
              </w:rPr>
            </w:pPr>
          </w:p>
          <w:p w14:paraId="3DB76A35" w14:textId="40723AD0" w:rsidR="00CE010D" w:rsidRDefault="00CE010D" w:rsidP="00BE563F">
            <w:pPr>
              <w:spacing w:line="276" w:lineRule="auto"/>
              <w:jc w:val="both"/>
              <w:rPr>
                <w:rFonts w:ascii="Arial" w:eastAsia="Arial" w:hAnsi="Arial" w:cs="Arial"/>
                <w:b w:val="0"/>
                <w:bCs/>
                <w:color w:val="002060"/>
              </w:rPr>
            </w:pPr>
            <w:r>
              <w:rPr>
                <w:rFonts w:ascii="Arial" w:eastAsia="Arial" w:hAnsi="Arial" w:cs="Arial"/>
                <w:b w:val="0"/>
                <w:bCs/>
                <w:color w:val="002060"/>
              </w:rPr>
              <w:t xml:space="preserve">Apreciados estudiantes: </w:t>
            </w:r>
          </w:p>
          <w:p w14:paraId="5DEC94AB" w14:textId="77777777" w:rsidR="00CE010D" w:rsidRPr="00255D7E" w:rsidRDefault="00CE010D" w:rsidP="00BE563F">
            <w:pPr>
              <w:spacing w:line="276" w:lineRule="auto"/>
              <w:jc w:val="both"/>
              <w:rPr>
                <w:rFonts w:ascii="Arial" w:eastAsia="Arial" w:hAnsi="Arial" w:cs="Arial"/>
                <w:b w:val="0"/>
                <w:bCs/>
                <w:color w:val="002060"/>
              </w:rPr>
            </w:pPr>
          </w:p>
          <w:p w14:paraId="74206F03" w14:textId="01A2E2C1" w:rsidR="00255D7E" w:rsidRDefault="00255D7E" w:rsidP="00C63521">
            <w:pPr>
              <w:spacing w:line="276" w:lineRule="auto"/>
              <w:jc w:val="both"/>
              <w:rPr>
                <w:rFonts w:ascii="Arial" w:eastAsia="Arial" w:hAnsi="Arial" w:cs="Arial"/>
                <w:bCs/>
                <w:color w:val="002060"/>
              </w:rPr>
            </w:pPr>
            <w:r w:rsidRPr="00255D7E">
              <w:rPr>
                <w:rFonts w:ascii="Arial" w:eastAsia="Arial" w:hAnsi="Arial" w:cs="Arial"/>
                <w:b w:val="0"/>
                <w:bCs/>
                <w:color w:val="002060"/>
              </w:rPr>
              <w:t>Para el desarrollo de esta actividad</w:t>
            </w:r>
            <w:r w:rsidR="00CE010D">
              <w:rPr>
                <w:rFonts w:ascii="Arial" w:eastAsia="Arial" w:hAnsi="Arial" w:cs="Arial"/>
                <w:b w:val="0"/>
                <w:bCs/>
                <w:color w:val="002060"/>
              </w:rPr>
              <w:t>,</w:t>
            </w:r>
            <w:r w:rsidRPr="00255D7E">
              <w:rPr>
                <w:rFonts w:ascii="Arial" w:eastAsia="Arial" w:hAnsi="Arial" w:cs="Arial"/>
                <w:b w:val="0"/>
                <w:bCs/>
                <w:color w:val="002060"/>
              </w:rPr>
              <w:t xml:space="preserve"> </w:t>
            </w:r>
            <w:r w:rsidR="00CE010D">
              <w:rPr>
                <w:rFonts w:ascii="Arial" w:eastAsia="Arial" w:hAnsi="Arial" w:cs="Arial"/>
                <w:b w:val="0"/>
                <w:bCs/>
                <w:color w:val="002060"/>
              </w:rPr>
              <w:t>revisaremos</w:t>
            </w:r>
            <w:r w:rsidRPr="00255D7E">
              <w:rPr>
                <w:rFonts w:ascii="Arial" w:eastAsia="Arial" w:hAnsi="Arial" w:cs="Arial"/>
                <w:b w:val="0"/>
                <w:bCs/>
                <w:color w:val="00206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/>
                <w:color w:val="002060"/>
              </w:rPr>
              <w:t xml:space="preserve">el documento “Descubriendo ISO26000” (basdado en la norma ISO 26000) con el fin de conocer las </w:t>
            </w:r>
            <w:r>
              <w:rPr>
                <w:rFonts w:ascii="Arial" w:eastAsia="Arial" w:hAnsi="Arial" w:cs="Arial"/>
                <w:b w:val="0"/>
                <w:bCs/>
                <w:color w:val="002060"/>
              </w:rPr>
              <w:lastRenderedPageBreak/>
              <w:t xml:space="preserve">generalidades sobre la guía de responsbiliad social. </w:t>
            </w:r>
            <w:r w:rsidR="00CE010D">
              <w:rPr>
                <w:rFonts w:ascii="Arial" w:eastAsia="Arial" w:hAnsi="Arial" w:cs="Arial"/>
                <w:b w:val="0"/>
                <w:bCs/>
                <w:color w:val="002060"/>
              </w:rPr>
              <w:t>El enlace de ese documento lo encontrarán en la sección “¿Qué debo conocer?”</w:t>
            </w:r>
          </w:p>
          <w:p w14:paraId="670A0A08" w14:textId="072FBEA2" w:rsidR="00255D7E" w:rsidRDefault="00255D7E" w:rsidP="00C63521">
            <w:pPr>
              <w:spacing w:line="276" w:lineRule="auto"/>
              <w:jc w:val="both"/>
              <w:rPr>
                <w:rFonts w:ascii="Arial" w:eastAsia="Arial" w:hAnsi="Arial" w:cs="Arial"/>
                <w:bCs/>
                <w:color w:val="002060"/>
              </w:rPr>
            </w:pPr>
          </w:p>
          <w:p w14:paraId="5138805A" w14:textId="338227C8" w:rsidR="00C63521" w:rsidRDefault="004D1BED" w:rsidP="00C63521">
            <w:pPr>
              <w:spacing w:line="276" w:lineRule="auto"/>
              <w:jc w:val="both"/>
              <w:rPr>
                <w:rFonts w:ascii="Arial" w:eastAsia="Arial" w:hAnsi="Arial" w:cs="Arial"/>
                <w:b w:val="0"/>
                <w:bCs/>
                <w:color w:val="002060"/>
              </w:rPr>
            </w:pPr>
            <w:r>
              <w:rPr>
                <w:rFonts w:ascii="Arial" w:eastAsia="Arial" w:hAnsi="Arial" w:cs="Arial"/>
                <w:b w:val="0"/>
                <w:bCs/>
                <w:color w:val="002060"/>
              </w:rPr>
              <w:t>Como actividad, cada uno elaborará un organizador gráfico en</w:t>
            </w:r>
            <w:r w:rsidR="00CC5D2A">
              <w:rPr>
                <w:rFonts w:ascii="Arial" w:eastAsia="Arial" w:hAnsi="Arial" w:cs="Arial"/>
                <w:b w:val="0"/>
                <w:bCs/>
                <w:color w:val="002060"/>
              </w:rPr>
              <w:t xml:space="preserve"> el</w:t>
            </w:r>
            <w:r>
              <w:rPr>
                <w:rFonts w:ascii="Arial" w:eastAsia="Arial" w:hAnsi="Arial" w:cs="Arial"/>
                <w:b w:val="0"/>
                <w:bCs/>
                <w:color w:val="002060"/>
              </w:rPr>
              <w:t xml:space="preserve"> que presente los aspectos generales de la ISO 260000. El organizador gráfico se </w:t>
            </w:r>
            <w:r w:rsidR="00C469F4" w:rsidRPr="00C469F4">
              <w:rPr>
                <w:rFonts w:ascii="Arial" w:eastAsia="Arial" w:hAnsi="Arial" w:cs="Arial"/>
                <w:b w:val="0"/>
                <w:color w:val="002060"/>
              </w:rPr>
              <w:t>subirá en la sección “¿Qué tanto aprendí</w:t>
            </w:r>
            <w:r w:rsidR="003B0E46">
              <w:rPr>
                <w:rFonts w:ascii="Arial" w:eastAsia="Arial" w:hAnsi="Arial" w:cs="Arial"/>
                <w:b w:val="0"/>
                <w:color w:val="002060"/>
              </w:rPr>
              <w:t>?”</w:t>
            </w:r>
          </w:p>
          <w:p w14:paraId="56EBA314" w14:textId="77777777" w:rsidR="00E25194" w:rsidRDefault="00E25194" w:rsidP="00C63521">
            <w:pPr>
              <w:spacing w:line="276" w:lineRule="auto"/>
              <w:jc w:val="both"/>
              <w:rPr>
                <w:rFonts w:ascii="Arial" w:eastAsia="Arial" w:hAnsi="Arial" w:cs="Arial"/>
                <w:bCs/>
                <w:color w:val="002060"/>
              </w:rPr>
            </w:pPr>
          </w:p>
          <w:p w14:paraId="292CD7D2" w14:textId="3B02419B" w:rsidR="00255D7E" w:rsidRDefault="00255D7E" w:rsidP="00C63521">
            <w:pPr>
              <w:spacing w:line="276" w:lineRule="auto"/>
              <w:jc w:val="both"/>
              <w:rPr>
                <w:rFonts w:ascii="Arial" w:eastAsia="Arial" w:hAnsi="Arial" w:cs="Arial"/>
                <w:bCs/>
                <w:color w:val="002060"/>
              </w:rPr>
            </w:pPr>
            <w:r>
              <w:rPr>
                <w:rFonts w:ascii="Arial" w:eastAsia="Arial" w:hAnsi="Arial" w:cs="Arial"/>
                <w:b w:val="0"/>
                <w:bCs/>
                <w:color w:val="002060"/>
              </w:rPr>
              <w:t xml:space="preserve">Con el ánimo de orientar para la elaboración del </w:t>
            </w:r>
            <w:r w:rsidR="00C469F4">
              <w:rPr>
                <w:rFonts w:ascii="Arial" w:eastAsia="Arial" w:hAnsi="Arial" w:cs="Arial"/>
                <w:b w:val="0"/>
                <w:bCs/>
                <w:color w:val="002060"/>
              </w:rPr>
              <w:t>o</w:t>
            </w:r>
            <w:r>
              <w:rPr>
                <w:rFonts w:ascii="Arial" w:eastAsia="Arial" w:hAnsi="Arial" w:cs="Arial"/>
                <w:b w:val="0"/>
                <w:bCs/>
                <w:color w:val="002060"/>
              </w:rPr>
              <w:t>rganizacdor gráfico</w:t>
            </w:r>
            <w:r w:rsidR="00C469F4">
              <w:rPr>
                <w:rFonts w:ascii="Arial" w:eastAsia="Arial" w:hAnsi="Arial" w:cs="Arial"/>
                <w:b w:val="0"/>
                <w:bCs/>
                <w:color w:val="002060"/>
              </w:rPr>
              <w:t xml:space="preserve">, se sugieren </w:t>
            </w:r>
            <w:r>
              <w:rPr>
                <w:rFonts w:ascii="Arial" w:eastAsia="Arial" w:hAnsi="Arial" w:cs="Arial"/>
                <w:b w:val="0"/>
                <w:bCs/>
                <w:color w:val="002060"/>
              </w:rPr>
              <w:t>las sigue</w:t>
            </w:r>
            <w:r w:rsidR="003B0E46">
              <w:rPr>
                <w:rFonts w:ascii="Arial" w:eastAsia="Arial" w:hAnsi="Arial" w:cs="Arial"/>
                <w:b w:val="0"/>
                <w:bCs/>
                <w:color w:val="002060"/>
              </w:rPr>
              <w:t>n</w:t>
            </w:r>
            <w:r>
              <w:rPr>
                <w:rFonts w:ascii="Arial" w:eastAsia="Arial" w:hAnsi="Arial" w:cs="Arial"/>
                <w:b w:val="0"/>
                <w:bCs/>
                <w:color w:val="002060"/>
              </w:rPr>
              <w:t xml:space="preserve">tes indicaciones. </w:t>
            </w:r>
          </w:p>
          <w:p w14:paraId="19E66732" w14:textId="77777777" w:rsidR="00255D7E" w:rsidRPr="00255D7E" w:rsidRDefault="00255D7E" w:rsidP="00C63521">
            <w:pPr>
              <w:spacing w:line="276" w:lineRule="auto"/>
              <w:jc w:val="both"/>
              <w:rPr>
                <w:rFonts w:ascii="Arial" w:eastAsia="Arial" w:hAnsi="Arial" w:cs="Arial"/>
                <w:b w:val="0"/>
                <w:bCs/>
                <w:color w:val="002060"/>
              </w:rPr>
            </w:pPr>
          </w:p>
          <w:p w14:paraId="2245BD5E" w14:textId="77777777" w:rsidR="00C63521" w:rsidRDefault="00C63521" w:rsidP="00C63521">
            <w:pPr>
              <w:spacing w:line="276" w:lineRule="auto"/>
              <w:jc w:val="both"/>
              <w:rPr>
                <w:rFonts w:ascii="Arial" w:hAnsi="Arial" w:cs="Arial"/>
                <w:b w:val="0"/>
                <w:color w:val="002060"/>
              </w:rPr>
            </w:pPr>
            <w:r w:rsidRPr="00353041">
              <w:rPr>
                <w:rFonts w:ascii="Arial" w:hAnsi="Arial" w:cs="Arial"/>
                <w:b w:val="0"/>
                <w:color w:val="002060"/>
              </w:rPr>
              <w:t xml:space="preserve">Los organizadores gráficos son técnicas activas de aprendizaje </w:t>
            </w:r>
            <w:r>
              <w:rPr>
                <w:rFonts w:ascii="Arial" w:hAnsi="Arial" w:cs="Arial"/>
                <w:b w:val="0"/>
                <w:color w:val="002060"/>
              </w:rPr>
              <w:t xml:space="preserve">que </w:t>
            </w:r>
            <w:r w:rsidRPr="00353041">
              <w:rPr>
                <w:rFonts w:ascii="Arial" w:hAnsi="Arial" w:cs="Arial"/>
                <w:b w:val="0"/>
                <w:color w:val="002060"/>
              </w:rPr>
              <w:t>representan una estructura de significados. Esta construcción involucra habilidades como ordenamiento, comparación y clasificación necesarias para crear representaciones de conceptos y procesos. Estos organizadores describen relaciones y pueden dar cuenta de la comprensión de los conceptos o los datos involucrados.</w:t>
            </w:r>
          </w:p>
          <w:p w14:paraId="687E7A7D" w14:textId="77777777" w:rsidR="00C63521" w:rsidRPr="005D541B" w:rsidRDefault="00C63521" w:rsidP="00C63521">
            <w:pPr>
              <w:spacing w:line="276" w:lineRule="auto"/>
              <w:jc w:val="both"/>
              <w:rPr>
                <w:rFonts w:ascii="Arial" w:hAnsi="Arial" w:cs="Arial"/>
                <w:b w:val="0"/>
                <w:color w:val="002060"/>
              </w:rPr>
            </w:pPr>
          </w:p>
          <w:p w14:paraId="572E0837" w14:textId="77777777" w:rsidR="00C63521" w:rsidRDefault="00C63521" w:rsidP="00C63521">
            <w:pPr>
              <w:spacing w:line="276" w:lineRule="auto"/>
              <w:jc w:val="both"/>
              <w:rPr>
                <w:rFonts w:ascii="Arial" w:eastAsia="Helvetica Neue" w:hAnsi="Arial" w:cs="Arial"/>
                <w:b w:val="0"/>
                <w:color w:val="002060"/>
              </w:rPr>
            </w:pPr>
            <w:r w:rsidRPr="005D541B">
              <w:rPr>
                <w:rFonts w:ascii="Arial" w:eastAsia="Helvetica Neue" w:hAnsi="Arial" w:cs="Arial"/>
                <w:b w:val="0"/>
                <w:color w:val="002060"/>
              </w:rPr>
              <w:t xml:space="preserve">Los Organizadores Gráficos toman formas físicas diferentes y cada una de ellas resulta apropiada para representar un tipo particular de información. </w:t>
            </w:r>
            <w:r>
              <w:rPr>
                <w:rFonts w:ascii="Arial" w:eastAsia="Helvetica Neue" w:hAnsi="Arial" w:cs="Arial"/>
                <w:b w:val="0"/>
                <w:color w:val="002060"/>
              </w:rPr>
              <w:t>Entre ellos los más utilizados son:</w:t>
            </w:r>
          </w:p>
          <w:p w14:paraId="1BFE1B05" w14:textId="77777777" w:rsidR="00C63521" w:rsidRPr="005D541B" w:rsidRDefault="00C63521" w:rsidP="00C63521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eastAsia="Helvetica Neue" w:hAnsi="Arial" w:cs="Arial"/>
                <w:b w:val="0"/>
                <w:color w:val="002060"/>
              </w:rPr>
            </w:pPr>
            <w:r w:rsidRPr="005D541B">
              <w:rPr>
                <w:rFonts w:ascii="Arial" w:eastAsia="Helvetica Neue" w:hAnsi="Arial" w:cs="Arial"/>
                <w:b w:val="0"/>
                <w:color w:val="002060"/>
              </w:rPr>
              <w:t>Mapas conceptuales</w:t>
            </w:r>
          </w:p>
          <w:p w14:paraId="7E5F5E03" w14:textId="77777777" w:rsidR="00C63521" w:rsidRDefault="00C63521" w:rsidP="00C63521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eastAsia="Helvetica Neue" w:hAnsi="Arial" w:cs="Arial"/>
                <w:b w:val="0"/>
                <w:color w:val="002060"/>
              </w:rPr>
            </w:pPr>
            <w:r w:rsidRPr="005D541B">
              <w:rPr>
                <w:rFonts w:ascii="Arial" w:eastAsia="Helvetica Neue" w:hAnsi="Arial" w:cs="Arial"/>
                <w:b w:val="0"/>
                <w:color w:val="002060"/>
              </w:rPr>
              <w:t>Mapas de ideas</w:t>
            </w:r>
          </w:p>
          <w:p w14:paraId="2BA69912" w14:textId="77777777" w:rsidR="00C63521" w:rsidRPr="005D541B" w:rsidRDefault="00C63521" w:rsidP="00C63521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eastAsia="Helvetica Neue" w:hAnsi="Arial" w:cs="Arial"/>
                <w:b w:val="0"/>
                <w:color w:val="002060"/>
              </w:rPr>
            </w:pPr>
            <w:r>
              <w:rPr>
                <w:rFonts w:ascii="Arial" w:eastAsia="Helvetica Neue" w:hAnsi="Arial" w:cs="Arial"/>
                <w:b w:val="0"/>
                <w:color w:val="002060"/>
              </w:rPr>
              <w:t>Mapas mentales</w:t>
            </w:r>
          </w:p>
          <w:p w14:paraId="314B044F" w14:textId="77777777" w:rsidR="00C63521" w:rsidRPr="005D541B" w:rsidRDefault="00C63521" w:rsidP="00C63521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eastAsia="Helvetica Neue" w:hAnsi="Arial" w:cs="Arial"/>
                <w:b w:val="0"/>
                <w:color w:val="002060"/>
              </w:rPr>
            </w:pPr>
            <w:r w:rsidRPr="005D541B">
              <w:rPr>
                <w:rFonts w:ascii="Arial" w:eastAsia="Helvetica Neue" w:hAnsi="Arial" w:cs="Arial"/>
                <w:b w:val="0"/>
                <w:color w:val="002060"/>
              </w:rPr>
              <w:t>Telarañas</w:t>
            </w:r>
          </w:p>
          <w:p w14:paraId="25F10A17" w14:textId="77777777" w:rsidR="00C63521" w:rsidRPr="005D541B" w:rsidRDefault="00C63521" w:rsidP="00C63521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eastAsia="Helvetica Neue" w:hAnsi="Arial" w:cs="Arial"/>
                <w:b w:val="0"/>
                <w:color w:val="002060"/>
              </w:rPr>
            </w:pPr>
            <w:r w:rsidRPr="005D541B">
              <w:rPr>
                <w:rFonts w:ascii="Arial" w:eastAsia="Helvetica Neue" w:hAnsi="Arial" w:cs="Arial"/>
                <w:b w:val="0"/>
                <w:color w:val="002060"/>
              </w:rPr>
              <w:t>Diagramas Causa-Efecto</w:t>
            </w:r>
          </w:p>
          <w:p w14:paraId="2B1CE175" w14:textId="77777777" w:rsidR="00C63521" w:rsidRPr="005D541B" w:rsidRDefault="00C63521" w:rsidP="00C63521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eastAsia="Helvetica Neue" w:hAnsi="Arial" w:cs="Arial"/>
                <w:b w:val="0"/>
                <w:color w:val="002060"/>
              </w:rPr>
            </w:pPr>
            <w:r w:rsidRPr="005D541B">
              <w:rPr>
                <w:rFonts w:ascii="Arial" w:eastAsia="Helvetica Neue" w:hAnsi="Arial" w:cs="Arial"/>
                <w:b w:val="0"/>
                <w:color w:val="002060"/>
              </w:rPr>
              <w:t>Líneas de tiempo</w:t>
            </w:r>
          </w:p>
          <w:p w14:paraId="0E021BD3" w14:textId="77777777" w:rsidR="00C63521" w:rsidRPr="005D541B" w:rsidRDefault="00C63521" w:rsidP="00C63521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eastAsia="Helvetica Neue" w:hAnsi="Arial" w:cs="Arial"/>
                <w:b w:val="0"/>
                <w:color w:val="002060"/>
              </w:rPr>
            </w:pPr>
            <w:r w:rsidRPr="005D541B">
              <w:rPr>
                <w:rFonts w:ascii="Arial" w:eastAsia="Helvetica Neue" w:hAnsi="Arial" w:cs="Arial"/>
                <w:b w:val="0"/>
                <w:color w:val="002060"/>
              </w:rPr>
              <w:t>Organigramas</w:t>
            </w:r>
          </w:p>
          <w:p w14:paraId="01F22AB9" w14:textId="77777777" w:rsidR="00C63521" w:rsidRPr="005D541B" w:rsidRDefault="00C63521" w:rsidP="00C63521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eastAsia="Helvetica Neue" w:hAnsi="Arial" w:cs="Arial"/>
                <w:b w:val="0"/>
                <w:color w:val="002060"/>
              </w:rPr>
            </w:pPr>
            <w:r>
              <w:rPr>
                <w:rFonts w:ascii="Arial" w:eastAsia="Helvetica Neue" w:hAnsi="Arial" w:cs="Arial"/>
                <w:b w:val="0"/>
                <w:color w:val="002060"/>
              </w:rPr>
              <w:t>Infografías</w:t>
            </w:r>
          </w:p>
          <w:p w14:paraId="425DB01B" w14:textId="77777777" w:rsidR="00C63521" w:rsidRPr="005D541B" w:rsidRDefault="00C63521" w:rsidP="00C63521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eastAsia="Helvetica Neue" w:hAnsi="Arial" w:cs="Arial"/>
                <w:b w:val="0"/>
                <w:color w:val="002060"/>
              </w:rPr>
            </w:pPr>
            <w:r w:rsidRPr="005D541B">
              <w:rPr>
                <w:rFonts w:ascii="Arial" w:eastAsia="Helvetica Neue" w:hAnsi="Arial" w:cs="Arial"/>
                <w:b w:val="0"/>
                <w:color w:val="002060"/>
              </w:rPr>
              <w:t>Diagramas de Venn</w:t>
            </w:r>
          </w:p>
          <w:p w14:paraId="1F39DECB" w14:textId="77777777" w:rsidR="00C63521" w:rsidRDefault="00C63521" w:rsidP="00C63521">
            <w:pPr>
              <w:spacing w:line="276" w:lineRule="auto"/>
              <w:jc w:val="both"/>
              <w:rPr>
                <w:rFonts w:ascii="Helvetica Neue" w:eastAsia="Helvetica Neue" w:hAnsi="Helvetica Neue" w:cs="Helvetica Neue"/>
                <w:b w:val="0"/>
                <w:color w:val="002060"/>
              </w:rPr>
            </w:pPr>
          </w:p>
          <w:p w14:paraId="5B07D846" w14:textId="0A24DA35" w:rsidR="00C63521" w:rsidRDefault="00C63521" w:rsidP="00C63521">
            <w:pPr>
              <w:spacing w:line="276" w:lineRule="auto"/>
              <w:jc w:val="both"/>
              <w:rPr>
                <w:rFonts w:ascii="Arial" w:eastAsia="Arial" w:hAnsi="Arial" w:cs="Arial"/>
                <w:b w:val="0"/>
                <w:color w:val="002060"/>
              </w:rPr>
            </w:pPr>
            <w:r w:rsidRPr="005D541B">
              <w:rPr>
                <w:rFonts w:ascii="Helvetica Neue" w:eastAsia="Helvetica Neue" w:hAnsi="Helvetica Neue" w:cs="Helvetica Neue"/>
                <w:b w:val="0"/>
                <w:color w:val="002060"/>
              </w:rPr>
              <w:t xml:space="preserve">Se puede recurrir a </w:t>
            </w:r>
            <w:r>
              <w:rPr>
                <w:rFonts w:ascii="Helvetica Neue" w:eastAsia="Helvetica Neue" w:hAnsi="Helvetica Neue" w:cs="Helvetica Neue"/>
                <w:b w:val="0"/>
                <w:color w:val="002060"/>
              </w:rPr>
              <w:t>plataformas virtuales como Canva, Luditchart, Creately entre otras, para su elaboración.</w:t>
            </w:r>
          </w:p>
          <w:p w14:paraId="55B1D503" w14:textId="77777777" w:rsidR="00C63521" w:rsidRDefault="00C63521" w:rsidP="00C63521">
            <w:pPr>
              <w:spacing w:line="276" w:lineRule="auto"/>
              <w:jc w:val="both"/>
              <w:rPr>
                <w:rFonts w:ascii="Arial" w:eastAsia="Arial" w:hAnsi="Arial" w:cs="Arial"/>
                <w:b w:val="0"/>
                <w:color w:val="002060"/>
              </w:rPr>
            </w:pPr>
          </w:p>
          <w:p w14:paraId="4928DC3F" w14:textId="5700D32A" w:rsidR="00C63521" w:rsidRDefault="00C63521" w:rsidP="00C63521">
            <w:pPr>
              <w:spacing w:line="276" w:lineRule="auto"/>
              <w:jc w:val="both"/>
              <w:rPr>
                <w:rFonts w:ascii="Arial" w:eastAsia="Arial" w:hAnsi="Arial" w:cs="Arial"/>
                <w:color w:val="BFBFBF"/>
              </w:rPr>
            </w:pPr>
          </w:p>
        </w:tc>
      </w:tr>
      <w:tr w:rsidR="00F16061" w14:paraId="19FFF083" w14:textId="77777777" w:rsidTr="00F16061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00FD8C67" w14:textId="77777777" w:rsidR="00F16061" w:rsidRDefault="001D53AC" w:rsidP="00BE563F">
            <w:pPr>
              <w:spacing w:line="276" w:lineRule="auto"/>
              <w:rPr>
                <w:rFonts w:ascii="Helvetica Neue" w:eastAsia="Helvetica Neue" w:hAnsi="Helvetica Neue" w:cs="Helvetica Neue"/>
                <w:color w:val="595959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lastRenderedPageBreak/>
              <w:t>RECURSOS DIDÁCTICOS</w:t>
            </w:r>
          </w:p>
        </w:tc>
      </w:tr>
      <w:tr w:rsidR="00F16061" w14:paraId="2E0735F5" w14:textId="77777777" w:rsidTr="00F1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FFFFFF"/>
          </w:tcPr>
          <w:p w14:paraId="0FB9E63F" w14:textId="77777777" w:rsidR="00CE010D" w:rsidRPr="007816FE" w:rsidRDefault="00CE010D" w:rsidP="00CE010D">
            <w:pPr>
              <w:spacing w:line="276" w:lineRule="auto"/>
              <w:jc w:val="both"/>
              <w:rPr>
                <w:rFonts w:ascii="Helvetica Neue" w:eastAsia="Helvetica Neue" w:hAnsi="Helvetica Neue" w:cs="Helvetica Neue"/>
                <w:b w:val="0"/>
                <w:color w:val="auto"/>
              </w:rPr>
            </w:pPr>
          </w:p>
          <w:p w14:paraId="69C2C325" w14:textId="6FC54E7C" w:rsidR="00CE010D" w:rsidRPr="007816FE" w:rsidRDefault="00CE010D" w:rsidP="00CE010D">
            <w:pPr>
              <w:spacing w:line="276" w:lineRule="auto"/>
              <w:jc w:val="both"/>
              <w:rPr>
                <w:rFonts w:ascii="Helvetica Neue" w:eastAsia="Helvetica Neue" w:hAnsi="Helvetica Neue" w:cs="Helvetica Neue"/>
                <w:b w:val="0"/>
                <w:color w:val="auto"/>
              </w:rPr>
            </w:pPr>
            <w:r w:rsidRPr="007816FE">
              <w:rPr>
                <w:rFonts w:ascii="Helvetica Neue" w:eastAsia="Helvetica Neue" w:hAnsi="Helvetica Neue" w:cs="Helvetica Neue"/>
                <w:b w:val="0"/>
                <w:color w:val="auto"/>
              </w:rPr>
              <w:t>Texto: Descubriendo ISO 26000</w:t>
            </w:r>
          </w:p>
          <w:p w14:paraId="636A211F" w14:textId="733D3F7F" w:rsidR="00F16061" w:rsidRDefault="00CE010D" w:rsidP="00CE010D">
            <w:pPr>
              <w:spacing w:line="276" w:lineRule="auto"/>
              <w:jc w:val="both"/>
              <w:rPr>
                <w:rFonts w:ascii="Helvetica Neue" w:eastAsia="Helvetica Neue" w:hAnsi="Helvetica Neue" w:cs="Helvetica Neue"/>
                <w:b w:val="0"/>
                <w:color w:val="auto"/>
              </w:rPr>
            </w:pPr>
            <w:hyperlink r:id="rId17" w:history="1">
              <w:r w:rsidRPr="007816FE">
                <w:rPr>
                  <w:rStyle w:val="Hipervnculo"/>
                  <w:rFonts w:ascii="Helvetica Neue" w:eastAsia="Helvetica Neue" w:hAnsi="Helvetica Neue" w:cs="Helvetica Neue"/>
                  <w:b w:val="0"/>
                  <w:color w:val="auto"/>
                </w:rPr>
                <w:t>https://www.iso.org/files/live/sites/isoorg/files/store/sp/PUB100258_sp.pdf</w:t>
              </w:r>
            </w:hyperlink>
          </w:p>
          <w:p w14:paraId="3FC821AB" w14:textId="77777777" w:rsidR="007816FE" w:rsidRPr="007816FE" w:rsidRDefault="007816FE" w:rsidP="00CE010D">
            <w:pPr>
              <w:spacing w:line="276" w:lineRule="auto"/>
              <w:jc w:val="both"/>
              <w:rPr>
                <w:rFonts w:ascii="Helvetica Neue" w:eastAsia="Helvetica Neue" w:hAnsi="Helvetica Neue" w:cs="Helvetica Neue"/>
                <w:b w:val="0"/>
                <w:color w:val="auto"/>
              </w:rPr>
            </w:pPr>
          </w:p>
          <w:p w14:paraId="512FB387" w14:textId="3C249B64" w:rsidR="00CE010D" w:rsidRPr="00CE010D" w:rsidRDefault="00CE010D" w:rsidP="00CE010D">
            <w:pPr>
              <w:spacing w:line="276" w:lineRule="auto"/>
              <w:jc w:val="both"/>
              <w:rPr>
                <w:rFonts w:ascii="Helvetica Neue" w:eastAsia="Helvetica Neue" w:hAnsi="Helvetica Neue" w:cs="Helvetica Neue"/>
                <w:b w:val="0"/>
                <w:color w:val="auto"/>
              </w:rPr>
            </w:pPr>
          </w:p>
        </w:tc>
      </w:tr>
    </w:tbl>
    <w:tbl>
      <w:tblPr>
        <w:tblStyle w:val="3"/>
        <w:tblW w:w="9350" w:type="dxa"/>
        <w:tblInd w:w="-2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16061" w14:paraId="58553D45" w14:textId="77777777">
        <w:tc>
          <w:tcPr>
            <w:tcW w:w="9350" w:type="dxa"/>
          </w:tcPr>
          <w:p w14:paraId="354096EB" w14:textId="77777777" w:rsidR="00652423" w:rsidRDefault="00652423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</w:p>
          <w:p w14:paraId="09E2247D" w14:textId="439E917F" w:rsidR="00F16061" w:rsidRDefault="001D53AC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44D6FA5D" wp14:editId="064F9FAD">
                  <wp:extent cx="3990975" cy="361950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ADD1C4" w14:textId="0F63FCB3" w:rsidR="00652423" w:rsidRDefault="00652423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</w:p>
        </w:tc>
      </w:tr>
    </w:tbl>
    <w:p w14:paraId="303EC49E" w14:textId="00820855" w:rsidR="007B772A" w:rsidRPr="005D541B" w:rsidRDefault="007816FE" w:rsidP="00BE563F">
      <w:pPr>
        <w:spacing w:line="276" w:lineRule="auto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El o</w:t>
      </w:r>
      <w:r w:rsidR="005D541B">
        <w:rPr>
          <w:rFonts w:ascii="Arial" w:eastAsia="Arial" w:hAnsi="Arial" w:cs="Arial"/>
          <w:color w:val="002060"/>
        </w:rPr>
        <w:t xml:space="preserve">rganizador gráfico </w:t>
      </w:r>
      <w:r>
        <w:rPr>
          <w:rFonts w:ascii="Arial" w:eastAsia="Arial" w:hAnsi="Arial" w:cs="Arial"/>
          <w:color w:val="002060"/>
        </w:rPr>
        <w:t>que se sube</w:t>
      </w:r>
      <w:r w:rsidR="005D541B">
        <w:rPr>
          <w:rFonts w:ascii="Arial" w:eastAsia="Arial" w:hAnsi="Arial" w:cs="Arial"/>
          <w:color w:val="002060"/>
        </w:rPr>
        <w:t xml:space="preserve"> como PDF o imagen </w:t>
      </w:r>
      <w:r w:rsidR="00B01684">
        <w:rPr>
          <w:rFonts w:ascii="Arial" w:eastAsia="Arial" w:hAnsi="Arial" w:cs="Arial"/>
          <w:color w:val="002060"/>
        </w:rPr>
        <w:t xml:space="preserve">en la sección </w:t>
      </w:r>
      <w:r w:rsidR="005D541B">
        <w:rPr>
          <w:rFonts w:ascii="Arial" w:eastAsia="Arial" w:hAnsi="Arial" w:cs="Arial"/>
          <w:color w:val="002060"/>
        </w:rPr>
        <w:t>“</w:t>
      </w:r>
      <w:r>
        <w:rPr>
          <w:rFonts w:ascii="Arial" w:eastAsia="Arial" w:hAnsi="Arial" w:cs="Arial"/>
          <w:color w:val="002060"/>
        </w:rPr>
        <w:t>¿</w:t>
      </w:r>
      <w:r w:rsidR="005D541B">
        <w:rPr>
          <w:rFonts w:ascii="Arial" w:eastAsia="Arial" w:hAnsi="Arial" w:cs="Arial"/>
          <w:color w:val="002060"/>
        </w:rPr>
        <w:t>Qué tanto aprendí</w:t>
      </w:r>
      <w:r>
        <w:rPr>
          <w:rFonts w:ascii="Arial" w:eastAsia="Arial" w:hAnsi="Arial" w:cs="Arial"/>
          <w:color w:val="002060"/>
        </w:rPr>
        <w:t>?</w:t>
      </w:r>
      <w:r w:rsidR="005D541B">
        <w:rPr>
          <w:rFonts w:ascii="Arial" w:eastAsia="Arial" w:hAnsi="Arial" w:cs="Arial"/>
          <w:color w:val="002060"/>
        </w:rPr>
        <w:t>”</w:t>
      </w:r>
    </w:p>
    <w:p w14:paraId="2E705767" w14:textId="77777777" w:rsidR="00062295" w:rsidRDefault="00062295" w:rsidP="00BE563F">
      <w:pPr>
        <w:spacing w:line="276" w:lineRule="auto"/>
        <w:jc w:val="both"/>
        <w:rPr>
          <w:b/>
          <w:sz w:val="36"/>
          <w:szCs w:val="36"/>
        </w:rPr>
      </w:pPr>
    </w:p>
    <w:tbl>
      <w:tblPr>
        <w:tblW w:w="10595" w:type="dxa"/>
        <w:tblInd w:w="-27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"/>
        <w:gridCol w:w="161"/>
        <w:gridCol w:w="1082"/>
        <w:gridCol w:w="179"/>
        <w:gridCol w:w="175"/>
        <w:gridCol w:w="1372"/>
        <w:gridCol w:w="62"/>
        <w:gridCol w:w="1543"/>
        <w:gridCol w:w="1559"/>
        <w:gridCol w:w="1559"/>
        <w:gridCol w:w="1418"/>
        <w:gridCol w:w="759"/>
        <w:gridCol w:w="374"/>
        <w:gridCol w:w="242"/>
      </w:tblGrid>
      <w:tr w:rsidR="00776D77" w:rsidRPr="00066217" w14:paraId="1F5ABC5E" w14:textId="77777777" w:rsidTr="004761EC">
        <w:trPr>
          <w:gridBefore w:val="1"/>
          <w:wBefore w:w="110" w:type="dxa"/>
          <w:trHeight w:val="564"/>
        </w:trPr>
        <w:tc>
          <w:tcPr>
            <w:tcW w:w="1422" w:type="dxa"/>
            <w:gridSpan w:val="3"/>
          </w:tcPr>
          <w:p w14:paraId="26D5E47C" w14:textId="77777777" w:rsidR="00776D77" w:rsidRPr="00066217" w:rsidRDefault="00776D77" w:rsidP="006A044F">
            <w:pPr>
              <w:jc w:val="both"/>
              <w:rPr>
                <w:rFonts w:ascii="Arial" w:hAnsi="Arial" w:cs="Arial"/>
                <w:b/>
                <w:noProof/>
                <w:sz w:val="36"/>
                <w:szCs w:val="36"/>
                <w:lang w:val="es-ES_tradnl"/>
              </w:rPr>
            </w:pPr>
          </w:p>
        </w:tc>
        <w:tc>
          <w:tcPr>
            <w:tcW w:w="9063" w:type="dxa"/>
            <w:gridSpan w:val="10"/>
          </w:tcPr>
          <w:p w14:paraId="76AB2942" w14:textId="77777777" w:rsidR="00776D77" w:rsidRPr="00066217" w:rsidRDefault="00776D77" w:rsidP="006A044F">
            <w:pPr>
              <w:jc w:val="both"/>
              <w:rPr>
                <w:rFonts w:ascii="Arial" w:hAnsi="Arial" w:cs="Arial"/>
                <w:b/>
                <w:sz w:val="36"/>
                <w:szCs w:val="36"/>
                <w:lang w:val="es-ES_tradnl"/>
              </w:rPr>
            </w:pPr>
            <w:r w:rsidRPr="00066217">
              <w:rPr>
                <w:rFonts w:ascii="Arial" w:hAnsi="Arial" w:cs="Arial"/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34CCCB61" wp14:editId="2FA31D22">
                  <wp:extent cx="3990975" cy="361950"/>
                  <wp:effectExtent l="0" t="0" r="0" b="0"/>
                  <wp:docPr id="1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1EC" w14:paraId="543E11DE" w14:textId="77777777" w:rsidTr="004761EC">
        <w:trPr>
          <w:gridAfter w:val="2"/>
          <w:wAfter w:w="616" w:type="dxa"/>
          <w:trHeight w:val="564"/>
        </w:trPr>
        <w:tc>
          <w:tcPr>
            <w:tcW w:w="1353" w:type="dxa"/>
            <w:gridSpan w:val="3"/>
          </w:tcPr>
          <w:p w14:paraId="57C53D99" w14:textId="77777777" w:rsidR="004761EC" w:rsidRDefault="004761EC" w:rsidP="000D3FB6">
            <w:pPr>
              <w:jc w:val="both"/>
              <w:rPr>
                <w:b/>
                <w:noProof/>
                <w:sz w:val="36"/>
                <w:szCs w:val="36"/>
              </w:rPr>
            </w:pPr>
          </w:p>
        </w:tc>
        <w:tc>
          <w:tcPr>
            <w:tcW w:w="8626" w:type="dxa"/>
            <w:gridSpan w:val="9"/>
          </w:tcPr>
          <w:p w14:paraId="44D90267" w14:textId="77777777" w:rsidR="004761EC" w:rsidRDefault="004761EC" w:rsidP="000D3FB6">
            <w:pPr>
              <w:jc w:val="both"/>
              <w:rPr>
                <w:b/>
                <w:noProof/>
                <w:sz w:val="36"/>
                <w:szCs w:val="36"/>
              </w:rPr>
            </w:pPr>
          </w:p>
        </w:tc>
      </w:tr>
      <w:tr w:rsidR="004761EC" w:rsidRPr="000C6739" w14:paraId="40E5C1B3" w14:textId="77777777" w:rsidTr="004761EC">
        <w:trPr>
          <w:gridAfter w:val="1"/>
          <w:wAfter w:w="242" w:type="dxa"/>
          <w:trHeight w:val="197"/>
        </w:trPr>
        <w:tc>
          <w:tcPr>
            <w:tcW w:w="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536D" w14:textId="77777777" w:rsidR="004761EC" w:rsidRDefault="004761EC" w:rsidP="000D3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36"/>
                <w:szCs w:val="36"/>
              </w:rPr>
            </w:pPr>
          </w:p>
        </w:tc>
        <w:tc>
          <w:tcPr>
            <w:tcW w:w="14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D7E5F" w14:textId="77777777" w:rsidR="004761EC" w:rsidRPr="000C6739" w:rsidRDefault="004761EC" w:rsidP="000D3FB6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5F36E" w14:textId="77777777" w:rsidR="004761EC" w:rsidRPr="000C6739" w:rsidRDefault="004761EC" w:rsidP="000D3FB6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60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8929D" w14:textId="77777777" w:rsidR="004761EC" w:rsidRPr="000C6739" w:rsidRDefault="004761EC" w:rsidP="000D3FB6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0C6739">
              <w:rPr>
                <w:rFonts w:ascii="Arial" w:eastAsia="Arial" w:hAnsi="Arial" w:cs="Arial"/>
                <w:sz w:val="18"/>
                <w:szCs w:val="18"/>
              </w:rPr>
              <w:t>Niveles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D47BD" w14:textId="77777777" w:rsidR="004761EC" w:rsidRPr="000C6739" w:rsidRDefault="004761EC" w:rsidP="000D3FB6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761EC" w:rsidRPr="0008677A" w14:paraId="1EB564E5" w14:textId="77777777" w:rsidTr="004761EC">
        <w:trPr>
          <w:gridAfter w:val="1"/>
          <w:wAfter w:w="242" w:type="dxa"/>
          <w:trHeight w:val="395"/>
        </w:trPr>
        <w:tc>
          <w:tcPr>
            <w:tcW w:w="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D807" w14:textId="77777777" w:rsidR="004761EC" w:rsidRDefault="004761EC" w:rsidP="000D3FB6">
            <w:pPr>
              <w:rPr>
                <w:rFonts w:ascii="Arial" w:eastAsia="Arial" w:hAnsi="Arial" w:cs="Arial"/>
                <w:color w:val="BFBFBF"/>
                <w:sz w:val="18"/>
                <w:szCs w:val="18"/>
              </w:rPr>
            </w:pPr>
          </w:p>
        </w:tc>
        <w:tc>
          <w:tcPr>
            <w:tcW w:w="14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062E0" w14:textId="77777777" w:rsidR="004761EC" w:rsidRPr="0008677A" w:rsidRDefault="004761EC" w:rsidP="000D3FB6">
            <w:pP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EVIDENCIA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E1F85" w14:textId="77777777" w:rsidR="004761EC" w:rsidRPr="0008677A" w:rsidRDefault="004761EC" w:rsidP="000D3FB6">
            <w:pP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CRITERIO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D369" w14:textId="77777777" w:rsidR="004761EC" w:rsidRPr="0008677A" w:rsidRDefault="004761EC" w:rsidP="000D3FB6">
            <w:pPr>
              <w:rPr>
                <w:rFonts w:ascii="Arial" w:eastAsia="Arial" w:hAnsi="Arial" w:cs="Arial"/>
                <w:color w:val="244061" w:themeColor="accent1" w:themeShade="80"/>
                <w:sz w:val="16"/>
                <w:szCs w:val="16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6"/>
                <w:szCs w:val="16"/>
              </w:rPr>
              <w:t>SUPERA LOS APRENDIZAJES REQUERIDOS (4.6 - 5.0)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A2F6C" w14:textId="77777777" w:rsidR="004761EC" w:rsidRPr="0008677A" w:rsidRDefault="004761EC" w:rsidP="000D3FB6">
            <w:pP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DOMINA LOS APRENDIZAJES ADQUIRIDOS (4.0 - 4.5)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A2FA2" w14:textId="77777777" w:rsidR="004761EC" w:rsidRPr="0008677A" w:rsidRDefault="004761EC" w:rsidP="000D3FB6">
            <w:pPr>
              <w:rPr>
                <w:rFonts w:ascii="Arial" w:eastAsia="Arial" w:hAnsi="Arial" w:cs="Arial"/>
                <w:color w:val="244061" w:themeColor="accent1" w:themeShade="80"/>
                <w:sz w:val="16"/>
                <w:szCs w:val="16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6"/>
                <w:szCs w:val="16"/>
              </w:rPr>
              <w:t>ESTA PRÓXIMO A ALCANZAR LOS APRENDIZAJES (3.0 - 3.9)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214D1" w14:textId="77777777" w:rsidR="004761EC" w:rsidRPr="0008677A" w:rsidRDefault="004761EC" w:rsidP="000D3FB6">
            <w:pP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NO ALCANZA LOS APRENDIZAJES (1.0 - 2.9)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59441" w14:textId="77777777" w:rsidR="004761EC" w:rsidRPr="0008677A" w:rsidRDefault="004761EC" w:rsidP="000D3FB6">
            <w:pPr>
              <w:jc w:val="center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Valor porcentual</w:t>
            </w:r>
          </w:p>
        </w:tc>
      </w:tr>
      <w:tr w:rsidR="004761EC" w:rsidRPr="0008677A" w14:paraId="2E3B045F" w14:textId="77777777" w:rsidTr="004761EC">
        <w:trPr>
          <w:gridAfter w:val="1"/>
          <w:wAfter w:w="242" w:type="dxa"/>
          <w:trHeight w:val="395"/>
        </w:trPr>
        <w:tc>
          <w:tcPr>
            <w:tcW w:w="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B831" w14:textId="77777777" w:rsidR="004761EC" w:rsidRDefault="004761EC" w:rsidP="000D3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BFBFBF"/>
                <w:sz w:val="18"/>
                <w:szCs w:val="18"/>
              </w:rPr>
            </w:pPr>
          </w:p>
        </w:tc>
        <w:tc>
          <w:tcPr>
            <w:tcW w:w="14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8ED18" w14:textId="035074A4" w:rsidR="004761EC" w:rsidRPr="00587AA4" w:rsidRDefault="00587AA4" w:rsidP="00587AA4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color w:val="1F497D" w:themeColor="text2"/>
                <w:sz w:val="18"/>
                <w:szCs w:val="18"/>
              </w:rPr>
              <w:t>T</w:t>
            </w:r>
            <w:proofErr w:type="spellStart"/>
            <w:r w:rsidRPr="00587AA4"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ES_tradnl"/>
              </w:rPr>
              <w:t>exto</w:t>
            </w:r>
            <w:proofErr w:type="spellEnd"/>
            <w:r w:rsidRPr="00587AA4"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ES_tradnl"/>
              </w:rPr>
              <w:t xml:space="preserve"> en el que mencione y dilucide brevemente las 10 recomendaciones éticas que considere más importantes para el desempeño de su profesión.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7B86" w14:textId="7A3DAF24" w:rsidR="004761EC" w:rsidRPr="0008677A" w:rsidRDefault="00CC5D2A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El texto presenta diez recomendaciones éticas que evidencian un nive</w:t>
            </w:r>
            <w:r w:rsidR="006831A0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l de experiencia, conocimiento y 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humanismo </w:t>
            </w:r>
            <w:r w:rsidR="006831A0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destacable.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9A4C" w14:textId="03A567DF" w:rsidR="004761EC" w:rsidRPr="0008677A" w:rsidRDefault="006831A0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El texto presenta diez recomendaciones éticas que resaltan el papel de la ética en la profesión.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2E8E" w14:textId="0108A6FD" w:rsidR="004761EC" w:rsidRPr="0008677A" w:rsidRDefault="006831A0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El texto presenta diez recomendaciones éticas generales que pueden ser casi los mismos en distintas profesiones.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A200" w14:textId="4A249E4B" w:rsidR="004761EC" w:rsidRPr="0008677A" w:rsidRDefault="006831A0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El texto presenta diez recomendaciones, pero en algunas no se enfatiza el aspecto ético.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BE7B" w14:textId="5083CDCE" w:rsidR="004761EC" w:rsidRPr="0008677A" w:rsidRDefault="006831A0" w:rsidP="006831A0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El texto presenta menos de cinco recomendaciones éticas que no se explican con claridad.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49E0" w14:textId="70C304CB" w:rsidR="004761EC" w:rsidRPr="0008677A" w:rsidRDefault="006831A0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50</w:t>
            </w:r>
            <w:r w:rsidR="004761EC"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%</w:t>
            </w:r>
          </w:p>
        </w:tc>
      </w:tr>
      <w:tr w:rsidR="004761EC" w:rsidRPr="0008677A" w14:paraId="2819236B" w14:textId="77777777" w:rsidTr="004761EC">
        <w:trPr>
          <w:gridAfter w:val="1"/>
          <w:wAfter w:w="242" w:type="dxa"/>
          <w:trHeight w:val="395"/>
        </w:trPr>
        <w:tc>
          <w:tcPr>
            <w:tcW w:w="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7CDE" w14:textId="77777777" w:rsidR="004761EC" w:rsidRDefault="004761EC" w:rsidP="000D3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BFBFBF"/>
                <w:sz w:val="18"/>
                <w:szCs w:val="18"/>
              </w:rPr>
            </w:pPr>
          </w:p>
        </w:tc>
        <w:tc>
          <w:tcPr>
            <w:tcW w:w="14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07A5" w14:textId="76629C78" w:rsidR="004761EC" w:rsidRPr="003B0E46" w:rsidRDefault="00CC5D2A" w:rsidP="00CC5D2A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color w:val="002060"/>
                <w:sz w:val="18"/>
                <w:szCs w:val="18"/>
              </w:rPr>
              <w:t>O</w:t>
            </w:r>
            <w:r w:rsidR="003B0E46" w:rsidRPr="003B0E46">
              <w:rPr>
                <w:rFonts w:ascii="Arial" w:eastAsia="Arial" w:hAnsi="Arial" w:cs="Arial"/>
                <w:bCs/>
                <w:color w:val="002060"/>
                <w:sz w:val="18"/>
                <w:szCs w:val="18"/>
              </w:rPr>
              <w:t xml:space="preserve">rganizador gráfico en </w:t>
            </w:r>
            <w:r>
              <w:rPr>
                <w:rFonts w:ascii="Arial" w:eastAsia="Arial" w:hAnsi="Arial" w:cs="Arial"/>
                <w:bCs/>
                <w:color w:val="002060"/>
                <w:sz w:val="18"/>
                <w:szCs w:val="18"/>
              </w:rPr>
              <w:t xml:space="preserve">el que </w:t>
            </w:r>
            <w:r w:rsidR="003B0E46" w:rsidRPr="003B0E46">
              <w:rPr>
                <w:rFonts w:ascii="Arial" w:eastAsia="Arial" w:hAnsi="Arial" w:cs="Arial"/>
                <w:bCs/>
                <w:color w:val="002060"/>
                <w:sz w:val="18"/>
                <w:szCs w:val="18"/>
              </w:rPr>
              <w:t xml:space="preserve">presente los aspectos </w:t>
            </w:r>
            <w:r w:rsidR="003B0E46" w:rsidRPr="003B0E46">
              <w:rPr>
                <w:rFonts w:ascii="Arial" w:eastAsia="Arial" w:hAnsi="Arial" w:cs="Arial"/>
                <w:bCs/>
                <w:color w:val="002060"/>
                <w:sz w:val="18"/>
                <w:szCs w:val="18"/>
              </w:rPr>
              <w:lastRenderedPageBreak/>
              <w:t>generales de la ISO 260000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2B38" w14:textId="2BBEF4C4" w:rsidR="004761EC" w:rsidRPr="0008677A" w:rsidRDefault="006831A0" w:rsidP="000D3FB6">
            <w:pP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 xml:space="preserve">El organizador gráfico sintetiza </w:t>
            </w:r>
            <w:r w:rsidR="00B84F41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con pertinencia 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los 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>aspectos mencionados en el documento y otros atinentes a la responsabilidad social.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ADADC" w14:textId="14F0015C" w:rsidR="004761EC" w:rsidRPr="0008677A" w:rsidRDefault="00B84F41" w:rsidP="000D3FB6">
            <w:pP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 xml:space="preserve">El organizador gráfico sintetiza </w:t>
            </w:r>
            <w:r w:rsidR="00E506C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y correlaciona 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con precisión 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>los aspectos generales de la ISO 26000.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09C1" w14:textId="5670F253" w:rsidR="004761EC" w:rsidRPr="0008677A" w:rsidRDefault="00B84F41" w:rsidP="000D3FB6">
            <w:pP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 xml:space="preserve">El organizador gráfico presenta </w:t>
            </w:r>
            <w:r w:rsidR="00E506C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los aspectos </w:t>
            </w:r>
            <w:r w:rsidR="00E506C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>generale de la ISO 26000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172B" w14:textId="445D4F32" w:rsidR="004761EC" w:rsidRPr="0008677A" w:rsidRDefault="00E506CA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 xml:space="preserve">El organizador gráfico muestra algunos de los aspectos 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>generales de la ISO 26000 y deja por fuera algunos importantes.</w:t>
            </w:r>
            <w:r w:rsidR="004761EC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8F3C" w14:textId="23663C48" w:rsidR="004761EC" w:rsidRPr="0008677A" w:rsidRDefault="00E506CA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 xml:space="preserve">En el organizador gráfico no se distinguen con 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>claridad los aspectos generales de la ISO 26000</w:t>
            </w:r>
            <w:r w:rsidR="004761EC"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 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B6A2" w14:textId="7C2816DA" w:rsidR="004761EC" w:rsidRPr="0008677A" w:rsidRDefault="00E506CA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>5</w:t>
            </w:r>
            <w:bookmarkStart w:id="1" w:name="_GoBack"/>
            <w:bookmarkEnd w:id="1"/>
            <w:r w:rsidR="004761EC"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0 %</w:t>
            </w:r>
          </w:p>
        </w:tc>
      </w:tr>
      <w:tr w:rsidR="004761EC" w:rsidRPr="0008677A" w14:paraId="7E516809" w14:textId="77777777" w:rsidTr="004761EC">
        <w:trPr>
          <w:gridAfter w:val="1"/>
          <w:wAfter w:w="242" w:type="dxa"/>
          <w:trHeight w:val="197"/>
        </w:trPr>
        <w:tc>
          <w:tcPr>
            <w:tcW w:w="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8D0C" w14:textId="77777777" w:rsidR="004761EC" w:rsidRDefault="004761EC" w:rsidP="000D3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BFBFBF"/>
                <w:sz w:val="18"/>
                <w:szCs w:val="18"/>
              </w:rPr>
            </w:pPr>
          </w:p>
        </w:tc>
        <w:tc>
          <w:tcPr>
            <w:tcW w:w="14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EE25" w14:textId="77777777" w:rsidR="004761EC" w:rsidRPr="0008677A" w:rsidRDefault="004761EC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864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FEF70" w14:textId="77777777" w:rsidR="004761EC" w:rsidRPr="0008677A" w:rsidRDefault="004761EC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  <w:t xml:space="preserve">Total, porcentaje: 100% </w:t>
            </w:r>
          </w:p>
        </w:tc>
      </w:tr>
      <w:tr w:rsidR="004761EC" w:rsidRPr="0008677A" w14:paraId="688E3BF8" w14:textId="77777777" w:rsidTr="004761EC">
        <w:trPr>
          <w:gridAfter w:val="1"/>
          <w:wAfter w:w="242" w:type="dxa"/>
          <w:trHeight w:val="178"/>
        </w:trPr>
        <w:tc>
          <w:tcPr>
            <w:tcW w:w="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124FF" w14:textId="77777777" w:rsidR="004761EC" w:rsidRDefault="004761EC" w:rsidP="000D3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BFBFBF"/>
                <w:sz w:val="18"/>
                <w:szCs w:val="18"/>
              </w:rPr>
            </w:pPr>
          </w:p>
        </w:tc>
        <w:tc>
          <w:tcPr>
            <w:tcW w:w="14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50AB3" w14:textId="77777777" w:rsidR="004761EC" w:rsidRPr="0008677A" w:rsidRDefault="004761EC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  <w:t>Observaciones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5A7B" w14:textId="77777777" w:rsidR="004761EC" w:rsidRPr="0008677A" w:rsidRDefault="004761EC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727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F86C" w14:textId="77777777" w:rsidR="004761EC" w:rsidRPr="0008677A" w:rsidRDefault="004761EC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</w:pPr>
          </w:p>
        </w:tc>
      </w:tr>
    </w:tbl>
    <w:tbl>
      <w:tblPr>
        <w:tblStyle w:val="1"/>
        <w:tblW w:w="9350" w:type="dxa"/>
        <w:tblInd w:w="-2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16061" w14:paraId="1C108E56" w14:textId="77777777">
        <w:tc>
          <w:tcPr>
            <w:tcW w:w="9350" w:type="dxa"/>
          </w:tcPr>
          <w:p w14:paraId="676B3FAD" w14:textId="77777777" w:rsidR="00277D1A" w:rsidRDefault="00277D1A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</w:p>
          <w:p w14:paraId="72B4F001" w14:textId="77777777" w:rsidR="004761EC" w:rsidRDefault="004761EC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</w:p>
          <w:p w14:paraId="226846D5" w14:textId="77777777" w:rsidR="004761EC" w:rsidRDefault="004761EC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</w:p>
          <w:p w14:paraId="15722595" w14:textId="77777777" w:rsidR="004761EC" w:rsidRDefault="004761EC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</w:p>
          <w:p w14:paraId="1876AE7C" w14:textId="77777777" w:rsidR="00F16061" w:rsidRDefault="001D53AC" w:rsidP="00BE563F">
            <w:pPr>
              <w:spacing w:line="276" w:lineRule="auto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1FA1737A" wp14:editId="0FD7C5CC">
                  <wp:extent cx="3990975" cy="361950"/>
                  <wp:effectExtent l="0" t="0" r="0" b="0"/>
                  <wp:docPr id="1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13110" w14:textId="77777777" w:rsidR="00277D1A" w:rsidRDefault="00277D1A" w:rsidP="00277D1A">
      <w:pPr>
        <w:spacing w:line="276" w:lineRule="auto"/>
        <w:jc w:val="both"/>
        <w:rPr>
          <w:rFonts w:ascii="Arial" w:eastAsia="Arial" w:hAnsi="Arial" w:cs="Arial"/>
          <w:color w:val="002060"/>
        </w:rPr>
      </w:pPr>
      <w:r w:rsidRPr="00277D1A">
        <w:rPr>
          <w:rFonts w:ascii="Arial" w:eastAsia="Arial" w:hAnsi="Arial" w:cs="Arial"/>
          <w:color w:val="002060"/>
        </w:rPr>
        <w:t>* Es necesario hacer una lectura completa de este documento denominado: “ruta de aprendizaje”, el cual contiene los elementos necesari</w:t>
      </w:r>
      <w:r>
        <w:rPr>
          <w:rFonts w:ascii="Arial" w:eastAsia="Arial" w:hAnsi="Arial" w:cs="Arial"/>
          <w:color w:val="002060"/>
        </w:rPr>
        <w:t>os para el desarrollo de esta parte del curso</w:t>
      </w:r>
    </w:p>
    <w:p w14:paraId="74341903" w14:textId="77777777" w:rsidR="00277D1A" w:rsidRPr="00277D1A" w:rsidRDefault="00277D1A" w:rsidP="00277D1A">
      <w:pPr>
        <w:spacing w:line="276" w:lineRule="auto"/>
        <w:jc w:val="both"/>
        <w:rPr>
          <w:rFonts w:ascii="Arial" w:eastAsia="Arial" w:hAnsi="Arial" w:cs="Arial"/>
          <w:color w:val="002060"/>
        </w:rPr>
      </w:pPr>
    </w:p>
    <w:p w14:paraId="0DB07F01" w14:textId="77777777" w:rsidR="00B42FDE" w:rsidRPr="00277D1A" w:rsidRDefault="00277D1A" w:rsidP="00277D1A">
      <w:pPr>
        <w:spacing w:line="276" w:lineRule="auto"/>
        <w:jc w:val="both"/>
        <w:rPr>
          <w:rFonts w:ascii="Arial" w:eastAsia="Arial" w:hAnsi="Arial" w:cs="Arial"/>
          <w:color w:val="002060"/>
        </w:rPr>
      </w:pPr>
      <w:r w:rsidRPr="00277D1A">
        <w:rPr>
          <w:rFonts w:ascii="Arial" w:eastAsia="Arial" w:hAnsi="Arial" w:cs="Arial"/>
          <w:color w:val="002060"/>
        </w:rPr>
        <w:t>* Tengan en cuenta los tiempos, requerimientos y porcentajes de cada actividad para que vayan al tanto de su propio proceso.</w:t>
      </w:r>
    </w:p>
    <w:p w14:paraId="47050707" w14:textId="77777777" w:rsidR="00277D1A" w:rsidRDefault="00277D1A" w:rsidP="00BE563F">
      <w:pPr>
        <w:spacing w:line="276" w:lineRule="auto"/>
        <w:jc w:val="both"/>
        <w:rPr>
          <w:rFonts w:ascii="Arial" w:eastAsia="Arial" w:hAnsi="Arial" w:cs="Arial"/>
          <w:color w:val="BFBFBF"/>
        </w:rPr>
      </w:pPr>
    </w:p>
    <w:p w14:paraId="26EB8431" w14:textId="77777777" w:rsidR="00277D1A" w:rsidRDefault="00277D1A" w:rsidP="00BE563F">
      <w:pPr>
        <w:spacing w:line="276" w:lineRule="auto"/>
        <w:jc w:val="both"/>
        <w:rPr>
          <w:rFonts w:ascii="Arial" w:eastAsia="Arial" w:hAnsi="Arial" w:cs="Arial"/>
          <w:color w:val="BFBFBF"/>
        </w:rPr>
      </w:pPr>
    </w:p>
    <w:p w14:paraId="343B0DD0" w14:textId="77777777" w:rsidR="00277D1A" w:rsidRDefault="00277D1A" w:rsidP="00BE563F">
      <w:pPr>
        <w:spacing w:line="276" w:lineRule="auto"/>
        <w:jc w:val="both"/>
        <w:rPr>
          <w:rFonts w:ascii="Arial" w:eastAsia="Arial" w:hAnsi="Arial" w:cs="Arial"/>
          <w:color w:val="BFBFBF"/>
        </w:rPr>
      </w:pPr>
    </w:p>
    <w:p w14:paraId="588DBF60" w14:textId="77777777" w:rsidR="00CC7D8C" w:rsidRDefault="00CC7D8C" w:rsidP="00B42FDE">
      <w:pPr>
        <w:spacing w:line="276" w:lineRule="auto"/>
        <w:jc w:val="both"/>
        <w:rPr>
          <w:rFonts w:ascii="Arial" w:eastAsia="Arial" w:hAnsi="Arial" w:cs="Arial"/>
        </w:rPr>
      </w:pPr>
    </w:p>
    <w:p w14:paraId="50F3A568" w14:textId="77777777" w:rsidR="00F16061" w:rsidRDefault="00F16061" w:rsidP="00BE563F">
      <w:pPr>
        <w:spacing w:line="276" w:lineRule="auto"/>
        <w:jc w:val="both"/>
        <w:rPr>
          <w:b/>
          <w:sz w:val="36"/>
          <w:szCs w:val="36"/>
        </w:rPr>
      </w:pPr>
      <w:bookmarkStart w:id="2" w:name="_30j0zll" w:colFirst="0" w:colLast="0"/>
      <w:bookmarkEnd w:id="2"/>
    </w:p>
    <w:sectPr w:rsidR="00F16061">
      <w:headerReference w:type="default" r:id="rId20"/>
      <w:footerReference w:type="default" r:id="rId21"/>
      <w:pgSz w:w="12240" w:h="15840"/>
      <w:pgMar w:top="1440" w:right="1440" w:bottom="1440" w:left="1440" w:header="85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DE23A2" w14:textId="77777777" w:rsidR="007E22DC" w:rsidRDefault="007E22DC">
      <w:r>
        <w:separator/>
      </w:r>
    </w:p>
  </w:endnote>
  <w:endnote w:type="continuationSeparator" w:id="0">
    <w:p w14:paraId="65744336" w14:textId="77777777" w:rsidR="007E22DC" w:rsidRDefault="007E2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F2698D" w14:textId="77777777" w:rsidR="00EB1DC3" w:rsidRDefault="00EB1D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9264" behindDoc="0" locked="0" layoutInCell="1" hidden="0" allowOverlap="1" wp14:anchorId="4B21A831" wp14:editId="653E45B4">
          <wp:simplePos x="0" y="0"/>
          <wp:positionH relativeFrom="column">
            <wp:posOffset>-1210943</wp:posOffset>
          </wp:positionH>
          <wp:positionV relativeFrom="paragraph">
            <wp:posOffset>0</wp:posOffset>
          </wp:positionV>
          <wp:extent cx="8434705" cy="747395"/>
          <wp:effectExtent l="0" t="0" r="0" b="0"/>
          <wp:wrapSquare wrapText="bothSides" distT="0" distB="0" distL="114300" distR="114300"/>
          <wp:docPr id="29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34705" cy="7473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2F28EF" w14:textId="77777777" w:rsidR="007E22DC" w:rsidRDefault="007E22DC">
      <w:r>
        <w:separator/>
      </w:r>
    </w:p>
  </w:footnote>
  <w:footnote w:type="continuationSeparator" w:id="0">
    <w:p w14:paraId="6B70A302" w14:textId="77777777" w:rsidR="007E22DC" w:rsidRDefault="007E2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538" w:type="pct"/>
      <w:tblInd w:w="-4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71"/>
      <w:gridCol w:w="1836"/>
      <w:gridCol w:w="2633"/>
      <w:gridCol w:w="2409"/>
    </w:tblGrid>
    <w:tr w:rsidR="00EB1DC3" w:rsidRPr="0095205B" w14:paraId="1409EB0C" w14:textId="77777777" w:rsidTr="00864C36">
      <w:trPr>
        <w:cantSplit/>
        <w:trHeight w:val="978"/>
      </w:trPr>
      <w:tc>
        <w:tcPr>
          <w:tcW w:w="1677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283EF31" w14:textId="77777777" w:rsidR="00EB1DC3" w:rsidRPr="0095205B" w:rsidRDefault="00EB1DC3" w:rsidP="000A7B44">
          <w:pPr>
            <w:keepNext/>
            <w:spacing w:before="360" w:after="360"/>
            <w:jc w:val="center"/>
            <w:outlineLvl w:val="0"/>
            <w:rPr>
              <w:rFonts w:ascii="Tahoma" w:hAnsi="Tahoma" w:cs="Tahoma"/>
              <w:bCs/>
              <w:kern w:val="32"/>
              <w:sz w:val="32"/>
              <w:szCs w:val="32"/>
            </w:rPr>
          </w:pPr>
          <w:bookmarkStart w:id="3" w:name="OLE_LINK4"/>
          <w:bookmarkStart w:id="4" w:name="OLE_LINK5"/>
          <w:bookmarkStart w:id="5" w:name="OLE_LINK6"/>
          <w:bookmarkStart w:id="6" w:name="OLE_LINK7"/>
          <w:bookmarkStart w:id="7" w:name="OLE_LINK8"/>
          <w:bookmarkStart w:id="8" w:name="OLE_LINK9"/>
          <w:bookmarkStart w:id="9" w:name="OLE_LINK10"/>
          <w:bookmarkStart w:id="10" w:name="OLE_LINK11"/>
          <w:bookmarkStart w:id="11" w:name="OLE_LINK12"/>
          <w:bookmarkStart w:id="12" w:name="OLE_LINK2"/>
          <w:bookmarkStart w:id="13" w:name="OLE_LINK3"/>
          <w:bookmarkStart w:id="14" w:name="OLE_LINK13"/>
          <w:bookmarkStart w:id="15" w:name="OLE_LINK14"/>
          <w:bookmarkStart w:id="16" w:name="OLE_LINK15"/>
          <w:bookmarkStart w:id="17" w:name="OLE_LINK16"/>
          <w:bookmarkStart w:id="18" w:name="OLE_LINK17"/>
          <w:bookmarkStart w:id="19" w:name="OLE_LINK18"/>
          <w:bookmarkStart w:id="20" w:name="OLE_LINK21"/>
          <w:bookmarkStart w:id="21" w:name="OLE_LINK22"/>
          <w:bookmarkStart w:id="22" w:name="OLE_LINK23"/>
          <w:r w:rsidRPr="0095205B">
            <w:rPr>
              <w:rFonts w:ascii="Tahoma" w:hAnsi="Tahoma" w:cs="Tahoma"/>
              <w:b/>
              <w:noProof/>
              <w:kern w:val="32"/>
              <w:sz w:val="32"/>
              <w:szCs w:val="32"/>
              <w:lang w:val="es-CO"/>
            </w:rPr>
            <w:drawing>
              <wp:inline distT="0" distB="0" distL="0" distR="0" wp14:anchorId="5EBD333B" wp14:editId="1B634A2F">
                <wp:extent cx="1879600" cy="279400"/>
                <wp:effectExtent l="0" t="0" r="6350" b="635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96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3" w:type="pct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A7C0CF5" w14:textId="77777777" w:rsidR="00EB1DC3" w:rsidRPr="009F1612" w:rsidRDefault="00EB1DC3" w:rsidP="000A7B44">
          <w:pPr>
            <w:keepNext/>
            <w:spacing w:after="60" w:line="276" w:lineRule="auto"/>
            <w:jc w:val="center"/>
            <w:outlineLvl w:val="0"/>
            <w:rPr>
              <w:rFonts w:ascii="Tahoma" w:hAnsi="Tahoma" w:cs="Tahoma"/>
              <w:bCs/>
              <w:kern w:val="32"/>
              <w:sz w:val="32"/>
              <w:szCs w:val="32"/>
            </w:rPr>
          </w:pPr>
          <w:r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FORMATO RUTA DE APRENDIZAJE</w:t>
          </w:r>
          <w:r w:rsidRPr="009F1612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 xml:space="preserve"> </w:t>
          </w:r>
        </w:p>
      </w:tc>
    </w:tr>
    <w:tr w:rsidR="00EB1DC3" w:rsidRPr="0095205B" w14:paraId="3DB49339" w14:textId="77777777" w:rsidTr="00864C36">
      <w:trPr>
        <w:trHeight w:val="225"/>
      </w:trPr>
      <w:tc>
        <w:tcPr>
          <w:tcW w:w="1677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B8AEF3E" w14:textId="77777777" w:rsidR="00EB1DC3" w:rsidRPr="0095205B" w:rsidRDefault="00EB1DC3" w:rsidP="000A7B44">
          <w:pPr>
            <w:jc w:val="center"/>
            <w:rPr>
              <w:rFonts w:ascii="Tahoma" w:hAnsi="Tahoma" w:cs="Tahoma"/>
              <w:b/>
              <w:sz w:val="22"/>
              <w:szCs w:val="22"/>
            </w:rPr>
          </w:pPr>
          <w:r w:rsidRPr="0095205B">
            <w:rPr>
              <w:rFonts w:ascii="Tahoma" w:hAnsi="Tahoma" w:cs="Tahoma"/>
              <w:b/>
              <w:sz w:val="22"/>
              <w:szCs w:val="22"/>
            </w:rPr>
            <w:t xml:space="preserve">Código: </w:t>
          </w:r>
          <w:r>
            <w:rPr>
              <w:rFonts w:ascii="Tahoma" w:hAnsi="Tahoma" w:cs="Tahoma"/>
              <w:sz w:val="22"/>
              <w:szCs w:val="22"/>
            </w:rPr>
            <w:t>DO-TU-F-016</w:t>
          </w:r>
        </w:p>
      </w:tc>
      <w:tc>
        <w:tcPr>
          <w:tcW w:w="887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C090D17" w14:textId="77777777" w:rsidR="00EB1DC3" w:rsidRPr="0095205B" w:rsidRDefault="00EB1DC3" w:rsidP="000A7B44">
          <w:pPr>
            <w:keepNext/>
            <w:jc w:val="center"/>
            <w:outlineLvl w:val="5"/>
            <w:rPr>
              <w:rFonts w:ascii="Tahoma" w:hAnsi="Tahoma" w:cs="Tahoma"/>
              <w:bCs/>
              <w:sz w:val="22"/>
              <w:szCs w:val="22"/>
            </w:rPr>
          </w:pPr>
          <w:r w:rsidRPr="0095205B">
            <w:rPr>
              <w:rFonts w:ascii="Tahoma" w:hAnsi="Tahoma" w:cs="Tahoma"/>
              <w:b/>
              <w:bCs/>
              <w:sz w:val="22"/>
              <w:szCs w:val="22"/>
            </w:rPr>
            <w:t>Versión:</w:t>
          </w:r>
          <w:r>
            <w:rPr>
              <w:rFonts w:ascii="Tahoma" w:hAnsi="Tahoma" w:cs="Tahoma"/>
              <w:bCs/>
              <w:sz w:val="22"/>
              <w:szCs w:val="22"/>
            </w:rPr>
            <w:t xml:space="preserve"> 02</w:t>
          </w:r>
        </w:p>
      </w:tc>
      <w:tc>
        <w:tcPr>
          <w:tcW w:w="1272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24816F5" w14:textId="77777777" w:rsidR="00EB1DC3" w:rsidRPr="0095205B" w:rsidRDefault="00EB1DC3" w:rsidP="008A3860">
          <w:pPr>
            <w:keepNext/>
            <w:outlineLvl w:val="5"/>
            <w:rPr>
              <w:rFonts w:ascii="Tahoma" w:hAnsi="Tahoma" w:cs="Tahoma"/>
              <w:bCs/>
              <w:sz w:val="22"/>
              <w:szCs w:val="22"/>
            </w:rPr>
          </w:pPr>
          <w:r w:rsidRPr="0095205B">
            <w:rPr>
              <w:rFonts w:ascii="Tahoma" w:hAnsi="Tahoma" w:cs="Tahoma"/>
              <w:b/>
              <w:bCs/>
              <w:sz w:val="22"/>
              <w:szCs w:val="22"/>
            </w:rPr>
            <w:t>Emisión:</w:t>
          </w:r>
          <w:r>
            <w:rPr>
              <w:rFonts w:ascii="Tahoma" w:hAnsi="Tahoma" w:cs="Tahoma"/>
              <w:bCs/>
              <w:sz w:val="22"/>
              <w:szCs w:val="22"/>
            </w:rPr>
            <w:t xml:space="preserve"> 05 – 08 - </w:t>
          </w:r>
          <w:r w:rsidRPr="0095205B">
            <w:rPr>
              <w:rFonts w:ascii="Tahoma" w:hAnsi="Tahoma" w:cs="Tahoma"/>
              <w:bCs/>
              <w:sz w:val="22"/>
              <w:szCs w:val="22"/>
            </w:rPr>
            <w:t>201</w:t>
          </w:r>
          <w:r>
            <w:rPr>
              <w:rFonts w:ascii="Tahoma" w:hAnsi="Tahoma" w:cs="Tahoma"/>
              <w:bCs/>
              <w:sz w:val="22"/>
              <w:szCs w:val="22"/>
            </w:rPr>
            <w:t>9</w:t>
          </w:r>
        </w:p>
      </w:tc>
      <w:tc>
        <w:tcPr>
          <w:tcW w:w="1164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2A56230" w14:textId="77777777" w:rsidR="00EB1DC3" w:rsidRPr="0095205B" w:rsidRDefault="00EB1DC3" w:rsidP="000A7B44">
          <w:pPr>
            <w:tabs>
              <w:tab w:val="center" w:pos="4252"/>
              <w:tab w:val="right" w:pos="8504"/>
            </w:tabs>
            <w:jc w:val="center"/>
            <w:rPr>
              <w:rFonts w:ascii="Tahoma" w:hAnsi="Tahoma" w:cs="Tahoma"/>
              <w:b/>
              <w:iCs/>
              <w:sz w:val="22"/>
              <w:szCs w:val="22"/>
            </w:rPr>
          </w:pPr>
          <w:r w:rsidRPr="009F1612">
            <w:rPr>
              <w:rFonts w:ascii="Tahoma" w:hAnsi="Tahoma" w:cs="Tahoma"/>
              <w:b/>
              <w:iCs/>
              <w:sz w:val="22"/>
              <w:szCs w:val="22"/>
            </w:rPr>
            <w:t xml:space="preserve">Página </w:t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fldChar w:fldCharType="begin"/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instrText>PAGE  \* Arabic  \* MERGEFORMAT</w:instrText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fldChar w:fldCharType="separate"/>
          </w:r>
          <w:r w:rsidR="00E506CA">
            <w:rPr>
              <w:rFonts w:ascii="Tahoma" w:hAnsi="Tahoma" w:cs="Tahoma"/>
              <w:bCs/>
              <w:iCs/>
              <w:noProof/>
              <w:sz w:val="22"/>
              <w:szCs w:val="22"/>
            </w:rPr>
            <w:t>1</w:t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fldChar w:fldCharType="end"/>
          </w:r>
          <w:r w:rsidRPr="009F1612">
            <w:rPr>
              <w:rFonts w:ascii="Tahoma" w:hAnsi="Tahoma" w:cs="Tahoma"/>
              <w:b/>
              <w:iCs/>
              <w:sz w:val="22"/>
              <w:szCs w:val="22"/>
            </w:rPr>
            <w:t xml:space="preserve"> de </w:t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fldChar w:fldCharType="begin"/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instrText>NUMPAGES  \* Arabic  \* MERGEFORMAT</w:instrText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fldChar w:fldCharType="separate"/>
          </w:r>
          <w:r w:rsidR="00E506CA">
            <w:rPr>
              <w:rFonts w:ascii="Tahoma" w:hAnsi="Tahoma" w:cs="Tahoma"/>
              <w:bCs/>
              <w:iCs/>
              <w:noProof/>
              <w:sz w:val="22"/>
              <w:szCs w:val="22"/>
            </w:rPr>
            <w:t>7</w:t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fldChar w:fldCharType="end"/>
          </w:r>
        </w:p>
      </w:tc>
    </w:tr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</w:tbl>
  <w:p w14:paraId="5380BCA2" w14:textId="77777777" w:rsidR="00EB1DC3" w:rsidRDefault="00EB1D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07CFF"/>
    <w:multiLevelType w:val="hybridMultilevel"/>
    <w:tmpl w:val="97DC66BA"/>
    <w:lvl w:ilvl="0" w:tplc="E9FAAEF6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5A0AB1"/>
    <w:multiLevelType w:val="hybridMultilevel"/>
    <w:tmpl w:val="1B5A8C20"/>
    <w:lvl w:ilvl="0" w:tplc="CD7A6DC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 w:val="0"/>
        <w:color w:val="00206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835529"/>
    <w:multiLevelType w:val="hybridMultilevel"/>
    <w:tmpl w:val="326CCE48"/>
    <w:lvl w:ilvl="0" w:tplc="7C822CF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 w:val="0"/>
        <w:color w:val="00206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223116"/>
    <w:multiLevelType w:val="hybridMultilevel"/>
    <w:tmpl w:val="BEDECA6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4F3814"/>
    <w:multiLevelType w:val="hybridMultilevel"/>
    <w:tmpl w:val="63DAFCB8"/>
    <w:lvl w:ilvl="0" w:tplc="777A1C56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D56B11"/>
    <w:multiLevelType w:val="hybridMultilevel"/>
    <w:tmpl w:val="7FD81C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061"/>
    <w:rsid w:val="00047EE7"/>
    <w:rsid w:val="00062295"/>
    <w:rsid w:val="000A7B44"/>
    <w:rsid w:val="000E030A"/>
    <w:rsid w:val="000F2D70"/>
    <w:rsid w:val="00135703"/>
    <w:rsid w:val="00146263"/>
    <w:rsid w:val="00166A1C"/>
    <w:rsid w:val="001D53AC"/>
    <w:rsid w:val="00213C5D"/>
    <w:rsid w:val="00237321"/>
    <w:rsid w:val="00255D7E"/>
    <w:rsid w:val="00277D1A"/>
    <w:rsid w:val="002879CC"/>
    <w:rsid w:val="002A1B79"/>
    <w:rsid w:val="002B4042"/>
    <w:rsid w:val="002C73C5"/>
    <w:rsid w:val="002E79D9"/>
    <w:rsid w:val="00342B1A"/>
    <w:rsid w:val="00353041"/>
    <w:rsid w:val="00362EB3"/>
    <w:rsid w:val="003B030C"/>
    <w:rsid w:val="003B0E46"/>
    <w:rsid w:val="003C504A"/>
    <w:rsid w:val="003D20BB"/>
    <w:rsid w:val="003F518A"/>
    <w:rsid w:val="004761EC"/>
    <w:rsid w:val="004771A3"/>
    <w:rsid w:val="004A02AA"/>
    <w:rsid w:val="004B23E8"/>
    <w:rsid w:val="004B4658"/>
    <w:rsid w:val="004D1BED"/>
    <w:rsid w:val="00513EA1"/>
    <w:rsid w:val="00545BC3"/>
    <w:rsid w:val="00571348"/>
    <w:rsid w:val="00587AA4"/>
    <w:rsid w:val="00591DB8"/>
    <w:rsid w:val="00593E29"/>
    <w:rsid w:val="005C31D3"/>
    <w:rsid w:val="005D219B"/>
    <w:rsid w:val="005D541B"/>
    <w:rsid w:val="0062702A"/>
    <w:rsid w:val="00652423"/>
    <w:rsid w:val="00661F78"/>
    <w:rsid w:val="006831A0"/>
    <w:rsid w:val="00686029"/>
    <w:rsid w:val="006A044F"/>
    <w:rsid w:val="006D55DB"/>
    <w:rsid w:val="00727822"/>
    <w:rsid w:val="00765DA0"/>
    <w:rsid w:val="00776D77"/>
    <w:rsid w:val="007816FE"/>
    <w:rsid w:val="007840FD"/>
    <w:rsid w:val="007B772A"/>
    <w:rsid w:val="007C008A"/>
    <w:rsid w:val="007D4EE9"/>
    <w:rsid w:val="007E22DC"/>
    <w:rsid w:val="007E411C"/>
    <w:rsid w:val="007E5470"/>
    <w:rsid w:val="00815C0C"/>
    <w:rsid w:val="00817655"/>
    <w:rsid w:val="00850852"/>
    <w:rsid w:val="00855F5E"/>
    <w:rsid w:val="00864227"/>
    <w:rsid w:val="00864C36"/>
    <w:rsid w:val="00895674"/>
    <w:rsid w:val="008A3860"/>
    <w:rsid w:val="008F52DE"/>
    <w:rsid w:val="009105C5"/>
    <w:rsid w:val="009311DE"/>
    <w:rsid w:val="00946066"/>
    <w:rsid w:val="00951351"/>
    <w:rsid w:val="009608A1"/>
    <w:rsid w:val="00961891"/>
    <w:rsid w:val="009822CC"/>
    <w:rsid w:val="00996F12"/>
    <w:rsid w:val="009A331D"/>
    <w:rsid w:val="00A03273"/>
    <w:rsid w:val="00A04676"/>
    <w:rsid w:val="00A447BE"/>
    <w:rsid w:val="00A5764B"/>
    <w:rsid w:val="00A672E6"/>
    <w:rsid w:val="00A951FC"/>
    <w:rsid w:val="00A97BDE"/>
    <w:rsid w:val="00AA4F0E"/>
    <w:rsid w:val="00AE6F7A"/>
    <w:rsid w:val="00B01684"/>
    <w:rsid w:val="00B2422C"/>
    <w:rsid w:val="00B31730"/>
    <w:rsid w:val="00B42C55"/>
    <w:rsid w:val="00B42FDE"/>
    <w:rsid w:val="00B705BA"/>
    <w:rsid w:val="00B81180"/>
    <w:rsid w:val="00B81727"/>
    <w:rsid w:val="00B84F41"/>
    <w:rsid w:val="00B85166"/>
    <w:rsid w:val="00BB58A5"/>
    <w:rsid w:val="00BE563F"/>
    <w:rsid w:val="00C469F4"/>
    <w:rsid w:val="00C63044"/>
    <w:rsid w:val="00C63521"/>
    <w:rsid w:val="00CC5D2A"/>
    <w:rsid w:val="00CC7D8C"/>
    <w:rsid w:val="00CE010D"/>
    <w:rsid w:val="00CE140B"/>
    <w:rsid w:val="00D023AA"/>
    <w:rsid w:val="00D1231A"/>
    <w:rsid w:val="00D123A8"/>
    <w:rsid w:val="00D1572E"/>
    <w:rsid w:val="00D31734"/>
    <w:rsid w:val="00D4738E"/>
    <w:rsid w:val="00D67EA7"/>
    <w:rsid w:val="00D85A87"/>
    <w:rsid w:val="00DB631C"/>
    <w:rsid w:val="00DC286D"/>
    <w:rsid w:val="00DD3E56"/>
    <w:rsid w:val="00E05BB1"/>
    <w:rsid w:val="00E25194"/>
    <w:rsid w:val="00E371A2"/>
    <w:rsid w:val="00E506CA"/>
    <w:rsid w:val="00E747DB"/>
    <w:rsid w:val="00EB1DC3"/>
    <w:rsid w:val="00EC5534"/>
    <w:rsid w:val="00EC6E91"/>
    <w:rsid w:val="00F16061"/>
    <w:rsid w:val="00F2087E"/>
    <w:rsid w:val="00F33ADC"/>
    <w:rsid w:val="00F6574E"/>
    <w:rsid w:val="00F70D37"/>
    <w:rsid w:val="00F80E84"/>
    <w:rsid w:val="00F82F0A"/>
    <w:rsid w:val="00FA5F61"/>
    <w:rsid w:val="00FA6102"/>
    <w:rsid w:val="00FE7E78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39E31A"/>
  <w15:docId w15:val="{5767AB9D-D030-4DB5-9832-971EBC08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s-419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6">
    <w:name w:val="16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15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14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FFC000"/>
        </w:tcBorders>
      </w:tcPr>
    </w:tblStylePr>
    <w:tblStylePr w:type="lastRow">
      <w:rPr>
        <w:b/>
      </w:rPr>
      <w:tblPr/>
      <w:tcPr>
        <w:tcBorders>
          <w:top w:val="single" w:sz="4" w:space="0" w:color="FFC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13">
    <w:name w:val="13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12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1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10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FFC000"/>
        </w:tcBorders>
      </w:tcPr>
    </w:tblStylePr>
    <w:tblStylePr w:type="lastRow">
      <w:rPr>
        <w:b/>
      </w:rPr>
      <w:tblPr/>
      <w:tcPr>
        <w:tcBorders>
          <w:top w:val="single" w:sz="4" w:space="0" w:color="FFC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9">
    <w:name w:val="9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FFC000"/>
        </w:tcBorders>
      </w:tcPr>
    </w:tblStylePr>
    <w:tblStylePr w:type="lastRow">
      <w:rPr>
        <w:b/>
      </w:rPr>
      <w:tblPr/>
      <w:tcPr>
        <w:tcBorders>
          <w:top w:val="single" w:sz="4" w:space="0" w:color="FFC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6">
    <w:name w:val="6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FFC000"/>
        </w:tcBorders>
      </w:tcPr>
    </w:tblStylePr>
    <w:tblStylePr w:type="lastRow">
      <w:rPr>
        <w:b/>
      </w:rPr>
      <w:tblPr/>
      <w:tcPr>
        <w:tcBorders>
          <w:top w:val="single" w:sz="4" w:space="0" w:color="FFC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">
    <w:name w:val="3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B4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7B44"/>
  </w:style>
  <w:style w:type="paragraph" w:styleId="Piedepgina">
    <w:name w:val="footer"/>
    <w:basedOn w:val="Normal"/>
    <w:link w:val="PiedepginaCar"/>
    <w:uiPriority w:val="99"/>
    <w:unhideWhenUsed/>
    <w:rsid w:val="000A7B4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B44"/>
  </w:style>
  <w:style w:type="paragraph" w:styleId="Prrafodelista">
    <w:name w:val="List Paragraph"/>
    <w:basedOn w:val="Normal"/>
    <w:uiPriority w:val="34"/>
    <w:qFormat/>
    <w:rsid w:val="00F80E84"/>
    <w:pPr>
      <w:ind w:left="720"/>
      <w:contextualSpacing/>
    </w:pPr>
  </w:style>
  <w:style w:type="paragraph" w:customStyle="1" w:styleId="Default">
    <w:name w:val="Default"/>
    <w:rsid w:val="00B81727"/>
    <w:pPr>
      <w:autoSpaceDE w:val="0"/>
      <w:autoSpaceDN w:val="0"/>
      <w:adjustRightInd w:val="0"/>
    </w:pPr>
    <w:rPr>
      <w:rFonts w:ascii="Arial" w:hAnsi="Arial" w:cs="Arial"/>
      <w:color w:val="000000"/>
      <w:lang w:val="es-CO"/>
    </w:rPr>
  </w:style>
  <w:style w:type="character" w:styleId="Textoennegrita">
    <w:name w:val="Strong"/>
    <w:basedOn w:val="Fuentedeprrafopredeter"/>
    <w:uiPriority w:val="22"/>
    <w:qFormat/>
    <w:rsid w:val="00765DA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42FDE"/>
    <w:rPr>
      <w:color w:val="0000FF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B42FDE"/>
    <w:rPr>
      <w:i/>
      <w:iCs/>
    </w:rPr>
  </w:style>
  <w:style w:type="paragraph" w:styleId="Textoindependiente">
    <w:name w:val="Body Text"/>
    <w:basedOn w:val="Normal"/>
    <w:link w:val="TextoindependienteCar"/>
    <w:uiPriority w:val="1"/>
    <w:qFormat/>
    <w:rsid w:val="00855F5E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55F5E"/>
    <w:rPr>
      <w:rFonts w:ascii="Times New Roman" w:eastAsia="Times New Roman" w:hAnsi="Times New Roman" w:cs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1730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1730"/>
    <w:rPr>
      <w:rFonts w:ascii="Times New Roman" w:hAnsi="Times New Roman" w:cs="Times New Roman"/>
      <w:sz w:val="18"/>
      <w:szCs w:val="18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13EA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23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65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ylang-ylang.uninorte.edu.co:8080/drupal/files/CodDeontologicoProfesionalEducacion.pdf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iso.org/files/live/sites/isoorg/files/store/sp/PUB100258_sp.pd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89546-1C88-482E-A2C8-94C8608ED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1030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Chaparro Acuña</dc:creator>
  <cp:keywords/>
  <dc:description/>
  <cp:lastModifiedBy>GCR</cp:lastModifiedBy>
  <cp:revision>3</cp:revision>
  <cp:lastPrinted>2019-11-10T04:18:00Z</cp:lastPrinted>
  <dcterms:created xsi:type="dcterms:W3CDTF">2020-09-02T21:15:00Z</dcterms:created>
  <dcterms:modified xsi:type="dcterms:W3CDTF">2020-09-02T22:37:00Z</dcterms:modified>
</cp:coreProperties>
</file>