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Apresentação e Perguntas: Projeto Semáforo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(Roteiro feito, mas aberto à mudanças)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ROTEIRO: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h68bbvnyhl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Abertura e Apresentação do Grupo (1 min)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"Bom dia, somos o grupo 2 e hoje vamos apresentar o nosso projeto: um semáforo inteligente com detecção de alagamentos, desenvolvido para melhorar a mobilidade urbana e aumentar a segurança em situações adversas."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6r84uyeyph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Problema Identificado (2 min)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Problemas abordados: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Alagamentos inesperados causando engarrafamentos e acidentes.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Falta de sistemas urbanos adaptáveis a condições climáticas.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Fala exemplo:</w:t>
        <w:br w:type="textWrapping"/>
        <w:t xml:space="preserve"> "Além dos congestionamentos causados por semáforos mal programados, as cidades enfrentam cada vez mais problemas com alagamentos repentinos. Esses eventos não só causam riscos à segurança, mas também tornam ruas intransitáveis. Nosso projeto propõe uma solução integrada."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0uf490bys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Solução Proposta (3 min)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Componentes principais: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detecção de alagamentos (ex: sensores de nível d’água).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Capacidade de mudar a rota do trânsito automaticamente.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Alertas visuais e/ou sonoros.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Fala exemplo:</w:t>
        <w:br w:type="textWrapping"/>
        <w:t xml:space="preserve"> "Nosso semáforo, possui sensores capazes de detectar alagamentos. Quando identificada uma inundação em determinada via, o sistema envia um alerta e desativa o sinal verde para aquela direção, redirecionando o fluxo para rotas alternativas."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3u1lc23tijp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Tecnologias Utilizadas (2 a 3 min)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Inclua: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Módulo Matriz de LED 8x8 - MAX7219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Sensor de Temperatura e Umidade - AHT10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Sensor de Nível de Água - T1592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Protoboard 400 Pontos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Arduino Uno SMD CH340 - Com Cabo USB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Kit Jumper Macho Macho - 20 pçs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Fala exemplo:</w:t>
        <w:br w:type="textWrapping"/>
        <w:t xml:space="preserve"> "Usamos um sensor de nível para monitorar possíveis alagamentos. A lógica programada detecta a água acima do limite e muda automaticamente o status do semáforo, redirecionando o tráfego."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oq1w754jzn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Demonstração (2 a 3 min)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Simular o funcionamento normal.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Simular alagamento → mudança de rota.</w:t>
        <w:br w:type="textWrapping"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hqc26qlm5e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Benefícios e Impacto (1 a 2 min)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Destaques: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Prevenção de acidentes em áreas alagadas.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Tempo de resposta mais rápido em emergências.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Projeto alinhado com conceitos de cidades inteligentes.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Fala exemplo:</w:t>
        <w:br w:type="textWrapping"/>
        <w:t xml:space="preserve"> "Ao identificar alagamentos e redirecionar o trânsito automaticamente, nosso sistema evita que motoristas fiquem presos em áreas intransitáveis e contribui para um trânsito mais seguro e eficiente."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1sp5j29vij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Desafios e Aprendizados (1 min)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Fala exemplo: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"Um dos maiores desafios foi calibrar corretamente o sensor de nível de água e integrar essa informação à lógica dos semáforos. Mas o processo nos ensinou muito sobre programação, sensores e automação."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2oy7s8uj3l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Encerramento e Perguntas (1 min)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"Esse foi o nosso projeto de semáforo inteligente com alerta de alagamentos. Agradecemos a atenção e estamos abertos para perguntas."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Buscar agradecer à pergunta e exaltá-la dizendo que foi muito boa, criando uma possível 'intimidade' com o público — sugestão do professor Cleberson.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POSSÍVEIS PERGUNTAS: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"Como o sistema detecta que uma rua está alagada?"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"Se houver falha no sensor de alagamento, o que acontece?"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"O sistema funciona apenas em tempo real ou armazena dados para análise posterior?"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"Como ele decide para qual rua o tráfego deve ser redirecionado?"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"Qual a vantagem desse semáforo em relação aos modelos inteligentes já existentes?"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"Vocês pensaram em integrar o sistema com aplicativos de navegação, como o Waze ou Google Maps?"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"Esse projeto poderia ser ampliado para outros tipos de emergência, como acidentes ou quedas de energia?"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"Quais foram as principais dificuldades técnicas no desenvolvimento?"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"O sistema é viável economicamente para uma cidade grande?"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"Vocês testaram o projeto em diferentes condições de ambiente e tráfego?"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(Possíveis perguntas que o público pode fazer — sugestão do professor Gustavo.)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