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C1321" w:rsidRDefault="00B13897" w:rsidP="00207C6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BC132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студента</w:t>
      </w:r>
      <w:r w:rsidR="00CE359A" w:rsidRPr="00BC1321">
        <w:rPr>
          <w:rFonts w:cs="Times New Roman"/>
          <w:sz w:val="24"/>
          <w:szCs w:val="24"/>
        </w:rPr>
        <w:t xml:space="preserve"> группы ИТ – </w:t>
      </w:r>
      <w:r w:rsidR="007E648B" w:rsidRPr="00BC1321">
        <w:rPr>
          <w:rFonts w:cs="Times New Roman"/>
          <w:sz w:val="24"/>
          <w:szCs w:val="24"/>
        </w:rPr>
        <w:t>4</w:t>
      </w:r>
      <w:r w:rsidR="00CE359A" w:rsidRPr="00BC1321">
        <w:rPr>
          <w:rFonts w:cs="Times New Roman"/>
          <w:sz w:val="24"/>
          <w:szCs w:val="24"/>
        </w:rPr>
        <w:t>2</w:t>
      </w:r>
      <w:r w:rsidR="0019290F" w:rsidRPr="00BC1321">
        <w:rPr>
          <w:rFonts w:cs="Times New Roman"/>
          <w:sz w:val="24"/>
          <w:szCs w:val="24"/>
        </w:rPr>
        <w:br/>
      </w:r>
      <w:r w:rsidR="00CE359A" w:rsidRPr="00BC132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C1321" w14:paraId="596FB372" w14:textId="77777777" w:rsidTr="00470D8C">
        <w:tc>
          <w:tcPr>
            <w:tcW w:w="2401" w:type="dxa"/>
          </w:tcPr>
          <w:p w14:paraId="6FD169CD" w14:textId="77777777" w:rsidR="00CE359A" w:rsidRPr="00BC132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C132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5D390BE" w:rsidR="0064206B" w:rsidRPr="00BC1321" w:rsidRDefault="000D390B" w:rsidP="005D53A9">
      <w:pPr>
        <w:pStyle w:val="a1"/>
        <w:rPr>
          <w:sz w:val="24"/>
          <w:szCs w:val="24"/>
        </w:rPr>
      </w:pPr>
      <w:r w:rsidRPr="00BC1321">
        <w:rPr>
          <w:sz w:val="24"/>
          <w:szCs w:val="24"/>
        </w:rPr>
        <w:t xml:space="preserve">Моделирование случайных независимых величин </w:t>
      </w:r>
    </w:p>
    <w:p w14:paraId="25AF31BE" w14:textId="5EE7F7DA" w:rsidR="003532A7" w:rsidRPr="00BC1321" w:rsidRDefault="00CE359A" w:rsidP="00BC5EFD">
      <w:pPr>
        <w:pStyle w:val="Default"/>
        <w:rPr>
          <w:rStyle w:val="af4"/>
          <w:sz w:val="24"/>
          <w:szCs w:val="24"/>
        </w:rPr>
      </w:pPr>
      <w:r w:rsidRPr="00BC1321">
        <w:rPr>
          <w:b/>
        </w:rPr>
        <w:t>Цель работы</w:t>
      </w:r>
      <w:r w:rsidR="00E90335" w:rsidRPr="00BC1321">
        <w:t>:</w:t>
      </w:r>
      <w:r w:rsidR="00BC5EFD" w:rsidRPr="00BC1321">
        <w:t xml:space="preserve"> </w:t>
      </w:r>
      <w:r w:rsidR="000D390B" w:rsidRPr="00BC1321">
        <w:t>уточнение имитационной модели СМО посредством</w:t>
      </w:r>
      <w:r w:rsidR="00207C60" w:rsidRPr="00BC1321">
        <w:t xml:space="preserve"> моделирования возмущающих воздействий, действующих на реальную сложную систему</w:t>
      </w:r>
      <w:r w:rsidR="00BC5EFD" w:rsidRPr="00BC1321">
        <w:rPr>
          <w:rStyle w:val="af4"/>
          <w:sz w:val="24"/>
          <w:szCs w:val="24"/>
        </w:rPr>
        <w:t>.</w:t>
      </w:r>
    </w:p>
    <w:p w14:paraId="2FB8BF66" w14:textId="77777777" w:rsidR="00E36F38" w:rsidRPr="00BC1321" w:rsidRDefault="00E36F38" w:rsidP="00BC5EFD">
      <w:pPr>
        <w:pStyle w:val="Default"/>
      </w:pPr>
    </w:p>
    <w:p w14:paraId="1271C954" w14:textId="2125BAD1" w:rsidR="004237A5" w:rsidRPr="00BC1321" w:rsidRDefault="00705828" w:rsidP="00705828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 xml:space="preserve">). </w:t>
      </w:r>
    </w:p>
    <w:p w14:paraId="35D01629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 xml:space="preserve">). </w:t>
      </w:r>
    </w:p>
    <w:p w14:paraId="0D4E6AE1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детерминированной модели СМО:</w:t>
      </w:r>
      <w:r w:rsidRPr="00BC1321">
        <w:rPr>
          <w:sz w:val="24"/>
          <w:szCs w:val="24"/>
        </w:rPr>
        <w:t xml:space="preserve"> N=3, t1=10, t2=</w:t>
      </w:r>
      <w:proofErr w:type="gramStart"/>
      <w:r w:rsidRPr="00BC1321">
        <w:rPr>
          <w:sz w:val="24"/>
          <w:szCs w:val="24"/>
        </w:rPr>
        <w:t>10 ,</w:t>
      </w:r>
      <w:proofErr w:type="gramEnd"/>
      <w:r w:rsidRPr="00BC1321">
        <w:rPr>
          <w:sz w:val="24"/>
          <w:szCs w:val="24"/>
        </w:rPr>
        <w:t xml:space="preserve"> t3=33, Е=4. </w:t>
      </w:r>
    </w:p>
    <w:p w14:paraId="07322AB6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стохастической модели СМО:</w:t>
      </w:r>
      <w:r w:rsidRPr="00BC132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Варьируемые параметры: </w:t>
      </w:r>
      <w:r w:rsidRPr="00BC1321">
        <w:rPr>
          <w:sz w:val="24"/>
          <w:szCs w:val="24"/>
        </w:rPr>
        <w:t xml:space="preserve">N. </w:t>
      </w:r>
    </w:p>
    <w:p w14:paraId="4E189C01" w14:textId="6A680E12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0493F6C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Построить корреляционную функцию Ку(T) стационарного случайного процесса Y(t).</w:t>
      </w:r>
    </w:p>
    <w:p w14:paraId="6512CF39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Решить систему уравнений при m =3 и найти коэффициенты C</w:t>
      </w:r>
      <w:proofErr w:type="gramStart"/>
      <w:r w:rsidRPr="00BC1321">
        <w:rPr>
          <w:sz w:val="24"/>
          <w:szCs w:val="24"/>
        </w:rPr>
        <w:t>0,C</w:t>
      </w:r>
      <w:proofErr w:type="gramEnd"/>
      <w:r w:rsidRPr="00BC1321">
        <w:rPr>
          <w:sz w:val="24"/>
          <w:szCs w:val="24"/>
        </w:rPr>
        <w:t>1,…,</w:t>
      </w:r>
      <w:proofErr w:type="spellStart"/>
      <w:r w:rsidRPr="00BC1321">
        <w:rPr>
          <w:sz w:val="24"/>
          <w:szCs w:val="24"/>
        </w:rPr>
        <w:t>Cm</w:t>
      </w:r>
      <w:proofErr w:type="spellEnd"/>
      <w:r w:rsidRPr="00BC1321">
        <w:rPr>
          <w:sz w:val="24"/>
          <w:szCs w:val="24"/>
        </w:rPr>
        <w:t>.</w:t>
      </w:r>
    </w:p>
    <w:p w14:paraId="1DA4B85E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 xml:space="preserve">Разработать процедуру, генерирующую нормально распределенные случайные числа </w:t>
      </w:r>
      <w:proofErr w:type="spellStart"/>
      <w:r w:rsidRPr="00BC1321">
        <w:rPr>
          <w:sz w:val="24"/>
          <w:szCs w:val="24"/>
        </w:rPr>
        <w:t>qi</w:t>
      </w:r>
      <w:proofErr w:type="spellEnd"/>
      <w:r w:rsidRPr="00BC1321">
        <w:rPr>
          <w:sz w:val="24"/>
          <w:szCs w:val="24"/>
        </w:rPr>
        <w:t xml:space="preserve"> с нулевым математическим ожиданием и единичной дисперсией.</w:t>
      </w:r>
    </w:p>
    <w:p w14:paraId="5341AEE3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Реализовать генератор, реализующий вычисления значений стационарного случайного процесса в соответствии с методом скользящего суммирования согласно системе уравнений (3.1).</w:t>
      </w:r>
    </w:p>
    <w:p w14:paraId="19DF11E9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Произвести тестирование генератора стационарного случайного процесса, используя критерии согласия Стьюдента и Фишера.</w:t>
      </w:r>
    </w:p>
    <w:p w14:paraId="1DBECA26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 xml:space="preserve">Включить генератор стационарного случайного процесса в полученную ранее имитационную модель и произвести моделирование СМО </w:t>
      </w:r>
      <w:proofErr w:type="gramStart"/>
      <w:r w:rsidRPr="00BC1321">
        <w:rPr>
          <w:sz w:val="24"/>
          <w:szCs w:val="24"/>
        </w:rPr>
        <w:t>в условиях</w:t>
      </w:r>
      <w:proofErr w:type="gramEnd"/>
      <w:r w:rsidRPr="00BC1321">
        <w:rPr>
          <w:sz w:val="24"/>
          <w:szCs w:val="24"/>
        </w:rPr>
        <w:t xml:space="preserve"> воздействующих на нее возмущений.</w:t>
      </w:r>
    </w:p>
    <w:p w14:paraId="4689B212" w14:textId="77777777" w:rsidR="00207C60" w:rsidRPr="00BC1321" w:rsidRDefault="00207C60" w:rsidP="00754466">
      <w:pPr>
        <w:pStyle w:val="a2"/>
        <w:rPr>
          <w:sz w:val="24"/>
          <w:szCs w:val="24"/>
        </w:rPr>
      </w:pPr>
    </w:p>
    <w:p w14:paraId="121F1AEC" w14:textId="624EF184" w:rsidR="00056DA1" w:rsidRPr="00BC1321" w:rsidRDefault="00056DA1" w:rsidP="00056DA1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BC1321" w:rsidRDefault="00AA6449" w:rsidP="00754466">
      <w:pPr>
        <w:pStyle w:val="a2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BC1321" w:rsidRDefault="00214B5D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Условные обозначения: А</w:t>
      </w:r>
      <w:proofErr w:type="spellStart"/>
      <w:r w:rsidRPr="00BC1321">
        <w:rPr>
          <w:sz w:val="24"/>
          <w:szCs w:val="24"/>
          <w:lang w:val="en-US"/>
        </w:rPr>
        <w:t>ij</w:t>
      </w:r>
      <w:proofErr w:type="spellEnd"/>
      <w:r w:rsidRPr="00BC1321">
        <w:rPr>
          <w:sz w:val="24"/>
          <w:szCs w:val="24"/>
        </w:rPr>
        <w:t xml:space="preserve"> – активность, ФД</w:t>
      </w:r>
      <w:proofErr w:type="spellStart"/>
      <w:r w:rsidRPr="00BC1321">
        <w:rPr>
          <w:sz w:val="24"/>
          <w:szCs w:val="24"/>
          <w:lang w:val="en-US"/>
        </w:rPr>
        <w:t>i</w:t>
      </w:r>
      <w:proofErr w:type="spellEnd"/>
      <w:r w:rsidRPr="00BC1321">
        <w:rPr>
          <w:sz w:val="24"/>
          <w:szCs w:val="24"/>
        </w:rPr>
        <w:t xml:space="preserve"> – функциональное действие, УЗ</w:t>
      </w:r>
      <w:proofErr w:type="spellStart"/>
      <w:r w:rsidRPr="00BC1321">
        <w:rPr>
          <w:sz w:val="24"/>
          <w:szCs w:val="24"/>
          <w:lang w:val="en-US"/>
        </w:rPr>
        <w:t>ij</w:t>
      </w:r>
      <w:proofErr w:type="spellEnd"/>
      <w:r w:rsidRPr="00BC132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BC1321" w:rsidRDefault="00E36F3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ФД1 – приход сигнала с интервалом </w:t>
      </w:r>
      <w:r w:rsidRPr="00BC1321">
        <w:rPr>
          <w:sz w:val="24"/>
          <w:szCs w:val="24"/>
          <w:lang w:val="en-US"/>
        </w:rPr>
        <w:t>t</w:t>
      </w:r>
      <w:r w:rsidRPr="00BC1321">
        <w:rPr>
          <w:sz w:val="24"/>
          <w:szCs w:val="24"/>
        </w:rPr>
        <w:t>1</w:t>
      </w:r>
    </w:p>
    <w:p w14:paraId="60184AAB" w14:textId="7AD5385E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А10 – Поступление сигнала</w:t>
      </w:r>
      <w:r w:rsidR="00190FD0" w:rsidRPr="00BC1321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А21 –</w:t>
      </w:r>
      <w:r w:rsidR="00190FD0" w:rsidRPr="00BC1321">
        <w:rPr>
          <w:bCs/>
          <w:sz w:val="24"/>
          <w:szCs w:val="24"/>
        </w:rPr>
        <w:t xml:space="preserve"> Обработка</w:t>
      </w:r>
      <w:r w:rsidRPr="00BC132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BC132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BC1321">
        <w:rPr>
          <w:sz w:val="24"/>
          <w:szCs w:val="24"/>
        </w:rPr>
        <w:t>Кобрбсигн</w:t>
      </w:r>
      <w:proofErr w:type="spellEnd"/>
      <w:r w:rsidRPr="00BC1321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BC132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BC1321">
        <w:rPr>
          <w:bCs/>
          <w:sz w:val="24"/>
          <w:szCs w:val="24"/>
        </w:rPr>
        <w:t>Квх</w:t>
      </w:r>
      <w:proofErr w:type="spellEnd"/>
      <w:r w:rsidRPr="00BC1321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BC1321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BC1321">
        <w:rPr>
          <w:sz w:val="24"/>
          <w:szCs w:val="24"/>
        </w:rPr>
        <w:t>Кпотерсигнал</w:t>
      </w:r>
      <w:proofErr w:type="spellEnd"/>
      <w:r w:rsidRPr="00BC1321">
        <w:rPr>
          <w:sz w:val="24"/>
          <w:szCs w:val="24"/>
        </w:rPr>
        <w:t xml:space="preserve"> – количество сигналов, которые были потеряны</w:t>
      </w:r>
    </w:p>
    <w:p w14:paraId="5E6953A5" w14:textId="397F9287" w:rsidR="007A587B" w:rsidRPr="00BC1321" w:rsidRDefault="007A587B" w:rsidP="007A587B">
      <w:pPr>
        <w:pStyle w:val="a2"/>
        <w:rPr>
          <w:bCs/>
          <w:sz w:val="24"/>
          <w:szCs w:val="24"/>
        </w:rPr>
      </w:pPr>
    </w:p>
    <w:p w14:paraId="09BAD04A" w14:textId="3D02F1D9" w:rsidR="007A587B" w:rsidRPr="00BC1321" w:rsidRDefault="007A587B" w:rsidP="007A587B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  <w:lang w:val="en-US"/>
        </w:rPr>
        <w:t xml:space="preserve">1. </w:t>
      </w:r>
      <w:r w:rsidRPr="00BC1321">
        <w:rPr>
          <w:bCs/>
          <w:sz w:val="24"/>
          <w:szCs w:val="24"/>
        </w:rPr>
        <w:t>Построение корреляционной функции</w:t>
      </w:r>
    </w:p>
    <w:p w14:paraId="3504E886" w14:textId="38683F39" w:rsidR="007A587B" w:rsidRPr="00BC1321" w:rsidRDefault="007A587B" w:rsidP="007A587B">
      <w:pPr>
        <w:pStyle w:val="a2"/>
        <w:rPr>
          <w:bCs/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33D6B84B" wp14:editId="23A7EB32">
            <wp:extent cx="1371600" cy="361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30" b="1"/>
                    <a:stretch/>
                  </pic:blipFill>
                  <pic:spPr bwMode="auto">
                    <a:xfrm>
                      <a:off x="0" y="0"/>
                      <a:ext cx="1371600" cy="3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321">
        <w:rPr>
          <w:bCs/>
          <w:sz w:val="24"/>
          <w:szCs w:val="24"/>
        </w:rPr>
        <w:t xml:space="preserve"> a, b -неизвестные пока параметры, которые необходимо определить, исходя из условия задания. </w:t>
      </w:r>
      <w:r w:rsidR="00C35F15" w:rsidRPr="00BC1321">
        <w:rPr>
          <w:sz w:val="24"/>
          <w:szCs w:val="24"/>
        </w:rPr>
        <w:t>величина E является стационарным случайным процессом с нормальным законом распределения и интервалом разброса [2... 6]</w:t>
      </w:r>
      <w:r w:rsidR="00C35F15" w:rsidRPr="00BC1321">
        <w:rPr>
          <w:sz w:val="24"/>
          <w:szCs w:val="24"/>
        </w:rPr>
        <w:t xml:space="preserve">. </w:t>
      </w:r>
    </w:p>
    <w:p w14:paraId="0EADB0E7" w14:textId="05651EED" w:rsidR="00C35F15" w:rsidRPr="00BC1321" w:rsidRDefault="00C35F15" w:rsidP="007A587B">
      <w:pPr>
        <w:pStyle w:val="a2"/>
        <w:rPr>
          <w:bCs/>
          <w:sz w:val="24"/>
          <w:szCs w:val="24"/>
        </w:rPr>
      </w:pPr>
      <w:r w:rsidRPr="00BC1321">
        <w:rPr>
          <w:sz w:val="24"/>
          <w:szCs w:val="24"/>
        </w:rPr>
        <w:t xml:space="preserve">Найдем математическое ожидание: </w:t>
      </w:r>
      <w:r w:rsidRPr="00BC1321">
        <w:rPr>
          <w:sz w:val="24"/>
          <w:szCs w:val="24"/>
          <w:lang w:val="en-US"/>
        </w:rPr>
        <w:t>M = (2+</w:t>
      </w:r>
      <w:proofErr w:type="gramStart"/>
      <w:r w:rsidRPr="00BC1321">
        <w:rPr>
          <w:sz w:val="24"/>
          <w:szCs w:val="24"/>
          <w:lang w:val="en-US"/>
        </w:rPr>
        <w:t>6)/</w:t>
      </w:r>
      <w:proofErr w:type="gramEnd"/>
      <w:r w:rsidRPr="00BC1321">
        <w:rPr>
          <w:sz w:val="24"/>
          <w:szCs w:val="24"/>
          <w:lang w:val="en-US"/>
        </w:rPr>
        <w:t>2 = 4</w:t>
      </w:r>
    </w:p>
    <w:p w14:paraId="25E754B2" w14:textId="319379CE" w:rsidR="00C35F15" w:rsidRPr="00BC1321" w:rsidRDefault="00172AFD" w:rsidP="007177DD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Так как </w:t>
      </w:r>
      <w:r w:rsidRPr="00BC1321">
        <w:rPr>
          <w:sz w:val="24"/>
          <w:szCs w:val="24"/>
        </w:rPr>
        <w:t>все реализации стационарного случайного процесса y(t) находятся внутри некоторого интервала [</w:t>
      </w:r>
      <w:proofErr w:type="spellStart"/>
      <w:proofErr w:type="gramStart"/>
      <w:r w:rsidRPr="00BC1321">
        <w:rPr>
          <w:sz w:val="24"/>
          <w:szCs w:val="24"/>
        </w:rPr>
        <w:t>ymin,ymax</w:t>
      </w:r>
      <w:proofErr w:type="spellEnd"/>
      <w:proofErr w:type="gramEnd"/>
      <w:r w:rsidRPr="00BC1321">
        <w:rPr>
          <w:sz w:val="24"/>
          <w:szCs w:val="24"/>
        </w:rPr>
        <w:t xml:space="preserve">] – интервала разброса, </w:t>
      </w:r>
      <w:r w:rsidRPr="00BC1321">
        <w:rPr>
          <w:sz w:val="24"/>
          <w:szCs w:val="24"/>
        </w:rPr>
        <w:t>то с</w:t>
      </w:r>
      <w:r w:rsidR="007177DD" w:rsidRPr="00BC1321">
        <w:rPr>
          <w:bCs/>
          <w:sz w:val="24"/>
          <w:szCs w:val="24"/>
        </w:rPr>
        <w:t>реднеквадратическое отклонение σ найдем по правилу «трех сигма»:</w:t>
      </w:r>
    </w:p>
    <w:p w14:paraId="56B2A402" w14:textId="706F922B" w:rsidR="007177DD" w:rsidRPr="00BC1321" w:rsidRDefault="007177DD" w:rsidP="007177DD">
      <w:pPr>
        <w:pStyle w:val="a2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6*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172AFD" w:rsidRPr="00BC1321">
        <w:rPr>
          <w:rFonts w:eastAsiaTheme="minorEastAsia"/>
          <w:bCs/>
          <w:sz w:val="24"/>
          <w:szCs w:val="24"/>
        </w:rPr>
        <w:t xml:space="preserve"> </w:t>
      </w:r>
    </w:p>
    <w:p w14:paraId="49D21317" w14:textId="512A94D8" w:rsidR="007177DD" w:rsidRPr="00BC1321" w:rsidRDefault="007177DD" w:rsidP="007177DD">
      <w:pPr>
        <w:pStyle w:val="a2"/>
        <w:rPr>
          <w:b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=(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)^2</m:t>
        </m:r>
      </m:oMath>
    </w:p>
    <w:p w14:paraId="31A3E2E0" w14:textId="33DAFA73" w:rsidR="00F2064C" w:rsidRPr="00BC1321" w:rsidRDefault="003E749B" w:rsidP="007177DD">
      <w:pPr>
        <w:pStyle w:val="a2"/>
        <w:rPr>
          <w:bCs/>
          <w:sz w:val="24"/>
          <w:szCs w:val="24"/>
          <w:lang w:val="en-US"/>
        </w:rPr>
      </w:pPr>
      <w:r w:rsidRPr="00BC1321">
        <w:rPr>
          <w:bCs/>
          <w:sz w:val="24"/>
          <w:szCs w:val="24"/>
          <w:lang w:val="en-US"/>
        </w:rPr>
        <w:t>a=((6-2)/6)^2 = 0.44</w:t>
      </w:r>
    </w:p>
    <w:p w14:paraId="34CE3EDC" w14:textId="736D0795" w:rsidR="00155A02" w:rsidRPr="00BC1321" w:rsidRDefault="00155A02" w:rsidP="007177DD">
      <w:pPr>
        <w:pStyle w:val="a2"/>
        <w:rPr>
          <w:bCs/>
          <w:sz w:val="24"/>
          <w:szCs w:val="24"/>
        </w:rPr>
      </w:pPr>
      <w:r w:rsidRPr="00BC1321">
        <w:rPr>
          <w:sz w:val="24"/>
          <w:szCs w:val="24"/>
        </w:rPr>
        <w:t>П</w:t>
      </w:r>
      <w:r w:rsidRPr="00BC1321">
        <w:rPr>
          <w:sz w:val="24"/>
          <w:szCs w:val="24"/>
        </w:rPr>
        <w:t xml:space="preserve">римем, что сечения случайного процесса, отстоящие друг от друга во времени более, чем на три шага моделирования, считаются некоррелированными, т.е. </w:t>
      </w:r>
      <w:proofErr w:type="gramStart"/>
      <w:r w:rsidRPr="00BC1321">
        <w:rPr>
          <w:sz w:val="24"/>
          <w:szCs w:val="24"/>
        </w:rPr>
        <w:t xml:space="preserve">t </w:t>
      </w:r>
      <w:r w:rsidRPr="00BC1321">
        <w:rPr>
          <w:sz w:val="24"/>
          <w:szCs w:val="24"/>
        </w:rPr>
        <w:sym w:font="Symbol" w:char="F074"/>
      </w:r>
      <w:r w:rsidRPr="00BC1321">
        <w:rPr>
          <w:sz w:val="24"/>
          <w:szCs w:val="24"/>
        </w:rPr>
        <w:t xml:space="preserve"> </w:t>
      </w:r>
      <w:proofErr w:type="spellStart"/>
      <w:r w:rsidRPr="00BC1321">
        <w:rPr>
          <w:sz w:val="24"/>
          <w:szCs w:val="24"/>
        </w:rPr>
        <w:t>гр</w:t>
      </w:r>
      <w:proofErr w:type="spellEnd"/>
      <w:proofErr w:type="gramEnd"/>
      <w:r w:rsidRPr="00BC1321">
        <w:rPr>
          <w:sz w:val="24"/>
          <w:szCs w:val="24"/>
        </w:rPr>
        <w:t xml:space="preserve"> </w:t>
      </w:r>
      <w:r w:rsidRPr="00BC1321">
        <w:rPr>
          <w:sz w:val="24"/>
          <w:szCs w:val="24"/>
        </w:rPr>
        <w:sym w:font="Symbol" w:char="F03D"/>
      </w:r>
      <w:r w:rsidRPr="00BC1321">
        <w:rPr>
          <w:sz w:val="24"/>
          <w:szCs w:val="24"/>
        </w:rPr>
        <w:t xml:space="preserve"> 3</w:t>
      </w:r>
      <w:r w:rsidRPr="00BC1321">
        <w:rPr>
          <w:sz w:val="24"/>
          <w:szCs w:val="24"/>
        </w:rPr>
        <w:sym w:font="Symbol" w:char="F044"/>
      </w:r>
      <w:r w:rsidRPr="00BC1321">
        <w:rPr>
          <w:sz w:val="24"/>
          <w:szCs w:val="24"/>
        </w:rPr>
        <w:t xml:space="preserve"> , где </w:t>
      </w:r>
      <w:r w:rsidRPr="00BC1321">
        <w:rPr>
          <w:sz w:val="24"/>
          <w:szCs w:val="24"/>
        </w:rPr>
        <w:sym w:font="Symbol" w:char="F044"/>
      </w:r>
      <w:r w:rsidRPr="00BC1321">
        <w:rPr>
          <w:sz w:val="24"/>
          <w:szCs w:val="24"/>
        </w:rPr>
        <w:t>t - величина шага моделирования (минимальное приращение модельного времени).</w:t>
      </w:r>
      <w:r w:rsidRPr="00BC1321">
        <w:rPr>
          <w:sz w:val="24"/>
          <w:szCs w:val="24"/>
        </w:rPr>
        <w:t xml:space="preserve"> </w:t>
      </w:r>
      <w:proofErr w:type="gramStart"/>
      <w:r w:rsidRPr="00BC1321">
        <w:rPr>
          <w:sz w:val="24"/>
          <w:szCs w:val="24"/>
        </w:rPr>
        <w:t>Следовательно</w:t>
      </w:r>
      <w:proofErr w:type="gramEnd"/>
      <w:r w:rsidRPr="00BC1321">
        <w:rPr>
          <w:sz w:val="24"/>
          <w:szCs w:val="24"/>
        </w:rPr>
        <w:t xml:space="preserve"> </w:t>
      </w:r>
      <w:r w:rsidRPr="00BC1321">
        <w:rPr>
          <w:sz w:val="24"/>
          <w:szCs w:val="24"/>
          <w:lang w:val="en-US"/>
        </w:rPr>
        <w:t>b</w:t>
      </w:r>
      <w:r w:rsidRPr="00BC1321">
        <w:rPr>
          <w:sz w:val="24"/>
          <w:szCs w:val="24"/>
        </w:rPr>
        <w:t xml:space="preserve"> будет рассчитано по формуле: </w:t>
      </w:r>
      <w:r w:rsidR="00675D07" w:rsidRPr="00BC1321">
        <w:rPr>
          <w:noProof/>
          <w:sz w:val="24"/>
          <w:szCs w:val="24"/>
          <w:lang w:eastAsia="ru-RU"/>
        </w:rPr>
        <w:drawing>
          <wp:inline distT="0" distB="0" distL="0" distR="0" wp14:anchorId="38C8DD29" wp14:editId="261733B3">
            <wp:extent cx="4029739" cy="39870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6" cy="4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F18" w14:textId="64327310" w:rsidR="00155A02" w:rsidRPr="00BC1321" w:rsidRDefault="00C81003" w:rsidP="00C81003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Модельное изменяется с фиксированным шагом </w:t>
      </w:r>
      <w:proofErr w:type="spellStart"/>
      <w:r w:rsidRPr="00BC1321">
        <w:rPr>
          <w:bCs/>
          <w:sz w:val="24"/>
          <w:szCs w:val="24"/>
        </w:rPr>
        <w:t>Δt</w:t>
      </w:r>
      <w:proofErr w:type="spellEnd"/>
      <w:r w:rsidRPr="00BC1321">
        <w:rPr>
          <w:bCs/>
          <w:sz w:val="24"/>
          <w:szCs w:val="24"/>
        </w:rPr>
        <w:t xml:space="preserve"> = 10 </w:t>
      </w:r>
      <w:proofErr w:type="spellStart"/>
      <w:r w:rsidRPr="00BC1321">
        <w:rPr>
          <w:bCs/>
          <w:sz w:val="24"/>
          <w:szCs w:val="24"/>
        </w:rPr>
        <w:t>мкс</w:t>
      </w:r>
      <w:proofErr w:type="spellEnd"/>
      <w:r w:rsidRPr="00BC1321">
        <w:rPr>
          <w:bCs/>
          <w:sz w:val="24"/>
          <w:szCs w:val="24"/>
        </w:rPr>
        <w:t xml:space="preserve">, </w:t>
      </w:r>
      <w:proofErr w:type="gramStart"/>
      <w:r w:rsidRPr="00BC1321">
        <w:rPr>
          <w:bCs/>
          <w:sz w:val="24"/>
          <w:szCs w:val="24"/>
        </w:rPr>
        <w:t>следовательно</w:t>
      </w:r>
      <w:proofErr w:type="gramEnd"/>
      <w:r w:rsidR="00A97C4A" w:rsidRPr="00BC1321">
        <w:rPr>
          <w:bCs/>
          <w:sz w:val="24"/>
          <w:szCs w:val="24"/>
        </w:rPr>
        <w:t>:</w:t>
      </w:r>
    </w:p>
    <w:p w14:paraId="7634D73F" w14:textId="5D7BF418" w:rsidR="00A97C4A" w:rsidRPr="00BC1321" w:rsidRDefault="00EE2EC8" w:rsidP="000B70C1">
      <w:pPr>
        <w:pStyle w:val="a2"/>
        <w:rPr>
          <w:bCs/>
          <w:sz w:val="24"/>
          <w:szCs w:val="24"/>
        </w:rPr>
      </w:pPr>
      <w:proofErr w:type="gramStart"/>
      <w:r w:rsidRPr="00BC1321">
        <w:rPr>
          <w:bCs/>
          <w:sz w:val="24"/>
          <w:szCs w:val="24"/>
        </w:rPr>
        <w:t>b &gt;</w:t>
      </w:r>
      <w:proofErr w:type="gramEnd"/>
      <w:r w:rsidRPr="00BC1321">
        <w:rPr>
          <w:bCs/>
          <w:sz w:val="24"/>
          <w:szCs w:val="24"/>
        </w:rPr>
        <w:t xml:space="preserve">= - </w:t>
      </w:r>
      <w:proofErr w:type="spellStart"/>
      <w:r w:rsidRPr="00BC1321">
        <w:rPr>
          <w:bCs/>
          <w:sz w:val="24"/>
          <w:szCs w:val="24"/>
        </w:rPr>
        <w:t>ln</w:t>
      </w:r>
      <w:proofErr w:type="spellEnd"/>
      <w:r w:rsidRPr="00BC1321">
        <w:rPr>
          <w:bCs/>
          <w:sz w:val="24"/>
          <w:szCs w:val="24"/>
        </w:rPr>
        <w:t>(0.05) / (3 * 10</w:t>
      </w:r>
      <w:r w:rsidR="000B70C1" w:rsidRPr="00BC1321">
        <w:rPr>
          <w:bCs/>
          <w:sz w:val="24"/>
          <w:szCs w:val="24"/>
        </w:rPr>
        <w:t>), b &gt;=</w:t>
      </w:r>
      <w:r w:rsidRPr="00BC1321">
        <w:rPr>
          <w:bCs/>
          <w:sz w:val="24"/>
          <w:szCs w:val="24"/>
        </w:rPr>
        <w:t xml:space="preserve">0,099858. Тогда примем </w:t>
      </w:r>
      <w:r w:rsidRPr="00BC1321">
        <w:rPr>
          <w:bCs/>
          <w:sz w:val="24"/>
          <w:szCs w:val="24"/>
          <w:lang w:val="en-US"/>
        </w:rPr>
        <w:t>b</w:t>
      </w:r>
      <w:r w:rsidRPr="00BC1321">
        <w:rPr>
          <w:bCs/>
          <w:sz w:val="24"/>
          <w:szCs w:val="24"/>
        </w:rPr>
        <w:t xml:space="preserve"> = 0,1. </w:t>
      </w:r>
    </w:p>
    <w:p w14:paraId="6ECC3751" w14:textId="26314E71" w:rsidR="006036D6" w:rsidRPr="00BC1321" w:rsidRDefault="006036D6" w:rsidP="006036D6">
      <w:pPr>
        <w:pStyle w:val="a2"/>
        <w:rPr>
          <w:bCs/>
          <w:sz w:val="24"/>
          <w:szCs w:val="24"/>
        </w:rPr>
      </w:pPr>
      <w:proofErr w:type="spellStart"/>
      <w:r w:rsidRPr="00BC1321">
        <w:rPr>
          <w:bCs/>
          <w:sz w:val="24"/>
          <w:szCs w:val="24"/>
        </w:rPr>
        <w:t>Т.о</w:t>
      </w:r>
      <w:proofErr w:type="spellEnd"/>
      <w:r w:rsidRPr="00BC1321">
        <w:rPr>
          <w:bCs/>
          <w:sz w:val="24"/>
          <w:szCs w:val="24"/>
        </w:rPr>
        <w:t xml:space="preserve">. стационарный случайный процесс изменения времени проверки человека описывается корреляционной функцией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τ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-bτ</m:t>
            </m:r>
          </m:sup>
        </m:sSup>
      </m:oMath>
    </w:p>
    <w:p w14:paraId="4C9B1719" w14:textId="399679D3" w:rsidR="003A61E7" w:rsidRPr="00BC1321" w:rsidRDefault="003A61E7" w:rsidP="003A61E7">
      <w:pPr>
        <w:pStyle w:val="a2"/>
        <w:jc w:val="center"/>
        <w:rPr>
          <w:bCs/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5CCC58A9" wp14:editId="519B6AA1">
            <wp:extent cx="2190307" cy="890664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276" cy="8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2B8" w14:textId="7EF8F779" w:rsidR="003A61E7" w:rsidRPr="00BC1321" w:rsidRDefault="003A61E7" w:rsidP="003A61E7">
      <w:pPr>
        <w:pStyle w:val="a4"/>
        <w:rPr>
          <w:szCs w:val="24"/>
        </w:rPr>
      </w:pPr>
      <w:r w:rsidRPr="00BC1321">
        <w:rPr>
          <w:szCs w:val="24"/>
        </w:rPr>
        <w:t xml:space="preserve">Расчет </w:t>
      </w:r>
      <w:r w:rsidRPr="00BC1321">
        <w:rPr>
          <w:szCs w:val="24"/>
          <w:lang w:val="en-US"/>
        </w:rPr>
        <w:t>K</w:t>
      </w:r>
    </w:p>
    <w:p w14:paraId="16A989A1" w14:textId="45170A70" w:rsidR="002F5D02" w:rsidRPr="00BC1321" w:rsidRDefault="002F5D02" w:rsidP="002F5D02">
      <w:pPr>
        <w:pStyle w:val="a"/>
        <w:numPr>
          <w:ilvl w:val="0"/>
          <w:numId w:val="0"/>
        </w:numPr>
        <w:ind w:left="3828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0.44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=0.02</m:t>
                  </m:r>
                </m:e>
              </m:eqArr>
            </m:e>
          </m:d>
        </m:oMath>
      </m:oMathPara>
    </w:p>
    <w:p w14:paraId="0B31DF47" w14:textId="295D1948" w:rsidR="00325632" w:rsidRPr="00BC1321" w:rsidRDefault="00325632" w:rsidP="00325632">
      <w:pPr>
        <w:pStyle w:val="a3"/>
        <w:numPr>
          <w:ilvl w:val="0"/>
          <w:numId w:val="0"/>
        </w:numPr>
        <w:spacing w:before="240"/>
        <w:jc w:val="left"/>
        <w:rPr>
          <w:sz w:val="24"/>
          <w:szCs w:val="24"/>
        </w:rPr>
      </w:pPr>
      <w:r w:rsidRPr="00BC1321">
        <w:rPr>
          <w:sz w:val="24"/>
          <w:szCs w:val="24"/>
        </w:rPr>
        <w:t xml:space="preserve">Выполним решение системы с применением </w:t>
      </w:r>
      <w:r w:rsidRPr="00BC1321">
        <w:rPr>
          <w:sz w:val="24"/>
          <w:szCs w:val="24"/>
          <w:lang w:val="en-US"/>
        </w:rPr>
        <w:t>Maple</w:t>
      </w:r>
      <w:r w:rsidRPr="00BC1321">
        <w:rPr>
          <w:sz w:val="24"/>
          <w:szCs w:val="24"/>
        </w:rPr>
        <w:t>.</w:t>
      </w:r>
    </w:p>
    <w:p w14:paraId="739FB5D8" w14:textId="2CA74CF6" w:rsidR="00325632" w:rsidRPr="00BC1321" w:rsidRDefault="00325632" w:rsidP="00325632">
      <w:pPr>
        <w:pStyle w:val="a2"/>
        <w:ind w:firstLine="0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29404007" wp14:editId="079B3182">
            <wp:extent cx="6480175" cy="21532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52B1" w14:textId="21FBC81D" w:rsidR="00325632" w:rsidRPr="00BC1321" w:rsidRDefault="00325632" w:rsidP="00325632">
      <w:pPr>
        <w:pStyle w:val="a4"/>
        <w:rPr>
          <w:szCs w:val="24"/>
        </w:rPr>
      </w:pPr>
      <w:r w:rsidRPr="00BC1321">
        <w:rPr>
          <w:szCs w:val="24"/>
        </w:rPr>
        <w:t>Решение системы</w:t>
      </w:r>
    </w:p>
    <w:p w14:paraId="2A3F91F5" w14:textId="70E88F3F" w:rsidR="00E51A6E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Выберем любое решение, в котором С&gt;0. </w:t>
      </w:r>
    </w:p>
    <w:p w14:paraId="467F7EC2" w14:textId="77777777" w:rsidR="00832AD7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C0 = </w:t>
      </w:r>
      <w:r w:rsidRPr="00BC1321">
        <w:rPr>
          <w:sz w:val="24"/>
          <w:szCs w:val="24"/>
        </w:rPr>
        <w:t>0.03586442383</w:t>
      </w:r>
      <w:r w:rsidRPr="00BC1321">
        <w:rPr>
          <w:sz w:val="24"/>
          <w:szCs w:val="24"/>
          <w:lang w:val="en-US"/>
        </w:rPr>
        <w:t xml:space="preserve"> </w:t>
      </w:r>
    </w:p>
    <w:p w14:paraId="2908F13A" w14:textId="242EB624" w:rsidR="00E51A6E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C1 = </w:t>
      </w:r>
      <w:r w:rsidRPr="00BC1321">
        <w:rPr>
          <w:sz w:val="24"/>
          <w:szCs w:val="24"/>
        </w:rPr>
        <w:t>0.08413244644,</w:t>
      </w:r>
    </w:p>
    <w:p w14:paraId="2F0E3881" w14:textId="77777777" w:rsidR="00832AD7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C2 = </w:t>
      </w:r>
      <w:r w:rsidRPr="00BC1321">
        <w:rPr>
          <w:sz w:val="24"/>
          <w:szCs w:val="24"/>
          <w:lang w:val="en-US"/>
        </w:rPr>
        <w:t>0</w:t>
      </w:r>
      <w:r w:rsidRPr="00BC1321">
        <w:rPr>
          <w:sz w:val="24"/>
          <w:szCs w:val="24"/>
        </w:rPr>
        <w:t>.2283728601</w:t>
      </w:r>
      <w:r w:rsidRPr="00BC1321">
        <w:rPr>
          <w:sz w:val="24"/>
          <w:szCs w:val="24"/>
          <w:lang w:val="en-US"/>
        </w:rPr>
        <w:t xml:space="preserve"> </w:t>
      </w:r>
    </w:p>
    <w:p w14:paraId="24CC65AA" w14:textId="0AC4431A" w:rsidR="00E51A6E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C3 = </w:t>
      </w:r>
      <w:r w:rsidR="007558DB" w:rsidRPr="00BC1321">
        <w:rPr>
          <w:sz w:val="24"/>
          <w:szCs w:val="24"/>
          <w:lang w:val="en-US"/>
        </w:rPr>
        <w:t>0</w:t>
      </w:r>
      <w:r w:rsidRPr="00BC1321">
        <w:rPr>
          <w:sz w:val="24"/>
          <w:szCs w:val="24"/>
        </w:rPr>
        <w:t>.6196174266</w:t>
      </w:r>
    </w:p>
    <w:p w14:paraId="7AAB7C63" w14:textId="12CFE641" w:rsidR="003D6D74" w:rsidRPr="00BC1321" w:rsidRDefault="003D6D74" w:rsidP="00F84909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Получив аналитически корреляционную функцию, описывающую</w:t>
      </w:r>
      <w:r w:rsidRPr="00BC1321">
        <w:rPr>
          <w:sz w:val="24"/>
          <w:szCs w:val="24"/>
        </w:rPr>
        <w:t xml:space="preserve"> </w:t>
      </w:r>
      <w:r w:rsidRPr="00BC1321">
        <w:rPr>
          <w:sz w:val="24"/>
          <w:szCs w:val="24"/>
        </w:rPr>
        <w:t>стационарный случайный процесс, воспользуемся для его моделирования</w:t>
      </w:r>
      <w:r w:rsidRPr="00BC1321">
        <w:rPr>
          <w:sz w:val="24"/>
          <w:szCs w:val="24"/>
        </w:rPr>
        <w:t xml:space="preserve"> </w:t>
      </w:r>
      <w:r w:rsidRPr="00BC1321">
        <w:rPr>
          <w:sz w:val="24"/>
          <w:szCs w:val="24"/>
        </w:rPr>
        <w:t>методом скользящего суммирования</w:t>
      </w:r>
      <w:r w:rsidR="00EE11CD" w:rsidRPr="00BC1321">
        <w:rPr>
          <w:sz w:val="24"/>
          <w:szCs w:val="24"/>
        </w:rPr>
        <w:t xml:space="preserve">. </w:t>
      </w:r>
      <w:r w:rsidRPr="00BC1321">
        <w:rPr>
          <w:sz w:val="24"/>
          <w:szCs w:val="24"/>
        </w:rPr>
        <w:t>Значения находятся по формулам 3.3.</w:t>
      </w:r>
      <w:r w:rsidR="00B46C71" w:rsidRPr="00BC1321">
        <w:rPr>
          <w:sz w:val="24"/>
          <w:szCs w:val="24"/>
        </w:rPr>
        <w:t xml:space="preserve"> Где </w:t>
      </w:r>
      <w:r w:rsidR="00B46C71" w:rsidRPr="00BC1321">
        <w:rPr>
          <w:sz w:val="24"/>
          <w:szCs w:val="24"/>
        </w:rPr>
        <w:t>y</w:t>
      </w:r>
      <w:r w:rsidR="00B46C71" w:rsidRPr="00BC1321">
        <w:rPr>
          <w:sz w:val="24"/>
          <w:szCs w:val="24"/>
        </w:rPr>
        <w:sym w:font="Symbol" w:char="F028"/>
      </w:r>
      <w:r w:rsidR="00B46C71" w:rsidRPr="00BC1321">
        <w:rPr>
          <w:sz w:val="24"/>
          <w:szCs w:val="24"/>
        </w:rPr>
        <w:t>i</w:t>
      </w:r>
      <w:r w:rsidR="00B46C71" w:rsidRPr="00BC1321">
        <w:rPr>
          <w:sz w:val="24"/>
          <w:szCs w:val="24"/>
        </w:rPr>
        <w:sym w:font="Symbol" w:char="F044"/>
      </w:r>
      <w:r w:rsidR="00B46C71" w:rsidRPr="00BC1321">
        <w:rPr>
          <w:sz w:val="24"/>
          <w:szCs w:val="24"/>
        </w:rPr>
        <w:t>t</w:t>
      </w:r>
      <w:r w:rsidR="00B46C71" w:rsidRPr="00BC1321">
        <w:rPr>
          <w:sz w:val="24"/>
          <w:szCs w:val="24"/>
        </w:rPr>
        <w:sym w:font="Symbol" w:char="F029"/>
      </w:r>
      <w:r w:rsidR="00B46C71" w:rsidRPr="00BC1321">
        <w:rPr>
          <w:sz w:val="24"/>
          <w:szCs w:val="24"/>
        </w:rPr>
        <w:t xml:space="preserve"> - значение возмущения на очеред</w:t>
      </w:r>
      <w:r w:rsidR="00B46C71" w:rsidRPr="00BC1321">
        <w:rPr>
          <w:sz w:val="24"/>
          <w:szCs w:val="24"/>
        </w:rPr>
        <w:t xml:space="preserve">ном i -ом шаге моделирования, </w:t>
      </w:r>
      <w:r w:rsidR="00B46C71" w:rsidRPr="00BC1321">
        <w:rPr>
          <w:sz w:val="24"/>
          <w:szCs w:val="24"/>
        </w:rPr>
        <w:t>q</w:t>
      </w:r>
      <w:proofErr w:type="spellStart"/>
      <w:r w:rsidR="00B46C71" w:rsidRPr="00BC1321">
        <w:rPr>
          <w:sz w:val="24"/>
          <w:szCs w:val="24"/>
          <w:lang w:val="en-US"/>
        </w:rPr>
        <w:t>i</w:t>
      </w:r>
      <w:proofErr w:type="spellEnd"/>
      <w:r w:rsidR="00B46C71" w:rsidRPr="00BC1321">
        <w:rPr>
          <w:sz w:val="24"/>
          <w:szCs w:val="24"/>
        </w:rPr>
        <w:t xml:space="preserve"> - случайные нормально распределенные величины с нулевым математическим ожиданием</w:t>
      </w:r>
      <w:r w:rsidR="005B52E7" w:rsidRPr="00BC1321">
        <w:rPr>
          <w:sz w:val="24"/>
          <w:szCs w:val="24"/>
        </w:rPr>
        <w:t xml:space="preserve"> </w:t>
      </w:r>
      <w:r w:rsidR="005B52E7" w:rsidRPr="00BC1321">
        <w:rPr>
          <w:sz w:val="24"/>
          <w:szCs w:val="24"/>
          <w:lang w:val="en-US"/>
        </w:rPr>
        <w:t>m</w:t>
      </w:r>
      <w:r w:rsidR="005B52E7" w:rsidRPr="00BC1321">
        <w:rPr>
          <w:sz w:val="24"/>
          <w:szCs w:val="24"/>
        </w:rPr>
        <w:t>=0</w:t>
      </w:r>
      <w:r w:rsidR="005B52E7" w:rsidRPr="00BC1321">
        <w:rPr>
          <w:sz w:val="24"/>
          <w:szCs w:val="24"/>
        </w:rPr>
        <w:t xml:space="preserve"> </w:t>
      </w:r>
      <w:proofErr w:type="gramStart"/>
      <w:r w:rsidR="005B52E7" w:rsidRPr="00BC1321">
        <w:rPr>
          <w:sz w:val="24"/>
          <w:szCs w:val="24"/>
        </w:rPr>
        <w:t xml:space="preserve">и </w:t>
      </w:r>
      <w:r w:rsidR="005B52E7" w:rsidRPr="00BC1321">
        <w:rPr>
          <w:sz w:val="24"/>
          <w:szCs w:val="24"/>
        </w:rPr>
        <w:t xml:space="preserve"> </w:t>
      </w:r>
      <w:r w:rsidR="005B52E7" w:rsidRPr="00BC1321">
        <w:rPr>
          <w:sz w:val="24"/>
          <w:szCs w:val="24"/>
        </w:rPr>
        <w:sym w:font="Symbol" w:char="F073"/>
      </w:r>
      <w:r w:rsidR="005B52E7" w:rsidRPr="00BC1321">
        <w:rPr>
          <w:sz w:val="24"/>
          <w:szCs w:val="24"/>
        </w:rPr>
        <w:t>=</w:t>
      </w:r>
      <w:proofErr w:type="gramEnd"/>
      <w:r w:rsidR="005B52E7" w:rsidRPr="00BC1321">
        <w:rPr>
          <w:sz w:val="24"/>
          <w:szCs w:val="24"/>
        </w:rPr>
        <w:t>1,</w:t>
      </w:r>
      <w:r w:rsidR="0067545B" w:rsidRPr="00BC1321">
        <w:rPr>
          <w:sz w:val="24"/>
          <w:szCs w:val="24"/>
        </w:rPr>
        <w:t xml:space="preserve"> Д</w:t>
      </w:r>
      <w:r w:rsidR="0067545B" w:rsidRPr="00BC1321">
        <w:rPr>
          <w:sz w:val="24"/>
          <w:szCs w:val="24"/>
        </w:rPr>
        <w:t>ля вычисления очередного значения y</w:t>
      </w:r>
      <w:r w:rsidR="0067545B" w:rsidRPr="00BC1321">
        <w:rPr>
          <w:sz w:val="24"/>
          <w:szCs w:val="24"/>
        </w:rPr>
        <w:sym w:font="Symbol" w:char="F028"/>
      </w:r>
      <w:r w:rsidR="0067545B" w:rsidRPr="00BC1321">
        <w:rPr>
          <w:sz w:val="24"/>
          <w:szCs w:val="24"/>
        </w:rPr>
        <w:t>i</w:t>
      </w:r>
      <w:r w:rsidR="0067545B" w:rsidRPr="00BC1321">
        <w:rPr>
          <w:sz w:val="24"/>
          <w:szCs w:val="24"/>
        </w:rPr>
        <w:sym w:font="Symbol" w:char="F044"/>
      </w:r>
      <w:r w:rsidR="0067545B" w:rsidRPr="00BC1321">
        <w:rPr>
          <w:sz w:val="24"/>
          <w:szCs w:val="24"/>
        </w:rPr>
        <w:t>t</w:t>
      </w:r>
      <w:r w:rsidR="0067545B" w:rsidRPr="00BC1321">
        <w:rPr>
          <w:sz w:val="24"/>
          <w:szCs w:val="24"/>
        </w:rPr>
        <w:sym w:font="Symbol" w:char="F029"/>
      </w:r>
      <w:r w:rsidR="0067545B" w:rsidRPr="00BC1321">
        <w:rPr>
          <w:sz w:val="24"/>
          <w:szCs w:val="24"/>
        </w:rPr>
        <w:t xml:space="preserve"> требуется получить одну новую величину i m q </w:t>
      </w:r>
      <w:r w:rsidR="0067545B" w:rsidRPr="00BC1321">
        <w:rPr>
          <w:sz w:val="24"/>
          <w:szCs w:val="24"/>
        </w:rPr>
        <w:sym w:font="Symbol" w:char="F02B"/>
      </w:r>
      <w:r w:rsidR="0067545B" w:rsidRPr="00BC1321">
        <w:rPr>
          <w:sz w:val="24"/>
          <w:szCs w:val="24"/>
        </w:rPr>
        <w:t xml:space="preserve"> и использовать m предыдущих i q , q i  </w:t>
      </w:r>
      <w:r w:rsidR="0067545B" w:rsidRPr="00BC1321">
        <w:rPr>
          <w:sz w:val="24"/>
          <w:szCs w:val="24"/>
        </w:rPr>
        <w:sym w:font="Symbol" w:char="F02B"/>
      </w:r>
      <w:r w:rsidR="0067545B" w:rsidRPr="00BC1321">
        <w:rPr>
          <w:sz w:val="24"/>
          <w:szCs w:val="24"/>
        </w:rPr>
        <w:t xml:space="preserve"> 1</w:t>
      </w:r>
      <w:r w:rsidR="0067545B" w:rsidRPr="00BC1321">
        <w:rPr>
          <w:sz w:val="24"/>
          <w:szCs w:val="24"/>
        </w:rPr>
        <w:t xml:space="preserve">... </w:t>
      </w:r>
      <w:r w:rsidR="0067545B" w:rsidRPr="00BC1321">
        <w:rPr>
          <w:sz w:val="24"/>
          <w:szCs w:val="24"/>
        </w:rPr>
        <w:t>q m</w:t>
      </w:r>
      <w:r w:rsidR="0067545B" w:rsidRPr="00BC1321">
        <w:rPr>
          <w:sz w:val="24"/>
          <w:szCs w:val="24"/>
        </w:rPr>
        <w:t>+</w:t>
      </w:r>
      <w:r w:rsidR="0067545B" w:rsidRPr="00BC1321">
        <w:rPr>
          <w:sz w:val="24"/>
          <w:szCs w:val="24"/>
        </w:rPr>
        <w:t>1</w:t>
      </w:r>
      <w:r w:rsidR="0067545B" w:rsidRPr="00BC1321">
        <w:rPr>
          <w:sz w:val="24"/>
          <w:szCs w:val="24"/>
        </w:rPr>
        <w:sym w:font="Symbol" w:char="F02D"/>
      </w:r>
      <w:r w:rsidR="0067545B" w:rsidRPr="00BC1321">
        <w:rPr>
          <w:sz w:val="24"/>
          <w:szCs w:val="24"/>
        </w:rPr>
        <w:t xml:space="preserve"> .</w:t>
      </w:r>
    </w:p>
    <w:p w14:paraId="24BE4B8E" w14:textId="31008518" w:rsidR="003D6D74" w:rsidRPr="00BC1321" w:rsidRDefault="003D6D74" w:rsidP="003D6D74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187F3726" wp14:editId="1C4CFAF0">
            <wp:extent cx="3327991" cy="1267197"/>
            <wp:effectExtent l="0" t="0" r="635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506" cy="1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667" w14:textId="0682D976" w:rsidR="003D6D74" w:rsidRPr="00BC1321" w:rsidRDefault="003D6D74" w:rsidP="003D6D74">
      <w:pPr>
        <w:pStyle w:val="a4"/>
        <w:rPr>
          <w:szCs w:val="24"/>
        </w:rPr>
      </w:pPr>
      <w:r w:rsidRPr="00BC1321">
        <w:rPr>
          <w:szCs w:val="24"/>
        </w:rPr>
        <w:t>Формула</w:t>
      </w:r>
    </w:p>
    <w:p w14:paraId="2EC95DA0" w14:textId="7E1995FE" w:rsidR="007B11E1" w:rsidRPr="00BC1321" w:rsidRDefault="007B11E1" w:rsidP="007B11E1">
      <w:pPr>
        <w:pStyle w:val="a2"/>
        <w:jc w:val="right"/>
        <w:rPr>
          <w:sz w:val="24"/>
          <w:szCs w:val="24"/>
        </w:rPr>
      </w:pPr>
      <w:r w:rsidRPr="00BC1321">
        <w:rPr>
          <w:sz w:val="24"/>
          <w:szCs w:val="24"/>
        </w:rPr>
        <w:t>Листинг 1</w:t>
      </w:r>
    </w:p>
    <w:p w14:paraId="3F54CF6F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2B91AF"/>
          <w:sz w:val="24"/>
          <w:szCs w:val="24"/>
          <w:lang w:val="en-US"/>
        </w:rPr>
        <w:t>NormalProcessValueGenerator</w:t>
      </w:r>
      <w:proofErr w:type="spellEnd"/>
    </w:p>
    <w:p w14:paraId="33A6A8F2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BAC1AAB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&gt; q;</w:t>
      </w:r>
    </w:p>
    <w:p w14:paraId="3487C1ED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readonly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[] C;</w:t>
      </w:r>
    </w:p>
    <w:p w14:paraId="5727769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readonly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14:paraId="1FFD625D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readonly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Generator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Generator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Generator();</w:t>
      </w:r>
    </w:p>
    <w:p w14:paraId="56B345A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83F68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2B91AF"/>
          <w:sz w:val="24"/>
          <w:szCs w:val="24"/>
          <w:lang w:val="en-US"/>
        </w:rPr>
        <w:t>NormalProcessValueGenerator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[] C,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min,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max)</w:t>
      </w:r>
    </w:p>
    <w:p w14:paraId="7F95713B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325DC9F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.C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C;</w:t>
      </w:r>
    </w:p>
    <w:p w14:paraId="7E8D80B9" w14:textId="58CB0688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BC1321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r w:rsidRPr="00BC132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min</w:t>
      </w:r>
      <w:r w:rsidRPr="00BC1321">
        <w:rPr>
          <w:rFonts w:ascii="Consolas" w:hAnsi="Consolas" w:cs="Consolas"/>
          <w:color w:val="000000"/>
          <w:sz w:val="24"/>
          <w:szCs w:val="24"/>
        </w:rPr>
        <w:t>) / 2;</w:t>
      </w:r>
      <w:r w:rsidR="0082376E" w:rsidRPr="00BC1321">
        <w:rPr>
          <w:rFonts w:ascii="Consolas" w:hAnsi="Consolas" w:cs="Consolas"/>
          <w:color w:val="000000"/>
          <w:sz w:val="24"/>
          <w:szCs w:val="24"/>
        </w:rPr>
        <w:t xml:space="preserve"> //</w:t>
      </w:r>
      <w:r w:rsidR="0082376E" w:rsidRPr="00BC1321">
        <w:rPr>
          <w:sz w:val="24"/>
          <w:szCs w:val="24"/>
        </w:rPr>
        <w:t>математическое ожидание стационарного случайного процесса</w:t>
      </w:r>
    </w:p>
    <w:p w14:paraId="1590258E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q =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FD853D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C.Length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9ED480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EF130B4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q.Add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Generator.NormalDistributionFunction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(1, 0));</w:t>
      </w:r>
    </w:p>
    <w:p w14:paraId="25E61C1E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7D1839E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BB2FA4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3819E8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ShiftQ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F46C840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97D198B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q =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q.Skip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1).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F499840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q.Add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Generator.NormalDistributionFunction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(1, 0));</w:t>
      </w:r>
    </w:p>
    <w:p w14:paraId="7562B646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6F7925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B5F7A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GetNextValue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</w:p>
    <w:p w14:paraId="59E9EE7F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E6F6682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=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Enumerable.Range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C.Length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).Select(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C[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] * q[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]).Sum() + M;</w:t>
      </w:r>
    </w:p>
    <w:p w14:paraId="12BC8A68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</w:rPr>
        <w:t>ShiftQ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</w:rPr>
        <w:t>);</w:t>
      </w:r>
    </w:p>
    <w:p w14:paraId="661670F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F80AD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</w:rPr>
        <w:t>;</w:t>
      </w:r>
    </w:p>
    <w:p w14:paraId="17C3ED6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68BF6FA" w14:textId="5276B34C" w:rsidR="007B11E1" w:rsidRPr="00BC1321" w:rsidRDefault="007B11E1" w:rsidP="007B11E1">
      <w:pPr>
        <w:pStyle w:val="a2"/>
        <w:rPr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35CF985" w14:textId="5F732C11" w:rsidR="00832AD7" w:rsidRPr="00BC1321" w:rsidRDefault="00695BD3" w:rsidP="002F23B3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606E7964" wp14:editId="67746DB9">
            <wp:extent cx="4158860" cy="146729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000" t="11384" r="39243" b="57395"/>
                    <a:stretch/>
                  </pic:blipFill>
                  <pic:spPr bwMode="auto">
                    <a:xfrm>
                      <a:off x="0" y="0"/>
                      <a:ext cx="4172824" cy="147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6D00" w14:textId="5819DB5A" w:rsidR="002F23B3" w:rsidRPr="00BC1321" w:rsidRDefault="002F23B3" w:rsidP="002F23B3">
      <w:pPr>
        <w:pStyle w:val="a4"/>
        <w:rPr>
          <w:szCs w:val="24"/>
        </w:rPr>
      </w:pPr>
      <w:r w:rsidRPr="00BC1321">
        <w:rPr>
          <w:szCs w:val="24"/>
        </w:rPr>
        <w:t>Результаты тестирования</w:t>
      </w:r>
    </w:p>
    <w:p w14:paraId="60C1BCDC" w14:textId="3D9671E1" w:rsidR="0090390A" w:rsidRPr="00BC1321" w:rsidRDefault="0090390A" w:rsidP="0090390A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На основе сгенерированных значений найдем параметры для расчета критерия согласия Стьюдента</w:t>
      </w:r>
      <w:r w:rsidR="00EA014E" w:rsidRPr="00BC1321">
        <w:rPr>
          <w:sz w:val="24"/>
          <w:szCs w:val="24"/>
        </w:rPr>
        <w:t>:</w:t>
      </w:r>
    </w:p>
    <w:p w14:paraId="1C2AE0F9" w14:textId="7BB43712" w:rsidR="00D06D91" w:rsidRPr="00BC1321" w:rsidRDefault="00D06D91" w:rsidP="00D06D91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4BB1B9E1" wp14:editId="6897E22A">
            <wp:extent cx="5682733" cy="1727373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17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ECB" w14:textId="64DABE31" w:rsidR="00D06D91" w:rsidRPr="00BC1321" w:rsidRDefault="00D06D91" w:rsidP="00D06D91">
      <w:pPr>
        <w:pStyle w:val="a4"/>
        <w:rPr>
          <w:szCs w:val="24"/>
        </w:rPr>
      </w:pPr>
      <w:r w:rsidRPr="00BC1321">
        <w:rPr>
          <w:szCs w:val="24"/>
        </w:rPr>
        <w:t>Формулы для расчета</w:t>
      </w:r>
    </w:p>
    <w:p w14:paraId="438747D7" w14:textId="6E2EA6B8" w:rsidR="00E63B04" w:rsidRPr="00BC1321" w:rsidRDefault="00E63B04" w:rsidP="00BC1321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Для расчета критерия Стьюдента была написана соответствующая функция: </w:t>
      </w:r>
    </w:p>
    <w:p w14:paraId="73F15E05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StudentCriterion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(List&lt;</w:t>
      </w:r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&gt; a, List&lt;</w:t>
      </w:r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b, </w:t>
      </w:r>
      <w:proofErr w:type="spell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14:paraId="0DB0CD25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BACA80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a.Sum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() / N;</w:t>
      </w:r>
    </w:p>
    <w:p w14:paraId="62F763F8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b.Sum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() / N;</w:t>
      </w:r>
    </w:p>
    <w:p w14:paraId="47C30845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0d;</w:t>
      </w:r>
    </w:p>
    <w:p w14:paraId="20211D7A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0d;</w:t>
      </w:r>
    </w:p>
    <w:p w14:paraId="3174A611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63139E5C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2AF1481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aD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(a[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] -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, 2) / (N - 1);</w:t>
      </w:r>
    </w:p>
    <w:p w14:paraId="11B24D9E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bD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(b[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] -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, 2) / (N - 1);</w:t>
      </w:r>
    </w:p>
    <w:p w14:paraId="00585516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7C4D753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5857D0C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((N - 1) *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(N - 1) *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) / (N - 2);</w:t>
      </w:r>
    </w:p>
    <w:p w14:paraId="5D1AFAD1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studentCriterion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, 2) * N * N) / (D * N * 2));</w:t>
      </w:r>
    </w:p>
    <w:p w14:paraId="1588A0A9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C1321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</w:rPr>
        <w:t>studentCriterion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</w:rPr>
        <w:t>;</w:t>
      </w:r>
    </w:p>
    <w:p w14:paraId="2B6A99F7" w14:textId="35882885" w:rsidR="00E63B04" w:rsidRPr="00BC1321" w:rsidRDefault="00E63B04" w:rsidP="00E63B04">
      <w:pPr>
        <w:pStyle w:val="a2"/>
        <w:rPr>
          <w:sz w:val="18"/>
          <w:szCs w:val="18"/>
        </w:rPr>
      </w:pPr>
      <w:r w:rsidRPr="00BC1321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7DBCE8F" w14:textId="46BF6338" w:rsidR="00E63B04" w:rsidRPr="00BC1321" w:rsidRDefault="00E63B04" w:rsidP="00E63B04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374E2BF8" wp14:editId="49E07FAC">
            <wp:extent cx="4962331" cy="129717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20" t="42026" r="60906" b="43388"/>
                    <a:stretch/>
                  </pic:blipFill>
                  <pic:spPr bwMode="auto">
                    <a:xfrm>
                      <a:off x="0" y="0"/>
                      <a:ext cx="4999311" cy="130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5BB0" w14:textId="24C4ACAD" w:rsidR="00E63B04" w:rsidRPr="00BC1321" w:rsidRDefault="00E63B04" w:rsidP="00E63B04">
      <w:pPr>
        <w:pStyle w:val="a4"/>
        <w:rPr>
          <w:szCs w:val="24"/>
        </w:rPr>
      </w:pPr>
      <w:r w:rsidRPr="00BC1321">
        <w:rPr>
          <w:szCs w:val="24"/>
        </w:rPr>
        <w:t>Расчет критерия Стьюдента</w:t>
      </w:r>
    </w:p>
    <w:p w14:paraId="022CEFC8" w14:textId="6E150D73" w:rsidR="00AF593B" w:rsidRPr="00BC1321" w:rsidRDefault="00AF593B" w:rsidP="00E63B04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BC1321">
        <w:rPr>
          <w:sz w:val="24"/>
          <w:szCs w:val="24"/>
        </w:rPr>
        <w:t xml:space="preserve">Количество степеней свободы </w:t>
      </w:r>
      <w:r w:rsidRPr="00BC1321">
        <w:rPr>
          <w:sz w:val="24"/>
          <w:szCs w:val="24"/>
        </w:rPr>
        <w:sym w:font="Symbol" w:char="F062"/>
      </w:r>
      <w:r w:rsidRPr="00BC1321">
        <w:rPr>
          <w:sz w:val="24"/>
          <w:szCs w:val="24"/>
        </w:rPr>
        <w:t xml:space="preserve">=1998, тогда </w:t>
      </w:r>
      <w:r w:rsidRPr="00BC1321">
        <w:rPr>
          <w:sz w:val="24"/>
          <w:szCs w:val="24"/>
          <w:lang w:val="en-US"/>
        </w:rPr>
        <w:t>p</w:t>
      </w:r>
      <w:r w:rsidRPr="00BC1321">
        <w:rPr>
          <w:sz w:val="24"/>
          <w:szCs w:val="24"/>
        </w:rPr>
        <w:t xml:space="preserve"> = 0.9 и по таблице найдем значение критерия согласия Стьюдента. </w:t>
      </w:r>
    </w:p>
    <w:p w14:paraId="38B1E7F1" w14:textId="020B0B8D" w:rsidR="00AF593B" w:rsidRPr="00BC1321" w:rsidRDefault="00230C96" w:rsidP="00AF593B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7CC6D737" wp14:editId="5BEB7574">
            <wp:extent cx="3238500" cy="1571625"/>
            <wp:effectExtent l="0" t="4763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0AA" w14:textId="255BF563" w:rsidR="00AF593B" w:rsidRPr="00BC1321" w:rsidRDefault="00AF593B" w:rsidP="00AF593B">
      <w:pPr>
        <w:pStyle w:val="a4"/>
        <w:rPr>
          <w:szCs w:val="24"/>
        </w:rPr>
      </w:pPr>
      <w:r w:rsidRPr="00BC1321">
        <w:rPr>
          <w:szCs w:val="24"/>
        </w:rPr>
        <w:t>Таблица для критерия Стьюдента</w:t>
      </w:r>
    </w:p>
    <w:p w14:paraId="0851B2C5" w14:textId="1E123CB3" w:rsidR="00AF593B" w:rsidRPr="00BC1321" w:rsidRDefault="00AF593B" w:rsidP="00AF593B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В связи с тем, что при выбранной вероятности </w:t>
      </w:r>
      <w:r w:rsidRPr="00BC1321">
        <w:rPr>
          <w:sz w:val="24"/>
          <w:szCs w:val="24"/>
          <w:lang w:val="en-US"/>
        </w:rPr>
        <w:t>p</w:t>
      </w:r>
      <w:r w:rsidRPr="00BC1321">
        <w:rPr>
          <w:sz w:val="24"/>
          <w:szCs w:val="24"/>
        </w:rPr>
        <w:t xml:space="preserve">=0.9 </w:t>
      </w:r>
      <w:proofErr w:type="gramStart"/>
      <w:r w:rsidRPr="00BC1321">
        <w:rPr>
          <w:sz w:val="24"/>
          <w:szCs w:val="24"/>
        </w:rPr>
        <w:t xml:space="preserve">условие </w:t>
      </w: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03FF4A5B" wp14:editId="4036353E">
            <wp:extent cx="851933" cy="381128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233" cy="3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321">
        <w:rPr>
          <w:sz w:val="24"/>
          <w:szCs w:val="24"/>
        </w:rPr>
        <w:t xml:space="preserve"> </w:t>
      </w:r>
      <w:r w:rsidR="00EE3B76" w:rsidRPr="00BC1321">
        <w:rPr>
          <w:sz w:val="24"/>
          <w:szCs w:val="24"/>
          <w:lang w:val="en-US"/>
        </w:rPr>
        <w:t>t</w:t>
      </w:r>
      <w:proofErr w:type="gramEnd"/>
      <w:r w:rsidR="00EE3B76" w:rsidRPr="00BC1321">
        <w:rPr>
          <w:sz w:val="24"/>
          <w:szCs w:val="24"/>
        </w:rPr>
        <w:t xml:space="preserve">=0.128, а полученный при использовании значений генератора </w:t>
      </w:r>
      <w:r w:rsidR="00EE3B76" w:rsidRPr="00BC1321">
        <w:rPr>
          <w:sz w:val="24"/>
          <w:szCs w:val="24"/>
          <w:lang w:val="en-US"/>
        </w:rPr>
        <w:t>t</w:t>
      </w:r>
      <w:r w:rsidR="00EE3B76" w:rsidRPr="00BC1321">
        <w:rPr>
          <w:sz w:val="24"/>
          <w:szCs w:val="24"/>
        </w:rPr>
        <w:t xml:space="preserve">=0.1, то можно говорить о том, что статистическая гипотеза верна с вероятностью не менее 0.9. </w:t>
      </w:r>
    </w:p>
    <w:p w14:paraId="3400D468" w14:textId="4B875E36" w:rsidR="00BC1321" w:rsidRDefault="00BC1321" w:rsidP="00AF593B">
      <w:pPr>
        <w:pStyle w:val="a2"/>
        <w:rPr>
          <w:sz w:val="24"/>
          <w:szCs w:val="24"/>
        </w:rPr>
      </w:pPr>
      <w:r>
        <w:rPr>
          <w:sz w:val="24"/>
          <w:szCs w:val="24"/>
        </w:rPr>
        <w:t>Для расчета критерия Фишера была написана соответствующая функция:</w:t>
      </w:r>
    </w:p>
    <w:p w14:paraId="291C0743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&gt; a, List&lt;</w:t>
      </w:r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b,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34F6FEE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9F0E5" w14:textId="15E41930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N; 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() / N;</w:t>
      </w:r>
    </w:p>
    <w:p w14:paraId="08F1FF19" w14:textId="4C3A06AD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0d; 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0d;</w:t>
      </w:r>
    </w:p>
    <w:p w14:paraId="46D40765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2C9910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AF2911" w14:textId="790E342D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/ (N - 1); 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(b[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, 2) / (N - 1);</w:t>
      </w:r>
    </w:p>
    <w:p w14:paraId="44C770C7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3E6905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4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Вычислим</w:t>
      </w:r>
      <w:r w:rsidRPr="00570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отношение</w:t>
      </w:r>
      <w:r w:rsidRPr="00570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дисперсий</w:t>
      </w:r>
    </w:p>
    <w:p w14:paraId="1F4FBFC8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7D22C3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B7B24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9FE7EC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12C64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60C248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90A28B6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89ED2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7C818373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0B2BA" w14:textId="594CA334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beta1 = N - 1;    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aZNACH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0.05;</w:t>
      </w:r>
    </w:p>
    <w:p w14:paraId="5D353D92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ConsoleLog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aZNACH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, beta1);</w:t>
      </w:r>
    </w:p>
    <w:p w14:paraId="5E87E620" w14:textId="77777777" w:rsid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fisherCriterion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4C256" w14:textId="1E943C88" w:rsidR="00570494" w:rsidRDefault="00570494" w:rsidP="00570494">
      <w:pPr>
        <w:pStyle w:val="a2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EDF40" w14:textId="75844E8F" w:rsidR="00BC1321" w:rsidRDefault="00BC1321" w:rsidP="00BC1321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C6C593" wp14:editId="37967B89">
            <wp:extent cx="3743325" cy="1962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63C" w14:textId="4BD6802C" w:rsidR="00BC1321" w:rsidRDefault="00BC1321" w:rsidP="00BC1321">
      <w:pPr>
        <w:pStyle w:val="a4"/>
      </w:pPr>
      <w:r>
        <w:t>Таблица для определения значения критерия</w:t>
      </w:r>
    </w:p>
    <w:p w14:paraId="44291967" w14:textId="2583A9BA" w:rsidR="00570494" w:rsidRPr="00570494" w:rsidRDefault="00570494" w:rsidP="00570494">
      <w:pPr>
        <w:pStyle w:val="a2"/>
        <w:rPr>
          <w:sz w:val="24"/>
          <w:szCs w:val="24"/>
        </w:rPr>
      </w:pPr>
      <w:r w:rsidRPr="00570494">
        <w:rPr>
          <w:sz w:val="24"/>
          <w:szCs w:val="24"/>
        </w:rPr>
        <w:t xml:space="preserve">В связи с тем, что значения степени свободы </w:t>
      </w:r>
      <w:r w:rsidRPr="00570494">
        <w:rPr>
          <w:sz w:val="24"/>
          <w:szCs w:val="24"/>
        </w:rPr>
        <w:sym w:font="Symbol" w:char="F062"/>
      </w:r>
      <w:r w:rsidRPr="00570494">
        <w:rPr>
          <w:sz w:val="24"/>
          <w:szCs w:val="24"/>
        </w:rPr>
        <w:t xml:space="preserve">&gt;100 для всех </w:t>
      </w:r>
      <w:r w:rsidRPr="00570494">
        <w:rPr>
          <w:sz w:val="24"/>
          <w:szCs w:val="24"/>
          <w:lang w:val="en-US"/>
        </w:rPr>
        <w:t>N</w:t>
      </w:r>
      <w:r w:rsidRPr="00570494">
        <w:rPr>
          <w:sz w:val="24"/>
          <w:szCs w:val="24"/>
        </w:rPr>
        <w:t xml:space="preserve">, то </w:t>
      </w:r>
      <w:proofErr w:type="gramStart"/>
      <w:r w:rsidRPr="00570494">
        <w:rPr>
          <w:sz w:val="24"/>
          <w:szCs w:val="24"/>
        </w:rPr>
        <w:t>для табличное значение</w:t>
      </w:r>
      <w:proofErr w:type="gramEnd"/>
      <w:r w:rsidRPr="00570494">
        <w:rPr>
          <w:sz w:val="24"/>
          <w:szCs w:val="24"/>
        </w:rPr>
        <w:t xml:space="preserve"> критерия распределения Фишера будем искать по последней строке таблицы. При заданном параметре значимости</w:t>
      </w:r>
      <w:proofErr w:type="spellStart"/>
      <w:r w:rsidRPr="00570494">
        <w:rPr>
          <w:sz w:val="24"/>
          <w:szCs w:val="24"/>
          <w:lang w:val="en-US"/>
        </w:rPr>
        <w:t>a</w:t>
      </w:r>
      <w:proofErr w:type="spellEnd"/>
      <w:r w:rsidRPr="00570494">
        <w:rPr>
          <w:sz w:val="24"/>
          <w:szCs w:val="24"/>
        </w:rPr>
        <w:t xml:space="preserve"> </w:t>
      </w:r>
      <w:proofErr w:type="spellStart"/>
      <w:r w:rsidRPr="00570494">
        <w:rPr>
          <w:sz w:val="24"/>
          <w:szCs w:val="24"/>
          <w:lang w:val="en-US"/>
        </w:rPr>
        <w:t>a</w:t>
      </w:r>
      <w:proofErr w:type="spellEnd"/>
      <w:r w:rsidRPr="00570494">
        <w:rPr>
          <w:sz w:val="24"/>
          <w:szCs w:val="24"/>
        </w:rPr>
        <w:t xml:space="preserve">=0.05 </w:t>
      </w:r>
      <w:r w:rsidRPr="00570494">
        <w:rPr>
          <w:sz w:val="24"/>
          <w:szCs w:val="24"/>
          <w:lang w:val="en-US"/>
        </w:rPr>
        <w:t>F</w:t>
      </w:r>
      <w:r w:rsidRPr="00570494">
        <w:rPr>
          <w:sz w:val="24"/>
          <w:szCs w:val="24"/>
        </w:rPr>
        <w:t xml:space="preserve">=1. Полученный </w:t>
      </w:r>
      <w:r w:rsidRPr="00570494">
        <w:rPr>
          <w:sz w:val="24"/>
          <w:szCs w:val="24"/>
          <w:lang w:val="en-US"/>
        </w:rPr>
        <w:t>F</w:t>
      </w:r>
      <w:r w:rsidRPr="00570494">
        <w:rPr>
          <w:sz w:val="24"/>
          <w:szCs w:val="24"/>
        </w:rPr>
        <w:t xml:space="preserve"> = 1. Следовательно, значит можно утверждать согласованность генератора с вероятностью не менее p = 1 - α = 0.95. </w:t>
      </w:r>
    </w:p>
    <w:p w14:paraId="6C1DE000" w14:textId="0EFEA7AA" w:rsidR="00570494" w:rsidRDefault="00570494" w:rsidP="00570494">
      <w:pPr>
        <w:pStyle w:val="a2"/>
        <w:spacing w:before="240"/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5A72DB01" wp14:editId="71389127">
            <wp:extent cx="4776717" cy="1417263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489" t="45700" r="61415" b="38946"/>
                    <a:stretch/>
                  </pic:blipFill>
                  <pic:spPr bwMode="auto">
                    <a:xfrm>
                      <a:off x="0" y="0"/>
                      <a:ext cx="4826393" cy="143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29245546" w14:textId="1D461594" w:rsidR="00570494" w:rsidRPr="00570494" w:rsidRDefault="00570494" w:rsidP="00570494">
      <w:pPr>
        <w:pStyle w:val="a4"/>
      </w:pPr>
      <w:r>
        <w:t>Результаты тестирования</w:t>
      </w:r>
    </w:p>
    <w:p w14:paraId="62BE3BFD" w14:textId="555D316D" w:rsidR="00FD0214" w:rsidRPr="00BC1321" w:rsidRDefault="00FD0214" w:rsidP="00AF593B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Полученный </w:t>
      </w:r>
      <w:r w:rsidR="004D0851">
        <w:rPr>
          <w:sz w:val="24"/>
          <w:szCs w:val="24"/>
        </w:rPr>
        <w:t xml:space="preserve">модуль был добавлен к программе, </w:t>
      </w:r>
      <w:r w:rsidRPr="00BC1321">
        <w:rPr>
          <w:sz w:val="24"/>
          <w:szCs w:val="24"/>
        </w:rPr>
        <w:t xml:space="preserve">моделирующей процесс обработки сигналов для генерации случайного значения ёмкости очереди перед ЭВМ. Результаты на рис. 3.8. и 3.9. </w:t>
      </w:r>
    </w:p>
    <w:p w14:paraId="4C406EFE" w14:textId="05365103" w:rsidR="007C73B6" w:rsidRPr="00BC1321" w:rsidRDefault="00962FAF" w:rsidP="00962FAF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0FCE99A3" wp14:editId="73C665C0">
            <wp:extent cx="6502977" cy="222458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2601" cy="22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B57F" w14:textId="1BFBCEC4" w:rsidR="00962FAF" w:rsidRPr="00BC1321" w:rsidRDefault="00962FAF" w:rsidP="00962FAF">
      <w:pPr>
        <w:pStyle w:val="a4"/>
        <w:rPr>
          <w:szCs w:val="24"/>
          <w:lang w:val="en-US"/>
        </w:rPr>
      </w:pPr>
      <w:r w:rsidRPr="00BC1321">
        <w:rPr>
          <w:szCs w:val="24"/>
        </w:rPr>
        <w:lastRenderedPageBreak/>
        <w:t>Результаты моделирования</w:t>
      </w:r>
    </w:p>
    <w:p w14:paraId="1D3A65DF" w14:textId="0BEE8A38" w:rsidR="00962FAF" w:rsidRPr="00BC1321" w:rsidRDefault="00962FAF" w:rsidP="0031378B">
      <w:pPr>
        <w:pStyle w:val="a2"/>
        <w:ind w:firstLine="0"/>
        <w:jc w:val="center"/>
        <w:rPr>
          <w:sz w:val="24"/>
          <w:szCs w:val="24"/>
          <w:lang w:val="en-US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7A64F32A" wp14:editId="6D178CCA">
            <wp:extent cx="4216045" cy="18560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8875"/>
                    <a:stretch/>
                  </pic:blipFill>
                  <pic:spPr bwMode="auto">
                    <a:xfrm>
                      <a:off x="0" y="0"/>
                      <a:ext cx="4235827" cy="186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466CA79E" wp14:editId="7FD0E502">
            <wp:extent cx="4256709" cy="1688527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4421"/>
                    <a:stretch/>
                  </pic:blipFill>
                  <pic:spPr bwMode="auto">
                    <a:xfrm>
                      <a:off x="0" y="0"/>
                      <a:ext cx="4263513" cy="169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4FFF" w14:textId="628B6C64" w:rsidR="0031378B" w:rsidRPr="00BC1321" w:rsidRDefault="0031378B" w:rsidP="0031378B">
      <w:pPr>
        <w:pStyle w:val="a4"/>
        <w:rPr>
          <w:szCs w:val="24"/>
          <w:lang w:val="en-US"/>
        </w:rPr>
      </w:pPr>
      <w:r w:rsidRPr="00BC1321">
        <w:rPr>
          <w:szCs w:val="24"/>
        </w:rPr>
        <w:t>Фрагмент нового протокола</w:t>
      </w:r>
    </w:p>
    <w:p w14:paraId="7BADC902" w14:textId="625CD3F2" w:rsidR="00BA7BED" w:rsidRPr="00BC1321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BC1321">
        <w:rPr>
          <w:sz w:val="24"/>
          <w:szCs w:val="24"/>
        </w:rPr>
        <w:t>имитационной модели системы массового обслуживания</w:t>
      </w:r>
      <w:r w:rsidR="00925767" w:rsidRPr="00BC1321">
        <w:rPr>
          <w:sz w:val="24"/>
          <w:szCs w:val="24"/>
        </w:rPr>
        <w:t xml:space="preserve"> </w:t>
      </w:r>
      <w:r w:rsidR="00925767" w:rsidRPr="00BC1321">
        <w:rPr>
          <w:sz w:val="24"/>
          <w:szCs w:val="24"/>
        </w:rPr>
        <w:t xml:space="preserve">посредством моделирования возмущающих воздействий, действующих на </w:t>
      </w:r>
      <w:r w:rsidR="00925767" w:rsidRPr="00BC1321">
        <w:rPr>
          <w:sz w:val="24"/>
          <w:szCs w:val="24"/>
        </w:rPr>
        <w:t>нее.</w:t>
      </w:r>
    </w:p>
    <w:sectPr w:rsidR="00BA7BED" w:rsidRPr="00BC1321" w:rsidSect="005D7FE2">
      <w:footerReference w:type="default" r:id="rId2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1FBEC" w14:textId="77777777" w:rsidR="000418DB" w:rsidRDefault="000418DB" w:rsidP="005D7FE2">
      <w:pPr>
        <w:spacing w:after="0" w:line="240" w:lineRule="auto"/>
      </w:pPr>
      <w:r>
        <w:separator/>
      </w:r>
    </w:p>
  </w:endnote>
  <w:endnote w:type="continuationSeparator" w:id="0">
    <w:p w14:paraId="1B8E33B2" w14:textId="77777777" w:rsidR="000418DB" w:rsidRDefault="000418D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085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906A7" w14:textId="77777777" w:rsidR="000418DB" w:rsidRDefault="000418DB" w:rsidP="005D7FE2">
      <w:pPr>
        <w:spacing w:after="0" w:line="240" w:lineRule="auto"/>
      </w:pPr>
      <w:r>
        <w:separator/>
      </w:r>
    </w:p>
  </w:footnote>
  <w:footnote w:type="continuationSeparator" w:id="0">
    <w:p w14:paraId="72C39DFB" w14:textId="77777777" w:rsidR="000418DB" w:rsidRDefault="000418D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24C4BCCA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7545B"/>
    <w:rsid w:val="00675D07"/>
    <w:rsid w:val="006816C9"/>
    <w:rsid w:val="00685FB5"/>
    <w:rsid w:val="00690F87"/>
    <w:rsid w:val="0069317E"/>
    <w:rsid w:val="00695BD3"/>
    <w:rsid w:val="00696619"/>
    <w:rsid w:val="00697103"/>
    <w:rsid w:val="006A00B4"/>
    <w:rsid w:val="006B66AB"/>
    <w:rsid w:val="006B6E48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177DD"/>
    <w:rsid w:val="00720A8E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014E"/>
    <w:rsid w:val="00EA1292"/>
    <w:rsid w:val="00EA142C"/>
    <w:rsid w:val="00EA7B67"/>
    <w:rsid w:val="00EB4059"/>
    <w:rsid w:val="00EB5F65"/>
    <w:rsid w:val="00EC1607"/>
    <w:rsid w:val="00EC192F"/>
    <w:rsid w:val="00EC3F31"/>
    <w:rsid w:val="00ED0724"/>
    <w:rsid w:val="00ED2BD8"/>
    <w:rsid w:val="00ED39E2"/>
    <w:rsid w:val="00ED633D"/>
    <w:rsid w:val="00EE11CD"/>
    <w:rsid w:val="00EE2218"/>
    <w:rsid w:val="00EE2EC8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7257A501-4A84-4CAE-9FEE-10BB1C4B8B06}" type="presOf" srcId="{85743799-2CCD-4626-8CE5-B66E889C9B9C}" destId="{2B0115F8-6E0F-41E5-A82C-937517498BFA}" srcOrd="1" destOrd="0" presId="urn:microsoft.com/office/officeart/2009/3/layout/HorizontalOrganizationChart"/>
    <dgm:cxn modelId="{281B3E9A-6097-4B69-B5E3-1E53FE02AE15}" type="presOf" srcId="{E3ED16FA-32D3-4506-9E98-F7D8D9180739}" destId="{95FC4B32-6CD6-4607-954A-8ED1268B9C9E}" srcOrd="1" destOrd="0" presId="urn:microsoft.com/office/officeart/2009/3/layout/HorizontalOrganizationChart"/>
    <dgm:cxn modelId="{F8A6A682-9382-413D-86AF-69C5FEA2583F}" type="presOf" srcId="{51682771-8618-4511-9F82-EEEABB76F956}" destId="{919477C2-8F28-46ED-8C45-BE19B343ED5D}" srcOrd="1" destOrd="0" presId="urn:microsoft.com/office/officeart/2009/3/layout/HorizontalOrganizationChart"/>
    <dgm:cxn modelId="{07B8FB15-083C-47D2-A128-B60CEF076D40}" type="presOf" srcId="{37F7C3D6-DD6C-46E0-8BAA-F9671AC313AE}" destId="{1826DD6C-8331-4A87-803A-986F5929698B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201ABF5B-C2EB-4452-A793-F690DEFB882B}" type="presOf" srcId="{16BF3589-FA1D-4350-B14D-7CF601E8779C}" destId="{64CF86BB-5C10-4201-A38B-123956749114}" srcOrd="1" destOrd="0" presId="urn:microsoft.com/office/officeart/2009/3/layout/HorizontalOrganizationChart"/>
    <dgm:cxn modelId="{FEEB40ED-9E2F-41F5-B40D-30BE58DBDE21}" type="presOf" srcId="{16BF3589-FA1D-4350-B14D-7CF601E8779C}" destId="{85D7AAA5-6C47-4D58-8783-CC1563D52654}" srcOrd="0" destOrd="0" presId="urn:microsoft.com/office/officeart/2009/3/layout/HorizontalOrganizationChart"/>
    <dgm:cxn modelId="{108611D2-F8BD-46E8-BDB8-336918F979F4}" type="presOf" srcId="{6FDE1BDA-B86F-4CE2-93E5-FE7B866870BE}" destId="{3FBE01EC-64C6-4F2F-A14C-953CB292D5C3}" srcOrd="0" destOrd="0" presId="urn:microsoft.com/office/officeart/2009/3/layout/HorizontalOrganizationChart"/>
    <dgm:cxn modelId="{404B8811-1A83-44A2-A88C-CC5670A48D18}" type="presOf" srcId="{DCDAA828-50B7-47BD-B9BF-DDAC8B821977}" destId="{3EEC2394-5517-4A08-841F-9B81CAF63CAA}" srcOrd="0" destOrd="0" presId="urn:microsoft.com/office/officeart/2009/3/layout/HorizontalOrganizationChart"/>
    <dgm:cxn modelId="{92931926-56AE-4A4E-BD6B-78754C14D2DA}" type="presOf" srcId="{5E256EF8-5F49-43FC-AE21-DA2D641434CA}" destId="{F86C4F5E-7B4A-4547-9474-C51FB635218B}" srcOrd="0" destOrd="0" presId="urn:microsoft.com/office/officeart/2009/3/layout/HorizontalOrganizationChart"/>
    <dgm:cxn modelId="{3BF903B3-981B-4152-8749-62EE371A9426}" type="presOf" srcId="{85743799-2CCD-4626-8CE5-B66E889C9B9C}" destId="{ECCFABE1-56B6-42C5-B991-BA5024B3D251}" srcOrd="0" destOrd="0" presId="urn:microsoft.com/office/officeart/2009/3/layout/HorizontalOrganizationChart"/>
    <dgm:cxn modelId="{3302E472-1986-435D-A95D-612010C5CDD6}" type="presOf" srcId="{51682771-8618-4511-9F82-EEEABB76F956}" destId="{9C160728-7644-4D55-B26F-DB4FC3AF6AF2}" srcOrd="0" destOrd="0" presId="urn:microsoft.com/office/officeart/2009/3/layout/HorizontalOrganizationChart"/>
    <dgm:cxn modelId="{DE6F18D8-6E9C-4205-8D41-DE5F56D1E7E1}" type="presOf" srcId="{014DE572-E47F-46DD-9518-401726B0C991}" destId="{E7A57EDD-CC87-4818-9A4C-C2A2B9EC1C4F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AF98FEE9-4050-44C1-A461-18B71F518472}" type="presOf" srcId="{E3ED16FA-32D3-4506-9E98-F7D8D9180739}" destId="{EDDF5BAA-6C7B-4D2D-86D9-F520ED40E6AB}" srcOrd="0" destOrd="0" presId="urn:microsoft.com/office/officeart/2009/3/layout/HorizontalOrganizationChart"/>
    <dgm:cxn modelId="{3C2AC8B1-6567-4F5F-9580-5EB1D097C37C}" type="presOf" srcId="{C27C1B19-7355-4E57-8C9C-66175BDB51BF}" destId="{55EA6C29-9F10-4766-8DED-E383D4C77673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21481A2A-CF7E-44CA-8BB8-1B3DC0AB7CC9}" type="presOf" srcId="{C27C1B19-7355-4E57-8C9C-66175BDB51BF}" destId="{96B5F602-B503-462B-9C20-7C63B391EFC3}" srcOrd="1" destOrd="0" presId="urn:microsoft.com/office/officeart/2009/3/layout/HorizontalOrganizationChart"/>
    <dgm:cxn modelId="{A63B19CB-C686-4051-AA86-2BD53B03322C}" type="presParOf" srcId="{3FBE01EC-64C6-4F2F-A14C-953CB292D5C3}" destId="{99BFF96D-C157-40DF-B8FA-BFC002D8E7AE}" srcOrd="0" destOrd="0" presId="urn:microsoft.com/office/officeart/2009/3/layout/HorizontalOrganizationChart"/>
    <dgm:cxn modelId="{F1916D4D-9164-459D-95AF-2AE937FB0515}" type="presParOf" srcId="{99BFF96D-C157-40DF-B8FA-BFC002D8E7AE}" destId="{68E42832-6CFD-4C73-A0AB-C3264C00AE12}" srcOrd="0" destOrd="0" presId="urn:microsoft.com/office/officeart/2009/3/layout/HorizontalOrganizationChart"/>
    <dgm:cxn modelId="{707B6782-DF15-4641-8CFF-ABF7466C3304}" type="presParOf" srcId="{68E42832-6CFD-4C73-A0AB-C3264C00AE12}" destId="{85D7AAA5-6C47-4D58-8783-CC1563D52654}" srcOrd="0" destOrd="0" presId="urn:microsoft.com/office/officeart/2009/3/layout/HorizontalOrganizationChart"/>
    <dgm:cxn modelId="{1816A717-12B6-479A-BDCC-E933B20396B6}" type="presParOf" srcId="{68E42832-6CFD-4C73-A0AB-C3264C00AE12}" destId="{64CF86BB-5C10-4201-A38B-123956749114}" srcOrd="1" destOrd="0" presId="urn:microsoft.com/office/officeart/2009/3/layout/HorizontalOrganizationChart"/>
    <dgm:cxn modelId="{D8FA3128-045D-458E-A2B8-8D5AFDF33198}" type="presParOf" srcId="{99BFF96D-C157-40DF-B8FA-BFC002D8E7AE}" destId="{5CA6DE86-2BCF-4A70-AC00-60B122559B47}" srcOrd="1" destOrd="0" presId="urn:microsoft.com/office/officeart/2009/3/layout/HorizontalOrganizationChart"/>
    <dgm:cxn modelId="{55D72C39-A5B5-48EA-AC76-DA75CB685B7A}" type="presParOf" srcId="{5CA6DE86-2BCF-4A70-AC00-60B122559B47}" destId="{F86C4F5E-7B4A-4547-9474-C51FB635218B}" srcOrd="0" destOrd="0" presId="urn:microsoft.com/office/officeart/2009/3/layout/HorizontalOrganizationChart"/>
    <dgm:cxn modelId="{DB6FF259-3D72-4D81-8BF9-15E8347A691F}" type="presParOf" srcId="{5CA6DE86-2BCF-4A70-AC00-60B122559B47}" destId="{7B7B9D6F-435B-4FF4-A414-30486C85EFBE}" srcOrd="1" destOrd="0" presId="urn:microsoft.com/office/officeart/2009/3/layout/HorizontalOrganizationChart"/>
    <dgm:cxn modelId="{DBDF90BF-0C48-4197-A03B-60B69AF8E879}" type="presParOf" srcId="{7B7B9D6F-435B-4FF4-A414-30486C85EFBE}" destId="{5ABFB76B-AD03-400B-B90A-482A76F6E9C9}" srcOrd="0" destOrd="0" presId="urn:microsoft.com/office/officeart/2009/3/layout/HorizontalOrganizationChart"/>
    <dgm:cxn modelId="{757FB6A9-71F2-4EDE-9DEF-CC802852BFE5}" type="presParOf" srcId="{5ABFB76B-AD03-400B-B90A-482A76F6E9C9}" destId="{ECCFABE1-56B6-42C5-B991-BA5024B3D251}" srcOrd="0" destOrd="0" presId="urn:microsoft.com/office/officeart/2009/3/layout/HorizontalOrganizationChart"/>
    <dgm:cxn modelId="{3BC641B9-648B-428E-B502-D571B2587372}" type="presParOf" srcId="{5ABFB76B-AD03-400B-B90A-482A76F6E9C9}" destId="{2B0115F8-6E0F-41E5-A82C-937517498BFA}" srcOrd="1" destOrd="0" presId="urn:microsoft.com/office/officeart/2009/3/layout/HorizontalOrganizationChart"/>
    <dgm:cxn modelId="{46BF72E0-D034-4842-AC06-E35E658B7F46}" type="presParOf" srcId="{7B7B9D6F-435B-4FF4-A414-30486C85EFBE}" destId="{92500438-78F4-4D60-B611-25EA4752ACC5}" srcOrd="1" destOrd="0" presId="urn:microsoft.com/office/officeart/2009/3/layout/HorizontalOrganizationChart"/>
    <dgm:cxn modelId="{48B03E49-602B-4E00-93B8-B72E9D571CAE}" type="presParOf" srcId="{7B7B9D6F-435B-4FF4-A414-30486C85EFBE}" destId="{CAEA429F-545A-4932-A192-2FA9F29C5C87}" srcOrd="2" destOrd="0" presId="urn:microsoft.com/office/officeart/2009/3/layout/HorizontalOrganizationChart"/>
    <dgm:cxn modelId="{C8059A99-CD34-4554-9194-27141A3C7ACB}" type="presParOf" srcId="{5CA6DE86-2BCF-4A70-AC00-60B122559B47}" destId="{E7A57EDD-CC87-4818-9A4C-C2A2B9EC1C4F}" srcOrd="2" destOrd="0" presId="urn:microsoft.com/office/officeart/2009/3/layout/HorizontalOrganizationChart"/>
    <dgm:cxn modelId="{3BB017F0-7209-4C52-8309-316945DE1509}" type="presParOf" srcId="{5CA6DE86-2BCF-4A70-AC00-60B122559B47}" destId="{014E6868-96AF-4254-B4F2-0FF8C286AE61}" srcOrd="3" destOrd="0" presId="urn:microsoft.com/office/officeart/2009/3/layout/HorizontalOrganizationChart"/>
    <dgm:cxn modelId="{BBD83077-A69F-406A-8C1C-5B6ADF413AFA}" type="presParOf" srcId="{014E6868-96AF-4254-B4F2-0FF8C286AE61}" destId="{4A0CA756-E2E5-4FB6-88D8-7A8458E38477}" srcOrd="0" destOrd="0" presId="urn:microsoft.com/office/officeart/2009/3/layout/HorizontalOrganizationChart"/>
    <dgm:cxn modelId="{579BBB0D-9925-4948-A462-3C0D7A424CE4}" type="presParOf" srcId="{4A0CA756-E2E5-4FB6-88D8-7A8458E38477}" destId="{9C160728-7644-4D55-B26F-DB4FC3AF6AF2}" srcOrd="0" destOrd="0" presId="urn:microsoft.com/office/officeart/2009/3/layout/HorizontalOrganizationChart"/>
    <dgm:cxn modelId="{F170BE7B-6AC6-4EC9-864E-9F2E694CF606}" type="presParOf" srcId="{4A0CA756-E2E5-4FB6-88D8-7A8458E38477}" destId="{919477C2-8F28-46ED-8C45-BE19B343ED5D}" srcOrd="1" destOrd="0" presId="urn:microsoft.com/office/officeart/2009/3/layout/HorizontalOrganizationChart"/>
    <dgm:cxn modelId="{6E311DAD-8DF2-431F-AAEA-D98CF10F071A}" type="presParOf" srcId="{014E6868-96AF-4254-B4F2-0FF8C286AE61}" destId="{1FCD2984-EACE-4921-984D-76F0898F9CAE}" srcOrd="1" destOrd="0" presId="urn:microsoft.com/office/officeart/2009/3/layout/HorizontalOrganizationChart"/>
    <dgm:cxn modelId="{117BD0FF-4997-4B0F-ADD6-243E585B4963}" type="presParOf" srcId="{014E6868-96AF-4254-B4F2-0FF8C286AE61}" destId="{1B765715-DAB4-4D9C-BD38-50E00081F72B}" srcOrd="2" destOrd="0" presId="urn:microsoft.com/office/officeart/2009/3/layout/HorizontalOrganizationChart"/>
    <dgm:cxn modelId="{4C7085F6-BD9F-4D15-AC02-DD53CE3FCCC3}" type="presParOf" srcId="{5CA6DE86-2BCF-4A70-AC00-60B122559B47}" destId="{3EEC2394-5517-4A08-841F-9B81CAF63CAA}" srcOrd="4" destOrd="0" presId="urn:microsoft.com/office/officeart/2009/3/layout/HorizontalOrganizationChart"/>
    <dgm:cxn modelId="{8AB112F7-E47A-4807-AA6B-23D68BF140CC}" type="presParOf" srcId="{5CA6DE86-2BCF-4A70-AC00-60B122559B47}" destId="{AD2938C9-536F-458C-B2A4-4B361E7CE9AE}" srcOrd="5" destOrd="0" presId="urn:microsoft.com/office/officeart/2009/3/layout/HorizontalOrganizationChart"/>
    <dgm:cxn modelId="{0E99B26C-4FA7-45B7-AFDF-B4D9BDBBC535}" type="presParOf" srcId="{AD2938C9-536F-458C-B2A4-4B361E7CE9AE}" destId="{D5E52AD6-2B5F-4DD1-BD8F-7659B6221899}" srcOrd="0" destOrd="0" presId="urn:microsoft.com/office/officeart/2009/3/layout/HorizontalOrganizationChart"/>
    <dgm:cxn modelId="{0B7E97CA-FC73-4B6C-A166-A3876AE1BDBC}" type="presParOf" srcId="{D5E52AD6-2B5F-4DD1-BD8F-7659B6221899}" destId="{EDDF5BAA-6C7B-4D2D-86D9-F520ED40E6AB}" srcOrd="0" destOrd="0" presId="urn:microsoft.com/office/officeart/2009/3/layout/HorizontalOrganizationChart"/>
    <dgm:cxn modelId="{4ED15BDD-7A1C-4388-BEF0-47F46A0DDDBA}" type="presParOf" srcId="{D5E52AD6-2B5F-4DD1-BD8F-7659B6221899}" destId="{95FC4B32-6CD6-4607-954A-8ED1268B9C9E}" srcOrd="1" destOrd="0" presId="urn:microsoft.com/office/officeart/2009/3/layout/HorizontalOrganizationChart"/>
    <dgm:cxn modelId="{D1B7E60F-ADF7-4496-B04A-2FEB28FCB6EC}" type="presParOf" srcId="{AD2938C9-536F-458C-B2A4-4B361E7CE9AE}" destId="{DD322DE0-5F1D-49D8-9C92-1CBB42B8EDD1}" srcOrd="1" destOrd="0" presId="urn:microsoft.com/office/officeart/2009/3/layout/HorizontalOrganizationChart"/>
    <dgm:cxn modelId="{AA884893-4F5F-4852-A436-A1524F888DC4}" type="presParOf" srcId="{AD2938C9-536F-458C-B2A4-4B361E7CE9AE}" destId="{68D4E155-9888-4466-8005-96C9FB6C2321}" srcOrd="2" destOrd="0" presId="urn:microsoft.com/office/officeart/2009/3/layout/HorizontalOrganizationChart"/>
    <dgm:cxn modelId="{8C9428D5-2339-4488-A87C-8B1FAFD76E1A}" type="presParOf" srcId="{99BFF96D-C157-40DF-B8FA-BFC002D8E7AE}" destId="{DB8C8504-594E-4FC7-B52A-97918EFDDD79}" srcOrd="2" destOrd="0" presId="urn:microsoft.com/office/officeart/2009/3/layout/HorizontalOrganizationChart"/>
    <dgm:cxn modelId="{BF1A248A-0439-4ACC-88CB-3DDFC5B7A495}" type="presParOf" srcId="{DB8C8504-594E-4FC7-B52A-97918EFDDD79}" destId="{1826DD6C-8331-4A87-803A-986F5929698B}" srcOrd="0" destOrd="0" presId="urn:microsoft.com/office/officeart/2009/3/layout/HorizontalOrganizationChart"/>
    <dgm:cxn modelId="{C2403ACE-465E-4B51-B03B-47D494397F2D}" type="presParOf" srcId="{DB8C8504-594E-4FC7-B52A-97918EFDDD79}" destId="{DC9F37C0-F111-44D2-91B9-7B22650B706B}" srcOrd="1" destOrd="0" presId="urn:microsoft.com/office/officeart/2009/3/layout/HorizontalOrganizationChart"/>
    <dgm:cxn modelId="{5AFD79A5-88BF-4C17-BFCD-D9086B0803A7}" type="presParOf" srcId="{DC9F37C0-F111-44D2-91B9-7B22650B706B}" destId="{F65E6CD6-53BE-44D6-AECD-407706DE8956}" srcOrd="0" destOrd="0" presId="urn:microsoft.com/office/officeart/2009/3/layout/HorizontalOrganizationChart"/>
    <dgm:cxn modelId="{F5880E18-444D-4897-B0BA-299DF0F6CBA6}" type="presParOf" srcId="{F65E6CD6-53BE-44D6-AECD-407706DE8956}" destId="{55EA6C29-9F10-4766-8DED-E383D4C77673}" srcOrd="0" destOrd="0" presId="urn:microsoft.com/office/officeart/2009/3/layout/HorizontalOrganizationChart"/>
    <dgm:cxn modelId="{8498756A-D1FD-461F-81DC-FF12857BD545}" type="presParOf" srcId="{F65E6CD6-53BE-44D6-AECD-407706DE8956}" destId="{96B5F602-B503-462B-9C20-7C63B391EFC3}" srcOrd="1" destOrd="0" presId="urn:microsoft.com/office/officeart/2009/3/layout/HorizontalOrganizationChart"/>
    <dgm:cxn modelId="{FB838D96-DDD3-4F7F-AC2E-62E193CFFC4F}" type="presParOf" srcId="{DC9F37C0-F111-44D2-91B9-7B22650B706B}" destId="{47A93D2E-11CB-4F16-A8A4-7381F0A9124E}" srcOrd="1" destOrd="0" presId="urn:microsoft.com/office/officeart/2009/3/layout/HorizontalOrganizationChart"/>
    <dgm:cxn modelId="{1FA55A09-1185-4709-9395-8FB4ACFE37A6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37"/>
    <w:rsid w:val="002C1D37"/>
    <w:rsid w:val="0061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1D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C26E-8A62-4C34-A2D6-F09FF134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1509</TotalTime>
  <Pages>7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143</cp:revision>
  <cp:lastPrinted>2021-11-17T08:17:00Z</cp:lastPrinted>
  <dcterms:created xsi:type="dcterms:W3CDTF">2021-09-21T11:01:00Z</dcterms:created>
  <dcterms:modified xsi:type="dcterms:W3CDTF">2021-12-05T20:56:00Z</dcterms:modified>
</cp:coreProperties>
</file>