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BC1321" w:rsidRDefault="00B13897" w:rsidP="00384D89">
      <w:pPr>
        <w:pStyle w:val="a"/>
        <w:ind w:left="0"/>
        <w:rPr>
          <w:lang w:val="en-US"/>
        </w:rPr>
      </w:pPr>
      <w:bookmarkStart w:id="0" w:name="_Hlk524861122"/>
      <w:bookmarkEnd w:id="0"/>
    </w:p>
    <w:p w14:paraId="44A101DE" w14:textId="46C25ED8" w:rsidR="00CE359A" w:rsidRPr="00BC1321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BC1321">
        <w:rPr>
          <w:rFonts w:cs="Times New Roman"/>
          <w:sz w:val="24"/>
          <w:szCs w:val="24"/>
        </w:rPr>
        <w:t>студента</w:t>
      </w:r>
      <w:r w:rsidR="00CE359A" w:rsidRPr="00BC1321">
        <w:rPr>
          <w:rFonts w:cs="Times New Roman"/>
          <w:sz w:val="24"/>
          <w:szCs w:val="24"/>
        </w:rPr>
        <w:t xml:space="preserve"> группы ИТ – </w:t>
      </w:r>
      <w:r w:rsidR="007E648B" w:rsidRPr="00BC1321">
        <w:rPr>
          <w:rFonts w:cs="Times New Roman"/>
          <w:sz w:val="24"/>
          <w:szCs w:val="24"/>
        </w:rPr>
        <w:t>4</w:t>
      </w:r>
      <w:r w:rsidR="00CE359A" w:rsidRPr="00BC1321">
        <w:rPr>
          <w:rFonts w:cs="Times New Roman"/>
          <w:sz w:val="24"/>
          <w:szCs w:val="24"/>
        </w:rPr>
        <w:t>2</w:t>
      </w:r>
      <w:r w:rsidR="0019290F" w:rsidRPr="00BC1321">
        <w:rPr>
          <w:rFonts w:cs="Times New Roman"/>
          <w:sz w:val="24"/>
          <w:szCs w:val="24"/>
        </w:rPr>
        <w:br/>
      </w:r>
      <w:r w:rsidR="00CE359A" w:rsidRPr="00BC1321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BC1321" w14:paraId="596FB372" w14:textId="77777777" w:rsidTr="00470D8C">
        <w:tc>
          <w:tcPr>
            <w:tcW w:w="2401" w:type="dxa"/>
          </w:tcPr>
          <w:p w14:paraId="6FD169CD" w14:textId="77777777" w:rsidR="00CE359A" w:rsidRPr="00BC1321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13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BC1321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BC1321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13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BC1321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40A0E330" w:rsidR="0064206B" w:rsidRPr="00BC1321" w:rsidRDefault="00384D89" w:rsidP="005D53A9">
      <w:pPr>
        <w:pStyle w:val="a1"/>
        <w:rPr>
          <w:sz w:val="24"/>
          <w:szCs w:val="24"/>
        </w:rPr>
      </w:pPr>
      <w:r>
        <w:rPr>
          <w:sz w:val="24"/>
          <w:szCs w:val="24"/>
        </w:rPr>
        <w:t>Регресионный анализ системы массового обслуживания</w:t>
      </w:r>
      <w:r w:rsidR="000D390B" w:rsidRPr="00BC1321">
        <w:rPr>
          <w:sz w:val="24"/>
          <w:szCs w:val="24"/>
        </w:rPr>
        <w:t xml:space="preserve"> </w:t>
      </w:r>
    </w:p>
    <w:p w14:paraId="25AF31BE" w14:textId="194A428C" w:rsidR="003532A7" w:rsidRPr="00BC1321" w:rsidRDefault="00CE359A" w:rsidP="00384D89">
      <w:pPr>
        <w:pStyle w:val="Default"/>
        <w:jc w:val="both"/>
        <w:rPr>
          <w:rStyle w:val="af4"/>
          <w:sz w:val="24"/>
          <w:szCs w:val="24"/>
        </w:rPr>
      </w:pPr>
      <w:r w:rsidRPr="00BC1321">
        <w:rPr>
          <w:b/>
        </w:rPr>
        <w:t>Цель работы</w:t>
      </w:r>
      <w:r w:rsidR="00E90335" w:rsidRPr="00BC1321">
        <w:t>:</w:t>
      </w:r>
      <w:r w:rsidR="00BC5EFD" w:rsidRPr="00BC1321">
        <w:t xml:space="preserve"> </w:t>
      </w:r>
      <w:r w:rsidR="00384D89" w:rsidRPr="00384D89">
        <w:t>построить регрессионную модель системы массового обслуживания, экспериментируя с имитационной модель</w:t>
      </w:r>
      <w:r w:rsidR="00BC5EFD" w:rsidRPr="00BC1321">
        <w:rPr>
          <w:rStyle w:val="af4"/>
          <w:sz w:val="24"/>
          <w:szCs w:val="24"/>
        </w:rPr>
        <w:t>.</w:t>
      </w:r>
    </w:p>
    <w:p w14:paraId="2FB8BF66" w14:textId="77777777" w:rsidR="00E36F38" w:rsidRPr="00BC1321" w:rsidRDefault="00E36F38" w:rsidP="00BC5EFD">
      <w:pPr>
        <w:pStyle w:val="Default"/>
      </w:pPr>
    </w:p>
    <w:p w14:paraId="1271C954" w14:textId="2125BAD1" w:rsidR="004237A5" w:rsidRPr="00BC1321" w:rsidRDefault="00705828" w:rsidP="00705828">
      <w:pPr>
        <w:pStyle w:val="a3"/>
        <w:rPr>
          <w:rFonts w:cs="Times New Roman"/>
          <w:sz w:val="24"/>
          <w:szCs w:val="24"/>
        </w:rPr>
      </w:pPr>
      <w:r w:rsidRPr="00BC1321">
        <w:rPr>
          <w:rFonts w:cs="Times New Roman"/>
          <w:sz w:val="24"/>
          <w:szCs w:val="24"/>
        </w:rPr>
        <w:t>Содержание работы</w:t>
      </w:r>
    </w:p>
    <w:p w14:paraId="24A80F2C" w14:textId="77777777" w:rsidR="00705828" w:rsidRPr="00BC1321" w:rsidRDefault="00705828" w:rsidP="00754466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 xml:space="preserve">Система обработки информации содержит мультиплексный канал и N ЭВМ. Сигналы поступают на вход канала через t1(мкс). </w:t>
      </w:r>
    </w:p>
    <w:p w14:paraId="35D01629" w14:textId="77777777" w:rsidR="008C3084" w:rsidRPr="00BC1321" w:rsidRDefault="00705828" w:rsidP="00754466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 xml:space="preserve">В канале они предварительно обрабатываются в течение t2 (мкс). Затем они поступают на обработку в ту ЭВМ, где наименьшая очередь. Емкости входных накопителей в каждой ЭВМ - E. Время обработки сигнала в каждой из ЭВМ - t3 (мкс). </w:t>
      </w:r>
    </w:p>
    <w:p w14:paraId="0D4E6AE1" w14:textId="77777777" w:rsidR="008C3084" w:rsidRPr="00BC1321" w:rsidRDefault="00705828" w:rsidP="00754466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 xml:space="preserve">Смоделировать процесс обработки 1000 сигналов. </w:t>
      </w:r>
    </w:p>
    <w:p w14:paraId="4A28D9DA" w14:textId="77777777" w:rsidR="008C3084" w:rsidRPr="00BC1321" w:rsidRDefault="00705828" w:rsidP="00754466">
      <w:pPr>
        <w:pStyle w:val="a2"/>
        <w:rPr>
          <w:sz w:val="24"/>
          <w:szCs w:val="24"/>
        </w:rPr>
      </w:pPr>
      <w:r w:rsidRPr="00BC1321">
        <w:rPr>
          <w:b/>
          <w:sz w:val="24"/>
          <w:szCs w:val="24"/>
        </w:rPr>
        <w:t>Данные для детерминированной модели СМО:</w:t>
      </w:r>
      <w:r w:rsidRPr="00BC1321">
        <w:rPr>
          <w:sz w:val="24"/>
          <w:szCs w:val="24"/>
        </w:rPr>
        <w:t xml:space="preserve"> N=3, t1=10, t2=10 , t3=33, Е=4. </w:t>
      </w:r>
    </w:p>
    <w:p w14:paraId="07322AB6" w14:textId="77777777" w:rsidR="008C3084" w:rsidRPr="00BC1321" w:rsidRDefault="00705828" w:rsidP="00754466">
      <w:pPr>
        <w:pStyle w:val="a2"/>
        <w:rPr>
          <w:sz w:val="24"/>
          <w:szCs w:val="24"/>
        </w:rPr>
      </w:pPr>
      <w:r w:rsidRPr="00BC1321">
        <w:rPr>
          <w:b/>
          <w:sz w:val="24"/>
          <w:szCs w:val="24"/>
        </w:rPr>
        <w:t>Данные для стохастической модели СМО:</w:t>
      </w:r>
      <w:r w:rsidRPr="00BC1321">
        <w:rPr>
          <w:sz w:val="24"/>
          <w:szCs w:val="24"/>
        </w:rPr>
        <w:t xml:space="preserve"> интервал t1 распределен по показательному закону с параметром λ1=0,1, интервалы t2, t3 распределены нормально с параметрами m2=10, m3=33, σ2=1,5, σ3=3; вследствие возмущающих воздействий емкости входных накопителей каждой из ЭВМ непрерывно меняются, поэтому величина E является стационарным случайным процессом с нормальным законом распределения и интервалом разброса [2... 6] (сигналы, находившиеся в накопителе до изменения его емкости и не вмещающиеся в него после изменения его емкости, уничтожаются). </w:t>
      </w:r>
    </w:p>
    <w:p w14:paraId="6C1B325D" w14:textId="77777777" w:rsidR="008C3084" w:rsidRPr="00BC1321" w:rsidRDefault="00705828" w:rsidP="00754466">
      <w:pPr>
        <w:pStyle w:val="a2"/>
        <w:rPr>
          <w:sz w:val="24"/>
          <w:szCs w:val="24"/>
        </w:rPr>
      </w:pPr>
      <w:r w:rsidRPr="00BC1321">
        <w:rPr>
          <w:b/>
          <w:sz w:val="24"/>
          <w:szCs w:val="24"/>
        </w:rPr>
        <w:t xml:space="preserve">Варьируемые параметры: </w:t>
      </w:r>
      <w:r w:rsidRPr="00BC1321">
        <w:rPr>
          <w:sz w:val="24"/>
          <w:szCs w:val="24"/>
        </w:rPr>
        <w:t xml:space="preserve">N. </w:t>
      </w:r>
    </w:p>
    <w:p w14:paraId="4E189C01" w14:textId="6A680E12" w:rsidR="00705828" w:rsidRPr="00BC1321" w:rsidRDefault="00705828" w:rsidP="00754466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>Показатели работы: производительность системы, стоимость обработки, вероятность переполнения накопителей.</w:t>
      </w:r>
    </w:p>
    <w:p w14:paraId="2540772A" w14:textId="77777777" w:rsidR="00625617" w:rsidRPr="00625617" w:rsidRDefault="00625617" w:rsidP="00625617">
      <w:pPr>
        <w:pStyle w:val="a2"/>
        <w:rPr>
          <w:sz w:val="24"/>
          <w:szCs w:val="24"/>
        </w:rPr>
      </w:pPr>
      <w:r w:rsidRPr="00625617">
        <w:rPr>
          <w:sz w:val="24"/>
          <w:szCs w:val="24"/>
        </w:rPr>
        <w:t>1. Определить отклик регрессионной модели и совокупность факторов модели. В качестве отклика рекомендуется взять один из показателей работы системы, а факторами должны быть все величины, которые могут влиять на отклик.</w:t>
      </w:r>
    </w:p>
    <w:p w14:paraId="35284B6B" w14:textId="77777777" w:rsidR="00625617" w:rsidRPr="00625617" w:rsidRDefault="00625617" w:rsidP="00625617">
      <w:pPr>
        <w:pStyle w:val="a2"/>
        <w:rPr>
          <w:sz w:val="24"/>
          <w:szCs w:val="24"/>
        </w:rPr>
      </w:pPr>
      <w:r w:rsidRPr="00625617">
        <w:rPr>
          <w:sz w:val="24"/>
          <w:szCs w:val="24"/>
        </w:rPr>
        <w:t>2. Изменяя факторы модели при каждом прогоне модели, провести несколько десятков имитационных экспериментов с моделью, фиксируя значения отклика и факторов.</w:t>
      </w:r>
    </w:p>
    <w:p w14:paraId="65E21472" w14:textId="77777777" w:rsidR="00625617" w:rsidRPr="00625617" w:rsidRDefault="00625617" w:rsidP="00625617">
      <w:pPr>
        <w:pStyle w:val="a2"/>
        <w:rPr>
          <w:sz w:val="24"/>
          <w:szCs w:val="24"/>
        </w:rPr>
      </w:pPr>
      <w:r w:rsidRPr="00625617">
        <w:rPr>
          <w:sz w:val="24"/>
          <w:szCs w:val="24"/>
        </w:rPr>
        <w:t>3. Решив систему уравнений (4.2), найти константы регрессионной модели a0, a1, a2, … am.</w:t>
      </w:r>
    </w:p>
    <w:p w14:paraId="2D374BAE" w14:textId="77777777" w:rsidR="00625617" w:rsidRPr="00625617" w:rsidRDefault="00625617" w:rsidP="00625617">
      <w:pPr>
        <w:pStyle w:val="a2"/>
        <w:rPr>
          <w:sz w:val="24"/>
          <w:szCs w:val="24"/>
        </w:rPr>
      </w:pPr>
      <w:r w:rsidRPr="00625617">
        <w:rPr>
          <w:sz w:val="24"/>
          <w:szCs w:val="24"/>
        </w:rPr>
        <w:t>4. Проанализировать полученную зависимость. Установить, соответствуют ли знаки и величины констант регрессионной модели интуитивным представлениям о характере зависимости отклика от факторов.</w:t>
      </w:r>
    </w:p>
    <w:p w14:paraId="4689B212" w14:textId="3D5F2C20" w:rsidR="00207C60" w:rsidRDefault="00625617" w:rsidP="00625617">
      <w:pPr>
        <w:pStyle w:val="a2"/>
        <w:rPr>
          <w:sz w:val="24"/>
          <w:szCs w:val="24"/>
        </w:rPr>
      </w:pPr>
      <w:r w:rsidRPr="00625617">
        <w:rPr>
          <w:sz w:val="24"/>
          <w:szCs w:val="24"/>
        </w:rPr>
        <w:t>5. Оценить адекватность регрессионной модели</w:t>
      </w:r>
    </w:p>
    <w:p w14:paraId="37BEA5AC" w14:textId="77777777" w:rsidR="00625617" w:rsidRPr="00BC1321" w:rsidRDefault="00625617" w:rsidP="00625617">
      <w:pPr>
        <w:pStyle w:val="a2"/>
        <w:rPr>
          <w:sz w:val="24"/>
          <w:szCs w:val="24"/>
        </w:rPr>
      </w:pPr>
    </w:p>
    <w:p w14:paraId="121F1AEC" w14:textId="624EF184" w:rsidR="00056DA1" w:rsidRPr="00BC1321" w:rsidRDefault="00056DA1" w:rsidP="00056DA1">
      <w:pPr>
        <w:pStyle w:val="a3"/>
        <w:rPr>
          <w:rFonts w:cs="Times New Roman"/>
          <w:sz w:val="24"/>
          <w:szCs w:val="24"/>
        </w:rPr>
      </w:pPr>
      <w:r w:rsidRPr="00BC1321">
        <w:rPr>
          <w:rFonts w:cs="Times New Roman"/>
          <w:sz w:val="24"/>
          <w:szCs w:val="24"/>
        </w:rPr>
        <w:t>Ход работы</w:t>
      </w:r>
    </w:p>
    <w:p w14:paraId="12263471" w14:textId="1D2E0561" w:rsidR="00AA6449" w:rsidRPr="00BC1321" w:rsidRDefault="00AA6449" w:rsidP="00754466">
      <w:pPr>
        <w:pStyle w:val="a2"/>
        <w:rPr>
          <w:sz w:val="24"/>
          <w:szCs w:val="24"/>
        </w:rPr>
      </w:pPr>
      <w:r w:rsidRPr="00BC1321">
        <w:rPr>
          <w:noProof/>
          <w:sz w:val="24"/>
          <w:szCs w:val="24"/>
          <w:lang w:eastAsia="ru-RU"/>
        </w:rPr>
        <w:drawing>
          <wp:inline distT="0" distB="0" distL="0" distR="0" wp14:anchorId="099117D5" wp14:editId="42F66821">
            <wp:extent cx="5114261" cy="1562986"/>
            <wp:effectExtent l="0" t="38100" r="0" b="56515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4D30487" w14:textId="5B6BD1D6" w:rsidR="00214B5D" w:rsidRPr="00BC1321" w:rsidRDefault="00214B5D" w:rsidP="00754466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lastRenderedPageBreak/>
        <w:t>Условные обозначения: А</w:t>
      </w:r>
      <w:r w:rsidRPr="00BC1321">
        <w:rPr>
          <w:sz w:val="24"/>
          <w:szCs w:val="24"/>
          <w:lang w:val="en-US"/>
        </w:rPr>
        <w:t>ij</w:t>
      </w:r>
      <w:r w:rsidRPr="00BC1321">
        <w:rPr>
          <w:sz w:val="24"/>
          <w:szCs w:val="24"/>
        </w:rPr>
        <w:t xml:space="preserve"> – активность, ФД</w:t>
      </w:r>
      <w:r w:rsidRPr="00BC1321">
        <w:rPr>
          <w:sz w:val="24"/>
          <w:szCs w:val="24"/>
          <w:lang w:val="en-US"/>
        </w:rPr>
        <w:t>i</w:t>
      </w:r>
      <w:r w:rsidRPr="00BC1321">
        <w:rPr>
          <w:sz w:val="24"/>
          <w:szCs w:val="24"/>
        </w:rPr>
        <w:t xml:space="preserve"> – функциональное действие, УЗ</w:t>
      </w:r>
      <w:r w:rsidRPr="00BC1321">
        <w:rPr>
          <w:sz w:val="24"/>
          <w:szCs w:val="24"/>
          <w:lang w:val="en-US"/>
        </w:rPr>
        <w:t>ij</w:t>
      </w:r>
      <w:r w:rsidRPr="00BC1321">
        <w:rPr>
          <w:sz w:val="24"/>
          <w:szCs w:val="24"/>
        </w:rPr>
        <w:t xml:space="preserve"> – условие запуска.</w:t>
      </w:r>
    </w:p>
    <w:p w14:paraId="5D9382E5" w14:textId="790C8681" w:rsidR="00E36F38" w:rsidRPr="00BC1321" w:rsidRDefault="00E36F38" w:rsidP="00754466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>В системе наблюдаются следующие функциональные действия (ФД):</w:t>
      </w:r>
    </w:p>
    <w:p w14:paraId="000C75B6" w14:textId="1997655C" w:rsidR="00E36F38" w:rsidRPr="00BC1321" w:rsidRDefault="00C41B53" w:rsidP="00754466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 xml:space="preserve">ФД1 – приход сигнала с интервалом </w:t>
      </w:r>
      <w:r w:rsidRPr="00BC1321">
        <w:rPr>
          <w:sz w:val="24"/>
          <w:szCs w:val="24"/>
          <w:lang w:val="en-US"/>
        </w:rPr>
        <w:t>t</w:t>
      </w:r>
      <w:r w:rsidRPr="00BC1321">
        <w:rPr>
          <w:sz w:val="24"/>
          <w:szCs w:val="24"/>
        </w:rPr>
        <w:t>1</w:t>
      </w:r>
    </w:p>
    <w:p w14:paraId="60184AAB" w14:textId="7AD5385E" w:rsidR="00C41B53" w:rsidRPr="00BC1321" w:rsidRDefault="00C41B53" w:rsidP="00754466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>ФД2 – обработка сигнала внутри канала</w:t>
      </w:r>
    </w:p>
    <w:p w14:paraId="129F0D7D" w14:textId="05B2106B" w:rsidR="00C41B53" w:rsidRPr="00BC1321" w:rsidRDefault="00C41B53" w:rsidP="00754466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>ФД3 – поступление на обработку в ЭВМ с наименьшей очередью</w:t>
      </w:r>
    </w:p>
    <w:p w14:paraId="1B2C8588" w14:textId="4FCBCFB4" w:rsidR="00C41B53" w:rsidRPr="00BC1321" w:rsidRDefault="00C41B53" w:rsidP="00BA1902">
      <w:pPr>
        <w:pStyle w:val="a2"/>
        <w:rPr>
          <w:bCs/>
          <w:sz w:val="24"/>
          <w:szCs w:val="24"/>
        </w:rPr>
      </w:pPr>
      <w:r w:rsidRPr="00BC1321">
        <w:rPr>
          <w:bCs/>
          <w:sz w:val="24"/>
          <w:szCs w:val="24"/>
        </w:rPr>
        <w:t xml:space="preserve">Предполагается наличие следующих активностей: </w:t>
      </w:r>
    </w:p>
    <w:p w14:paraId="160B6FC7" w14:textId="2A203435" w:rsidR="00C41B53" w:rsidRPr="00BC1321" w:rsidRDefault="00C41B53" w:rsidP="00BA1902">
      <w:pPr>
        <w:pStyle w:val="a2"/>
        <w:rPr>
          <w:bCs/>
          <w:sz w:val="24"/>
          <w:szCs w:val="24"/>
        </w:rPr>
      </w:pPr>
      <w:r w:rsidRPr="00BC1321">
        <w:rPr>
          <w:bCs/>
          <w:sz w:val="24"/>
          <w:szCs w:val="24"/>
        </w:rPr>
        <w:t>А10 – Поступление сигнала</w:t>
      </w:r>
      <w:r w:rsidR="00190FD0" w:rsidRPr="00BC1321">
        <w:rPr>
          <w:bCs/>
          <w:sz w:val="24"/>
          <w:szCs w:val="24"/>
        </w:rPr>
        <w:t xml:space="preserve"> в канал </w:t>
      </w:r>
    </w:p>
    <w:p w14:paraId="12D78FA7" w14:textId="35A33294" w:rsidR="00C41B53" w:rsidRPr="00BC1321" w:rsidRDefault="00C41B53" w:rsidP="00BA1902">
      <w:pPr>
        <w:pStyle w:val="a2"/>
        <w:rPr>
          <w:bCs/>
          <w:sz w:val="24"/>
          <w:szCs w:val="24"/>
        </w:rPr>
      </w:pPr>
      <w:r w:rsidRPr="00BC1321">
        <w:rPr>
          <w:bCs/>
          <w:sz w:val="24"/>
          <w:szCs w:val="24"/>
        </w:rPr>
        <w:t>А21 –</w:t>
      </w:r>
      <w:r w:rsidR="00190FD0" w:rsidRPr="00BC1321">
        <w:rPr>
          <w:bCs/>
          <w:sz w:val="24"/>
          <w:szCs w:val="24"/>
        </w:rPr>
        <w:t xml:space="preserve"> Обработка</w:t>
      </w:r>
      <w:r w:rsidRPr="00BC1321">
        <w:rPr>
          <w:bCs/>
          <w:sz w:val="24"/>
          <w:szCs w:val="24"/>
        </w:rPr>
        <w:t xml:space="preserve"> сигнала внутри канала</w:t>
      </w:r>
    </w:p>
    <w:p w14:paraId="20E34EA9" w14:textId="0935BCEA" w:rsidR="00C41B53" w:rsidRPr="00BC1321" w:rsidRDefault="00C41B53" w:rsidP="00BA1902">
      <w:pPr>
        <w:pStyle w:val="a2"/>
        <w:rPr>
          <w:bCs/>
          <w:sz w:val="24"/>
          <w:szCs w:val="24"/>
        </w:rPr>
      </w:pPr>
      <w:r w:rsidRPr="00BC1321">
        <w:rPr>
          <w:bCs/>
          <w:sz w:val="24"/>
          <w:szCs w:val="24"/>
        </w:rPr>
        <w:t>А22 – Конец обработки и переход к следующему</w:t>
      </w:r>
    </w:p>
    <w:p w14:paraId="0C8C9B7D" w14:textId="6F342112" w:rsidR="00C41B53" w:rsidRPr="00BC1321" w:rsidRDefault="00C41B53" w:rsidP="00BA1902">
      <w:pPr>
        <w:pStyle w:val="a2"/>
        <w:rPr>
          <w:bCs/>
          <w:sz w:val="24"/>
          <w:szCs w:val="24"/>
        </w:rPr>
      </w:pPr>
      <w:r w:rsidRPr="00BC1321">
        <w:rPr>
          <w:bCs/>
          <w:sz w:val="24"/>
          <w:szCs w:val="24"/>
        </w:rPr>
        <w:t xml:space="preserve">А31 – Определение ЭВМ с меньшей очередью (где емкость больше) </w:t>
      </w:r>
    </w:p>
    <w:p w14:paraId="07420127" w14:textId="5E1F3EF6" w:rsidR="00C41B53" w:rsidRPr="00BC1321" w:rsidRDefault="00C41B53" w:rsidP="00BA1902">
      <w:pPr>
        <w:pStyle w:val="a2"/>
        <w:rPr>
          <w:bCs/>
          <w:sz w:val="24"/>
          <w:szCs w:val="24"/>
        </w:rPr>
      </w:pPr>
      <w:r w:rsidRPr="00BC1321">
        <w:rPr>
          <w:bCs/>
          <w:sz w:val="24"/>
          <w:szCs w:val="24"/>
        </w:rPr>
        <w:t xml:space="preserve">А32 – Выполнение обработки сигнала в ЭВМ </w:t>
      </w:r>
    </w:p>
    <w:p w14:paraId="47897A98" w14:textId="0197D49E" w:rsidR="0039540F" w:rsidRPr="00BC1321" w:rsidRDefault="0039540F" w:rsidP="00BA1902">
      <w:pPr>
        <w:pStyle w:val="a2"/>
        <w:rPr>
          <w:bCs/>
          <w:sz w:val="24"/>
          <w:szCs w:val="24"/>
        </w:rPr>
      </w:pPr>
      <w:r w:rsidRPr="00BC1321">
        <w:rPr>
          <w:sz w:val="24"/>
          <w:szCs w:val="24"/>
        </w:rPr>
        <w:t xml:space="preserve">Кобрбсигн – количество обработанных сигналов. </w:t>
      </w:r>
    </w:p>
    <w:p w14:paraId="0D65486A" w14:textId="19C7C44A" w:rsidR="0039540F" w:rsidRPr="00BC1321" w:rsidRDefault="0039540F" w:rsidP="00BA1902">
      <w:pPr>
        <w:pStyle w:val="a2"/>
        <w:rPr>
          <w:bCs/>
          <w:sz w:val="24"/>
          <w:szCs w:val="24"/>
        </w:rPr>
      </w:pPr>
      <w:r w:rsidRPr="00BC1321">
        <w:rPr>
          <w:bCs/>
          <w:sz w:val="24"/>
          <w:szCs w:val="24"/>
        </w:rPr>
        <w:t>Квх – количество принятых(входных) сигналов</w:t>
      </w:r>
    </w:p>
    <w:p w14:paraId="56AD2173" w14:textId="099619D2" w:rsidR="00056DA1" w:rsidRPr="00BC1321" w:rsidRDefault="0039540F" w:rsidP="007A587B">
      <w:pPr>
        <w:pStyle w:val="a2"/>
        <w:rPr>
          <w:bCs/>
          <w:sz w:val="24"/>
          <w:szCs w:val="24"/>
        </w:rPr>
      </w:pPr>
      <w:r w:rsidRPr="00BC1321">
        <w:rPr>
          <w:sz w:val="24"/>
          <w:szCs w:val="24"/>
        </w:rPr>
        <w:t>Кпотерсигнал – количество сигналов, которые были потеряны</w:t>
      </w:r>
    </w:p>
    <w:p w14:paraId="5E6953A5" w14:textId="1AC3B8CC" w:rsidR="007A587B" w:rsidRDefault="0069159A" w:rsidP="007A587B">
      <w:pPr>
        <w:pStyle w:val="a2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1. Отклик </w:t>
      </w:r>
      <w:r>
        <w:rPr>
          <w:bCs/>
          <w:sz w:val="24"/>
          <w:szCs w:val="24"/>
          <w:lang w:val="en-US"/>
        </w:rPr>
        <w:t>Y</w:t>
      </w:r>
      <w:r w:rsidRPr="0069159A">
        <w:rPr>
          <w:bCs/>
          <w:sz w:val="24"/>
          <w:szCs w:val="24"/>
        </w:rPr>
        <w:t xml:space="preserve"> – </w:t>
      </w:r>
      <w:r>
        <w:rPr>
          <w:bCs/>
          <w:sz w:val="24"/>
          <w:szCs w:val="24"/>
        </w:rPr>
        <w:t xml:space="preserve">количество полностью обработанных сигналов за час. </w:t>
      </w:r>
    </w:p>
    <w:p w14:paraId="61953B98" w14:textId="10D32EE6" w:rsidR="0069159A" w:rsidRDefault="0069159A" w:rsidP="007A587B">
      <w:pPr>
        <w:pStyle w:val="a2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Факторы: </w:t>
      </w:r>
    </w:p>
    <w:p w14:paraId="351C115F" w14:textId="1ADFEBCB" w:rsidR="0069159A" w:rsidRDefault="0069159A" w:rsidP="007A587B">
      <w:pPr>
        <w:pStyle w:val="a2"/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>X</w:t>
      </w:r>
      <w:r w:rsidRPr="0069159A">
        <w:rPr>
          <w:bCs/>
          <w:sz w:val="24"/>
          <w:szCs w:val="24"/>
        </w:rPr>
        <w:t xml:space="preserve">1 – </w:t>
      </w:r>
      <w:r>
        <w:rPr>
          <w:bCs/>
          <w:sz w:val="24"/>
          <w:szCs w:val="24"/>
          <w:lang w:val="en-US"/>
        </w:rPr>
        <w:t>t</w:t>
      </w:r>
      <w:r w:rsidRPr="0069159A">
        <w:rPr>
          <w:bCs/>
          <w:sz w:val="24"/>
          <w:szCs w:val="24"/>
        </w:rPr>
        <w:t xml:space="preserve">1 – </w:t>
      </w:r>
      <w:r>
        <w:rPr>
          <w:bCs/>
          <w:sz w:val="24"/>
          <w:szCs w:val="24"/>
        </w:rPr>
        <w:t xml:space="preserve">время между поступлением сигналов </w:t>
      </w:r>
      <w:r w:rsidR="007E2197" w:rsidRPr="007E2197">
        <w:rPr>
          <w:bCs/>
          <w:sz w:val="24"/>
          <w:szCs w:val="24"/>
        </w:rPr>
        <w:t xml:space="preserve">[5..15] </w:t>
      </w:r>
      <w:r w:rsidR="007E2197">
        <w:rPr>
          <w:bCs/>
          <w:sz w:val="24"/>
          <w:szCs w:val="24"/>
        </w:rPr>
        <w:t>берем 5 случайных значений</w:t>
      </w:r>
    </w:p>
    <w:p w14:paraId="10DA1EE5" w14:textId="7199F6F8" w:rsidR="007E2197" w:rsidRDefault="007E2197" w:rsidP="007A587B">
      <w:pPr>
        <w:pStyle w:val="a2"/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>X</w:t>
      </w:r>
      <w:r w:rsidRPr="007E2197">
        <w:rPr>
          <w:bCs/>
          <w:sz w:val="24"/>
          <w:szCs w:val="24"/>
        </w:rPr>
        <w:t xml:space="preserve">2 – </w:t>
      </w:r>
      <w:r>
        <w:rPr>
          <w:bCs/>
          <w:sz w:val="24"/>
          <w:szCs w:val="24"/>
          <w:lang w:val="en-US"/>
        </w:rPr>
        <w:t>t</w:t>
      </w:r>
      <w:r w:rsidRPr="007E2197">
        <w:rPr>
          <w:bCs/>
          <w:sz w:val="24"/>
          <w:szCs w:val="24"/>
        </w:rPr>
        <w:t xml:space="preserve">2 – </w:t>
      </w:r>
      <w:r>
        <w:rPr>
          <w:bCs/>
          <w:sz w:val="24"/>
          <w:szCs w:val="24"/>
        </w:rPr>
        <w:t xml:space="preserve">время обработки сигналов в канале </w:t>
      </w:r>
      <w:r w:rsidRPr="007E2197">
        <w:rPr>
          <w:bCs/>
          <w:sz w:val="24"/>
          <w:szCs w:val="24"/>
        </w:rPr>
        <w:t xml:space="preserve">[5..15] </w:t>
      </w:r>
      <w:r>
        <w:rPr>
          <w:bCs/>
          <w:sz w:val="24"/>
          <w:szCs w:val="24"/>
        </w:rPr>
        <w:t>берем 5 случайных значений</w:t>
      </w:r>
    </w:p>
    <w:p w14:paraId="41DE0BBF" w14:textId="40831466" w:rsidR="007E2197" w:rsidRDefault="007E2197" w:rsidP="007A587B">
      <w:pPr>
        <w:pStyle w:val="a2"/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>X</w:t>
      </w:r>
      <w:r w:rsidRPr="007E2197">
        <w:rPr>
          <w:bCs/>
          <w:sz w:val="24"/>
          <w:szCs w:val="24"/>
        </w:rPr>
        <w:t xml:space="preserve">3 – </w:t>
      </w:r>
      <w:r>
        <w:rPr>
          <w:bCs/>
          <w:sz w:val="24"/>
          <w:szCs w:val="24"/>
          <w:lang w:val="en-US"/>
        </w:rPr>
        <w:t>t</w:t>
      </w:r>
      <w:r w:rsidRPr="007E2197">
        <w:rPr>
          <w:bCs/>
          <w:sz w:val="24"/>
          <w:szCs w:val="24"/>
        </w:rPr>
        <w:t xml:space="preserve">3 – </w:t>
      </w:r>
      <w:r>
        <w:rPr>
          <w:bCs/>
          <w:sz w:val="24"/>
          <w:szCs w:val="24"/>
        </w:rPr>
        <w:t xml:space="preserve">время обработки сигнала в ЭВМ </w:t>
      </w:r>
      <w:r w:rsidRPr="007E2197">
        <w:rPr>
          <w:bCs/>
          <w:sz w:val="24"/>
          <w:szCs w:val="24"/>
        </w:rPr>
        <w:t>[</w:t>
      </w:r>
      <w:r>
        <w:rPr>
          <w:bCs/>
          <w:sz w:val="24"/>
          <w:szCs w:val="24"/>
        </w:rPr>
        <w:t>25..</w:t>
      </w:r>
      <w:r w:rsidRPr="007E2197">
        <w:rPr>
          <w:bCs/>
          <w:sz w:val="24"/>
          <w:szCs w:val="24"/>
        </w:rPr>
        <w:t xml:space="preserve">35] </w:t>
      </w:r>
      <w:r>
        <w:rPr>
          <w:bCs/>
          <w:sz w:val="24"/>
          <w:szCs w:val="24"/>
        </w:rPr>
        <w:t>берем 5 случайных значений</w:t>
      </w:r>
    </w:p>
    <w:p w14:paraId="573FAAAA" w14:textId="60432E26" w:rsidR="007E2197" w:rsidRPr="00724798" w:rsidRDefault="007E2197" w:rsidP="007A587B">
      <w:pPr>
        <w:pStyle w:val="a2"/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 xml:space="preserve">X4 – E – </w:t>
      </w:r>
      <w:r>
        <w:rPr>
          <w:bCs/>
          <w:sz w:val="24"/>
          <w:szCs w:val="24"/>
        </w:rPr>
        <w:t xml:space="preserve">емкость накопителя </w:t>
      </w:r>
      <w:r w:rsidR="00296434">
        <w:rPr>
          <w:bCs/>
          <w:sz w:val="24"/>
          <w:szCs w:val="24"/>
        </w:rPr>
        <w:t xml:space="preserve">очереди </w:t>
      </w:r>
      <w:r>
        <w:rPr>
          <w:bCs/>
          <w:sz w:val="24"/>
          <w:szCs w:val="24"/>
          <w:lang w:val="en-US"/>
        </w:rPr>
        <w:t>[</w:t>
      </w:r>
      <w:r w:rsidR="006E2B01">
        <w:rPr>
          <w:bCs/>
          <w:sz w:val="24"/>
          <w:szCs w:val="24"/>
          <w:lang w:val="en-US"/>
        </w:rPr>
        <w:t>2..6</w:t>
      </w:r>
      <w:r>
        <w:rPr>
          <w:bCs/>
          <w:sz w:val="24"/>
          <w:szCs w:val="24"/>
          <w:lang w:val="en-US"/>
        </w:rPr>
        <w:t>]</w:t>
      </w:r>
      <w:r w:rsidR="00296434">
        <w:rPr>
          <w:bCs/>
          <w:sz w:val="24"/>
          <w:szCs w:val="24"/>
        </w:rPr>
        <w:t xml:space="preserve"> </w:t>
      </w:r>
      <w:bookmarkStart w:id="1" w:name="_GoBack"/>
      <w:bookmarkEnd w:id="1"/>
    </w:p>
    <w:p w14:paraId="4674A618" w14:textId="77777777" w:rsidR="007E2197" w:rsidRPr="00BC1321" w:rsidRDefault="007E2197" w:rsidP="007A587B">
      <w:pPr>
        <w:pStyle w:val="a2"/>
        <w:rPr>
          <w:bCs/>
          <w:sz w:val="24"/>
          <w:szCs w:val="24"/>
        </w:rPr>
      </w:pPr>
    </w:p>
    <w:p w14:paraId="7BADC902" w14:textId="625CD3F2" w:rsidR="00BA7BED" w:rsidRPr="00BC1321" w:rsidRDefault="00E9232D" w:rsidP="006A571D">
      <w:pPr>
        <w:pStyle w:val="a2"/>
        <w:rPr>
          <w:sz w:val="24"/>
          <w:szCs w:val="24"/>
        </w:rPr>
      </w:pPr>
      <w:r w:rsidRPr="00BC1321">
        <w:rPr>
          <w:b/>
          <w:sz w:val="24"/>
          <w:szCs w:val="24"/>
        </w:rPr>
        <w:t xml:space="preserve">Вывод: </w:t>
      </w:r>
      <w:r w:rsidRPr="00BC1321">
        <w:rPr>
          <w:bCs/>
          <w:sz w:val="24"/>
          <w:szCs w:val="24"/>
        </w:rPr>
        <w:t xml:space="preserve">Таким образом в ходе выполнения лабораторной работы было осуществлено построение </w:t>
      </w:r>
      <w:r w:rsidRPr="00BC1321">
        <w:rPr>
          <w:sz w:val="24"/>
          <w:szCs w:val="24"/>
        </w:rPr>
        <w:t>имитационной модели системы массового обслуживания</w:t>
      </w:r>
      <w:r w:rsidR="00925767" w:rsidRPr="00BC1321">
        <w:rPr>
          <w:sz w:val="24"/>
          <w:szCs w:val="24"/>
        </w:rPr>
        <w:t xml:space="preserve"> посредством моделирования возмущающих воздействий, действующих на нее.</w:t>
      </w:r>
    </w:p>
    <w:sectPr w:rsidR="00BA7BED" w:rsidRPr="00BC1321" w:rsidSect="005D7FE2">
      <w:footerReference w:type="default" r:id="rId13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B9F0B3" w14:textId="77777777" w:rsidR="00035241" w:rsidRDefault="00035241" w:rsidP="005D7FE2">
      <w:pPr>
        <w:spacing w:after="0" w:line="240" w:lineRule="auto"/>
      </w:pPr>
      <w:r>
        <w:separator/>
      </w:r>
    </w:p>
  </w:endnote>
  <w:endnote w:type="continuationSeparator" w:id="0">
    <w:p w14:paraId="05029CB5" w14:textId="77777777" w:rsidR="00035241" w:rsidRDefault="00035241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9643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2B5F2B" w14:textId="77777777" w:rsidR="00035241" w:rsidRDefault="00035241" w:rsidP="005D7FE2">
      <w:pPr>
        <w:spacing w:after="0" w:line="240" w:lineRule="auto"/>
      </w:pPr>
      <w:r>
        <w:separator/>
      </w:r>
    </w:p>
  </w:footnote>
  <w:footnote w:type="continuationSeparator" w:id="0">
    <w:p w14:paraId="5E0B842C" w14:textId="77777777" w:rsidR="00035241" w:rsidRDefault="00035241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38B61F8"/>
    <w:multiLevelType w:val="multilevel"/>
    <w:tmpl w:val="04C2ED04"/>
    <w:lvl w:ilvl="0">
      <w:start w:val="4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F05497"/>
    <w:multiLevelType w:val="multilevel"/>
    <w:tmpl w:val="8F2E8132"/>
    <w:lvl w:ilvl="0">
      <w:start w:val="3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F25267E"/>
    <w:multiLevelType w:val="multilevel"/>
    <w:tmpl w:val="E0EEA0D8"/>
    <w:lvl w:ilvl="0">
      <w:start w:val="3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1" w15:restartNumberingAfterBreak="0">
    <w:nsid w:val="55641930"/>
    <w:multiLevelType w:val="multilevel"/>
    <w:tmpl w:val="E0EEA0D8"/>
    <w:lvl w:ilvl="0">
      <w:start w:val="3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9643A12"/>
    <w:multiLevelType w:val="hybridMultilevel"/>
    <w:tmpl w:val="466C284E"/>
    <w:lvl w:ilvl="0" w:tplc="F2C652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4"/>
  </w:num>
  <w:num w:numId="2">
    <w:abstractNumId w:val="15"/>
  </w:num>
  <w:num w:numId="3">
    <w:abstractNumId w:val="8"/>
  </w:num>
  <w:num w:numId="4">
    <w:abstractNumId w:val="14"/>
  </w:num>
  <w:num w:numId="5">
    <w:abstractNumId w:val="14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4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2"/>
  </w:num>
  <w:num w:numId="8">
    <w:abstractNumId w:val="6"/>
  </w:num>
  <w:num w:numId="9">
    <w:abstractNumId w:val="9"/>
  </w:num>
  <w:num w:numId="10">
    <w:abstractNumId w:val="0"/>
  </w:num>
  <w:num w:numId="11">
    <w:abstractNumId w:val="18"/>
  </w:num>
  <w:num w:numId="12">
    <w:abstractNumId w:val="5"/>
  </w:num>
  <w:num w:numId="13">
    <w:abstractNumId w:val="19"/>
  </w:num>
  <w:num w:numId="14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"/>
  </w:num>
  <w:num w:numId="16">
    <w:abstractNumId w:val="13"/>
  </w:num>
  <w:num w:numId="17">
    <w:abstractNumId w:val="16"/>
  </w:num>
  <w:num w:numId="18">
    <w:abstractNumId w:val="12"/>
  </w:num>
  <w:num w:numId="19">
    <w:abstractNumId w:val="17"/>
  </w:num>
  <w:num w:numId="20">
    <w:abstractNumId w:val="1"/>
  </w:num>
  <w:num w:numId="21">
    <w:abstractNumId w:val="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05B03"/>
    <w:rsid w:val="00011C1A"/>
    <w:rsid w:val="00016389"/>
    <w:rsid w:val="000179BD"/>
    <w:rsid w:val="00025B21"/>
    <w:rsid w:val="00026AAE"/>
    <w:rsid w:val="00032A90"/>
    <w:rsid w:val="00035241"/>
    <w:rsid w:val="00040371"/>
    <w:rsid w:val="000418DB"/>
    <w:rsid w:val="000526C9"/>
    <w:rsid w:val="00056DA1"/>
    <w:rsid w:val="0006003A"/>
    <w:rsid w:val="00063E85"/>
    <w:rsid w:val="00064008"/>
    <w:rsid w:val="00064369"/>
    <w:rsid w:val="00064B3A"/>
    <w:rsid w:val="00074E11"/>
    <w:rsid w:val="0007519F"/>
    <w:rsid w:val="00094050"/>
    <w:rsid w:val="0009760E"/>
    <w:rsid w:val="000A1034"/>
    <w:rsid w:val="000A1140"/>
    <w:rsid w:val="000A220F"/>
    <w:rsid w:val="000A4503"/>
    <w:rsid w:val="000A4CD1"/>
    <w:rsid w:val="000A551A"/>
    <w:rsid w:val="000A6EE3"/>
    <w:rsid w:val="000B07DC"/>
    <w:rsid w:val="000B70C1"/>
    <w:rsid w:val="000C4AD0"/>
    <w:rsid w:val="000D1F98"/>
    <w:rsid w:val="000D319D"/>
    <w:rsid w:val="000D390B"/>
    <w:rsid w:val="000D44AC"/>
    <w:rsid w:val="000D517E"/>
    <w:rsid w:val="000D5C85"/>
    <w:rsid w:val="000E3545"/>
    <w:rsid w:val="000E3B24"/>
    <w:rsid w:val="000E600A"/>
    <w:rsid w:val="000F1227"/>
    <w:rsid w:val="000F2524"/>
    <w:rsid w:val="001011E2"/>
    <w:rsid w:val="00103F2D"/>
    <w:rsid w:val="00111D06"/>
    <w:rsid w:val="00113A80"/>
    <w:rsid w:val="00114E61"/>
    <w:rsid w:val="00122223"/>
    <w:rsid w:val="0012502F"/>
    <w:rsid w:val="00125DBC"/>
    <w:rsid w:val="0012644C"/>
    <w:rsid w:val="00137048"/>
    <w:rsid w:val="00146499"/>
    <w:rsid w:val="00146A22"/>
    <w:rsid w:val="00151721"/>
    <w:rsid w:val="00151B3A"/>
    <w:rsid w:val="00155A02"/>
    <w:rsid w:val="0015603A"/>
    <w:rsid w:val="00156B63"/>
    <w:rsid w:val="00162195"/>
    <w:rsid w:val="001625FB"/>
    <w:rsid w:val="0016317B"/>
    <w:rsid w:val="00172AFD"/>
    <w:rsid w:val="00174A7A"/>
    <w:rsid w:val="00175F55"/>
    <w:rsid w:val="00177AB5"/>
    <w:rsid w:val="001815E4"/>
    <w:rsid w:val="001847FA"/>
    <w:rsid w:val="00187083"/>
    <w:rsid w:val="00190FD0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2C34"/>
    <w:rsid w:val="001C71A0"/>
    <w:rsid w:val="001D19BA"/>
    <w:rsid w:val="001D7C62"/>
    <w:rsid w:val="001E41E5"/>
    <w:rsid w:val="001F3C2E"/>
    <w:rsid w:val="001F4C0C"/>
    <w:rsid w:val="00203DE8"/>
    <w:rsid w:val="0020410E"/>
    <w:rsid w:val="0020574C"/>
    <w:rsid w:val="00205A15"/>
    <w:rsid w:val="00205D3A"/>
    <w:rsid w:val="00207487"/>
    <w:rsid w:val="00207C60"/>
    <w:rsid w:val="00207F48"/>
    <w:rsid w:val="00214B5D"/>
    <w:rsid w:val="00217097"/>
    <w:rsid w:val="00220E50"/>
    <w:rsid w:val="002220DC"/>
    <w:rsid w:val="00230C96"/>
    <w:rsid w:val="00234CEF"/>
    <w:rsid w:val="002419C2"/>
    <w:rsid w:val="0024207A"/>
    <w:rsid w:val="0025179A"/>
    <w:rsid w:val="0025265A"/>
    <w:rsid w:val="00254C83"/>
    <w:rsid w:val="00257088"/>
    <w:rsid w:val="00262760"/>
    <w:rsid w:val="00263BE4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96434"/>
    <w:rsid w:val="002A2292"/>
    <w:rsid w:val="002A46C8"/>
    <w:rsid w:val="002B374F"/>
    <w:rsid w:val="002B3B0A"/>
    <w:rsid w:val="002C6641"/>
    <w:rsid w:val="002D0F8C"/>
    <w:rsid w:val="002D43EE"/>
    <w:rsid w:val="002D45BB"/>
    <w:rsid w:val="002D5BEA"/>
    <w:rsid w:val="002E16FB"/>
    <w:rsid w:val="002E609B"/>
    <w:rsid w:val="002F23B3"/>
    <w:rsid w:val="002F3AE8"/>
    <w:rsid w:val="002F4E4F"/>
    <w:rsid w:val="002F5D02"/>
    <w:rsid w:val="00300531"/>
    <w:rsid w:val="00304D40"/>
    <w:rsid w:val="0031378B"/>
    <w:rsid w:val="003146B6"/>
    <w:rsid w:val="0031727B"/>
    <w:rsid w:val="003238F7"/>
    <w:rsid w:val="00323C54"/>
    <w:rsid w:val="00325632"/>
    <w:rsid w:val="00334E7A"/>
    <w:rsid w:val="003358A9"/>
    <w:rsid w:val="00346987"/>
    <w:rsid w:val="00351534"/>
    <w:rsid w:val="003532A7"/>
    <w:rsid w:val="00356D75"/>
    <w:rsid w:val="0035738A"/>
    <w:rsid w:val="0036052B"/>
    <w:rsid w:val="00364864"/>
    <w:rsid w:val="00365722"/>
    <w:rsid w:val="0036752D"/>
    <w:rsid w:val="0036796C"/>
    <w:rsid w:val="0037057D"/>
    <w:rsid w:val="00371476"/>
    <w:rsid w:val="00374DC7"/>
    <w:rsid w:val="0038323C"/>
    <w:rsid w:val="00384D89"/>
    <w:rsid w:val="0038713B"/>
    <w:rsid w:val="0039126E"/>
    <w:rsid w:val="0039219C"/>
    <w:rsid w:val="0039540F"/>
    <w:rsid w:val="003A61E7"/>
    <w:rsid w:val="003A7452"/>
    <w:rsid w:val="003B79F9"/>
    <w:rsid w:val="003C087E"/>
    <w:rsid w:val="003C12D4"/>
    <w:rsid w:val="003C285C"/>
    <w:rsid w:val="003C6E22"/>
    <w:rsid w:val="003C799D"/>
    <w:rsid w:val="003D49F4"/>
    <w:rsid w:val="003D4C11"/>
    <w:rsid w:val="003D664F"/>
    <w:rsid w:val="003D6D74"/>
    <w:rsid w:val="003E2F4D"/>
    <w:rsid w:val="003E749B"/>
    <w:rsid w:val="003E7636"/>
    <w:rsid w:val="003E7F7D"/>
    <w:rsid w:val="003F7535"/>
    <w:rsid w:val="00401CAB"/>
    <w:rsid w:val="00401F7A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68FA"/>
    <w:rsid w:val="00447DCE"/>
    <w:rsid w:val="00464974"/>
    <w:rsid w:val="004657B9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2275"/>
    <w:rsid w:val="004B6623"/>
    <w:rsid w:val="004C1AEF"/>
    <w:rsid w:val="004C4ACF"/>
    <w:rsid w:val="004C569B"/>
    <w:rsid w:val="004C76ED"/>
    <w:rsid w:val="004C7E85"/>
    <w:rsid w:val="004D0851"/>
    <w:rsid w:val="004D1F5D"/>
    <w:rsid w:val="004D5871"/>
    <w:rsid w:val="004D7693"/>
    <w:rsid w:val="004E1EA6"/>
    <w:rsid w:val="004E4DAB"/>
    <w:rsid w:val="00504B5C"/>
    <w:rsid w:val="00511FC0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41489"/>
    <w:rsid w:val="0055772C"/>
    <w:rsid w:val="00560272"/>
    <w:rsid w:val="00562BA7"/>
    <w:rsid w:val="00570494"/>
    <w:rsid w:val="005719A3"/>
    <w:rsid w:val="00571BB9"/>
    <w:rsid w:val="0058280D"/>
    <w:rsid w:val="00582859"/>
    <w:rsid w:val="005839CA"/>
    <w:rsid w:val="005865AF"/>
    <w:rsid w:val="00591CB3"/>
    <w:rsid w:val="00593085"/>
    <w:rsid w:val="005A16EA"/>
    <w:rsid w:val="005A59A7"/>
    <w:rsid w:val="005B52E7"/>
    <w:rsid w:val="005B767D"/>
    <w:rsid w:val="005C16D9"/>
    <w:rsid w:val="005C5168"/>
    <w:rsid w:val="005C5D08"/>
    <w:rsid w:val="005D53A9"/>
    <w:rsid w:val="005D7FE2"/>
    <w:rsid w:val="005E1413"/>
    <w:rsid w:val="005E45DB"/>
    <w:rsid w:val="005F2134"/>
    <w:rsid w:val="005F7B41"/>
    <w:rsid w:val="00600C4C"/>
    <w:rsid w:val="006036D6"/>
    <w:rsid w:val="00603D6A"/>
    <w:rsid w:val="006046EE"/>
    <w:rsid w:val="00606F5E"/>
    <w:rsid w:val="00621965"/>
    <w:rsid w:val="00625617"/>
    <w:rsid w:val="00625672"/>
    <w:rsid w:val="006258CB"/>
    <w:rsid w:val="0063304F"/>
    <w:rsid w:val="00633B63"/>
    <w:rsid w:val="00634B65"/>
    <w:rsid w:val="00635AE5"/>
    <w:rsid w:val="00637126"/>
    <w:rsid w:val="0064044D"/>
    <w:rsid w:val="0064206B"/>
    <w:rsid w:val="00645249"/>
    <w:rsid w:val="006526CF"/>
    <w:rsid w:val="00652D5F"/>
    <w:rsid w:val="00657D50"/>
    <w:rsid w:val="00663351"/>
    <w:rsid w:val="00673442"/>
    <w:rsid w:val="0067457D"/>
    <w:rsid w:val="0067545B"/>
    <w:rsid w:val="00675D07"/>
    <w:rsid w:val="006816C9"/>
    <w:rsid w:val="00685FB5"/>
    <w:rsid w:val="00690F87"/>
    <w:rsid w:val="0069159A"/>
    <w:rsid w:val="0069317E"/>
    <w:rsid w:val="00695BD3"/>
    <w:rsid w:val="00696619"/>
    <w:rsid w:val="00697103"/>
    <w:rsid w:val="006A00B4"/>
    <w:rsid w:val="006B66AB"/>
    <w:rsid w:val="006B6E48"/>
    <w:rsid w:val="006D1D69"/>
    <w:rsid w:val="006E085F"/>
    <w:rsid w:val="006E2B01"/>
    <w:rsid w:val="006E344C"/>
    <w:rsid w:val="006E35BB"/>
    <w:rsid w:val="006E364F"/>
    <w:rsid w:val="006E7C06"/>
    <w:rsid w:val="006F2BE9"/>
    <w:rsid w:val="006F4DDD"/>
    <w:rsid w:val="0070307F"/>
    <w:rsid w:val="00705828"/>
    <w:rsid w:val="00706C02"/>
    <w:rsid w:val="00711570"/>
    <w:rsid w:val="00716096"/>
    <w:rsid w:val="007177DD"/>
    <w:rsid w:val="00720A8E"/>
    <w:rsid w:val="00724798"/>
    <w:rsid w:val="00735A86"/>
    <w:rsid w:val="00740642"/>
    <w:rsid w:val="00742B66"/>
    <w:rsid w:val="007470E5"/>
    <w:rsid w:val="00754466"/>
    <w:rsid w:val="0075497A"/>
    <w:rsid w:val="007558DB"/>
    <w:rsid w:val="0076102A"/>
    <w:rsid w:val="007627FF"/>
    <w:rsid w:val="0077342A"/>
    <w:rsid w:val="00776A19"/>
    <w:rsid w:val="007856BF"/>
    <w:rsid w:val="00786DE1"/>
    <w:rsid w:val="007920D1"/>
    <w:rsid w:val="007A1799"/>
    <w:rsid w:val="007A1B18"/>
    <w:rsid w:val="007A587B"/>
    <w:rsid w:val="007B003C"/>
    <w:rsid w:val="007B11E1"/>
    <w:rsid w:val="007B1FD6"/>
    <w:rsid w:val="007B2423"/>
    <w:rsid w:val="007B3A0F"/>
    <w:rsid w:val="007C08C0"/>
    <w:rsid w:val="007C0FEA"/>
    <w:rsid w:val="007C73B6"/>
    <w:rsid w:val="007D1001"/>
    <w:rsid w:val="007D157D"/>
    <w:rsid w:val="007E1BC2"/>
    <w:rsid w:val="007E2197"/>
    <w:rsid w:val="007E2498"/>
    <w:rsid w:val="007E648B"/>
    <w:rsid w:val="007E6F62"/>
    <w:rsid w:val="007F47C3"/>
    <w:rsid w:val="007F6E42"/>
    <w:rsid w:val="007F78A7"/>
    <w:rsid w:val="00800CD0"/>
    <w:rsid w:val="00802DEC"/>
    <w:rsid w:val="00803CC0"/>
    <w:rsid w:val="00804E1D"/>
    <w:rsid w:val="00807A9C"/>
    <w:rsid w:val="00812FBC"/>
    <w:rsid w:val="008144A9"/>
    <w:rsid w:val="00817DBA"/>
    <w:rsid w:val="00820A60"/>
    <w:rsid w:val="0082376E"/>
    <w:rsid w:val="00825FF3"/>
    <w:rsid w:val="0082623B"/>
    <w:rsid w:val="00827A6B"/>
    <w:rsid w:val="008308DD"/>
    <w:rsid w:val="00832918"/>
    <w:rsid w:val="00832AD7"/>
    <w:rsid w:val="008411A2"/>
    <w:rsid w:val="00846071"/>
    <w:rsid w:val="00851C7E"/>
    <w:rsid w:val="0085240A"/>
    <w:rsid w:val="00852B35"/>
    <w:rsid w:val="00855D2F"/>
    <w:rsid w:val="00873091"/>
    <w:rsid w:val="00873660"/>
    <w:rsid w:val="0088132B"/>
    <w:rsid w:val="008813E8"/>
    <w:rsid w:val="008820C3"/>
    <w:rsid w:val="00882DA1"/>
    <w:rsid w:val="008847FF"/>
    <w:rsid w:val="00892A35"/>
    <w:rsid w:val="008A32AA"/>
    <w:rsid w:val="008B4606"/>
    <w:rsid w:val="008B5C35"/>
    <w:rsid w:val="008C3084"/>
    <w:rsid w:val="008C45A2"/>
    <w:rsid w:val="008C4FC0"/>
    <w:rsid w:val="008C6355"/>
    <w:rsid w:val="008D060A"/>
    <w:rsid w:val="008D5EB8"/>
    <w:rsid w:val="008E0947"/>
    <w:rsid w:val="008E2299"/>
    <w:rsid w:val="008F507B"/>
    <w:rsid w:val="008F61F9"/>
    <w:rsid w:val="00901B41"/>
    <w:rsid w:val="0090390A"/>
    <w:rsid w:val="00904ED4"/>
    <w:rsid w:val="00905640"/>
    <w:rsid w:val="00907ED8"/>
    <w:rsid w:val="0091073C"/>
    <w:rsid w:val="00921531"/>
    <w:rsid w:val="0092223E"/>
    <w:rsid w:val="00924E31"/>
    <w:rsid w:val="00925767"/>
    <w:rsid w:val="00947832"/>
    <w:rsid w:val="0094799F"/>
    <w:rsid w:val="00951044"/>
    <w:rsid w:val="009511ED"/>
    <w:rsid w:val="0095148E"/>
    <w:rsid w:val="0095430C"/>
    <w:rsid w:val="0095621F"/>
    <w:rsid w:val="00962FAF"/>
    <w:rsid w:val="009763DB"/>
    <w:rsid w:val="00980121"/>
    <w:rsid w:val="009867E3"/>
    <w:rsid w:val="00992BF8"/>
    <w:rsid w:val="009A1A95"/>
    <w:rsid w:val="009A1EED"/>
    <w:rsid w:val="009A2045"/>
    <w:rsid w:val="009A255D"/>
    <w:rsid w:val="009A5F2F"/>
    <w:rsid w:val="009B0603"/>
    <w:rsid w:val="009B2BC4"/>
    <w:rsid w:val="009B62EF"/>
    <w:rsid w:val="009B7BFE"/>
    <w:rsid w:val="009C32AB"/>
    <w:rsid w:val="009C3765"/>
    <w:rsid w:val="009C5464"/>
    <w:rsid w:val="009D0C37"/>
    <w:rsid w:val="009D154C"/>
    <w:rsid w:val="009E2D5B"/>
    <w:rsid w:val="009E55C4"/>
    <w:rsid w:val="009F3B57"/>
    <w:rsid w:val="009F558E"/>
    <w:rsid w:val="009F6E2B"/>
    <w:rsid w:val="00A034F2"/>
    <w:rsid w:val="00A04C58"/>
    <w:rsid w:val="00A110C1"/>
    <w:rsid w:val="00A14E94"/>
    <w:rsid w:val="00A1519C"/>
    <w:rsid w:val="00A1680D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42C7"/>
    <w:rsid w:val="00A550A9"/>
    <w:rsid w:val="00A572CB"/>
    <w:rsid w:val="00A5754A"/>
    <w:rsid w:val="00A62E73"/>
    <w:rsid w:val="00A6626E"/>
    <w:rsid w:val="00A74C7E"/>
    <w:rsid w:val="00A82D7D"/>
    <w:rsid w:val="00A842C1"/>
    <w:rsid w:val="00A97C4A"/>
    <w:rsid w:val="00AA0E26"/>
    <w:rsid w:val="00AA1FFE"/>
    <w:rsid w:val="00AA62DE"/>
    <w:rsid w:val="00AA6449"/>
    <w:rsid w:val="00AC01BD"/>
    <w:rsid w:val="00AC0A74"/>
    <w:rsid w:val="00AC2B59"/>
    <w:rsid w:val="00AD128E"/>
    <w:rsid w:val="00AD5FC0"/>
    <w:rsid w:val="00AD6580"/>
    <w:rsid w:val="00AE07B5"/>
    <w:rsid w:val="00AE07EC"/>
    <w:rsid w:val="00AE1C31"/>
    <w:rsid w:val="00AF593B"/>
    <w:rsid w:val="00B0207C"/>
    <w:rsid w:val="00B0589C"/>
    <w:rsid w:val="00B072DF"/>
    <w:rsid w:val="00B1338B"/>
    <w:rsid w:val="00B13897"/>
    <w:rsid w:val="00B14382"/>
    <w:rsid w:val="00B16955"/>
    <w:rsid w:val="00B21C53"/>
    <w:rsid w:val="00B23625"/>
    <w:rsid w:val="00B238D9"/>
    <w:rsid w:val="00B254BA"/>
    <w:rsid w:val="00B30F80"/>
    <w:rsid w:val="00B31DB6"/>
    <w:rsid w:val="00B37B06"/>
    <w:rsid w:val="00B42DF3"/>
    <w:rsid w:val="00B45026"/>
    <w:rsid w:val="00B45079"/>
    <w:rsid w:val="00B46C71"/>
    <w:rsid w:val="00B46F53"/>
    <w:rsid w:val="00B5250C"/>
    <w:rsid w:val="00B52BD7"/>
    <w:rsid w:val="00B60120"/>
    <w:rsid w:val="00B623B2"/>
    <w:rsid w:val="00B62502"/>
    <w:rsid w:val="00B63DF8"/>
    <w:rsid w:val="00B73CC7"/>
    <w:rsid w:val="00B75703"/>
    <w:rsid w:val="00B81882"/>
    <w:rsid w:val="00B83BF9"/>
    <w:rsid w:val="00B85FAA"/>
    <w:rsid w:val="00B92990"/>
    <w:rsid w:val="00B93DF5"/>
    <w:rsid w:val="00BA71D0"/>
    <w:rsid w:val="00BA7930"/>
    <w:rsid w:val="00BA7BED"/>
    <w:rsid w:val="00BB1D90"/>
    <w:rsid w:val="00BB2B4E"/>
    <w:rsid w:val="00BB5C16"/>
    <w:rsid w:val="00BC1321"/>
    <w:rsid w:val="00BC5EFD"/>
    <w:rsid w:val="00BD1F01"/>
    <w:rsid w:val="00BD3E37"/>
    <w:rsid w:val="00BD5015"/>
    <w:rsid w:val="00BE41D0"/>
    <w:rsid w:val="00BE6CA6"/>
    <w:rsid w:val="00BF0B20"/>
    <w:rsid w:val="00BF3DC8"/>
    <w:rsid w:val="00C00663"/>
    <w:rsid w:val="00C01488"/>
    <w:rsid w:val="00C032F0"/>
    <w:rsid w:val="00C11180"/>
    <w:rsid w:val="00C13FEB"/>
    <w:rsid w:val="00C257A3"/>
    <w:rsid w:val="00C35F15"/>
    <w:rsid w:val="00C36051"/>
    <w:rsid w:val="00C36D33"/>
    <w:rsid w:val="00C41B53"/>
    <w:rsid w:val="00C43D0A"/>
    <w:rsid w:val="00C4473C"/>
    <w:rsid w:val="00C518F2"/>
    <w:rsid w:val="00C52765"/>
    <w:rsid w:val="00C5527B"/>
    <w:rsid w:val="00C66AD7"/>
    <w:rsid w:val="00C73C9D"/>
    <w:rsid w:val="00C80D30"/>
    <w:rsid w:val="00C81003"/>
    <w:rsid w:val="00C8200D"/>
    <w:rsid w:val="00C8345A"/>
    <w:rsid w:val="00C83C1B"/>
    <w:rsid w:val="00C83FF1"/>
    <w:rsid w:val="00C94CAB"/>
    <w:rsid w:val="00CA2D14"/>
    <w:rsid w:val="00CA34C6"/>
    <w:rsid w:val="00CA663F"/>
    <w:rsid w:val="00CB2DA9"/>
    <w:rsid w:val="00CB664F"/>
    <w:rsid w:val="00CB7ABE"/>
    <w:rsid w:val="00CD6AA6"/>
    <w:rsid w:val="00CE359A"/>
    <w:rsid w:val="00CE4AE8"/>
    <w:rsid w:val="00CE7555"/>
    <w:rsid w:val="00CF03A5"/>
    <w:rsid w:val="00CF1AEA"/>
    <w:rsid w:val="00CF6935"/>
    <w:rsid w:val="00D00BA0"/>
    <w:rsid w:val="00D030FC"/>
    <w:rsid w:val="00D06D91"/>
    <w:rsid w:val="00D1206C"/>
    <w:rsid w:val="00D17D63"/>
    <w:rsid w:val="00D20E5E"/>
    <w:rsid w:val="00D20F03"/>
    <w:rsid w:val="00D4724C"/>
    <w:rsid w:val="00D50CB2"/>
    <w:rsid w:val="00D55D70"/>
    <w:rsid w:val="00D61BF6"/>
    <w:rsid w:val="00D66F3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E1734"/>
    <w:rsid w:val="00DE305E"/>
    <w:rsid w:val="00DE4199"/>
    <w:rsid w:val="00E00C4A"/>
    <w:rsid w:val="00E14337"/>
    <w:rsid w:val="00E15512"/>
    <w:rsid w:val="00E158B0"/>
    <w:rsid w:val="00E16B6C"/>
    <w:rsid w:val="00E201E4"/>
    <w:rsid w:val="00E20CFF"/>
    <w:rsid w:val="00E2338F"/>
    <w:rsid w:val="00E31910"/>
    <w:rsid w:val="00E3441C"/>
    <w:rsid w:val="00E34907"/>
    <w:rsid w:val="00E36F38"/>
    <w:rsid w:val="00E40C73"/>
    <w:rsid w:val="00E40FE2"/>
    <w:rsid w:val="00E47D07"/>
    <w:rsid w:val="00E50D69"/>
    <w:rsid w:val="00E51A6E"/>
    <w:rsid w:val="00E60620"/>
    <w:rsid w:val="00E63B04"/>
    <w:rsid w:val="00E67AD6"/>
    <w:rsid w:val="00E706D8"/>
    <w:rsid w:val="00E706F2"/>
    <w:rsid w:val="00E70FC0"/>
    <w:rsid w:val="00E737F2"/>
    <w:rsid w:val="00E7551E"/>
    <w:rsid w:val="00E76F95"/>
    <w:rsid w:val="00E811D9"/>
    <w:rsid w:val="00E83FB2"/>
    <w:rsid w:val="00E86D41"/>
    <w:rsid w:val="00E87A7B"/>
    <w:rsid w:val="00E90335"/>
    <w:rsid w:val="00E9232D"/>
    <w:rsid w:val="00E93E0D"/>
    <w:rsid w:val="00EA014E"/>
    <w:rsid w:val="00EA1292"/>
    <w:rsid w:val="00EA142C"/>
    <w:rsid w:val="00EA7B67"/>
    <w:rsid w:val="00EB4059"/>
    <w:rsid w:val="00EB5F65"/>
    <w:rsid w:val="00EC1607"/>
    <w:rsid w:val="00EC192F"/>
    <w:rsid w:val="00EC3F31"/>
    <w:rsid w:val="00ED0724"/>
    <w:rsid w:val="00ED2BD8"/>
    <w:rsid w:val="00ED39E2"/>
    <w:rsid w:val="00ED633D"/>
    <w:rsid w:val="00EE11CD"/>
    <w:rsid w:val="00EE2218"/>
    <w:rsid w:val="00EE2EC8"/>
    <w:rsid w:val="00EE3B76"/>
    <w:rsid w:val="00EE59B3"/>
    <w:rsid w:val="00EF1FB4"/>
    <w:rsid w:val="00EF3302"/>
    <w:rsid w:val="00EF6BAF"/>
    <w:rsid w:val="00F01585"/>
    <w:rsid w:val="00F0388D"/>
    <w:rsid w:val="00F0786C"/>
    <w:rsid w:val="00F103A4"/>
    <w:rsid w:val="00F13E17"/>
    <w:rsid w:val="00F17417"/>
    <w:rsid w:val="00F177FC"/>
    <w:rsid w:val="00F2064C"/>
    <w:rsid w:val="00F21B7B"/>
    <w:rsid w:val="00F22259"/>
    <w:rsid w:val="00F22480"/>
    <w:rsid w:val="00F2325E"/>
    <w:rsid w:val="00F31CA6"/>
    <w:rsid w:val="00F3328C"/>
    <w:rsid w:val="00F36689"/>
    <w:rsid w:val="00F400A1"/>
    <w:rsid w:val="00F44736"/>
    <w:rsid w:val="00F44A01"/>
    <w:rsid w:val="00F626CA"/>
    <w:rsid w:val="00F83F69"/>
    <w:rsid w:val="00F931D9"/>
    <w:rsid w:val="00F956B5"/>
    <w:rsid w:val="00FA39E1"/>
    <w:rsid w:val="00FA79D8"/>
    <w:rsid w:val="00FA7A7A"/>
    <w:rsid w:val="00FB1C35"/>
    <w:rsid w:val="00FB3152"/>
    <w:rsid w:val="00FB3FFA"/>
    <w:rsid w:val="00FB751F"/>
    <w:rsid w:val="00FC0F25"/>
    <w:rsid w:val="00FD0214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20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20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20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20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20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20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styleId="aff1">
    <w:name w:val="Placeholder Text"/>
    <w:basedOn w:val="a6"/>
    <w:uiPriority w:val="99"/>
    <w:semiHidden/>
    <w:rsid w:val="007177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DE1BDA-B86F-4CE2-93E5-FE7B866870BE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6BF3589-FA1D-4350-B14D-7CF601E8779C}">
      <dgm:prSet phldrT="[Текст]"/>
      <dgm:spPr/>
      <dgm:t>
        <a:bodyPr/>
        <a:lstStyle/>
        <a:p>
          <a:pPr algn="ctr"/>
          <a:r>
            <a:rPr lang="ru-RU"/>
            <a:t>пакет</a:t>
          </a:r>
        </a:p>
      </dgm:t>
    </dgm:pt>
    <dgm:pt modelId="{4633C0BA-0DC5-4602-949E-F6356375F116}" type="parTrans" cxnId="{7F0561F2-1D1E-486A-96F2-1AAF04B77FD9}">
      <dgm:prSet/>
      <dgm:spPr/>
      <dgm:t>
        <a:bodyPr/>
        <a:lstStyle/>
        <a:p>
          <a:pPr algn="ctr"/>
          <a:endParaRPr lang="ru-RU"/>
        </a:p>
      </dgm:t>
    </dgm:pt>
    <dgm:pt modelId="{D87747F1-A7D3-4C49-89D5-7C1E4E650B3E}" type="sibTrans" cxnId="{7F0561F2-1D1E-486A-96F2-1AAF04B77FD9}">
      <dgm:prSet/>
      <dgm:spPr/>
      <dgm:t>
        <a:bodyPr/>
        <a:lstStyle/>
        <a:p>
          <a:pPr algn="ctr"/>
          <a:endParaRPr lang="ru-RU"/>
        </a:p>
      </dgm:t>
    </dgm:pt>
    <dgm:pt modelId="{C27C1B19-7355-4E57-8C9C-66175BDB51BF}" type="asst">
      <dgm:prSet phldrT="[Текст]"/>
      <dgm:spPr/>
      <dgm:t>
        <a:bodyPr/>
        <a:lstStyle/>
        <a:p>
          <a:pPr algn="ctr"/>
          <a:r>
            <a:rPr lang="ru-RU"/>
            <a:t>канал</a:t>
          </a:r>
        </a:p>
      </dgm:t>
    </dgm:pt>
    <dgm:pt modelId="{37F7C3D6-DD6C-46E0-8BAA-F9671AC313AE}" type="parTrans" cxnId="{4CC0011A-4B4A-4421-8D31-7B7A1C4B993D}">
      <dgm:prSet/>
      <dgm:spPr/>
      <dgm:t>
        <a:bodyPr/>
        <a:lstStyle/>
        <a:p>
          <a:pPr algn="ctr"/>
          <a:endParaRPr lang="ru-RU"/>
        </a:p>
      </dgm:t>
    </dgm:pt>
    <dgm:pt modelId="{A406E3F3-CF52-49A1-B7C3-3D9DE21378DF}" type="sibTrans" cxnId="{4CC0011A-4B4A-4421-8D31-7B7A1C4B993D}">
      <dgm:prSet/>
      <dgm:spPr/>
      <dgm:t>
        <a:bodyPr/>
        <a:lstStyle/>
        <a:p>
          <a:pPr algn="ctr"/>
          <a:endParaRPr lang="ru-RU"/>
        </a:p>
      </dgm:t>
    </dgm:pt>
    <dgm:pt modelId="{85743799-2CCD-4626-8CE5-B66E889C9B9C}">
      <dgm:prSet phldrT="[Текст]"/>
      <dgm:spPr/>
      <dgm:t>
        <a:bodyPr/>
        <a:lstStyle/>
        <a:p>
          <a:pPr algn="ctr"/>
          <a:r>
            <a:rPr lang="ru-RU"/>
            <a:t>ЭВМ1</a:t>
          </a:r>
        </a:p>
      </dgm:t>
    </dgm:pt>
    <dgm:pt modelId="{5E256EF8-5F49-43FC-AE21-DA2D641434CA}" type="parTrans" cxnId="{006EE5F8-188D-42DA-BAFB-CB8FE42A61F7}">
      <dgm:prSet/>
      <dgm:spPr/>
      <dgm:t>
        <a:bodyPr/>
        <a:lstStyle/>
        <a:p>
          <a:pPr algn="ctr"/>
          <a:endParaRPr lang="ru-RU"/>
        </a:p>
      </dgm:t>
    </dgm:pt>
    <dgm:pt modelId="{2373BE07-2E74-4CE7-BC17-588B7287D600}" type="sibTrans" cxnId="{006EE5F8-188D-42DA-BAFB-CB8FE42A61F7}">
      <dgm:prSet/>
      <dgm:spPr/>
      <dgm:t>
        <a:bodyPr/>
        <a:lstStyle/>
        <a:p>
          <a:pPr algn="ctr"/>
          <a:endParaRPr lang="ru-RU"/>
        </a:p>
      </dgm:t>
    </dgm:pt>
    <dgm:pt modelId="{51682771-8618-4511-9F82-EEEABB76F956}">
      <dgm:prSet phldrT="[Текст]"/>
      <dgm:spPr/>
      <dgm:t>
        <a:bodyPr/>
        <a:lstStyle/>
        <a:p>
          <a:pPr algn="ctr"/>
          <a:r>
            <a:rPr lang="ru-RU"/>
            <a:t>....</a:t>
          </a:r>
        </a:p>
      </dgm:t>
    </dgm:pt>
    <dgm:pt modelId="{014DE572-E47F-46DD-9518-401726B0C991}" type="parTrans" cxnId="{A1946C74-0B1D-4EEC-982F-49B1A5E35855}">
      <dgm:prSet/>
      <dgm:spPr/>
      <dgm:t>
        <a:bodyPr/>
        <a:lstStyle/>
        <a:p>
          <a:pPr algn="ctr"/>
          <a:endParaRPr lang="ru-RU"/>
        </a:p>
      </dgm:t>
    </dgm:pt>
    <dgm:pt modelId="{289BA03F-0448-4FD7-ABCB-BE8468701F64}" type="sibTrans" cxnId="{A1946C74-0B1D-4EEC-982F-49B1A5E35855}">
      <dgm:prSet/>
      <dgm:spPr/>
      <dgm:t>
        <a:bodyPr/>
        <a:lstStyle/>
        <a:p>
          <a:pPr algn="ctr"/>
          <a:endParaRPr lang="ru-RU"/>
        </a:p>
      </dgm:t>
    </dgm:pt>
    <dgm:pt modelId="{E3ED16FA-32D3-4506-9E98-F7D8D9180739}">
      <dgm:prSet phldrT="[Текст]"/>
      <dgm:spPr/>
      <dgm:t>
        <a:bodyPr/>
        <a:lstStyle/>
        <a:p>
          <a:pPr algn="ctr"/>
          <a:r>
            <a:rPr lang="ru-RU"/>
            <a:t>ЭВМ</a:t>
          </a:r>
          <a:r>
            <a:rPr lang="en-US"/>
            <a:t>N</a:t>
          </a:r>
          <a:endParaRPr lang="ru-RU"/>
        </a:p>
      </dgm:t>
    </dgm:pt>
    <dgm:pt modelId="{DCDAA828-50B7-47BD-B9BF-DDAC8B821977}" type="parTrans" cxnId="{AC630C8A-304B-4125-9B1C-B357379066D8}">
      <dgm:prSet/>
      <dgm:spPr/>
      <dgm:t>
        <a:bodyPr/>
        <a:lstStyle/>
        <a:p>
          <a:pPr algn="ctr"/>
          <a:endParaRPr lang="ru-RU"/>
        </a:p>
      </dgm:t>
    </dgm:pt>
    <dgm:pt modelId="{998D3480-2B70-4EB9-AFE1-E88CEF9FBFAF}" type="sibTrans" cxnId="{AC630C8A-304B-4125-9B1C-B357379066D8}">
      <dgm:prSet/>
      <dgm:spPr/>
      <dgm:t>
        <a:bodyPr/>
        <a:lstStyle/>
        <a:p>
          <a:pPr algn="ctr"/>
          <a:endParaRPr lang="ru-RU"/>
        </a:p>
      </dgm:t>
    </dgm:pt>
    <dgm:pt modelId="{3FBE01EC-64C6-4F2F-A14C-953CB292D5C3}" type="pres">
      <dgm:prSet presAssocID="{6FDE1BDA-B86F-4CE2-93E5-FE7B866870B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9BFF96D-C157-40DF-B8FA-BFC002D8E7AE}" type="pres">
      <dgm:prSet presAssocID="{16BF3589-FA1D-4350-B14D-7CF601E8779C}" presName="hierRoot1" presStyleCnt="0">
        <dgm:presLayoutVars>
          <dgm:hierBranch val="init"/>
        </dgm:presLayoutVars>
      </dgm:prSet>
      <dgm:spPr/>
    </dgm:pt>
    <dgm:pt modelId="{68E42832-6CFD-4C73-A0AB-C3264C00AE12}" type="pres">
      <dgm:prSet presAssocID="{16BF3589-FA1D-4350-B14D-7CF601E8779C}" presName="rootComposite1" presStyleCnt="0"/>
      <dgm:spPr/>
    </dgm:pt>
    <dgm:pt modelId="{85D7AAA5-6C47-4D58-8783-CC1563D52654}" type="pres">
      <dgm:prSet presAssocID="{16BF3589-FA1D-4350-B14D-7CF601E8779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4CF86BB-5C10-4201-A38B-123956749114}" type="pres">
      <dgm:prSet presAssocID="{16BF3589-FA1D-4350-B14D-7CF601E8779C}" presName="rootConnector1" presStyleLbl="node1" presStyleIdx="0" presStyleCnt="0"/>
      <dgm:spPr/>
      <dgm:t>
        <a:bodyPr/>
        <a:lstStyle/>
        <a:p>
          <a:endParaRPr lang="ru-RU"/>
        </a:p>
      </dgm:t>
    </dgm:pt>
    <dgm:pt modelId="{5CA6DE86-2BCF-4A70-AC00-60B122559B47}" type="pres">
      <dgm:prSet presAssocID="{16BF3589-FA1D-4350-B14D-7CF601E8779C}" presName="hierChild2" presStyleCnt="0"/>
      <dgm:spPr/>
    </dgm:pt>
    <dgm:pt modelId="{F86C4F5E-7B4A-4547-9474-C51FB635218B}" type="pres">
      <dgm:prSet presAssocID="{5E256EF8-5F49-43FC-AE21-DA2D641434CA}" presName="Name64" presStyleLbl="parChTrans1D2" presStyleIdx="0" presStyleCnt="4"/>
      <dgm:spPr/>
      <dgm:t>
        <a:bodyPr/>
        <a:lstStyle/>
        <a:p>
          <a:endParaRPr lang="ru-RU"/>
        </a:p>
      </dgm:t>
    </dgm:pt>
    <dgm:pt modelId="{7B7B9D6F-435B-4FF4-A414-30486C85EFBE}" type="pres">
      <dgm:prSet presAssocID="{85743799-2CCD-4626-8CE5-B66E889C9B9C}" presName="hierRoot2" presStyleCnt="0">
        <dgm:presLayoutVars>
          <dgm:hierBranch val="init"/>
        </dgm:presLayoutVars>
      </dgm:prSet>
      <dgm:spPr/>
    </dgm:pt>
    <dgm:pt modelId="{5ABFB76B-AD03-400B-B90A-482A76F6E9C9}" type="pres">
      <dgm:prSet presAssocID="{85743799-2CCD-4626-8CE5-B66E889C9B9C}" presName="rootComposite" presStyleCnt="0"/>
      <dgm:spPr/>
    </dgm:pt>
    <dgm:pt modelId="{ECCFABE1-56B6-42C5-B991-BA5024B3D251}" type="pres">
      <dgm:prSet presAssocID="{85743799-2CCD-4626-8CE5-B66E889C9B9C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0115F8-6E0F-41E5-A82C-937517498BFA}" type="pres">
      <dgm:prSet presAssocID="{85743799-2CCD-4626-8CE5-B66E889C9B9C}" presName="rootConnector" presStyleLbl="node2" presStyleIdx="0" presStyleCnt="3"/>
      <dgm:spPr/>
      <dgm:t>
        <a:bodyPr/>
        <a:lstStyle/>
        <a:p>
          <a:endParaRPr lang="ru-RU"/>
        </a:p>
      </dgm:t>
    </dgm:pt>
    <dgm:pt modelId="{92500438-78F4-4D60-B611-25EA4752ACC5}" type="pres">
      <dgm:prSet presAssocID="{85743799-2CCD-4626-8CE5-B66E889C9B9C}" presName="hierChild4" presStyleCnt="0"/>
      <dgm:spPr/>
    </dgm:pt>
    <dgm:pt modelId="{CAEA429F-545A-4932-A192-2FA9F29C5C87}" type="pres">
      <dgm:prSet presAssocID="{85743799-2CCD-4626-8CE5-B66E889C9B9C}" presName="hierChild5" presStyleCnt="0"/>
      <dgm:spPr/>
    </dgm:pt>
    <dgm:pt modelId="{E7A57EDD-CC87-4818-9A4C-C2A2B9EC1C4F}" type="pres">
      <dgm:prSet presAssocID="{014DE572-E47F-46DD-9518-401726B0C991}" presName="Name64" presStyleLbl="parChTrans1D2" presStyleIdx="1" presStyleCnt="4"/>
      <dgm:spPr/>
      <dgm:t>
        <a:bodyPr/>
        <a:lstStyle/>
        <a:p>
          <a:endParaRPr lang="ru-RU"/>
        </a:p>
      </dgm:t>
    </dgm:pt>
    <dgm:pt modelId="{014E6868-96AF-4254-B4F2-0FF8C286AE61}" type="pres">
      <dgm:prSet presAssocID="{51682771-8618-4511-9F82-EEEABB76F956}" presName="hierRoot2" presStyleCnt="0">
        <dgm:presLayoutVars>
          <dgm:hierBranch val="init"/>
        </dgm:presLayoutVars>
      </dgm:prSet>
      <dgm:spPr/>
    </dgm:pt>
    <dgm:pt modelId="{4A0CA756-E2E5-4FB6-88D8-7A8458E38477}" type="pres">
      <dgm:prSet presAssocID="{51682771-8618-4511-9F82-EEEABB76F956}" presName="rootComposite" presStyleCnt="0"/>
      <dgm:spPr/>
    </dgm:pt>
    <dgm:pt modelId="{9C160728-7644-4D55-B26F-DB4FC3AF6AF2}" type="pres">
      <dgm:prSet presAssocID="{51682771-8618-4511-9F82-EEEABB76F95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19477C2-8F28-46ED-8C45-BE19B343ED5D}" type="pres">
      <dgm:prSet presAssocID="{51682771-8618-4511-9F82-EEEABB76F956}" presName="rootConnector" presStyleLbl="node2" presStyleIdx="1" presStyleCnt="3"/>
      <dgm:spPr/>
      <dgm:t>
        <a:bodyPr/>
        <a:lstStyle/>
        <a:p>
          <a:endParaRPr lang="ru-RU"/>
        </a:p>
      </dgm:t>
    </dgm:pt>
    <dgm:pt modelId="{1FCD2984-EACE-4921-984D-76F0898F9CAE}" type="pres">
      <dgm:prSet presAssocID="{51682771-8618-4511-9F82-EEEABB76F956}" presName="hierChild4" presStyleCnt="0"/>
      <dgm:spPr/>
    </dgm:pt>
    <dgm:pt modelId="{1B765715-DAB4-4D9C-BD38-50E00081F72B}" type="pres">
      <dgm:prSet presAssocID="{51682771-8618-4511-9F82-EEEABB76F956}" presName="hierChild5" presStyleCnt="0"/>
      <dgm:spPr/>
    </dgm:pt>
    <dgm:pt modelId="{3EEC2394-5517-4A08-841F-9B81CAF63CAA}" type="pres">
      <dgm:prSet presAssocID="{DCDAA828-50B7-47BD-B9BF-DDAC8B821977}" presName="Name64" presStyleLbl="parChTrans1D2" presStyleIdx="2" presStyleCnt="4"/>
      <dgm:spPr/>
      <dgm:t>
        <a:bodyPr/>
        <a:lstStyle/>
        <a:p>
          <a:endParaRPr lang="ru-RU"/>
        </a:p>
      </dgm:t>
    </dgm:pt>
    <dgm:pt modelId="{AD2938C9-536F-458C-B2A4-4B361E7CE9AE}" type="pres">
      <dgm:prSet presAssocID="{E3ED16FA-32D3-4506-9E98-F7D8D9180739}" presName="hierRoot2" presStyleCnt="0">
        <dgm:presLayoutVars>
          <dgm:hierBranch val="init"/>
        </dgm:presLayoutVars>
      </dgm:prSet>
      <dgm:spPr/>
    </dgm:pt>
    <dgm:pt modelId="{D5E52AD6-2B5F-4DD1-BD8F-7659B6221899}" type="pres">
      <dgm:prSet presAssocID="{E3ED16FA-32D3-4506-9E98-F7D8D9180739}" presName="rootComposite" presStyleCnt="0"/>
      <dgm:spPr/>
    </dgm:pt>
    <dgm:pt modelId="{EDDF5BAA-6C7B-4D2D-86D9-F520ED40E6AB}" type="pres">
      <dgm:prSet presAssocID="{E3ED16FA-32D3-4506-9E98-F7D8D9180739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5FC4B32-6CD6-4607-954A-8ED1268B9C9E}" type="pres">
      <dgm:prSet presAssocID="{E3ED16FA-32D3-4506-9E98-F7D8D9180739}" presName="rootConnector" presStyleLbl="node2" presStyleIdx="2" presStyleCnt="3"/>
      <dgm:spPr/>
      <dgm:t>
        <a:bodyPr/>
        <a:lstStyle/>
        <a:p>
          <a:endParaRPr lang="ru-RU"/>
        </a:p>
      </dgm:t>
    </dgm:pt>
    <dgm:pt modelId="{DD322DE0-5F1D-49D8-9C92-1CBB42B8EDD1}" type="pres">
      <dgm:prSet presAssocID="{E3ED16FA-32D3-4506-9E98-F7D8D9180739}" presName="hierChild4" presStyleCnt="0"/>
      <dgm:spPr/>
    </dgm:pt>
    <dgm:pt modelId="{68D4E155-9888-4466-8005-96C9FB6C2321}" type="pres">
      <dgm:prSet presAssocID="{E3ED16FA-32D3-4506-9E98-F7D8D9180739}" presName="hierChild5" presStyleCnt="0"/>
      <dgm:spPr/>
    </dgm:pt>
    <dgm:pt modelId="{DB8C8504-594E-4FC7-B52A-97918EFDDD79}" type="pres">
      <dgm:prSet presAssocID="{16BF3589-FA1D-4350-B14D-7CF601E8779C}" presName="hierChild3" presStyleCnt="0"/>
      <dgm:spPr/>
    </dgm:pt>
    <dgm:pt modelId="{1826DD6C-8331-4A87-803A-986F5929698B}" type="pres">
      <dgm:prSet presAssocID="{37F7C3D6-DD6C-46E0-8BAA-F9671AC313AE}" presName="Name115" presStyleLbl="parChTrans1D2" presStyleIdx="3" presStyleCnt="4"/>
      <dgm:spPr/>
      <dgm:t>
        <a:bodyPr/>
        <a:lstStyle/>
        <a:p>
          <a:endParaRPr lang="ru-RU"/>
        </a:p>
      </dgm:t>
    </dgm:pt>
    <dgm:pt modelId="{DC9F37C0-F111-44D2-91B9-7B22650B706B}" type="pres">
      <dgm:prSet presAssocID="{C27C1B19-7355-4E57-8C9C-66175BDB51BF}" presName="hierRoot3" presStyleCnt="0">
        <dgm:presLayoutVars>
          <dgm:hierBranch val="init"/>
        </dgm:presLayoutVars>
      </dgm:prSet>
      <dgm:spPr/>
    </dgm:pt>
    <dgm:pt modelId="{F65E6CD6-53BE-44D6-AECD-407706DE8956}" type="pres">
      <dgm:prSet presAssocID="{C27C1B19-7355-4E57-8C9C-66175BDB51BF}" presName="rootComposite3" presStyleCnt="0"/>
      <dgm:spPr/>
    </dgm:pt>
    <dgm:pt modelId="{55EA6C29-9F10-4766-8DED-E383D4C77673}" type="pres">
      <dgm:prSet presAssocID="{C27C1B19-7355-4E57-8C9C-66175BDB51BF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6B5F602-B503-462B-9C20-7C63B391EFC3}" type="pres">
      <dgm:prSet presAssocID="{C27C1B19-7355-4E57-8C9C-66175BDB51BF}" presName="rootConnector3" presStyleLbl="asst1" presStyleIdx="0" presStyleCnt="1"/>
      <dgm:spPr/>
      <dgm:t>
        <a:bodyPr/>
        <a:lstStyle/>
        <a:p>
          <a:endParaRPr lang="ru-RU"/>
        </a:p>
      </dgm:t>
    </dgm:pt>
    <dgm:pt modelId="{47A93D2E-11CB-4F16-A8A4-7381F0A9124E}" type="pres">
      <dgm:prSet presAssocID="{C27C1B19-7355-4E57-8C9C-66175BDB51BF}" presName="hierChild6" presStyleCnt="0"/>
      <dgm:spPr/>
    </dgm:pt>
    <dgm:pt modelId="{81B041FE-FBFB-457B-8903-69E78E03C2E6}" type="pres">
      <dgm:prSet presAssocID="{C27C1B19-7355-4E57-8C9C-66175BDB51BF}" presName="hierChild7" presStyleCnt="0"/>
      <dgm:spPr/>
    </dgm:pt>
  </dgm:ptLst>
  <dgm:cxnLst>
    <dgm:cxn modelId="{AB4FB1CD-E105-4825-876A-F05FD1190DAA}" type="presOf" srcId="{E3ED16FA-32D3-4506-9E98-F7D8D9180739}" destId="{95FC4B32-6CD6-4607-954A-8ED1268B9C9E}" srcOrd="1" destOrd="0" presId="urn:microsoft.com/office/officeart/2009/3/layout/HorizontalOrganizationChart"/>
    <dgm:cxn modelId="{7F0561F2-1D1E-486A-96F2-1AAF04B77FD9}" srcId="{6FDE1BDA-B86F-4CE2-93E5-FE7B866870BE}" destId="{16BF3589-FA1D-4350-B14D-7CF601E8779C}" srcOrd="0" destOrd="0" parTransId="{4633C0BA-0DC5-4602-949E-F6356375F116}" sibTransId="{D87747F1-A7D3-4C49-89D5-7C1E4E650B3E}"/>
    <dgm:cxn modelId="{8ECD52C7-5B76-454C-8EB9-9EEB491B45E7}" type="presOf" srcId="{16BF3589-FA1D-4350-B14D-7CF601E8779C}" destId="{64CF86BB-5C10-4201-A38B-123956749114}" srcOrd="1" destOrd="0" presId="urn:microsoft.com/office/officeart/2009/3/layout/HorizontalOrganizationChart"/>
    <dgm:cxn modelId="{41389B80-86AD-492B-A832-EC91CFE4BDA7}" type="presOf" srcId="{16BF3589-FA1D-4350-B14D-7CF601E8779C}" destId="{85D7AAA5-6C47-4D58-8783-CC1563D52654}" srcOrd="0" destOrd="0" presId="urn:microsoft.com/office/officeart/2009/3/layout/HorizontalOrganizationChart"/>
    <dgm:cxn modelId="{4CC0011A-4B4A-4421-8D31-7B7A1C4B993D}" srcId="{16BF3589-FA1D-4350-B14D-7CF601E8779C}" destId="{C27C1B19-7355-4E57-8C9C-66175BDB51BF}" srcOrd="0" destOrd="0" parTransId="{37F7C3D6-DD6C-46E0-8BAA-F9671AC313AE}" sibTransId="{A406E3F3-CF52-49A1-B7C3-3D9DE21378DF}"/>
    <dgm:cxn modelId="{5F31DBCF-62A3-47CA-8150-98AF8E241427}" type="presOf" srcId="{51682771-8618-4511-9F82-EEEABB76F956}" destId="{9C160728-7644-4D55-B26F-DB4FC3AF6AF2}" srcOrd="0" destOrd="0" presId="urn:microsoft.com/office/officeart/2009/3/layout/HorizontalOrganizationChart"/>
    <dgm:cxn modelId="{802DD537-8A4C-436B-BD44-57E833532F17}" type="presOf" srcId="{E3ED16FA-32D3-4506-9E98-F7D8D9180739}" destId="{EDDF5BAA-6C7B-4D2D-86D9-F520ED40E6AB}" srcOrd="0" destOrd="0" presId="urn:microsoft.com/office/officeart/2009/3/layout/HorizontalOrganizationChart"/>
    <dgm:cxn modelId="{7AB2CA3B-E5E0-4F75-998A-EEEC3FF27420}" type="presOf" srcId="{C27C1B19-7355-4E57-8C9C-66175BDB51BF}" destId="{96B5F602-B503-462B-9C20-7C63B391EFC3}" srcOrd="1" destOrd="0" presId="urn:microsoft.com/office/officeart/2009/3/layout/HorizontalOrganizationChart"/>
    <dgm:cxn modelId="{358F311D-A1EF-4180-AE20-2F0B7A7B7D5E}" type="presOf" srcId="{6FDE1BDA-B86F-4CE2-93E5-FE7B866870BE}" destId="{3FBE01EC-64C6-4F2F-A14C-953CB292D5C3}" srcOrd="0" destOrd="0" presId="urn:microsoft.com/office/officeart/2009/3/layout/HorizontalOrganizationChart"/>
    <dgm:cxn modelId="{8CC9BDDF-4447-4B81-BFF0-EBA73B89A403}" type="presOf" srcId="{37F7C3D6-DD6C-46E0-8BAA-F9671AC313AE}" destId="{1826DD6C-8331-4A87-803A-986F5929698B}" srcOrd="0" destOrd="0" presId="urn:microsoft.com/office/officeart/2009/3/layout/HorizontalOrganizationChart"/>
    <dgm:cxn modelId="{347687A0-F2BC-4436-8B1F-6BCC7A60DD02}" type="presOf" srcId="{85743799-2CCD-4626-8CE5-B66E889C9B9C}" destId="{2B0115F8-6E0F-41E5-A82C-937517498BFA}" srcOrd="1" destOrd="0" presId="urn:microsoft.com/office/officeart/2009/3/layout/HorizontalOrganizationChart"/>
    <dgm:cxn modelId="{1E2B5227-C106-40BE-BDE8-85B532E35588}" type="presOf" srcId="{DCDAA828-50B7-47BD-B9BF-DDAC8B821977}" destId="{3EEC2394-5517-4A08-841F-9B81CAF63CAA}" srcOrd="0" destOrd="0" presId="urn:microsoft.com/office/officeart/2009/3/layout/HorizontalOrganizationChart"/>
    <dgm:cxn modelId="{CBE1DB31-9DCD-4E5D-9ED2-EA33FDB8850B}" type="presOf" srcId="{5E256EF8-5F49-43FC-AE21-DA2D641434CA}" destId="{F86C4F5E-7B4A-4547-9474-C51FB635218B}" srcOrd="0" destOrd="0" presId="urn:microsoft.com/office/officeart/2009/3/layout/HorizontalOrganizationChart"/>
    <dgm:cxn modelId="{A1946C74-0B1D-4EEC-982F-49B1A5E35855}" srcId="{16BF3589-FA1D-4350-B14D-7CF601E8779C}" destId="{51682771-8618-4511-9F82-EEEABB76F956}" srcOrd="2" destOrd="0" parTransId="{014DE572-E47F-46DD-9518-401726B0C991}" sibTransId="{289BA03F-0448-4FD7-ABCB-BE8468701F64}"/>
    <dgm:cxn modelId="{FAAE272C-55AF-4C27-8E0C-055D487E6D97}" type="presOf" srcId="{51682771-8618-4511-9F82-EEEABB76F956}" destId="{919477C2-8F28-46ED-8C45-BE19B343ED5D}" srcOrd="1" destOrd="0" presId="urn:microsoft.com/office/officeart/2009/3/layout/HorizontalOrganizationChart"/>
    <dgm:cxn modelId="{006EE5F8-188D-42DA-BAFB-CB8FE42A61F7}" srcId="{16BF3589-FA1D-4350-B14D-7CF601E8779C}" destId="{85743799-2CCD-4626-8CE5-B66E889C9B9C}" srcOrd="1" destOrd="0" parTransId="{5E256EF8-5F49-43FC-AE21-DA2D641434CA}" sibTransId="{2373BE07-2E74-4CE7-BC17-588B7287D600}"/>
    <dgm:cxn modelId="{58A790C3-EADE-42E5-A343-77519FD90A5A}" type="presOf" srcId="{85743799-2CCD-4626-8CE5-B66E889C9B9C}" destId="{ECCFABE1-56B6-42C5-B991-BA5024B3D251}" srcOrd="0" destOrd="0" presId="urn:microsoft.com/office/officeart/2009/3/layout/HorizontalOrganizationChart"/>
    <dgm:cxn modelId="{AC630C8A-304B-4125-9B1C-B357379066D8}" srcId="{16BF3589-FA1D-4350-B14D-7CF601E8779C}" destId="{E3ED16FA-32D3-4506-9E98-F7D8D9180739}" srcOrd="3" destOrd="0" parTransId="{DCDAA828-50B7-47BD-B9BF-DDAC8B821977}" sibTransId="{998D3480-2B70-4EB9-AFE1-E88CEF9FBFAF}"/>
    <dgm:cxn modelId="{DA283A91-69BA-4E3C-A5CF-27619EE5486F}" type="presOf" srcId="{014DE572-E47F-46DD-9518-401726B0C991}" destId="{E7A57EDD-CC87-4818-9A4C-C2A2B9EC1C4F}" srcOrd="0" destOrd="0" presId="urn:microsoft.com/office/officeart/2009/3/layout/HorizontalOrganizationChart"/>
    <dgm:cxn modelId="{A4565730-4407-46B8-8E06-63808ABF9548}" type="presOf" srcId="{C27C1B19-7355-4E57-8C9C-66175BDB51BF}" destId="{55EA6C29-9F10-4766-8DED-E383D4C77673}" srcOrd="0" destOrd="0" presId="urn:microsoft.com/office/officeart/2009/3/layout/HorizontalOrganizationChart"/>
    <dgm:cxn modelId="{24A9A0A3-E327-4547-8880-C83F79F989D6}" type="presParOf" srcId="{3FBE01EC-64C6-4F2F-A14C-953CB292D5C3}" destId="{99BFF96D-C157-40DF-B8FA-BFC002D8E7AE}" srcOrd="0" destOrd="0" presId="urn:microsoft.com/office/officeart/2009/3/layout/HorizontalOrganizationChart"/>
    <dgm:cxn modelId="{C8615FE1-A469-401A-83D8-B463C2307326}" type="presParOf" srcId="{99BFF96D-C157-40DF-B8FA-BFC002D8E7AE}" destId="{68E42832-6CFD-4C73-A0AB-C3264C00AE12}" srcOrd="0" destOrd="0" presId="urn:microsoft.com/office/officeart/2009/3/layout/HorizontalOrganizationChart"/>
    <dgm:cxn modelId="{97D77B49-1101-4AC1-A3C3-1DE54AB9556D}" type="presParOf" srcId="{68E42832-6CFD-4C73-A0AB-C3264C00AE12}" destId="{85D7AAA5-6C47-4D58-8783-CC1563D52654}" srcOrd="0" destOrd="0" presId="urn:microsoft.com/office/officeart/2009/3/layout/HorizontalOrganizationChart"/>
    <dgm:cxn modelId="{F94CAD14-EBBD-4760-A83C-AFB91E919711}" type="presParOf" srcId="{68E42832-6CFD-4C73-A0AB-C3264C00AE12}" destId="{64CF86BB-5C10-4201-A38B-123956749114}" srcOrd="1" destOrd="0" presId="urn:microsoft.com/office/officeart/2009/3/layout/HorizontalOrganizationChart"/>
    <dgm:cxn modelId="{0D2BC35F-C5ED-4B83-8A22-C5A6F9D4032D}" type="presParOf" srcId="{99BFF96D-C157-40DF-B8FA-BFC002D8E7AE}" destId="{5CA6DE86-2BCF-4A70-AC00-60B122559B47}" srcOrd="1" destOrd="0" presId="urn:microsoft.com/office/officeart/2009/3/layout/HorizontalOrganizationChart"/>
    <dgm:cxn modelId="{BB23DFC5-204E-426E-8864-E8621D1A21F9}" type="presParOf" srcId="{5CA6DE86-2BCF-4A70-AC00-60B122559B47}" destId="{F86C4F5E-7B4A-4547-9474-C51FB635218B}" srcOrd="0" destOrd="0" presId="urn:microsoft.com/office/officeart/2009/3/layout/HorizontalOrganizationChart"/>
    <dgm:cxn modelId="{18CE6D00-397B-436D-B861-4185866EE04B}" type="presParOf" srcId="{5CA6DE86-2BCF-4A70-AC00-60B122559B47}" destId="{7B7B9D6F-435B-4FF4-A414-30486C85EFBE}" srcOrd="1" destOrd="0" presId="urn:microsoft.com/office/officeart/2009/3/layout/HorizontalOrganizationChart"/>
    <dgm:cxn modelId="{AF7BB9BF-60FD-49FC-8ED7-43F2D5491E83}" type="presParOf" srcId="{7B7B9D6F-435B-4FF4-A414-30486C85EFBE}" destId="{5ABFB76B-AD03-400B-B90A-482A76F6E9C9}" srcOrd="0" destOrd="0" presId="urn:microsoft.com/office/officeart/2009/3/layout/HorizontalOrganizationChart"/>
    <dgm:cxn modelId="{F0E3D909-C550-41FE-87B6-0C19BE50CC7D}" type="presParOf" srcId="{5ABFB76B-AD03-400B-B90A-482A76F6E9C9}" destId="{ECCFABE1-56B6-42C5-B991-BA5024B3D251}" srcOrd="0" destOrd="0" presId="urn:microsoft.com/office/officeart/2009/3/layout/HorizontalOrganizationChart"/>
    <dgm:cxn modelId="{D6D3C063-906D-479C-9477-621F77D33A47}" type="presParOf" srcId="{5ABFB76B-AD03-400B-B90A-482A76F6E9C9}" destId="{2B0115F8-6E0F-41E5-A82C-937517498BFA}" srcOrd="1" destOrd="0" presId="urn:microsoft.com/office/officeart/2009/3/layout/HorizontalOrganizationChart"/>
    <dgm:cxn modelId="{B83ACB58-D5C1-4EE4-A9B0-93BDAE2667B6}" type="presParOf" srcId="{7B7B9D6F-435B-4FF4-A414-30486C85EFBE}" destId="{92500438-78F4-4D60-B611-25EA4752ACC5}" srcOrd="1" destOrd="0" presId="urn:microsoft.com/office/officeart/2009/3/layout/HorizontalOrganizationChart"/>
    <dgm:cxn modelId="{433DF0E4-E944-4901-BB89-E6AE73F61275}" type="presParOf" srcId="{7B7B9D6F-435B-4FF4-A414-30486C85EFBE}" destId="{CAEA429F-545A-4932-A192-2FA9F29C5C87}" srcOrd="2" destOrd="0" presId="urn:microsoft.com/office/officeart/2009/3/layout/HorizontalOrganizationChart"/>
    <dgm:cxn modelId="{D9947C95-F8F5-46DC-96F9-2B0EC4238EA7}" type="presParOf" srcId="{5CA6DE86-2BCF-4A70-AC00-60B122559B47}" destId="{E7A57EDD-CC87-4818-9A4C-C2A2B9EC1C4F}" srcOrd="2" destOrd="0" presId="urn:microsoft.com/office/officeart/2009/3/layout/HorizontalOrganizationChart"/>
    <dgm:cxn modelId="{571DCB03-F001-47FB-82B1-B1440770C884}" type="presParOf" srcId="{5CA6DE86-2BCF-4A70-AC00-60B122559B47}" destId="{014E6868-96AF-4254-B4F2-0FF8C286AE61}" srcOrd="3" destOrd="0" presId="urn:microsoft.com/office/officeart/2009/3/layout/HorizontalOrganizationChart"/>
    <dgm:cxn modelId="{472E3C3E-20E4-4631-9A3D-AA1108432599}" type="presParOf" srcId="{014E6868-96AF-4254-B4F2-0FF8C286AE61}" destId="{4A0CA756-E2E5-4FB6-88D8-7A8458E38477}" srcOrd="0" destOrd="0" presId="urn:microsoft.com/office/officeart/2009/3/layout/HorizontalOrganizationChart"/>
    <dgm:cxn modelId="{6A6AA5B3-75BC-4642-8E88-6B1A24599941}" type="presParOf" srcId="{4A0CA756-E2E5-4FB6-88D8-7A8458E38477}" destId="{9C160728-7644-4D55-B26F-DB4FC3AF6AF2}" srcOrd="0" destOrd="0" presId="urn:microsoft.com/office/officeart/2009/3/layout/HorizontalOrganizationChart"/>
    <dgm:cxn modelId="{8C6ED514-43F8-48AF-8398-E3BD97DC0940}" type="presParOf" srcId="{4A0CA756-E2E5-4FB6-88D8-7A8458E38477}" destId="{919477C2-8F28-46ED-8C45-BE19B343ED5D}" srcOrd="1" destOrd="0" presId="urn:microsoft.com/office/officeart/2009/3/layout/HorizontalOrganizationChart"/>
    <dgm:cxn modelId="{8E50A55A-C8A6-42F4-8C4A-D4781ACEF1A2}" type="presParOf" srcId="{014E6868-96AF-4254-B4F2-0FF8C286AE61}" destId="{1FCD2984-EACE-4921-984D-76F0898F9CAE}" srcOrd="1" destOrd="0" presId="urn:microsoft.com/office/officeart/2009/3/layout/HorizontalOrganizationChart"/>
    <dgm:cxn modelId="{E697CCEC-D151-4289-A56D-8595026C9D33}" type="presParOf" srcId="{014E6868-96AF-4254-B4F2-0FF8C286AE61}" destId="{1B765715-DAB4-4D9C-BD38-50E00081F72B}" srcOrd="2" destOrd="0" presId="urn:microsoft.com/office/officeart/2009/3/layout/HorizontalOrganizationChart"/>
    <dgm:cxn modelId="{425FD05D-F38D-4E6D-88A3-F5FDC8A67261}" type="presParOf" srcId="{5CA6DE86-2BCF-4A70-AC00-60B122559B47}" destId="{3EEC2394-5517-4A08-841F-9B81CAF63CAA}" srcOrd="4" destOrd="0" presId="urn:microsoft.com/office/officeart/2009/3/layout/HorizontalOrganizationChart"/>
    <dgm:cxn modelId="{08698FA2-D831-4EB4-B119-2A71E25040B4}" type="presParOf" srcId="{5CA6DE86-2BCF-4A70-AC00-60B122559B47}" destId="{AD2938C9-536F-458C-B2A4-4B361E7CE9AE}" srcOrd="5" destOrd="0" presId="urn:microsoft.com/office/officeart/2009/3/layout/HorizontalOrganizationChart"/>
    <dgm:cxn modelId="{0115852B-8854-4792-86A9-EF64E0AA6029}" type="presParOf" srcId="{AD2938C9-536F-458C-B2A4-4B361E7CE9AE}" destId="{D5E52AD6-2B5F-4DD1-BD8F-7659B6221899}" srcOrd="0" destOrd="0" presId="urn:microsoft.com/office/officeart/2009/3/layout/HorizontalOrganizationChart"/>
    <dgm:cxn modelId="{14EAF562-6E17-462F-861E-8858E16405BF}" type="presParOf" srcId="{D5E52AD6-2B5F-4DD1-BD8F-7659B6221899}" destId="{EDDF5BAA-6C7B-4D2D-86D9-F520ED40E6AB}" srcOrd="0" destOrd="0" presId="urn:microsoft.com/office/officeart/2009/3/layout/HorizontalOrganizationChart"/>
    <dgm:cxn modelId="{60B53973-3332-473A-B05C-2DD96DFCBF6B}" type="presParOf" srcId="{D5E52AD6-2B5F-4DD1-BD8F-7659B6221899}" destId="{95FC4B32-6CD6-4607-954A-8ED1268B9C9E}" srcOrd="1" destOrd="0" presId="urn:microsoft.com/office/officeart/2009/3/layout/HorizontalOrganizationChart"/>
    <dgm:cxn modelId="{B369E946-AFBD-42C7-B970-51458381B274}" type="presParOf" srcId="{AD2938C9-536F-458C-B2A4-4B361E7CE9AE}" destId="{DD322DE0-5F1D-49D8-9C92-1CBB42B8EDD1}" srcOrd="1" destOrd="0" presId="urn:microsoft.com/office/officeart/2009/3/layout/HorizontalOrganizationChart"/>
    <dgm:cxn modelId="{5C8C2498-B5A9-4BF5-8F26-1CAC078B2A48}" type="presParOf" srcId="{AD2938C9-536F-458C-B2A4-4B361E7CE9AE}" destId="{68D4E155-9888-4466-8005-96C9FB6C2321}" srcOrd="2" destOrd="0" presId="urn:microsoft.com/office/officeart/2009/3/layout/HorizontalOrganizationChart"/>
    <dgm:cxn modelId="{D55ED1ED-3396-44A5-840B-89ACCD472B93}" type="presParOf" srcId="{99BFF96D-C157-40DF-B8FA-BFC002D8E7AE}" destId="{DB8C8504-594E-4FC7-B52A-97918EFDDD79}" srcOrd="2" destOrd="0" presId="urn:microsoft.com/office/officeart/2009/3/layout/HorizontalOrganizationChart"/>
    <dgm:cxn modelId="{B7C7D7DB-370A-4A51-BB0F-CDA136278DF0}" type="presParOf" srcId="{DB8C8504-594E-4FC7-B52A-97918EFDDD79}" destId="{1826DD6C-8331-4A87-803A-986F5929698B}" srcOrd="0" destOrd="0" presId="urn:microsoft.com/office/officeart/2009/3/layout/HorizontalOrganizationChart"/>
    <dgm:cxn modelId="{33875068-2834-4482-B2C7-AAA9962A4C01}" type="presParOf" srcId="{DB8C8504-594E-4FC7-B52A-97918EFDDD79}" destId="{DC9F37C0-F111-44D2-91B9-7B22650B706B}" srcOrd="1" destOrd="0" presId="urn:microsoft.com/office/officeart/2009/3/layout/HorizontalOrganizationChart"/>
    <dgm:cxn modelId="{0E4E6848-5515-4A98-AE4D-27F0CE9F6151}" type="presParOf" srcId="{DC9F37C0-F111-44D2-91B9-7B22650B706B}" destId="{F65E6CD6-53BE-44D6-AECD-407706DE8956}" srcOrd="0" destOrd="0" presId="urn:microsoft.com/office/officeart/2009/3/layout/HorizontalOrganizationChart"/>
    <dgm:cxn modelId="{A9723974-677F-471A-9B60-41929BD06660}" type="presParOf" srcId="{F65E6CD6-53BE-44D6-AECD-407706DE8956}" destId="{55EA6C29-9F10-4766-8DED-E383D4C77673}" srcOrd="0" destOrd="0" presId="urn:microsoft.com/office/officeart/2009/3/layout/HorizontalOrganizationChart"/>
    <dgm:cxn modelId="{ACEAD4F3-C8C4-4458-BFAF-7D4A7830BC60}" type="presParOf" srcId="{F65E6CD6-53BE-44D6-AECD-407706DE8956}" destId="{96B5F602-B503-462B-9C20-7C63B391EFC3}" srcOrd="1" destOrd="0" presId="urn:microsoft.com/office/officeart/2009/3/layout/HorizontalOrganizationChart"/>
    <dgm:cxn modelId="{789DBAB2-BA64-44E4-BCB9-2C5DF3B8C9FE}" type="presParOf" srcId="{DC9F37C0-F111-44D2-91B9-7B22650B706B}" destId="{47A93D2E-11CB-4F16-A8A4-7381F0A9124E}" srcOrd="1" destOrd="0" presId="urn:microsoft.com/office/officeart/2009/3/layout/HorizontalOrganizationChart"/>
    <dgm:cxn modelId="{BBAE6617-C6A7-4702-AF3B-775CC3603A85}" type="presParOf" srcId="{DC9F37C0-F111-44D2-91B9-7B22650B706B}" destId="{81B041FE-FBFB-457B-8903-69E78E03C2E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26DD6C-8331-4A87-803A-986F5929698B}">
      <dsp:nvSpPr>
        <dsp:cNvPr id="0" name=""/>
        <dsp:cNvSpPr/>
      </dsp:nvSpPr>
      <dsp:spPr>
        <a:xfrm>
          <a:off x="1618652" y="651980"/>
          <a:ext cx="9384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29512"/>
              </a:moveTo>
              <a:lnTo>
                <a:pt x="938478" y="129512"/>
              </a:lnTo>
              <a:lnTo>
                <a:pt x="938478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C2394-5517-4A08-841F-9B81CAF63CAA}">
      <dsp:nvSpPr>
        <dsp:cNvPr id="0" name=""/>
        <dsp:cNvSpPr/>
      </dsp:nvSpPr>
      <dsp:spPr>
        <a:xfrm>
          <a:off x="1618652" y="781493"/>
          <a:ext cx="1876956" cy="5764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2887" y="0"/>
              </a:lnTo>
              <a:lnTo>
                <a:pt x="1742887" y="576493"/>
              </a:lnTo>
              <a:lnTo>
                <a:pt x="1876956" y="5764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57EDD-CC87-4818-9A4C-C2A2B9EC1C4F}">
      <dsp:nvSpPr>
        <dsp:cNvPr id="0" name=""/>
        <dsp:cNvSpPr/>
      </dsp:nvSpPr>
      <dsp:spPr>
        <a:xfrm>
          <a:off x="1618652" y="735773"/>
          <a:ext cx="18769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76956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C4F5E-7B4A-4547-9474-C51FB635218B}">
      <dsp:nvSpPr>
        <dsp:cNvPr id="0" name=""/>
        <dsp:cNvSpPr/>
      </dsp:nvSpPr>
      <dsp:spPr>
        <a:xfrm>
          <a:off x="1618652" y="204999"/>
          <a:ext cx="1876956" cy="576493"/>
        </a:xfrm>
        <a:custGeom>
          <a:avLst/>
          <a:gdLst/>
          <a:ahLst/>
          <a:cxnLst/>
          <a:rect l="0" t="0" r="0" b="0"/>
          <a:pathLst>
            <a:path>
              <a:moveTo>
                <a:pt x="0" y="576493"/>
              </a:moveTo>
              <a:lnTo>
                <a:pt x="1742887" y="576493"/>
              </a:lnTo>
              <a:lnTo>
                <a:pt x="1742887" y="0"/>
              </a:lnTo>
              <a:lnTo>
                <a:pt x="187695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D7AAA5-6C47-4D58-8783-CC1563D52654}">
      <dsp:nvSpPr>
        <dsp:cNvPr id="0" name=""/>
        <dsp:cNvSpPr/>
      </dsp:nvSpPr>
      <dsp:spPr>
        <a:xfrm>
          <a:off x="277969" y="577038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пакет</a:t>
          </a:r>
        </a:p>
      </dsp:txBody>
      <dsp:txXfrm>
        <a:off x="277969" y="577038"/>
        <a:ext cx="1340683" cy="408908"/>
      </dsp:txXfrm>
    </dsp:sp>
    <dsp:sp modelId="{ECCFABE1-56B6-42C5-B991-BA5024B3D251}">
      <dsp:nvSpPr>
        <dsp:cNvPr id="0" name=""/>
        <dsp:cNvSpPr/>
      </dsp:nvSpPr>
      <dsp:spPr>
        <a:xfrm>
          <a:off x="3495608" y="545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ЭВМ1</a:t>
          </a:r>
        </a:p>
      </dsp:txBody>
      <dsp:txXfrm>
        <a:off x="3495608" y="545"/>
        <a:ext cx="1340683" cy="408908"/>
      </dsp:txXfrm>
    </dsp:sp>
    <dsp:sp modelId="{9C160728-7644-4D55-B26F-DB4FC3AF6AF2}">
      <dsp:nvSpPr>
        <dsp:cNvPr id="0" name=""/>
        <dsp:cNvSpPr/>
      </dsp:nvSpPr>
      <dsp:spPr>
        <a:xfrm>
          <a:off x="3495608" y="577038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....</a:t>
          </a:r>
        </a:p>
      </dsp:txBody>
      <dsp:txXfrm>
        <a:off x="3495608" y="577038"/>
        <a:ext cx="1340683" cy="408908"/>
      </dsp:txXfrm>
    </dsp:sp>
    <dsp:sp modelId="{EDDF5BAA-6C7B-4D2D-86D9-F520ED40E6AB}">
      <dsp:nvSpPr>
        <dsp:cNvPr id="0" name=""/>
        <dsp:cNvSpPr/>
      </dsp:nvSpPr>
      <dsp:spPr>
        <a:xfrm>
          <a:off x="3495608" y="1153532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ЭВМ</a:t>
          </a:r>
          <a:r>
            <a:rPr lang="en-US" sz="2600" kern="1200"/>
            <a:t>N</a:t>
          </a:r>
          <a:endParaRPr lang="ru-RU" sz="2600" kern="1200"/>
        </a:p>
      </dsp:txBody>
      <dsp:txXfrm>
        <a:off x="3495608" y="1153532"/>
        <a:ext cx="1340683" cy="408908"/>
      </dsp:txXfrm>
    </dsp:sp>
    <dsp:sp modelId="{55EA6C29-9F10-4766-8DED-E383D4C77673}">
      <dsp:nvSpPr>
        <dsp:cNvPr id="0" name=""/>
        <dsp:cNvSpPr/>
      </dsp:nvSpPr>
      <dsp:spPr>
        <a:xfrm>
          <a:off x="1886788" y="288791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канал</a:t>
          </a:r>
        </a:p>
      </dsp:txBody>
      <dsp:txXfrm>
        <a:off x="1886788" y="288791"/>
        <a:ext cx="1340683" cy="4089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FB2EF-2980-430C-B307-2533112DC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1520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149</cp:revision>
  <cp:lastPrinted>2021-11-17T08:17:00Z</cp:lastPrinted>
  <dcterms:created xsi:type="dcterms:W3CDTF">2021-09-21T11:01:00Z</dcterms:created>
  <dcterms:modified xsi:type="dcterms:W3CDTF">2021-12-05T21:39:00Z</dcterms:modified>
</cp:coreProperties>
</file>