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7.png" ContentType="image/png"/>
  <Override PartName="/word/media/rId31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№6</w:t>
      </w:r>
    </w:p>
    <w:p>
      <w:pPr>
        <w:pStyle w:val="Subtitle"/>
      </w:pPr>
      <w:r>
        <w:t xml:space="preserve">Задача</w:t>
      </w:r>
      <w:r>
        <w:t xml:space="preserve"> </w:t>
      </w:r>
      <w:r>
        <w:t xml:space="preserve">об</w:t>
      </w:r>
      <w:r>
        <w:t xml:space="preserve"> </w:t>
      </w:r>
      <w:r>
        <w:t xml:space="preserve">эпидемии.</w:t>
      </w:r>
      <w:r>
        <w:t xml:space="preserve"> </w:t>
      </w:r>
      <w:r>
        <w:t xml:space="preserve">Вариант</w:t>
      </w:r>
      <w:r>
        <w:t xml:space="preserve"> </w:t>
      </w:r>
      <w:r>
        <w:t xml:space="preserve">31</w:t>
      </w:r>
    </w:p>
    <w:p>
      <w:pPr>
        <w:pStyle w:val="Author"/>
      </w:pPr>
      <w:r>
        <w:t xml:space="preserve">Кузнецова</w:t>
      </w:r>
      <w:r>
        <w:t xml:space="preserve"> </w:t>
      </w:r>
      <w:r>
        <w:t xml:space="preserve">София</w:t>
      </w:r>
      <w:r>
        <w:t xml:space="preserve"> </w:t>
      </w:r>
      <w:r>
        <w:t xml:space="preserve">Вадимовна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Изучить и построить модель эпидемии.</w:t>
      </w:r>
    </w:p>
    <w:bookmarkEnd w:id="20"/>
    <w:bookmarkStart w:id="21" w:name="X3554812a2e8f9ecfbb077c1f34050b597d287c6"/>
    <w:p>
      <w:pPr>
        <w:pStyle w:val="Heading1"/>
      </w:pPr>
      <w:r>
        <w:t xml:space="preserve">Теоретическое введение. Построение математической модели.</w:t>
      </w:r>
    </w:p>
    <w:p>
      <w:pPr>
        <w:pStyle w:val="FirstParagraph"/>
      </w:pPr>
      <w:r>
        <w:t xml:space="preserve">Рассмотрим простейшую модель эпидемии. Предположим, что некая популяция, состоящая из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особей, (считаем, что популяция изолирована) подразделяется на три группы. Первая группа - это восприимчивые к болезни, но пока здоровые особи, обозначим их через</w:t>
      </w:r>
      <w:r>
        <w:t xml:space="preserve"> </w:t>
      </w:r>
      <m:oMath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. Вторая группа – это число инфицированных особей, которые также при этом являются распространителями инфекции, обозначим их</w:t>
      </w:r>
      <w: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. А третья группа, обозначающаяся через</w:t>
      </w:r>
      <w: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– это здоровые особи с иммунитетом к болезни.</w:t>
      </w:r>
      <w:r>
        <w:t xml:space="preserve"> </w:t>
      </w:r>
      <w:r>
        <w:t xml:space="preserve">До того, как число заболевших не превышает критического значения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считаем, что все больные изолированы и не заражают здоровых. Когда</w:t>
      </w:r>
      <w: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тогда инфицирование способны заражать восприимчивых к болезни особей.</w:t>
      </w:r>
    </w:p>
    <w:p>
      <w:pPr>
        <w:pStyle w:val="BodyText"/>
      </w:pPr>
      <w:r>
        <w:t xml:space="preserve">Таким образом, скорость изменения числа</w:t>
      </w:r>
      <w:r>
        <w:t xml:space="preserve"> </w:t>
      </w:r>
      <m:oMath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меняется по следующему закону: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S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  <m:r>
                      <m:t>S</m:t>
                    </m:r>
                  </m:e>
                  <m:e>
                    <m:r>
                      <m:rPr>
                        <m:nor/>
                        <m:sty m:val="p"/>
                      </m:rPr>
                      <m:t>,если </m:t>
                    </m:r>
                    <m:r>
                      <m:t>I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&gt;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,если </m:t>
                    </m:r>
                    <m:r>
                      <m:t>I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≤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Поскольку каждая восприимчивая к болезни особь, которая, в конце концов, заболевает, сама становится инфекционной, то скорость изменения числа инфекционных особей представляет разность за единицу времени между заразившимися и теми, кто уже болеет и лечится, то есть: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α</m:t>
                    </m:r>
                    <m:r>
                      <m:t>S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I</m:t>
                    </m:r>
                  </m:e>
                  <m:e>
                    <m:r>
                      <m:rPr>
                        <m:nor/>
                        <m:sty m:val="p"/>
                      </m:rPr>
                      <m:t>, если </m:t>
                    </m:r>
                    <m:r>
                      <m:t>I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&gt;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I</m:t>
                    </m:r>
                  </m:e>
                  <m:e>
                    <m:r>
                      <m:rPr>
                        <m:nor/>
                        <m:sty m:val="p"/>
                      </m:rPr>
                      <m:t>, если </m:t>
                    </m:r>
                    <m:r>
                      <m:t>I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≤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А скорость изменения выздоравливающих особей (при этом приобретающие иммунитет к болезни):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β</m:t>
          </m:r>
          <m:r>
            <m:t>I</m:t>
          </m:r>
        </m:oMath>
      </m:oMathPara>
    </w:p>
    <w:p>
      <w:pPr>
        <w:pStyle w:val="FirstParagraph"/>
      </w:pPr>
      <w:r>
        <w:t xml:space="preserve">Постоянные пропорциональности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</m:oMath>
      <w:r>
        <w:t xml:space="preserve"> </w:t>
      </w:r>
      <w:r>
        <w:t xml:space="preserve">- это коэффициенты заболеваемости и выздоровления соответственно. Для того, чтобы решения соответствующих уравнений определялось однозначно, необходимо задать начальные условия. Считаем, что на начало эпидемии в момент времени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нет особей с иммунитетом к болезни</w:t>
      </w:r>
      <w: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, а число инфицированных и восприимчивых к болезни особей</w:t>
      </w:r>
      <w: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</m:oMath>
      <w:r>
        <w:t xml:space="preserve"> </w:t>
      </w:r>
      <w:r>
        <w:t xml:space="preserve">соответственно. Для анализа картины протекания эпидемии необходимо рассмотреть два случая:</w:t>
      </w:r>
      <w: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и</w:t>
      </w:r>
      <w: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</w:p>
    <w:bookmarkEnd w:id="21"/>
    <w:bookmarkStart w:id="22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rPr>
          <w:bCs/>
          <w:b/>
        </w:rPr>
        <w:t xml:space="preserve">Вариант 31</w:t>
      </w:r>
    </w:p>
    <w:p>
      <w:pPr>
        <w:pStyle w:val="BodyText"/>
      </w:pPr>
      <w:r>
        <w:t xml:space="preserve">На одном острове вспыхнула эпидемия. Известно, что из всех проживающих на острове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=</m:t>
            </m:r>
            <m:r>
              <m:t>11800</m:t>
            </m:r>
          </m:e>
        </m:d>
      </m:oMath>
      <w:r>
        <w:t xml:space="preserve"> </w:t>
      </w:r>
      <w:r>
        <w:t xml:space="preserve">в момент начала эпидемии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 </w:t>
      </w:r>
      <w:r>
        <w:t xml:space="preserve">число заболевших людей</w:t>
      </w:r>
      <w:r>
        <w:t xml:space="preserve"> </w:t>
      </w:r>
      <w:r>
        <w:t xml:space="preserve">(являющихся распространителями инфекции)</w:t>
      </w:r>
      <w: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280</m:t>
        </m:r>
      </m:oMath>
      <w:r>
        <w:t xml:space="preserve">, А число здоровых людей с иммунитетом</w:t>
      </w:r>
      <w:r>
        <w:t xml:space="preserve"> </w:t>
      </w:r>
      <w:r>
        <w:t xml:space="preserve">к болезни</w:t>
      </w:r>
      <w: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51</m:t>
        </m:r>
      </m:oMath>
      <w:r>
        <w:t xml:space="preserve">. Таким образом, число людей восприимчивых к болезни,</w:t>
      </w:r>
      <w:r>
        <w:t xml:space="preserve"> </w:t>
      </w:r>
      <w:r>
        <w:t xml:space="preserve">но пока здоровых, в начальный момент времени</w:t>
      </w:r>
      <w:r>
        <w:t xml:space="preserve"> </w:t>
      </w:r>
      <m:oMath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−</m:t>
        </m:r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</m:oMath>
      <w:r>
        <w:t xml:space="preserve">.</w:t>
      </w:r>
      <w:r>
        <w:t xml:space="preserve"> </w:t>
      </w:r>
      <w:r>
        <w:t xml:space="preserve">Постройте графики изменения числа особей в каждой из трех групп.</w:t>
      </w:r>
    </w:p>
    <w:p>
      <w:pPr>
        <w:pStyle w:val="BodyText"/>
      </w:pPr>
      <w:r>
        <w:t xml:space="preserve">Рассмотрите, как будет протекать эпидемия в случае:</w:t>
      </w:r>
    </w:p>
    <w:p>
      <w:pPr>
        <w:numPr>
          <w:ilvl w:val="0"/>
          <w:numId w:val="1001"/>
        </w:numPr>
      </w:pP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</w:p>
    <w:p>
      <w:pPr>
        <w:numPr>
          <w:ilvl w:val="0"/>
          <w:numId w:val="1001"/>
        </w:numPr>
      </w:pP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</w:p>
    <w:bookmarkEnd w:id="22"/>
    <w:bookmarkStart w:id="23" w:name="задачи"/>
    <w:p>
      <w:pPr>
        <w:pStyle w:val="Heading1"/>
      </w:pPr>
      <w:r>
        <w:t xml:space="preserve">Задачи</w:t>
      </w:r>
    </w:p>
    <w:p>
      <w:pPr>
        <w:pStyle w:val="FirstParagraph"/>
      </w:pPr>
      <w:r>
        <w:t xml:space="preserve">Построить графики изменения числа особей в каждой из трех групп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. Рассмотреть, как будет протекать эпидемия в случаях:</w:t>
      </w:r>
    </w:p>
    <w:p>
      <w:pPr>
        <w:numPr>
          <w:ilvl w:val="0"/>
          <w:numId w:val="1002"/>
        </w:numPr>
      </w:pP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</w:p>
    <w:p>
      <w:pPr>
        <w:numPr>
          <w:ilvl w:val="0"/>
          <w:numId w:val="1002"/>
        </w:numPr>
      </w:pP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</w:p>
    <w:bookmarkEnd w:id="23"/>
    <w:bookmarkStart w:id="37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30" w:name="решение-с-помощью-программ"/>
    <w:p>
      <w:pPr>
        <w:pStyle w:val="Heading2"/>
      </w:pPr>
      <w:r>
        <w:t xml:space="preserve">Решение с помощью программ</w:t>
      </w:r>
    </w:p>
    <w:bookmarkStart w:id="24" w:name="julia"/>
    <w:p>
      <w:pPr>
        <w:pStyle w:val="Heading3"/>
      </w:pPr>
      <w:r>
        <w:t xml:space="preserve">Julia</w:t>
      </w:r>
    </w:p>
    <w:p>
      <w:pPr>
        <w:pStyle w:val="FirstParagraph"/>
      </w:pPr>
      <w:r>
        <w:t xml:space="preserve">Код программы для случая</w:t>
      </w:r>
      <w: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using Plots</w:t>
      </w:r>
      <w:r>
        <w:br/>
      </w:r>
      <w:r>
        <w:rPr>
          <w:rStyle w:val="VerbatimChar"/>
        </w:rPr>
        <w:t xml:space="preserve">using DifferentialEquations</w:t>
      </w:r>
      <w:r>
        <w:br/>
      </w:r>
      <w:r>
        <w:br/>
      </w:r>
      <w:r>
        <w:rPr>
          <w:rStyle w:val="VerbatimChar"/>
        </w:rPr>
        <w:t xml:space="preserve">N = 11800</w:t>
      </w:r>
      <w:r>
        <w:br/>
      </w:r>
      <w:r>
        <w:rPr>
          <w:rStyle w:val="VerbatimChar"/>
        </w:rPr>
        <w:t xml:space="preserve">I0 = 280 # заболевшие особи</w:t>
      </w:r>
      <w:r>
        <w:br/>
      </w:r>
      <w:r>
        <w:rPr>
          <w:rStyle w:val="VerbatimChar"/>
        </w:rPr>
        <w:t xml:space="preserve">R0 = 51 # особи с иммунитетом</w:t>
      </w:r>
      <w:r>
        <w:br/>
      </w:r>
      <w:r>
        <w:rPr>
          <w:rStyle w:val="VerbatimChar"/>
        </w:rPr>
        <w:t xml:space="preserve">S0 = N - I0 - R0 # здоровые, но восприимчивые особи</w:t>
      </w:r>
      <w:r>
        <w:br/>
      </w:r>
      <w:r>
        <w:br/>
      </w:r>
      <w:r>
        <w:br/>
      </w:r>
      <w:r>
        <w:rPr>
          <w:rStyle w:val="VerbatimChar"/>
        </w:rPr>
        <w:t xml:space="preserve">alpha = 0.6 # коэффициент заболеваемости</w:t>
      </w:r>
      <w:r>
        <w:br/>
      </w:r>
      <w:r>
        <w:rPr>
          <w:rStyle w:val="VerbatimChar"/>
        </w:rPr>
        <w:t xml:space="preserve">beta = 0.2 # коэффициент выздоровления</w:t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#I0 &lt;= I*</w:t>
      </w:r>
      <w:r>
        <w:br/>
      </w:r>
      <w:r>
        <w:rPr>
          <w:rStyle w:val="VerbatimChar"/>
        </w:rPr>
        <w:t xml:space="preserve">function ode_fn(du, u, p, t)</w:t>
      </w:r>
      <w:r>
        <w:br/>
      </w:r>
      <w:r>
        <w:rPr>
          <w:rStyle w:val="VerbatimChar"/>
        </w:rPr>
        <w:t xml:space="preserve">    S, I, R = u</w:t>
      </w:r>
      <w:r>
        <w:br/>
      </w:r>
      <w:r>
        <w:rPr>
          <w:rStyle w:val="VerbatimChar"/>
        </w:rPr>
        <w:t xml:space="preserve">    du[1] = 0</w:t>
      </w:r>
      <w:r>
        <w:br/>
      </w:r>
      <w:r>
        <w:br/>
      </w:r>
      <w:r>
        <w:rPr>
          <w:rStyle w:val="VerbatimChar"/>
        </w:rPr>
        <w:t xml:space="preserve">    du[2] = -beta*u[2]</w:t>
      </w:r>
      <w:r>
        <w:br/>
      </w:r>
      <w:r>
        <w:rPr>
          <w:rStyle w:val="VerbatimChar"/>
        </w:rPr>
        <w:t xml:space="preserve">    du[3] = beta*I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br/>
      </w:r>
      <w:r>
        <w:rPr>
          <w:rStyle w:val="VerbatimChar"/>
        </w:rPr>
        <w:t xml:space="preserve">v0 = [S0, I0, R0]</w:t>
      </w:r>
      <w:r>
        <w:br/>
      </w:r>
      <w:r>
        <w:rPr>
          <w:rStyle w:val="VerbatimChar"/>
        </w:rPr>
        <w:t xml:space="preserve">tspan = (0.0, 60.0)</w:t>
      </w:r>
      <w:r>
        <w:br/>
      </w:r>
      <w:r>
        <w:rPr>
          <w:rStyle w:val="VerbatimChar"/>
        </w:rPr>
        <w:t xml:space="preserve">prob = ODEProblem(ode_fn, v0, tspan)</w:t>
      </w:r>
      <w:r>
        <w:br/>
      </w:r>
      <w:r>
        <w:rPr>
          <w:rStyle w:val="VerbatimChar"/>
        </w:rPr>
        <w:t xml:space="preserve">sol = solve(prob, dtmax = 0.05)</w:t>
      </w:r>
      <w:r>
        <w:br/>
      </w:r>
      <w:r>
        <w:br/>
      </w:r>
      <w:r>
        <w:rPr>
          <w:rStyle w:val="VerbatimChar"/>
        </w:rPr>
        <w:t xml:space="preserve">S = [u[1] for u in sol.u]</w:t>
      </w:r>
      <w:r>
        <w:br/>
      </w:r>
      <w:r>
        <w:rPr>
          <w:rStyle w:val="VerbatimChar"/>
        </w:rPr>
        <w:t xml:space="preserve">I = [u[2] for u in sol.u]</w:t>
      </w:r>
      <w:r>
        <w:br/>
      </w:r>
      <w:r>
        <w:rPr>
          <w:rStyle w:val="VerbatimChar"/>
        </w:rPr>
        <w:t xml:space="preserve">R = [u[3] for u in sol.u]</w:t>
      </w:r>
      <w:r>
        <w:br/>
      </w:r>
      <w:r>
        <w:rPr>
          <w:rStyle w:val="VerbatimChar"/>
        </w:rPr>
        <w:t xml:space="preserve">T = [t for t in sol.t]</w:t>
      </w:r>
      <w:r>
        <w:br/>
      </w:r>
      <w:r>
        <w:br/>
      </w:r>
      <w:r>
        <w:rPr>
          <w:rStyle w:val="VerbatimChar"/>
        </w:rPr>
        <w:t xml:space="preserve">plt = plot(</w:t>
      </w:r>
      <w:r>
        <w:br/>
      </w:r>
      <w:r>
        <w:rPr>
          <w:rStyle w:val="VerbatimChar"/>
        </w:rPr>
        <w:t xml:space="preserve">  dpi = 600,</w:t>
      </w:r>
      <w:r>
        <w:br/>
      </w:r>
      <w:r>
        <w:rPr>
          <w:rStyle w:val="VerbatimChar"/>
        </w:rPr>
        <w:t xml:space="preserve">  legend = :topright)</w:t>
      </w:r>
      <w:r>
        <w:br/>
      </w:r>
      <w:r>
        <w:rPr>
          <w:rStyle w:val="VerbatimChar"/>
        </w:rPr>
        <w:t xml:space="preserve">plot!(</w:t>
      </w:r>
      <w:r>
        <w:br/>
      </w:r>
      <w:r>
        <w:br/>
      </w:r>
      <w:r>
        <w:rPr>
          <w:rStyle w:val="VerbatimChar"/>
        </w:rPr>
        <w:t xml:space="preserve">  plt,</w:t>
      </w:r>
      <w:r>
        <w:br/>
      </w:r>
      <w:r>
        <w:rPr>
          <w:rStyle w:val="VerbatimChar"/>
        </w:rPr>
        <w:t xml:space="preserve">  T,</w:t>
      </w:r>
      <w:r>
        <w:br/>
      </w:r>
      <w:r>
        <w:rPr>
          <w:rStyle w:val="VerbatimChar"/>
        </w:rPr>
        <w:t xml:space="preserve">  S,</w:t>
      </w:r>
      <w:r>
        <w:br/>
      </w:r>
      <w:r>
        <w:rPr>
          <w:rStyle w:val="VerbatimChar"/>
        </w:rPr>
        <w:t xml:space="preserve">  label = "Восприимчивые особи",</w:t>
      </w:r>
      <w:r>
        <w:br/>
      </w:r>
      <w:r>
        <w:br/>
      </w:r>
      <w:r>
        <w:rPr>
          <w:rStyle w:val="VerbatimChar"/>
        </w:rPr>
        <w:t xml:space="preserve">  color = :blue)</w:t>
      </w:r>
      <w:r>
        <w:br/>
      </w:r>
      <w:r>
        <w:rPr>
          <w:rStyle w:val="VerbatimChar"/>
        </w:rPr>
        <w:t xml:space="preserve">plot!(</w:t>
      </w:r>
      <w:r>
        <w:br/>
      </w:r>
      <w:r>
        <w:rPr>
          <w:rStyle w:val="VerbatimChar"/>
        </w:rPr>
        <w:t xml:space="preserve">  plt,</w:t>
      </w:r>
      <w:r>
        <w:br/>
      </w:r>
      <w:r>
        <w:rPr>
          <w:rStyle w:val="VerbatimChar"/>
        </w:rPr>
        <w:t xml:space="preserve">  T,</w:t>
      </w:r>
      <w:r>
        <w:br/>
      </w:r>
      <w:r>
        <w:br/>
      </w:r>
      <w:r>
        <w:rPr>
          <w:rStyle w:val="VerbatimChar"/>
        </w:rPr>
        <w:t xml:space="preserve">  I,</w:t>
      </w:r>
      <w:r>
        <w:br/>
      </w:r>
      <w:r>
        <w:rPr>
          <w:rStyle w:val="VerbatimChar"/>
        </w:rPr>
        <w:t xml:space="preserve">  label = "Инфицированные особи",</w:t>
      </w:r>
      <w:r>
        <w:br/>
      </w:r>
      <w:r>
        <w:rPr>
          <w:rStyle w:val="VerbatimChar"/>
        </w:rPr>
        <w:t xml:space="preserve">  color = :green)</w:t>
      </w:r>
      <w:r>
        <w:br/>
      </w:r>
      <w:r>
        <w:rPr>
          <w:rStyle w:val="VerbatimChar"/>
        </w:rPr>
        <w:t xml:space="preserve">plot!(</w:t>
      </w:r>
      <w:r>
        <w:br/>
      </w:r>
      <w:r>
        <w:rPr>
          <w:rStyle w:val="VerbatimChar"/>
        </w:rPr>
        <w:t xml:space="preserve">  plt,</w:t>
      </w:r>
      <w:r>
        <w:br/>
      </w:r>
      <w:r>
        <w:rPr>
          <w:rStyle w:val="VerbatimChar"/>
        </w:rPr>
        <w:t xml:space="preserve">  T,</w:t>
      </w:r>
      <w:r>
        <w:br/>
      </w:r>
      <w:r>
        <w:rPr>
          <w:rStyle w:val="VerbatimChar"/>
        </w:rPr>
        <w:t xml:space="preserve">  R,</w:t>
      </w:r>
      <w:r>
        <w:br/>
      </w:r>
      <w:r>
        <w:rPr>
          <w:rStyle w:val="VerbatimChar"/>
        </w:rPr>
        <w:t xml:space="preserve">  label = "Особи с иммунитетом",</w:t>
      </w:r>
      <w:r>
        <w:br/>
      </w:r>
      <w:r>
        <w:br/>
      </w:r>
      <w:r>
        <w:rPr>
          <w:rStyle w:val="VerbatimChar"/>
        </w:rPr>
        <w:t xml:space="preserve">  color = :red)</w:t>
      </w:r>
      <w:r>
        <w:br/>
      </w:r>
      <w:r>
        <w:br/>
      </w:r>
      <w:r>
        <w:rPr>
          <w:rStyle w:val="VerbatimChar"/>
        </w:rPr>
        <w:t xml:space="preserve">savefig(plt, "lab6_1.png")</w:t>
      </w:r>
    </w:p>
    <w:p>
      <w:pPr>
        <w:pStyle w:val="FirstParagraph"/>
      </w:pPr>
      <w:r>
        <w:t xml:space="preserve">Код программы для случая</w:t>
      </w:r>
      <w: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using Plots</w:t>
      </w:r>
      <w:r>
        <w:br/>
      </w:r>
      <w:r>
        <w:rPr>
          <w:rStyle w:val="VerbatimChar"/>
        </w:rPr>
        <w:t xml:space="preserve">using DifferentialEquations</w:t>
      </w:r>
      <w:r>
        <w:br/>
      </w:r>
      <w:r>
        <w:br/>
      </w:r>
      <w:r>
        <w:rPr>
          <w:rStyle w:val="VerbatimChar"/>
        </w:rPr>
        <w:t xml:space="preserve">N = 11800</w:t>
      </w:r>
      <w:r>
        <w:br/>
      </w:r>
      <w:r>
        <w:br/>
      </w:r>
      <w:r>
        <w:rPr>
          <w:rStyle w:val="VerbatimChar"/>
        </w:rPr>
        <w:t xml:space="preserve">I0 = 280 # заболевшие особи</w:t>
      </w:r>
      <w:r>
        <w:br/>
      </w:r>
      <w:r>
        <w:rPr>
          <w:rStyle w:val="VerbatimChar"/>
        </w:rPr>
        <w:t xml:space="preserve">R0 = 51 # особи с иммунитетом</w:t>
      </w:r>
      <w:r>
        <w:br/>
      </w:r>
      <w:r>
        <w:rPr>
          <w:rStyle w:val="VerbatimChar"/>
        </w:rPr>
        <w:t xml:space="preserve">S0 = N - I0 - R0 # здоровые, но восприимчивые особи</w:t>
      </w:r>
      <w:r>
        <w:br/>
      </w:r>
      <w:r>
        <w:br/>
      </w:r>
      <w:r>
        <w:br/>
      </w:r>
      <w:r>
        <w:rPr>
          <w:rStyle w:val="VerbatimChar"/>
        </w:rPr>
        <w:t xml:space="preserve">alpha = 0.4 # коэффициент заболеваемости</w:t>
      </w:r>
      <w:r>
        <w:br/>
      </w:r>
      <w:r>
        <w:rPr>
          <w:rStyle w:val="VerbatimChar"/>
        </w:rPr>
        <w:t xml:space="preserve">beta = 0.1 # коэффициент выздоровления</w:t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#I0 &gt; I*</w:t>
      </w:r>
      <w:r>
        <w:br/>
      </w:r>
      <w:r>
        <w:rPr>
          <w:rStyle w:val="VerbatimChar"/>
        </w:rPr>
        <w:t xml:space="preserve">function ode_fn(du, u, p, t)</w:t>
      </w:r>
      <w:r>
        <w:br/>
      </w:r>
      <w:r>
        <w:rPr>
          <w:rStyle w:val="VerbatimChar"/>
        </w:rPr>
        <w:t xml:space="preserve">    S, I, R = u</w:t>
      </w:r>
      <w:r>
        <w:br/>
      </w:r>
      <w:r>
        <w:rPr>
          <w:rStyle w:val="VerbatimChar"/>
        </w:rPr>
        <w:t xml:space="preserve">    du[1] = -alpha*u[1]</w:t>
      </w:r>
      <w:r>
        <w:br/>
      </w:r>
      <w:r>
        <w:rPr>
          <w:rStyle w:val="VerbatimChar"/>
        </w:rPr>
        <w:t xml:space="preserve">    du[2] = alpha*u[1] - beta*u[2]</w:t>
      </w:r>
      <w:r>
        <w:br/>
      </w:r>
      <w:r>
        <w:rPr>
          <w:rStyle w:val="VerbatimChar"/>
        </w:rPr>
        <w:t xml:space="preserve">    du[3] = beta*I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v0 = [S0, I0, R0]</w:t>
      </w:r>
      <w:r>
        <w:br/>
      </w:r>
      <w:r>
        <w:br/>
      </w:r>
      <w:r>
        <w:rPr>
          <w:rStyle w:val="VerbatimChar"/>
        </w:rPr>
        <w:t xml:space="preserve">tspan = (0.0, 120.0)</w:t>
      </w:r>
      <w:r>
        <w:br/>
      </w:r>
      <w:r>
        <w:rPr>
          <w:rStyle w:val="VerbatimChar"/>
        </w:rPr>
        <w:t xml:space="preserve">prob = ODEProblem(ode_fn, v0, tspan)</w:t>
      </w:r>
      <w:r>
        <w:br/>
      </w:r>
      <w:r>
        <w:rPr>
          <w:rStyle w:val="VerbatimChar"/>
        </w:rPr>
        <w:t xml:space="preserve">sol = solve(prob, dtmax=0.05)</w:t>
      </w:r>
      <w:r>
        <w:br/>
      </w:r>
      <w:r>
        <w:rPr>
          <w:rStyle w:val="VerbatimChar"/>
        </w:rPr>
        <w:t xml:space="preserve">S = [u[1] for u in sol.u]</w:t>
      </w:r>
      <w:r>
        <w:br/>
      </w:r>
      <w:r>
        <w:br/>
      </w:r>
      <w:r>
        <w:rPr>
          <w:rStyle w:val="VerbatimChar"/>
        </w:rPr>
        <w:t xml:space="preserve">I = [u[2] for u in sol.u]</w:t>
      </w:r>
      <w:r>
        <w:br/>
      </w:r>
      <w:r>
        <w:rPr>
          <w:rStyle w:val="VerbatimChar"/>
        </w:rPr>
        <w:t xml:space="preserve">R = [u[3] for u in sol.u]</w:t>
      </w:r>
      <w:r>
        <w:br/>
      </w:r>
      <w:r>
        <w:rPr>
          <w:rStyle w:val="VerbatimChar"/>
        </w:rPr>
        <w:t xml:space="preserve">T = [t for t in sol.t]</w:t>
      </w:r>
      <w:r>
        <w:br/>
      </w:r>
      <w:r>
        <w:br/>
      </w:r>
      <w:r>
        <w:rPr>
          <w:rStyle w:val="VerbatimChar"/>
        </w:rPr>
        <w:t xml:space="preserve">plt = plot(</w:t>
      </w:r>
      <w:r>
        <w:br/>
      </w:r>
      <w:r>
        <w:rPr>
          <w:rStyle w:val="VerbatimChar"/>
        </w:rPr>
        <w:t xml:space="preserve">  dpi=600,</w:t>
      </w:r>
      <w:r>
        <w:br/>
      </w:r>
      <w:r>
        <w:rPr>
          <w:rStyle w:val="VerbatimChar"/>
        </w:rPr>
        <w:t xml:space="preserve">  legend=:right)</w:t>
      </w:r>
      <w:r>
        <w:br/>
      </w:r>
      <w:r>
        <w:br/>
      </w:r>
      <w:r>
        <w:br/>
      </w:r>
      <w:r>
        <w:rPr>
          <w:rStyle w:val="VerbatimChar"/>
        </w:rPr>
        <w:t xml:space="preserve">plot!(</w:t>
      </w:r>
      <w:r>
        <w:br/>
      </w:r>
      <w:r>
        <w:rPr>
          <w:rStyle w:val="VerbatimChar"/>
        </w:rPr>
        <w:t xml:space="preserve">  plt,</w:t>
      </w:r>
      <w:r>
        <w:br/>
      </w:r>
      <w:r>
        <w:rPr>
          <w:rStyle w:val="VerbatimChar"/>
        </w:rPr>
        <w:t xml:space="preserve">  T,</w:t>
      </w:r>
      <w:r>
        <w:br/>
      </w:r>
      <w:r>
        <w:rPr>
          <w:rStyle w:val="VerbatimChar"/>
        </w:rPr>
        <w:t xml:space="preserve">  S,</w:t>
      </w:r>
      <w:r>
        <w:br/>
      </w:r>
      <w:r>
        <w:br/>
      </w:r>
      <w:r>
        <w:rPr>
          <w:rStyle w:val="VerbatimChar"/>
        </w:rPr>
        <w:t xml:space="preserve">  label="Восприимчивые особи",</w:t>
      </w:r>
      <w:r>
        <w:br/>
      </w:r>
      <w:r>
        <w:rPr>
          <w:rStyle w:val="VerbatimChar"/>
        </w:rPr>
        <w:t xml:space="preserve">  color=:blue)</w:t>
      </w:r>
      <w:r>
        <w:br/>
      </w:r>
      <w:r>
        <w:rPr>
          <w:rStyle w:val="VerbatimChar"/>
        </w:rPr>
        <w:t xml:space="preserve">plot!(</w:t>
      </w:r>
      <w:r>
        <w:br/>
      </w:r>
      <w:r>
        <w:rPr>
          <w:rStyle w:val="VerbatimChar"/>
        </w:rPr>
        <w:t xml:space="preserve">  plt,</w:t>
      </w:r>
      <w:r>
        <w:br/>
      </w:r>
      <w:r>
        <w:rPr>
          <w:rStyle w:val="VerbatimChar"/>
        </w:rPr>
        <w:t xml:space="preserve">  T,</w:t>
      </w:r>
      <w:r>
        <w:br/>
      </w:r>
      <w:r>
        <w:rPr>
          <w:rStyle w:val="VerbatimChar"/>
        </w:rPr>
        <w:t xml:space="preserve">  I,</w:t>
      </w:r>
      <w:r>
        <w:br/>
      </w:r>
      <w:r>
        <w:rPr>
          <w:rStyle w:val="VerbatimChar"/>
        </w:rPr>
        <w:t xml:space="preserve">  label="Инфицированные особи",</w:t>
      </w:r>
      <w:r>
        <w:br/>
      </w:r>
      <w:r>
        <w:rPr>
          <w:rStyle w:val="VerbatimChar"/>
        </w:rPr>
        <w:t xml:space="preserve">  color=:green)</w:t>
      </w:r>
      <w:r>
        <w:br/>
      </w:r>
      <w:r>
        <w:br/>
      </w:r>
      <w:r>
        <w:rPr>
          <w:rStyle w:val="VerbatimChar"/>
        </w:rPr>
        <w:t xml:space="preserve">plot!(</w:t>
      </w:r>
      <w:r>
        <w:br/>
      </w:r>
      <w:r>
        <w:rPr>
          <w:rStyle w:val="VerbatimChar"/>
        </w:rPr>
        <w:t xml:space="preserve">  plt,</w:t>
      </w:r>
      <w:r>
        <w:br/>
      </w:r>
      <w:r>
        <w:rPr>
          <w:rStyle w:val="VerbatimChar"/>
        </w:rPr>
        <w:t xml:space="preserve">  T,</w:t>
      </w:r>
      <w:r>
        <w:br/>
      </w:r>
      <w:r>
        <w:rPr>
          <w:rStyle w:val="VerbatimChar"/>
        </w:rPr>
        <w:t xml:space="preserve">  R,</w:t>
      </w:r>
      <w:r>
        <w:br/>
      </w:r>
      <w:r>
        <w:br/>
      </w:r>
      <w:r>
        <w:rPr>
          <w:rStyle w:val="VerbatimChar"/>
        </w:rPr>
        <w:t xml:space="preserve">  label="Особи с иммунитетом",</w:t>
      </w:r>
      <w:r>
        <w:br/>
      </w:r>
      <w:r>
        <w:rPr>
          <w:rStyle w:val="VerbatimChar"/>
        </w:rPr>
        <w:t xml:space="preserve">  color=:red)</w:t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savefig(plt, "lab6_2.png")</w:t>
      </w:r>
    </w:p>
    <w:bookmarkEnd w:id="24"/>
    <w:bookmarkStart w:id="29" w:name="результаты-работы-кода-на-julia"/>
    <w:p>
      <w:pPr>
        <w:pStyle w:val="Heading3"/>
      </w:pPr>
      <w:r>
        <w:t xml:space="preserve">Результаты работы кода на Julia</w:t>
      </w:r>
    </w:p>
    <w:p>
      <w:pPr>
        <w:pStyle w:val="CaptionedFigure"/>
      </w:pPr>
      <w:bookmarkStart w:id="26" w:name="fig:001"/>
      <w:r>
        <w:drawing>
          <wp:inline>
            <wp:extent cx="5334000" cy="3556000"/>
            <wp:effectExtent b="0" l="0" r="0" t="0"/>
            <wp:docPr descr="График численности особей трёх групп S, I, R, построенные на Julia, для случая, когда больные изолированны" title="" id="1" name="Picture"/>
            <a:graphic>
              <a:graphicData uri="http://schemas.openxmlformats.org/drawingml/2006/picture">
                <pic:pic>
                  <pic:nvPicPr>
                    <pic:cNvPr descr="image/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"/>
    </w:p>
    <w:p>
      <w:pPr>
        <w:pStyle w:val="ImageCaption"/>
      </w:pPr>
      <w:r>
        <w:t xml:space="preserve">График численности особей трёх групп S, I, R, построенные на Julia, для случая, когда больные изолированны</w:t>
      </w:r>
    </w:p>
    <w:p>
      <w:pPr>
        <w:pStyle w:val="CaptionedFigure"/>
      </w:pPr>
      <w:bookmarkStart w:id="28" w:name="fig:002"/>
      <w:r>
        <w:drawing>
          <wp:inline>
            <wp:extent cx="5334000" cy="3556000"/>
            <wp:effectExtent b="0" l="0" r="0" t="0"/>
            <wp:docPr descr="График численности особей трёх групп S, I, R, построенные на Julia, для случая, когда больные могут заражать особей группы S" title="" id="1" name="Picture"/>
            <a:graphic>
              <a:graphicData uri="http://schemas.openxmlformats.org/drawingml/2006/picture">
                <pic:pic>
                  <pic:nvPicPr>
                    <pic:cNvPr descr="image/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График численности особей трёх групп S, I, R, построенные на Julia, для случая, когда больные могут заражать особей группы S</w:t>
      </w:r>
    </w:p>
    <w:bookmarkEnd w:id="29"/>
    <w:bookmarkEnd w:id="30"/>
    <w:bookmarkStart w:id="36" w:name="openmodelica"/>
    <w:p>
      <w:pPr>
        <w:pStyle w:val="Heading2"/>
      </w:pPr>
      <w:r>
        <w:t xml:space="preserve">OpenModelica</w:t>
      </w:r>
    </w:p>
    <w:p>
      <w:pPr>
        <w:pStyle w:val="FirstParagraph"/>
      </w:pPr>
      <w:r>
        <w:t xml:space="preserve">Код программы для случая</w:t>
      </w:r>
      <w: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SourceCode"/>
      </w:pPr>
      <w:r>
        <w:br/>
      </w:r>
      <w:r>
        <w:rPr>
          <w:rStyle w:val="VerbatimChar"/>
        </w:rPr>
        <w:t xml:space="preserve">model lab6_1</w:t>
      </w:r>
      <w:r>
        <w:br/>
      </w:r>
      <w:r>
        <w:rPr>
          <w:rStyle w:val="VerbatimChar"/>
        </w:rPr>
        <w:t xml:space="preserve">Real N = 11800;</w:t>
      </w:r>
      <w:r>
        <w:br/>
      </w:r>
      <w:r>
        <w:rPr>
          <w:rStyle w:val="VerbatimChar"/>
        </w:rPr>
        <w:t xml:space="preserve">Real I;</w:t>
      </w:r>
      <w:r>
        <w:br/>
      </w:r>
      <w:r>
        <w:rPr>
          <w:rStyle w:val="VerbatimChar"/>
        </w:rPr>
        <w:t xml:space="preserve">Real R;</w:t>
      </w:r>
      <w:r>
        <w:br/>
      </w:r>
      <w:r>
        <w:br/>
      </w:r>
      <w:r>
        <w:rPr>
          <w:rStyle w:val="VerbatimChar"/>
        </w:rPr>
        <w:t xml:space="preserve">Real S;</w:t>
      </w:r>
      <w:r>
        <w:br/>
      </w:r>
      <w:r>
        <w:rPr>
          <w:rStyle w:val="VerbatimChar"/>
        </w:rPr>
        <w:t xml:space="preserve">Real alpha = 0.6;</w:t>
      </w:r>
      <w:r>
        <w:br/>
      </w:r>
      <w:r>
        <w:rPr>
          <w:rStyle w:val="VerbatimChar"/>
        </w:rPr>
        <w:t xml:space="preserve">Real beta = 0.2;</w:t>
      </w:r>
      <w:r>
        <w:br/>
      </w:r>
      <w:r>
        <w:rPr>
          <w:rStyle w:val="VerbatimChar"/>
        </w:rPr>
        <w:t xml:space="preserve">initial equation</w:t>
      </w:r>
      <w:r>
        <w:br/>
      </w:r>
      <w:r>
        <w:rPr>
          <w:rStyle w:val="VerbatimChar"/>
        </w:rPr>
        <w:t xml:space="preserve">I = 280;</w:t>
      </w:r>
      <w:r>
        <w:br/>
      </w:r>
      <w:r>
        <w:br/>
      </w:r>
      <w:r>
        <w:rPr>
          <w:rStyle w:val="VerbatimChar"/>
        </w:rPr>
        <w:t xml:space="preserve">R = 51;</w:t>
      </w:r>
      <w:r>
        <w:br/>
      </w:r>
      <w:r>
        <w:rPr>
          <w:rStyle w:val="VerbatimChar"/>
        </w:rPr>
        <w:t xml:space="preserve">S = N - I - R;</w:t>
      </w:r>
      <w:r>
        <w:br/>
      </w:r>
      <w:r>
        <w:rPr>
          <w:rStyle w:val="VerbatimChar"/>
        </w:rPr>
        <w:t xml:space="preserve">equation</w:t>
      </w:r>
      <w:r>
        <w:br/>
      </w:r>
      <w:r>
        <w:rPr>
          <w:rStyle w:val="VerbatimChar"/>
        </w:rPr>
        <w:t xml:space="preserve">der(S) = 0;</w:t>
      </w:r>
      <w:r>
        <w:br/>
      </w:r>
      <w:r>
        <w:br/>
      </w:r>
      <w:r>
        <w:rPr>
          <w:rStyle w:val="VerbatimChar"/>
        </w:rPr>
        <w:t xml:space="preserve">der(I) = -beta*I;</w:t>
      </w:r>
      <w:r>
        <w:br/>
      </w:r>
      <w:r>
        <w:rPr>
          <w:rStyle w:val="VerbatimChar"/>
        </w:rPr>
        <w:t xml:space="preserve">der(R) = beta*I;</w:t>
      </w:r>
      <w:r>
        <w:br/>
      </w:r>
      <w:r>
        <w:rPr>
          <w:rStyle w:val="VerbatimChar"/>
        </w:rPr>
        <w:t xml:space="preserve">end lab6_1;</w:t>
      </w:r>
    </w:p>
    <w:p>
      <w:pPr>
        <w:pStyle w:val="FirstParagraph"/>
      </w:pPr>
      <w:r>
        <w:t xml:space="preserve">Код программы для случая</w:t>
      </w:r>
      <w: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SourceCode"/>
      </w:pPr>
      <w:r>
        <w:br/>
      </w:r>
      <w:r>
        <w:rPr>
          <w:rStyle w:val="VerbatimChar"/>
        </w:rPr>
        <w:t xml:space="preserve">model lab6_2</w:t>
      </w:r>
      <w:r>
        <w:br/>
      </w:r>
      <w:r>
        <w:rPr>
          <w:rStyle w:val="VerbatimChar"/>
        </w:rPr>
        <w:t xml:space="preserve">Real N = 11800;</w:t>
      </w:r>
      <w:r>
        <w:br/>
      </w:r>
      <w:r>
        <w:rPr>
          <w:rStyle w:val="VerbatimChar"/>
        </w:rPr>
        <w:t xml:space="preserve">Real I;</w:t>
      </w:r>
      <w:r>
        <w:br/>
      </w:r>
      <w:r>
        <w:rPr>
          <w:rStyle w:val="VerbatimChar"/>
        </w:rPr>
        <w:t xml:space="preserve">Real R;</w:t>
      </w:r>
      <w:r>
        <w:br/>
      </w:r>
      <w:r>
        <w:br/>
      </w:r>
      <w:r>
        <w:rPr>
          <w:rStyle w:val="VerbatimChar"/>
        </w:rPr>
        <w:t xml:space="preserve">Real S;</w:t>
      </w:r>
      <w:r>
        <w:br/>
      </w:r>
      <w:r>
        <w:rPr>
          <w:rStyle w:val="VerbatimChar"/>
        </w:rPr>
        <w:t xml:space="preserve">Real alpha = 0.4;</w:t>
      </w:r>
      <w:r>
        <w:br/>
      </w:r>
      <w:r>
        <w:rPr>
          <w:rStyle w:val="VerbatimChar"/>
        </w:rPr>
        <w:t xml:space="preserve">Real beta = 0.1;</w:t>
      </w:r>
      <w:r>
        <w:br/>
      </w:r>
      <w:r>
        <w:rPr>
          <w:rStyle w:val="VerbatimChar"/>
        </w:rPr>
        <w:t xml:space="preserve">initial equation</w:t>
      </w:r>
      <w:r>
        <w:br/>
      </w:r>
      <w:r>
        <w:br/>
      </w:r>
      <w:r>
        <w:rPr>
          <w:rStyle w:val="VerbatimChar"/>
        </w:rPr>
        <w:t xml:space="preserve">I = 280;</w:t>
      </w:r>
      <w:r>
        <w:br/>
      </w:r>
      <w:r>
        <w:rPr>
          <w:rStyle w:val="VerbatimChar"/>
        </w:rPr>
        <w:t xml:space="preserve">R = 51;</w:t>
      </w:r>
      <w:r>
        <w:br/>
      </w:r>
      <w:r>
        <w:rPr>
          <w:rStyle w:val="VerbatimChar"/>
        </w:rPr>
        <w:t xml:space="preserve">S = N - I - R;</w:t>
      </w:r>
      <w:r>
        <w:br/>
      </w:r>
      <w:r>
        <w:rPr>
          <w:rStyle w:val="VerbatimChar"/>
        </w:rPr>
        <w:t xml:space="preserve">equation</w:t>
      </w:r>
      <w:r>
        <w:br/>
      </w:r>
      <w:r>
        <w:br/>
      </w:r>
      <w:r>
        <w:rPr>
          <w:rStyle w:val="VerbatimChar"/>
        </w:rPr>
        <w:t xml:space="preserve">der(S) = -alpha*S;</w:t>
      </w:r>
      <w:r>
        <w:br/>
      </w:r>
      <w:r>
        <w:rPr>
          <w:rStyle w:val="VerbatimChar"/>
        </w:rPr>
        <w:t xml:space="preserve">der(I) = alpha*S - beta*I;</w:t>
      </w:r>
      <w:r>
        <w:br/>
      </w:r>
      <w:r>
        <w:rPr>
          <w:rStyle w:val="VerbatimChar"/>
        </w:rPr>
        <w:t xml:space="preserve">der(R) = beta*I;</w:t>
      </w:r>
      <w:r>
        <w:br/>
      </w:r>
      <w:r>
        <w:rPr>
          <w:rStyle w:val="VerbatimChar"/>
        </w:rPr>
        <w:t xml:space="preserve">end lab6_2;</w:t>
      </w:r>
    </w:p>
    <w:bookmarkStart w:id="35" w:name="результаты-работы-кода-на-openmodelica"/>
    <w:p>
      <w:pPr>
        <w:pStyle w:val="Heading3"/>
      </w:pPr>
      <w:r>
        <w:t xml:space="preserve">Результаты работы кода на OpenModelica</w:t>
      </w:r>
    </w:p>
    <w:p>
      <w:pPr>
        <w:pStyle w:val="CaptionedFigure"/>
      </w:pPr>
      <w:bookmarkStart w:id="32" w:name="fig:003"/>
      <w:r>
        <w:drawing>
          <wp:inline>
            <wp:extent cx="5334000" cy="3937765"/>
            <wp:effectExtent b="0" l="0" r="0" t="0"/>
            <wp:docPr descr="График численности особей трёх групп S, I, R, построенные на OpenModelica, для случая, когда больные изолированны" title="" id="1" name="Picture"/>
            <a:graphic>
              <a:graphicData uri="http://schemas.openxmlformats.org/drawingml/2006/picture">
                <pic:pic>
                  <pic:nvPicPr>
                    <pic:cNvPr descr="image/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377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График численности особей трёх групп S, I, R, построенные на OpenModelica, для случая, когда больные изолированны</w:t>
      </w:r>
    </w:p>
    <w:p>
      <w:pPr>
        <w:pStyle w:val="CaptionedFigure"/>
      </w:pPr>
      <w:bookmarkStart w:id="34" w:name="fig:004"/>
      <w:r>
        <w:drawing>
          <wp:inline>
            <wp:extent cx="5334000" cy="3937765"/>
            <wp:effectExtent b="0" l="0" r="0" t="0"/>
            <wp:docPr descr="График численности особей трёх групп S, I, R, построенные на OpenModelica, для случая, когда больные могут заражать особей группы S" title="" id="1" name="Picture"/>
            <a:graphic>
              <a:graphicData uri="http://schemas.openxmlformats.org/drawingml/2006/picture">
                <pic:pic>
                  <pic:nvPicPr>
                    <pic:cNvPr descr="image/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377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pStyle w:val="ImageCaption"/>
      </w:pPr>
      <w:r>
        <w:t xml:space="preserve">График численности особей трёх групп S, I, R, построенные на OpenModelica, для случая, когда больные могут заражать особей группы S</w:t>
      </w:r>
    </w:p>
    <w:bookmarkEnd w:id="35"/>
    <w:bookmarkEnd w:id="36"/>
    <w:bookmarkEnd w:id="37"/>
    <w:bookmarkStart w:id="38" w:name="X9c2f4050edd52bf181b19031b296462e82f064b"/>
    <w:p>
      <w:pPr>
        <w:pStyle w:val="Heading1"/>
      </w:pPr>
      <w:r>
        <w:t xml:space="preserve">Анализ полученных результатов. Сравнение языков.</w:t>
      </w:r>
    </w:p>
    <w:p>
      <w:pPr>
        <w:pStyle w:val="FirstParagraph"/>
      </w:pPr>
      <w:r>
        <w:t xml:space="preserve">В итоге проделанной работы мы построили графики зависимости численности особей трех групп S, I, R для случаев, когда больные изолированы и когда они могут заражать особей группы S.</w:t>
      </w:r>
    </w:p>
    <w:p>
      <w:pPr>
        <w:pStyle w:val="BodyText"/>
      </w:pPr>
      <w:r>
        <w:t xml:space="preserve">Построение модели эпидемии на языке OpenModelica занимает значительно меньше строк, чем аналогичное построение на Julia. Кроме того, построения на языке OpenModelica проводятся относительно значения времени t по умолчанию, что упрощает нашу работу.</w:t>
      </w:r>
    </w:p>
    <w:bookmarkEnd w:id="38"/>
    <w:bookmarkStart w:id="39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была изучена модель эпидемии и построена модель на языках Julia и Open Modelica.</w:t>
      </w:r>
    </w:p>
    <w:bookmarkEnd w:id="39"/>
    <w:bookmarkStart w:id="40" w:name="список-литературы.-библиография."/>
    <w:p>
      <w:pPr>
        <w:pStyle w:val="Heading1"/>
      </w:pPr>
      <w:r>
        <w:t xml:space="preserve">Список литературы. Библиография.</w:t>
      </w:r>
    </w:p>
    <w:p>
      <w:pPr>
        <w:pStyle w:val="FirstParagraph"/>
      </w:pPr>
      <w:r>
        <w:t xml:space="preserve">[1] Документация по Julia: https://docs.julialang.org/en/v1/</w:t>
      </w:r>
    </w:p>
    <w:p>
      <w:pPr>
        <w:pStyle w:val="BodyText"/>
      </w:pPr>
      <w:r>
        <w:t xml:space="preserve">[2] Документация по OpenModelica: https://openmodelica.org/</w:t>
      </w:r>
    </w:p>
    <w:p>
      <w:pPr>
        <w:pStyle w:val="BodyText"/>
      </w:pPr>
      <w:r>
        <w:t xml:space="preserve">[3] Решение дифференциальных уравнений: https://www.wolframalpha.com/</w:t>
      </w:r>
    </w:p>
    <w:p>
      <w:pPr>
        <w:pStyle w:val="BodyText"/>
      </w:pPr>
      <w:r>
        <w:t xml:space="preserve">[4] Конструирование эпидемиологических моделей: https://habr.com/ru/post/551682/</w:t>
      </w:r>
    </w:p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лабораторной работе №6</dc:title>
  <dc:creator>Кузнецова София Вадимовна</dc:creator>
  <dc:language>ru-RU</dc:language>
  <cp:keywords/>
  <dcterms:created xsi:type="dcterms:W3CDTF">2025-04-26T11:40:45Z</dcterms:created>
  <dcterms:modified xsi:type="dcterms:W3CDTF">2025-04-26T11:40:45Z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Задача об эпидемии. Вариант 31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