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F06" w:rsidRDefault="00F060EB">
      <w:pPr>
        <w:ind w:left="0" w:hanging="2"/>
        <w:jc w:val="center"/>
        <w:rPr>
          <w:sz w:val="20"/>
          <w:szCs w:val="20"/>
        </w:rPr>
      </w:pPr>
      <w:r>
        <w:rPr>
          <w:b/>
          <w:sz w:val="20"/>
          <w:szCs w:val="20"/>
          <w:u w:val="single"/>
        </w:rPr>
        <w:t xml:space="preserve"> Simulacro Segundo Parcial 2024  IPOO</w:t>
      </w:r>
      <w:r>
        <w:rPr>
          <w:b/>
          <w:sz w:val="20"/>
          <w:szCs w:val="20"/>
          <w:u w:val="single"/>
        </w:rPr>
        <w:br/>
        <w:t>“Sistema para un local de venta de motos”: Nuevos requerimientos …..</w:t>
      </w:r>
    </w:p>
    <w:p w:rsidR="00780F06" w:rsidRDefault="00780F06">
      <w:pPr>
        <w:ind w:left="0" w:hanging="2"/>
        <w:jc w:val="center"/>
        <w:rPr>
          <w:sz w:val="20"/>
          <w:szCs w:val="20"/>
        </w:rPr>
      </w:pPr>
    </w:p>
    <w:p w:rsidR="00780F06" w:rsidRDefault="00F060EB">
      <w:pPr>
        <w:ind w:left="0" w:hanging="2"/>
        <w:jc w:val="both"/>
        <w:rPr>
          <w:sz w:val="20"/>
          <w:szCs w:val="20"/>
          <w:shd w:val="clear" w:color="auto" w:fill="FF9900"/>
        </w:rPr>
      </w:pPr>
      <w:r>
        <w:rPr>
          <w:sz w:val="20"/>
          <w:szCs w:val="20"/>
        </w:rPr>
        <w:t xml:space="preserve">Conocemos que una importante empresa de la región que vende motos, desea implementar una aplicación que le permita gestionar la información de </w:t>
      </w:r>
      <w:r w:rsidRPr="00A63549">
        <w:rPr>
          <w:sz w:val="20"/>
          <w:szCs w:val="20"/>
          <w:highlight w:val="green"/>
        </w:rPr>
        <w:t xml:space="preserve">los </w:t>
      </w:r>
      <w:r w:rsidRPr="00A63549">
        <w:rPr>
          <w:color w:val="000000" w:themeColor="text1"/>
          <w:sz w:val="20"/>
          <w:szCs w:val="20"/>
          <w:highlight w:val="green"/>
        </w:rPr>
        <w:t>clientes</w:t>
      </w:r>
      <w:r>
        <w:rPr>
          <w:sz w:val="20"/>
          <w:szCs w:val="20"/>
        </w:rPr>
        <w:t xml:space="preserve">, de </w:t>
      </w:r>
      <w:r w:rsidRPr="00A63549">
        <w:rPr>
          <w:sz w:val="20"/>
          <w:szCs w:val="20"/>
          <w:highlight w:val="green"/>
        </w:rPr>
        <w:t>las motos</w:t>
      </w:r>
      <w:r>
        <w:rPr>
          <w:sz w:val="20"/>
          <w:szCs w:val="20"/>
        </w:rPr>
        <w:t xml:space="preserve"> y </w:t>
      </w:r>
      <w:r w:rsidRPr="00A63549">
        <w:rPr>
          <w:sz w:val="20"/>
          <w:szCs w:val="20"/>
          <w:highlight w:val="green"/>
        </w:rPr>
        <w:t>de las ventas realizadas</w:t>
      </w:r>
      <w:r>
        <w:rPr>
          <w:sz w:val="20"/>
          <w:szCs w:val="20"/>
        </w:rPr>
        <w:t xml:space="preserve">. </w:t>
      </w:r>
    </w:p>
    <w:p w:rsidR="00780F06" w:rsidRDefault="00F060EB">
      <w:pPr>
        <w:ind w:left="0" w:hanging="2"/>
        <w:jc w:val="both"/>
        <w:rPr>
          <w:sz w:val="20"/>
          <w:szCs w:val="20"/>
        </w:rPr>
      </w:pPr>
      <w:r>
        <w:rPr>
          <w:sz w:val="20"/>
          <w:szCs w:val="20"/>
        </w:rPr>
        <w:t xml:space="preserve">El equipo de desarrollo que se encuentra realizando la implementación, recibió un nuevo requerimiento vinculado a las motos que van a ser comercializadas. Por un </w:t>
      </w:r>
      <w:r w:rsidR="00A63549">
        <w:rPr>
          <w:sz w:val="20"/>
          <w:szCs w:val="20"/>
        </w:rPr>
        <w:t>lado,</w:t>
      </w:r>
      <w:r>
        <w:rPr>
          <w:sz w:val="20"/>
          <w:szCs w:val="20"/>
        </w:rPr>
        <w:t xml:space="preserve"> va a ser posible vender </w:t>
      </w:r>
      <w:r w:rsidRPr="00CA4378">
        <w:rPr>
          <w:sz w:val="20"/>
          <w:szCs w:val="20"/>
          <w:highlight w:val="cyan"/>
        </w:rPr>
        <w:t>motos de fabricación nacional</w:t>
      </w:r>
      <w:r>
        <w:rPr>
          <w:sz w:val="20"/>
          <w:szCs w:val="20"/>
        </w:rPr>
        <w:t xml:space="preserve"> </w:t>
      </w:r>
      <w:proofErr w:type="gramStart"/>
      <w:r>
        <w:rPr>
          <w:sz w:val="20"/>
          <w:szCs w:val="20"/>
        </w:rPr>
        <w:t>y</w:t>
      </w:r>
      <w:proofErr w:type="gramEnd"/>
      <w:r>
        <w:rPr>
          <w:sz w:val="20"/>
          <w:szCs w:val="20"/>
        </w:rPr>
        <w:t xml:space="preserve"> por otro lado, </w:t>
      </w:r>
      <w:r w:rsidRPr="00CA4378">
        <w:rPr>
          <w:sz w:val="20"/>
          <w:szCs w:val="20"/>
          <w:highlight w:val="cyan"/>
        </w:rPr>
        <w:t xml:space="preserve">motos </w:t>
      </w:r>
      <w:r w:rsidRPr="0083750D">
        <w:rPr>
          <w:sz w:val="20"/>
          <w:szCs w:val="20"/>
          <w:highlight w:val="cyan"/>
        </w:rPr>
        <w:t>importadas desde el exterior</w:t>
      </w:r>
      <w:r>
        <w:rPr>
          <w:sz w:val="20"/>
          <w:szCs w:val="20"/>
        </w:rPr>
        <w:t xml:space="preserve">. Para el caso de las motos importadas, se debe </w:t>
      </w:r>
      <w:r w:rsidR="00A63549">
        <w:rPr>
          <w:sz w:val="20"/>
          <w:szCs w:val="20"/>
        </w:rPr>
        <w:t xml:space="preserve">almacenar </w:t>
      </w:r>
      <w:r w:rsidR="00A63549" w:rsidRPr="00CA4378">
        <w:rPr>
          <w:sz w:val="20"/>
          <w:szCs w:val="20"/>
          <w:highlight w:val="yellow"/>
        </w:rPr>
        <w:t>el</w:t>
      </w:r>
      <w:r w:rsidRPr="00CA4378">
        <w:rPr>
          <w:sz w:val="20"/>
          <w:szCs w:val="20"/>
          <w:highlight w:val="yellow"/>
        </w:rPr>
        <w:t xml:space="preserve"> país</w:t>
      </w:r>
      <w:r w:rsidR="002B35F5">
        <w:rPr>
          <w:sz w:val="20"/>
          <w:szCs w:val="20"/>
        </w:rPr>
        <w:t xml:space="preserve"> desde el que se importa y el </w:t>
      </w:r>
      <w:r w:rsidRPr="00CA4378">
        <w:rPr>
          <w:sz w:val="20"/>
          <w:szCs w:val="20"/>
          <w:highlight w:val="yellow"/>
        </w:rPr>
        <w:t>importe correspondiente a los impuestos de importación que la empresa paga por el ingreso al país</w:t>
      </w:r>
      <w:r>
        <w:rPr>
          <w:sz w:val="20"/>
          <w:szCs w:val="20"/>
        </w:rPr>
        <w:t xml:space="preserve">. Con el objetivo de incentivar el consumo de productos Nacionales, se desea almacenar </w:t>
      </w:r>
      <w:r w:rsidRPr="00CA4378">
        <w:rPr>
          <w:sz w:val="20"/>
          <w:szCs w:val="20"/>
          <w:highlight w:val="cyan"/>
        </w:rPr>
        <w:t>un porcentaje de descuento</w:t>
      </w:r>
      <w:r>
        <w:rPr>
          <w:sz w:val="20"/>
          <w:szCs w:val="20"/>
        </w:rPr>
        <w:t xml:space="preserve"> en las motos Nacionales que será aplicado al momento de la venta (por defecto el valor del descuento es del 15%).  </w:t>
      </w:r>
    </w:p>
    <w:p w:rsidR="00780F06" w:rsidRDefault="00F060EB">
      <w:pPr>
        <w:ind w:left="0" w:hanging="2"/>
        <w:jc w:val="both"/>
        <w:rPr>
          <w:sz w:val="20"/>
          <w:szCs w:val="20"/>
        </w:rPr>
      </w:pPr>
      <w:r>
        <w:rPr>
          <w:sz w:val="20"/>
          <w:szCs w:val="20"/>
        </w:rPr>
        <w:tab/>
        <w:t xml:space="preserve">Sobre la implementación realizada para el primer parcial: </w:t>
      </w:r>
    </w:p>
    <w:p w:rsidR="00780F06" w:rsidRDefault="00780F06">
      <w:pPr>
        <w:ind w:left="0" w:hanging="2"/>
        <w:jc w:val="both"/>
        <w:rPr>
          <w:sz w:val="20"/>
          <w:szCs w:val="20"/>
        </w:rPr>
      </w:pPr>
    </w:p>
    <w:p w:rsidR="00780F06" w:rsidRDefault="00F060EB">
      <w:pPr>
        <w:ind w:left="0" w:hanging="2"/>
        <w:jc w:val="both"/>
        <w:rPr>
          <w:rFonts w:ascii="Arial" w:eastAsia="Arial" w:hAnsi="Arial" w:cs="Arial"/>
          <w:sz w:val="20"/>
          <w:szCs w:val="20"/>
        </w:rPr>
      </w:pPr>
      <w:r>
        <w:rPr>
          <w:sz w:val="20"/>
          <w:szCs w:val="20"/>
        </w:rPr>
        <w:t xml:space="preserve">En la clase </w:t>
      </w:r>
      <w:r w:rsidRPr="00A63549">
        <w:rPr>
          <w:b/>
          <w:sz w:val="20"/>
          <w:szCs w:val="20"/>
          <w:highlight w:val="green"/>
        </w:rPr>
        <w:t>Cliente</w:t>
      </w:r>
      <w:r>
        <w:rPr>
          <w:sz w:val="20"/>
          <w:szCs w:val="20"/>
        </w:rPr>
        <w:t>:</w:t>
      </w:r>
    </w:p>
    <w:p w:rsidR="00780F06" w:rsidRDefault="00F060EB">
      <w:pPr>
        <w:numPr>
          <w:ilvl w:val="0"/>
          <w:numId w:val="4"/>
        </w:numPr>
        <w:ind w:left="0" w:hanging="2"/>
        <w:jc w:val="both"/>
        <w:rPr>
          <w:sz w:val="20"/>
          <w:szCs w:val="20"/>
        </w:rPr>
      </w:pPr>
      <w:r>
        <w:rPr>
          <w:sz w:val="20"/>
          <w:szCs w:val="20"/>
        </w:rPr>
        <w:t xml:space="preserve"> Puede utilizar una clase Cliente existente.</w:t>
      </w:r>
    </w:p>
    <w:p w:rsidR="00780F06" w:rsidRDefault="00780F06">
      <w:pPr>
        <w:ind w:left="0" w:hanging="2"/>
        <w:jc w:val="both"/>
        <w:rPr>
          <w:sz w:val="20"/>
          <w:szCs w:val="20"/>
        </w:rPr>
      </w:pPr>
    </w:p>
    <w:p w:rsidR="00780F06" w:rsidRDefault="00F060EB">
      <w:pPr>
        <w:ind w:left="0" w:hanging="2"/>
        <w:jc w:val="both"/>
        <w:rPr>
          <w:sz w:val="20"/>
          <w:szCs w:val="20"/>
        </w:rPr>
      </w:pPr>
      <w:r>
        <w:rPr>
          <w:sz w:val="20"/>
          <w:szCs w:val="20"/>
        </w:rPr>
        <w:t xml:space="preserve">En la clase </w:t>
      </w:r>
      <w:r w:rsidRPr="00A63549">
        <w:rPr>
          <w:b/>
          <w:sz w:val="20"/>
          <w:szCs w:val="20"/>
          <w:highlight w:val="green"/>
        </w:rPr>
        <w:t>Moto</w:t>
      </w:r>
      <w:r>
        <w:rPr>
          <w:b/>
          <w:i/>
          <w:sz w:val="20"/>
          <w:szCs w:val="20"/>
        </w:rPr>
        <w:t>:</w:t>
      </w:r>
    </w:p>
    <w:p w:rsidR="00780F06" w:rsidRDefault="00F060EB">
      <w:pPr>
        <w:numPr>
          <w:ilvl w:val="0"/>
          <w:numId w:val="3"/>
        </w:numPr>
        <w:pBdr>
          <w:top w:val="nil"/>
          <w:left w:val="nil"/>
          <w:bottom w:val="nil"/>
          <w:right w:val="nil"/>
          <w:between w:val="nil"/>
        </w:pBdr>
        <w:spacing w:line="240" w:lineRule="auto"/>
        <w:ind w:left="0" w:hanging="2"/>
        <w:jc w:val="both"/>
      </w:pPr>
      <w:r>
        <w:rPr>
          <w:sz w:val="20"/>
          <w:szCs w:val="20"/>
        </w:rPr>
        <w:t>Implementar la jerarquía de herencia que corresponda para implementar las motos Nacionales e Importadas.</w:t>
      </w:r>
    </w:p>
    <w:p w:rsidR="00780F06" w:rsidRDefault="00F060EB">
      <w:pPr>
        <w:numPr>
          <w:ilvl w:val="0"/>
          <w:numId w:val="3"/>
        </w:numPr>
        <w:pBdr>
          <w:top w:val="nil"/>
          <w:left w:val="nil"/>
          <w:bottom w:val="nil"/>
          <w:right w:val="nil"/>
          <w:between w:val="nil"/>
        </w:pBdr>
        <w:spacing w:line="240" w:lineRule="auto"/>
        <w:ind w:left="0" w:hanging="2"/>
        <w:jc w:val="both"/>
      </w:pPr>
      <w:r>
        <w:rPr>
          <w:sz w:val="20"/>
          <w:szCs w:val="20"/>
        </w:rPr>
        <w:t>Incorporar los atributos que se requieren para el nuevo requerimiento de la empresa.</w:t>
      </w:r>
    </w:p>
    <w:p w:rsidR="00780F06" w:rsidRDefault="00F060EB">
      <w:pPr>
        <w:numPr>
          <w:ilvl w:val="0"/>
          <w:numId w:val="3"/>
        </w:numPr>
        <w:pBdr>
          <w:top w:val="nil"/>
          <w:left w:val="nil"/>
          <w:bottom w:val="nil"/>
          <w:right w:val="nil"/>
          <w:between w:val="nil"/>
        </w:pBdr>
        <w:spacing w:line="240" w:lineRule="auto"/>
        <w:ind w:left="0" w:hanging="2"/>
        <w:jc w:val="both"/>
      </w:pPr>
      <w:r>
        <w:rPr>
          <w:sz w:val="20"/>
          <w:szCs w:val="20"/>
        </w:rPr>
        <w:t xml:space="preserve">Redefinir el método </w:t>
      </w:r>
      <w:proofErr w:type="spellStart"/>
      <w:proofErr w:type="gramStart"/>
      <w:r>
        <w:rPr>
          <w:sz w:val="20"/>
          <w:szCs w:val="20"/>
        </w:rPr>
        <w:t>toString</w:t>
      </w:r>
      <w:proofErr w:type="spellEnd"/>
      <w:r>
        <w:rPr>
          <w:sz w:val="20"/>
          <w:szCs w:val="20"/>
        </w:rPr>
        <w:t xml:space="preserve">  para</w:t>
      </w:r>
      <w:proofErr w:type="gramEnd"/>
      <w:r>
        <w:rPr>
          <w:sz w:val="20"/>
          <w:szCs w:val="20"/>
        </w:rPr>
        <w:t xml:space="preserve"> que retorne la información de los atributos de la clase.</w:t>
      </w:r>
    </w:p>
    <w:p w:rsidR="00780F06" w:rsidRDefault="00F060EB">
      <w:pPr>
        <w:numPr>
          <w:ilvl w:val="0"/>
          <w:numId w:val="3"/>
        </w:numPr>
        <w:pBdr>
          <w:top w:val="nil"/>
          <w:left w:val="nil"/>
          <w:bottom w:val="nil"/>
          <w:right w:val="nil"/>
          <w:between w:val="nil"/>
        </w:pBdr>
        <w:spacing w:line="240" w:lineRule="auto"/>
        <w:ind w:left="0" w:hanging="2"/>
        <w:jc w:val="both"/>
      </w:pPr>
      <w:r>
        <w:rPr>
          <w:sz w:val="20"/>
          <w:szCs w:val="20"/>
        </w:rPr>
        <w:t xml:space="preserve">Redefinir el método </w:t>
      </w:r>
      <w:proofErr w:type="spellStart"/>
      <w:r>
        <w:rPr>
          <w:sz w:val="20"/>
          <w:szCs w:val="20"/>
        </w:rPr>
        <w:t>darPrecioVenta</w:t>
      </w:r>
      <w:proofErr w:type="spellEnd"/>
      <w:r>
        <w:rPr>
          <w:sz w:val="20"/>
          <w:szCs w:val="20"/>
        </w:rPr>
        <w:t xml:space="preserve"> para que en el caso de las motos nacionales aplique el porcentaje de descuento sobre el valor calculado inicialmente. Para el caso de las motos importadas, al valor calculado se debe sumar el impuesto que pagó la empresa por su importación.  A </w:t>
      </w:r>
      <w:proofErr w:type="gramStart"/>
      <w:r>
        <w:rPr>
          <w:sz w:val="20"/>
          <w:szCs w:val="20"/>
        </w:rPr>
        <w:t>continuación</w:t>
      </w:r>
      <w:proofErr w:type="gramEnd"/>
      <w:r>
        <w:rPr>
          <w:sz w:val="20"/>
          <w:szCs w:val="20"/>
        </w:rPr>
        <w:t xml:space="preserve"> se describ</w:t>
      </w:r>
      <w:r w:rsidR="00D56095">
        <w:rPr>
          <w:sz w:val="20"/>
          <w:szCs w:val="20"/>
        </w:rPr>
        <w:t xml:space="preserve">e el método </w:t>
      </w:r>
      <w:proofErr w:type="spellStart"/>
      <w:r w:rsidR="00D56095">
        <w:rPr>
          <w:i/>
          <w:color w:val="434343"/>
          <w:sz w:val="20"/>
          <w:szCs w:val="20"/>
        </w:rPr>
        <w:t>darPrecioVenta</w:t>
      </w:r>
      <w:proofErr w:type="spellEnd"/>
      <w:r w:rsidR="00D56095">
        <w:rPr>
          <w:i/>
          <w:color w:val="434343"/>
          <w:sz w:val="20"/>
          <w:szCs w:val="20"/>
        </w:rPr>
        <w:t xml:space="preserve"> </w:t>
      </w:r>
      <w:r>
        <w:rPr>
          <w:sz w:val="20"/>
          <w:szCs w:val="20"/>
        </w:rPr>
        <w:t xml:space="preserve">con el objetivo de tener presente su implementación y realizar las modificaciones que crea necesarias para dar soporte al nuevo requerimiento. </w:t>
      </w:r>
    </w:p>
    <w:p w:rsidR="00780F06" w:rsidRDefault="00F060EB">
      <w:pPr>
        <w:pBdr>
          <w:top w:val="nil"/>
          <w:left w:val="nil"/>
          <w:bottom w:val="nil"/>
          <w:right w:val="nil"/>
          <w:between w:val="nil"/>
        </w:pBdr>
        <w:spacing w:line="240" w:lineRule="auto"/>
        <w:ind w:left="0" w:hanging="2"/>
        <w:jc w:val="both"/>
        <w:rPr>
          <w:color w:val="434343"/>
          <w:sz w:val="20"/>
          <w:szCs w:val="20"/>
        </w:rPr>
      </w:pPr>
      <w:r>
        <w:rPr>
          <w:color w:val="434343"/>
          <w:sz w:val="20"/>
          <w:szCs w:val="20"/>
        </w:rPr>
        <w:t>===================================================================================</w:t>
      </w:r>
    </w:p>
    <w:p w:rsidR="00780F06" w:rsidRDefault="00F060EB">
      <w:pPr>
        <w:pBdr>
          <w:top w:val="nil"/>
          <w:left w:val="nil"/>
          <w:bottom w:val="nil"/>
          <w:right w:val="nil"/>
          <w:between w:val="nil"/>
        </w:pBdr>
        <w:spacing w:line="240" w:lineRule="auto"/>
        <w:ind w:left="0" w:hanging="2"/>
        <w:jc w:val="both"/>
        <w:rPr>
          <w:color w:val="434343"/>
          <w:sz w:val="20"/>
          <w:szCs w:val="20"/>
        </w:rPr>
      </w:pPr>
      <w:r>
        <w:rPr>
          <w:b/>
          <w:color w:val="434343"/>
          <w:sz w:val="20"/>
          <w:szCs w:val="20"/>
          <w:u w:val="single"/>
        </w:rPr>
        <w:t xml:space="preserve">.: </w:t>
      </w:r>
      <w:proofErr w:type="gramStart"/>
      <w:r>
        <w:rPr>
          <w:b/>
          <w:color w:val="434343"/>
          <w:sz w:val="20"/>
          <w:szCs w:val="20"/>
          <w:u w:val="single"/>
        </w:rPr>
        <w:t>Recordar :</w:t>
      </w:r>
      <w:proofErr w:type="gramEnd"/>
      <w:r>
        <w:rPr>
          <w:b/>
          <w:color w:val="434343"/>
          <w:sz w:val="20"/>
          <w:szCs w:val="20"/>
          <w:u w:val="single"/>
        </w:rPr>
        <w:t xml:space="preserve">. </w:t>
      </w:r>
      <w:r>
        <w:rPr>
          <w:color w:val="434343"/>
          <w:sz w:val="20"/>
          <w:szCs w:val="20"/>
        </w:rPr>
        <w:t xml:space="preserve">el método </w:t>
      </w:r>
      <w:proofErr w:type="spellStart"/>
      <w:r>
        <w:rPr>
          <w:i/>
          <w:color w:val="434343"/>
          <w:sz w:val="20"/>
          <w:szCs w:val="20"/>
        </w:rPr>
        <w:t>darPrecioVenta</w:t>
      </w:r>
      <w:proofErr w:type="spellEnd"/>
      <w:r>
        <w:rPr>
          <w:i/>
          <w:color w:val="434343"/>
          <w:sz w:val="20"/>
          <w:szCs w:val="20"/>
        </w:rPr>
        <w:t xml:space="preserve"> </w:t>
      </w:r>
      <w:r w:rsidR="0083750D">
        <w:rPr>
          <w:color w:val="434343"/>
          <w:sz w:val="20"/>
          <w:szCs w:val="20"/>
        </w:rPr>
        <w:t xml:space="preserve">inicialmente </w:t>
      </w:r>
      <w:r>
        <w:rPr>
          <w:color w:val="434343"/>
          <w:sz w:val="20"/>
          <w:szCs w:val="20"/>
        </w:rPr>
        <w:t xml:space="preserve">calculaba el valor por el cual puede ser vendida una moto. Si la moto no se encuentra disponible para la venta retorna un valor &lt; 0. Si la moto está disponible para la venta, el método realiza el siguiente cálculo: </w:t>
      </w:r>
    </w:p>
    <w:p w:rsidR="00780F06" w:rsidRDefault="00F060EB">
      <w:pPr>
        <w:ind w:left="0" w:hanging="2"/>
        <w:jc w:val="center"/>
        <w:rPr>
          <w:color w:val="434343"/>
          <w:sz w:val="20"/>
          <w:szCs w:val="20"/>
        </w:rPr>
      </w:pPr>
      <w:r>
        <w:rPr>
          <w:b/>
          <w:color w:val="434343"/>
          <w:sz w:val="20"/>
          <w:szCs w:val="20"/>
        </w:rPr>
        <w:t>$_venta = $_compra + $_compra * (</w:t>
      </w:r>
      <w:proofErr w:type="spellStart"/>
      <w:r>
        <w:rPr>
          <w:b/>
          <w:color w:val="434343"/>
          <w:sz w:val="20"/>
          <w:szCs w:val="20"/>
        </w:rPr>
        <w:t>anio</w:t>
      </w:r>
      <w:proofErr w:type="spellEnd"/>
      <w:r>
        <w:rPr>
          <w:b/>
          <w:color w:val="434343"/>
          <w:sz w:val="20"/>
          <w:szCs w:val="20"/>
        </w:rPr>
        <w:t xml:space="preserve"> * </w:t>
      </w:r>
      <w:proofErr w:type="spellStart"/>
      <w:r>
        <w:rPr>
          <w:b/>
          <w:color w:val="434343"/>
          <w:sz w:val="20"/>
          <w:szCs w:val="20"/>
        </w:rPr>
        <w:t>por_inc_anual</w:t>
      </w:r>
      <w:proofErr w:type="spellEnd"/>
      <w:r>
        <w:rPr>
          <w:b/>
          <w:color w:val="434343"/>
          <w:sz w:val="20"/>
          <w:szCs w:val="20"/>
        </w:rPr>
        <w:t xml:space="preserve">) </w:t>
      </w:r>
    </w:p>
    <w:p w:rsidR="00780F06" w:rsidRDefault="00F060EB">
      <w:pPr>
        <w:ind w:left="0" w:hanging="2"/>
        <w:rPr>
          <w:color w:val="434343"/>
          <w:sz w:val="20"/>
          <w:szCs w:val="20"/>
        </w:rPr>
      </w:pPr>
      <w:r>
        <w:rPr>
          <w:i/>
          <w:color w:val="434343"/>
          <w:sz w:val="20"/>
          <w:szCs w:val="20"/>
        </w:rPr>
        <w:t>donde  $_compra:  es el costo de la moto.</w:t>
      </w:r>
      <w:r>
        <w:rPr>
          <w:i/>
          <w:color w:val="434343"/>
          <w:sz w:val="20"/>
          <w:szCs w:val="20"/>
        </w:rPr>
        <w:br/>
        <w:t xml:space="preserve">            </w:t>
      </w:r>
      <w:proofErr w:type="spellStart"/>
      <w:r>
        <w:rPr>
          <w:i/>
          <w:color w:val="434343"/>
          <w:sz w:val="20"/>
          <w:szCs w:val="20"/>
        </w:rPr>
        <w:t>anio</w:t>
      </w:r>
      <w:proofErr w:type="spellEnd"/>
      <w:r>
        <w:rPr>
          <w:i/>
          <w:color w:val="434343"/>
          <w:sz w:val="20"/>
          <w:szCs w:val="20"/>
        </w:rPr>
        <w:t>: cantidad de años transcurridos desde que se fabricó  la moto.</w:t>
      </w:r>
    </w:p>
    <w:p w:rsidR="00780F06" w:rsidRDefault="00F060EB">
      <w:pPr>
        <w:ind w:left="0" w:hanging="2"/>
        <w:rPr>
          <w:color w:val="434343"/>
          <w:sz w:val="20"/>
          <w:szCs w:val="20"/>
        </w:rPr>
      </w:pPr>
      <w:r>
        <w:rPr>
          <w:i/>
          <w:color w:val="434343"/>
          <w:sz w:val="20"/>
          <w:szCs w:val="20"/>
        </w:rPr>
        <w:t xml:space="preserve">            </w:t>
      </w:r>
      <w:proofErr w:type="spellStart"/>
      <w:r>
        <w:rPr>
          <w:i/>
          <w:color w:val="434343"/>
          <w:sz w:val="20"/>
          <w:szCs w:val="20"/>
        </w:rPr>
        <w:t>por_inc_anual</w:t>
      </w:r>
      <w:proofErr w:type="spellEnd"/>
      <w:r>
        <w:rPr>
          <w:i/>
          <w:color w:val="434343"/>
          <w:sz w:val="20"/>
          <w:szCs w:val="20"/>
        </w:rPr>
        <w:t>:  porcentaje de incremento anual de la moto.</w:t>
      </w:r>
    </w:p>
    <w:p w:rsidR="00780F06" w:rsidRDefault="00F060EB">
      <w:pPr>
        <w:ind w:left="0" w:hanging="2"/>
        <w:jc w:val="both"/>
        <w:rPr>
          <w:color w:val="434343"/>
          <w:sz w:val="20"/>
          <w:szCs w:val="20"/>
        </w:rPr>
      </w:pPr>
      <w:r>
        <w:rPr>
          <w:color w:val="434343"/>
          <w:sz w:val="20"/>
          <w:szCs w:val="20"/>
        </w:rPr>
        <w:t>===================================================================================</w:t>
      </w:r>
    </w:p>
    <w:p w:rsidR="00780F06" w:rsidRDefault="00F060EB">
      <w:pPr>
        <w:ind w:left="0" w:hanging="2"/>
        <w:jc w:val="both"/>
        <w:rPr>
          <w:sz w:val="20"/>
          <w:szCs w:val="20"/>
        </w:rPr>
      </w:pPr>
      <w:r>
        <w:rPr>
          <w:sz w:val="20"/>
          <w:szCs w:val="20"/>
        </w:rPr>
        <w:t>En la clase</w:t>
      </w:r>
      <w:r>
        <w:rPr>
          <w:b/>
          <w:sz w:val="20"/>
          <w:szCs w:val="20"/>
        </w:rPr>
        <w:t xml:space="preserve"> </w:t>
      </w:r>
      <w:r w:rsidRPr="00A63549">
        <w:rPr>
          <w:b/>
          <w:sz w:val="20"/>
          <w:szCs w:val="20"/>
          <w:highlight w:val="green"/>
        </w:rPr>
        <w:t>Venta</w:t>
      </w:r>
      <w:r>
        <w:rPr>
          <w:sz w:val="20"/>
          <w:szCs w:val="20"/>
        </w:rPr>
        <w:t>:</w:t>
      </w:r>
    </w:p>
    <w:p w:rsidR="00780F06" w:rsidRDefault="00F060EB">
      <w:pPr>
        <w:numPr>
          <w:ilvl w:val="0"/>
          <w:numId w:val="2"/>
        </w:numPr>
        <w:ind w:left="0" w:hanging="2"/>
        <w:jc w:val="both"/>
        <w:rPr>
          <w:sz w:val="20"/>
          <w:szCs w:val="20"/>
        </w:rPr>
      </w:pPr>
      <w:r>
        <w:rPr>
          <w:sz w:val="20"/>
          <w:szCs w:val="20"/>
        </w:rPr>
        <w:t xml:space="preserve">Implementar el método </w:t>
      </w:r>
      <w:proofErr w:type="spellStart"/>
      <w:proofErr w:type="gramStart"/>
      <w:r w:rsidRPr="001D4321">
        <w:rPr>
          <w:sz w:val="20"/>
          <w:szCs w:val="20"/>
        </w:rPr>
        <w:t>retornarTotalVentaNacional</w:t>
      </w:r>
      <w:proofErr w:type="spellEnd"/>
      <w:r w:rsidRPr="001D4321">
        <w:rPr>
          <w:sz w:val="20"/>
          <w:szCs w:val="20"/>
        </w:rPr>
        <w:t>(</w:t>
      </w:r>
      <w:proofErr w:type="gramEnd"/>
      <w:r w:rsidRPr="001D4321">
        <w:rPr>
          <w:sz w:val="20"/>
          <w:szCs w:val="20"/>
        </w:rPr>
        <w:t>)</w:t>
      </w:r>
      <w:r>
        <w:rPr>
          <w:i/>
          <w:sz w:val="20"/>
          <w:szCs w:val="20"/>
        </w:rPr>
        <w:t xml:space="preserve"> </w:t>
      </w:r>
      <w:r>
        <w:rPr>
          <w:sz w:val="20"/>
          <w:szCs w:val="20"/>
        </w:rPr>
        <w:t>que retorna  la sumatoria del precio venta de cada una de las motos Nacionales vinculadas a la venta.</w:t>
      </w:r>
    </w:p>
    <w:p w:rsidR="00780F06" w:rsidRDefault="00F060EB">
      <w:pPr>
        <w:numPr>
          <w:ilvl w:val="0"/>
          <w:numId w:val="2"/>
        </w:numPr>
        <w:ind w:left="0" w:hanging="2"/>
        <w:jc w:val="both"/>
        <w:rPr>
          <w:sz w:val="20"/>
          <w:szCs w:val="20"/>
        </w:rPr>
      </w:pPr>
      <w:r>
        <w:rPr>
          <w:sz w:val="20"/>
          <w:szCs w:val="20"/>
        </w:rPr>
        <w:t xml:space="preserve">Implementar el método </w:t>
      </w:r>
      <w:proofErr w:type="spellStart"/>
      <w:proofErr w:type="gramStart"/>
      <w:r>
        <w:rPr>
          <w:sz w:val="20"/>
          <w:szCs w:val="20"/>
        </w:rPr>
        <w:t>retornarMotosImportadas</w:t>
      </w:r>
      <w:proofErr w:type="spellEnd"/>
      <w:r>
        <w:rPr>
          <w:sz w:val="20"/>
          <w:szCs w:val="20"/>
        </w:rPr>
        <w:t>(</w:t>
      </w:r>
      <w:proofErr w:type="gramEnd"/>
      <w:r>
        <w:rPr>
          <w:sz w:val="20"/>
          <w:szCs w:val="20"/>
        </w:rPr>
        <w:t>) que retorna una colección de motos importadas vinculadas a la venta. Si la venta solo se corresponde con motos Nacionales la colección retornada debe ser vacía.</w:t>
      </w:r>
    </w:p>
    <w:p w:rsidR="00780F06" w:rsidRDefault="00780F06">
      <w:pPr>
        <w:ind w:left="0" w:hanging="2"/>
        <w:jc w:val="both"/>
        <w:rPr>
          <w:sz w:val="20"/>
          <w:szCs w:val="20"/>
        </w:rPr>
      </w:pPr>
    </w:p>
    <w:p w:rsidR="00780F06" w:rsidRDefault="00F060EB">
      <w:pPr>
        <w:ind w:left="0" w:hanging="2"/>
        <w:jc w:val="both"/>
        <w:rPr>
          <w:sz w:val="20"/>
          <w:szCs w:val="20"/>
        </w:rPr>
      </w:pPr>
      <w:r>
        <w:rPr>
          <w:sz w:val="20"/>
          <w:szCs w:val="20"/>
        </w:rPr>
        <w:t>En la clase</w:t>
      </w:r>
      <w:r>
        <w:rPr>
          <w:b/>
          <w:sz w:val="20"/>
          <w:szCs w:val="20"/>
        </w:rPr>
        <w:t xml:space="preserve"> </w:t>
      </w:r>
      <w:r w:rsidRPr="00A63549">
        <w:rPr>
          <w:b/>
          <w:i/>
          <w:sz w:val="20"/>
          <w:szCs w:val="20"/>
          <w:highlight w:val="green"/>
        </w:rPr>
        <w:t>Empresa</w:t>
      </w:r>
      <w:r>
        <w:rPr>
          <w:b/>
          <w:sz w:val="20"/>
          <w:szCs w:val="20"/>
        </w:rPr>
        <w:t>:</w:t>
      </w:r>
    </w:p>
    <w:p w:rsidR="00780F06" w:rsidRDefault="00F060EB">
      <w:pPr>
        <w:numPr>
          <w:ilvl w:val="0"/>
          <w:numId w:val="5"/>
        </w:numPr>
        <w:ind w:left="0" w:hanging="2"/>
        <w:jc w:val="both"/>
      </w:pPr>
      <w:r>
        <w:rPr>
          <w:sz w:val="20"/>
          <w:szCs w:val="20"/>
        </w:rPr>
        <w:t xml:space="preserve">Implementar el método </w:t>
      </w:r>
      <w:proofErr w:type="spellStart"/>
      <w:proofErr w:type="gramStart"/>
      <w:r>
        <w:rPr>
          <w:sz w:val="20"/>
          <w:szCs w:val="20"/>
        </w:rPr>
        <w:t>informarSumaVentasNacionales</w:t>
      </w:r>
      <w:proofErr w:type="spellEnd"/>
      <w:r>
        <w:rPr>
          <w:sz w:val="20"/>
          <w:szCs w:val="20"/>
        </w:rPr>
        <w:t>(</w:t>
      </w:r>
      <w:proofErr w:type="gramEnd"/>
      <w:r>
        <w:rPr>
          <w:sz w:val="20"/>
          <w:szCs w:val="20"/>
        </w:rPr>
        <w:t>) que recorre la colección de ventas realizadas por la empresa y retorna el importe total de ventas Nacionales realizadas por la empresa.</w:t>
      </w:r>
    </w:p>
    <w:p w:rsidR="00780F06" w:rsidRDefault="00F060EB">
      <w:pPr>
        <w:numPr>
          <w:ilvl w:val="0"/>
          <w:numId w:val="5"/>
        </w:numPr>
        <w:ind w:left="0" w:hanging="2"/>
        <w:jc w:val="both"/>
      </w:pPr>
      <w:r>
        <w:rPr>
          <w:sz w:val="20"/>
          <w:szCs w:val="20"/>
        </w:rPr>
        <w:t xml:space="preserve">Implementar el método </w:t>
      </w:r>
      <w:proofErr w:type="spellStart"/>
      <w:proofErr w:type="gramStart"/>
      <w:r>
        <w:rPr>
          <w:sz w:val="20"/>
          <w:szCs w:val="20"/>
        </w:rPr>
        <w:t>informarVentasImportadas</w:t>
      </w:r>
      <w:proofErr w:type="spellEnd"/>
      <w:r>
        <w:rPr>
          <w:sz w:val="20"/>
          <w:szCs w:val="20"/>
        </w:rPr>
        <w:t>(</w:t>
      </w:r>
      <w:proofErr w:type="gramEnd"/>
      <w:r>
        <w:rPr>
          <w:sz w:val="20"/>
          <w:szCs w:val="20"/>
        </w:rPr>
        <w:t>) que recorre la colección de ventas realizadas por la empresa y retorna una colección de ventas de motos  importadas. Si en la venta al menos una de las motos es importada la venta debe ser informada.</w:t>
      </w:r>
    </w:p>
    <w:p w:rsidR="00780F06" w:rsidRDefault="00F060EB">
      <w:pPr>
        <w:ind w:left="0" w:hanging="2"/>
        <w:jc w:val="both"/>
        <w:rPr>
          <w:b/>
          <w:i/>
          <w:color w:val="434343"/>
          <w:sz w:val="20"/>
          <w:szCs w:val="20"/>
        </w:rPr>
      </w:pPr>
      <w:r>
        <w:rPr>
          <w:sz w:val="20"/>
          <w:szCs w:val="20"/>
        </w:rPr>
        <w:t xml:space="preserve">             </w:t>
      </w:r>
      <w:r>
        <w:rPr>
          <w:color w:val="434343"/>
          <w:sz w:val="20"/>
          <w:szCs w:val="20"/>
        </w:rPr>
        <w:t xml:space="preserve">  </w:t>
      </w:r>
      <w:r>
        <w:rPr>
          <w:b/>
          <w:i/>
          <w:color w:val="434343"/>
          <w:sz w:val="20"/>
          <w:szCs w:val="20"/>
        </w:rPr>
        <w:t>(*IMPORTANTE: invocar a los métodos implementados en la clase venta cuando crea necesario)</w:t>
      </w:r>
    </w:p>
    <w:p w:rsidR="00780F06" w:rsidRDefault="00780F06">
      <w:pPr>
        <w:ind w:left="0" w:hanging="2"/>
        <w:jc w:val="both"/>
        <w:rPr>
          <w:sz w:val="20"/>
          <w:szCs w:val="20"/>
        </w:rPr>
      </w:pPr>
    </w:p>
    <w:p w:rsidR="00780F06" w:rsidRDefault="00780F06">
      <w:pPr>
        <w:ind w:left="0" w:hanging="2"/>
        <w:jc w:val="both"/>
        <w:rPr>
          <w:sz w:val="20"/>
          <w:szCs w:val="20"/>
        </w:rPr>
      </w:pPr>
    </w:p>
    <w:p w:rsidR="00780F06" w:rsidRDefault="00F060EB">
      <w:pPr>
        <w:ind w:left="0" w:hanging="2"/>
        <w:jc w:val="both"/>
        <w:rPr>
          <w:sz w:val="20"/>
          <w:szCs w:val="20"/>
        </w:rPr>
      </w:pPr>
      <w:r>
        <w:rPr>
          <w:sz w:val="20"/>
          <w:szCs w:val="20"/>
        </w:rPr>
        <w:t xml:space="preserve">Implementar un script </w:t>
      </w:r>
      <w:proofErr w:type="spellStart"/>
      <w:r w:rsidRPr="00A63549">
        <w:rPr>
          <w:b/>
          <w:sz w:val="20"/>
          <w:szCs w:val="20"/>
          <w:highlight w:val="green"/>
        </w:rPr>
        <w:t>TestEmpresa</w:t>
      </w:r>
      <w:proofErr w:type="spellEnd"/>
      <w:r>
        <w:rPr>
          <w:b/>
          <w:sz w:val="20"/>
          <w:szCs w:val="20"/>
        </w:rPr>
        <w:t xml:space="preserve"> </w:t>
      </w:r>
      <w:r>
        <w:rPr>
          <w:sz w:val="20"/>
          <w:szCs w:val="20"/>
        </w:rPr>
        <w:t>en la cual:</w:t>
      </w:r>
    </w:p>
    <w:p w:rsidR="00780F06" w:rsidRDefault="00F060EB">
      <w:pPr>
        <w:numPr>
          <w:ilvl w:val="0"/>
          <w:numId w:val="1"/>
        </w:numPr>
        <w:ind w:left="0" w:hanging="2"/>
        <w:jc w:val="both"/>
      </w:pPr>
      <w:r>
        <w:rPr>
          <w:sz w:val="20"/>
          <w:szCs w:val="20"/>
        </w:rPr>
        <w:t>Cree 2 instancias de la clase Cliente: $objCliente1, $objCliente2.</w:t>
      </w:r>
    </w:p>
    <w:p w:rsidR="00780F06" w:rsidRDefault="00F060EB">
      <w:pPr>
        <w:numPr>
          <w:ilvl w:val="0"/>
          <w:numId w:val="1"/>
        </w:numPr>
        <w:ind w:left="0" w:hanging="2"/>
        <w:jc w:val="both"/>
      </w:pPr>
      <w:r>
        <w:rPr>
          <w:sz w:val="20"/>
          <w:szCs w:val="20"/>
        </w:rPr>
        <w:t xml:space="preserve">Cree 4 objetos Motos con </w:t>
      </w:r>
      <w:proofErr w:type="gramStart"/>
      <w:r>
        <w:rPr>
          <w:sz w:val="20"/>
          <w:szCs w:val="20"/>
        </w:rPr>
        <w:t>la  información</w:t>
      </w:r>
      <w:proofErr w:type="gramEnd"/>
      <w:r>
        <w:rPr>
          <w:sz w:val="20"/>
          <w:szCs w:val="20"/>
        </w:rPr>
        <w:t xml:space="preserve"> visualizada en las siguientes tablas: código, costo, año fabricación, descripción, porcentaje incremento anual, activo entre otros.</w:t>
      </w:r>
    </w:p>
    <w:p w:rsidR="00780F06" w:rsidRDefault="00780F06">
      <w:pPr>
        <w:ind w:left="0" w:hanging="2"/>
        <w:jc w:val="both"/>
        <w:rPr>
          <w:sz w:val="20"/>
          <w:szCs w:val="20"/>
        </w:rPr>
      </w:pPr>
    </w:p>
    <w:p w:rsidR="00780F06" w:rsidRDefault="00780F06">
      <w:pPr>
        <w:ind w:left="0" w:hanging="2"/>
        <w:jc w:val="both"/>
        <w:rPr>
          <w:sz w:val="20"/>
          <w:szCs w:val="20"/>
        </w:rPr>
      </w:pPr>
    </w:p>
    <w:p w:rsidR="00780F06" w:rsidRDefault="00780F06">
      <w:pPr>
        <w:ind w:left="0" w:hanging="2"/>
        <w:jc w:val="both"/>
        <w:rPr>
          <w:sz w:val="20"/>
          <w:szCs w:val="20"/>
        </w:rPr>
      </w:pPr>
    </w:p>
    <w:p w:rsidR="00780F06" w:rsidRDefault="00F060EB">
      <w:pPr>
        <w:ind w:left="0" w:hanging="2"/>
        <w:jc w:val="both"/>
        <w:rPr>
          <w:b/>
          <w:i/>
          <w:sz w:val="20"/>
          <w:szCs w:val="20"/>
          <w:u w:val="single"/>
        </w:rPr>
      </w:pPr>
      <w:r>
        <w:rPr>
          <w:b/>
          <w:i/>
          <w:sz w:val="20"/>
          <w:szCs w:val="20"/>
          <w:u w:val="single"/>
        </w:rPr>
        <w:t>TABLA MOTOS NACIONALES:</w:t>
      </w:r>
    </w:p>
    <w:p w:rsidR="00780F06" w:rsidRDefault="00780F06">
      <w:pPr>
        <w:ind w:left="0" w:hanging="2"/>
        <w:jc w:val="both"/>
        <w:rPr>
          <w:sz w:val="20"/>
          <w:szCs w:val="20"/>
        </w:rPr>
      </w:pPr>
    </w:p>
    <w:tbl>
      <w:tblPr>
        <w:tblStyle w:val="a4"/>
        <w:tblW w:w="8538" w:type="dxa"/>
        <w:tblInd w:w="710" w:type="dxa"/>
        <w:tblLayout w:type="fixed"/>
        <w:tblLook w:val="0000" w:firstRow="0" w:lastRow="0" w:firstColumn="0" w:lastColumn="0" w:noHBand="0" w:noVBand="0"/>
      </w:tblPr>
      <w:tblGrid>
        <w:gridCol w:w="601"/>
        <w:gridCol w:w="645"/>
        <w:gridCol w:w="765"/>
        <w:gridCol w:w="2055"/>
        <w:gridCol w:w="1005"/>
        <w:gridCol w:w="1440"/>
        <w:gridCol w:w="2027"/>
      </w:tblGrid>
      <w:tr w:rsidR="00780F06">
        <w:trPr>
          <w:trHeight w:val="130"/>
        </w:trPr>
        <w:tc>
          <w:tcPr>
            <w:tcW w:w="600" w:type="dxa"/>
            <w:tcBorders>
              <w:top w:val="single" w:sz="4" w:space="0" w:color="000000"/>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b/>
                <w:color w:val="000000"/>
                <w:sz w:val="20"/>
                <w:szCs w:val="20"/>
              </w:rPr>
              <w:t xml:space="preserve">código </w:t>
            </w:r>
          </w:p>
        </w:tc>
        <w:tc>
          <w:tcPr>
            <w:tcW w:w="645" w:type="dxa"/>
            <w:tcBorders>
              <w:top w:val="single" w:sz="4" w:space="0" w:color="000000"/>
              <w:left w:val="single" w:sz="4" w:space="0" w:color="000000"/>
              <w:bottom w:val="single" w:sz="4" w:space="0" w:color="000000"/>
            </w:tcBorders>
            <w:shd w:val="clear" w:color="auto" w:fill="auto"/>
          </w:tcPr>
          <w:p w:rsidR="00780F06" w:rsidRDefault="00F060EB">
            <w:pPr>
              <w:ind w:left="0" w:hanging="2"/>
              <w:jc w:val="center"/>
              <w:rPr>
                <w:sz w:val="20"/>
                <w:szCs w:val="20"/>
              </w:rPr>
            </w:pPr>
            <w:r>
              <w:rPr>
                <w:b/>
                <w:sz w:val="20"/>
                <w:szCs w:val="20"/>
              </w:rPr>
              <w:t>costo</w:t>
            </w:r>
          </w:p>
        </w:tc>
        <w:tc>
          <w:tcPr>
            <w:tcW w:w="765" w:type="dxa"/>
            <w:tcBorders>
              <w:top w:val="single" w:sz="4" w:space="0" w:color="000000"/>
              <w:left w:val="single" w:sz="4" w:space="0" w:color="000000"/>
              <w:bottom w:val="single" w:sz="4" w:space="0" w:color="000000"/>
            </w:tcBorders>
            <w:shd w:val="clear" w:color="auto" w:fill="auto"/>
          </w:tcPr>
          <w:p w:rsidR="00780F06" w:rsidRDefault="00F060EB">
            <w:pPr>
              <w:ind w:left="0" w:hanging="2"/>
              <w:jc w:val="center"/>
              <w:rPr>
                <w:sz w:val="20"/>
                <w:szCs w:val="20"/>
              </w:rPr>
            </w:pPr>
            <w:proofErr w:type="spellStart"/>
            <w:r>
              <w:rPr>
                <w:b/>
                <w:sz w:val="20"/>
                <w:szCs w:val="20"/>
              </w:rPr>
              <w:t>anio_fabricacion</w:t>
            </w:r>
            <w:proofErr w:type="spellEnd"/>
          </w:p>
        </w:tc>
        <w:tc>
          <w:tcPr>
            <w:tcW w:w="2055" w:type="dxa"/>
            <w:tcBorders>
              <w:top w:val="single" w:sz="4" w:space="0" w:color="000000"/>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proofErr w:type="spellStart"/>
            <w:r>
              <w:rPr>
                <w:b/>
                <w:color w:val="000000"/>
                <w:sz w:val="20"/>
                <w:szCs w:val="20"/>
              </w:rPr>
              <w:t>Descripcion</w:t>
            </w:r>
            <w:proofErr w:type="spellEnd"/>
          </w:p>
        </w:tc>
        <w:tc>
          <w:tcPr>
            <w:tcW w:w="1005" w:type="dxa"/>
            <w:tcBorders>
              <w:top w:val="single" w:sz="4" w:space="0" w:color="000000"/>
              <w:left w:val="single" w:sz="4" w:space="0" w:color="000000"/>
              <w:bottom w:val="single" w:sz="4" w:space="0" w:color="000000"/>
            </w:tcBorders>
            <w:shd w:val="clear" w:color="auto" w:fill="auto"/>
          </w:tcPr>
          <w:p w:rsidR="00780F06" w:rsidRDefault="00F060EB">
            <w:pPr>
              <w:ind w:left="0" w:hanging="2"/>
              <w:rPr>
                <w:color w:val="000000"/>
                <w:sz w:val="20"/>
                <w:szCs w:val="20"/>
              </w:rPr>
            </w:pPr>
            <w:proofErr w:type="spellStart"/>
            <w:r>
              <w:rPr>
                <w:b/>
                <w:color w:val="434343"/>
                <w:sz w:val="20"/>
                <w:szCs w:val="20"/>
              </w:rPr>
              <w:t>por_inc_anual</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b/>
                <w:color w:val="000000"/>
                <w:sz w:val="20"/>
                <w:szCs w:val="20"/>
              </w:rPr>
              <w:t>activo</w:t>
            </w:r>
          </w:p>
        </w:tc>
        <w:tc>
          <w:tcPr>
            <w:tcW w:w="2027" w:type="dxa"/>
            <w:tcBorders>
              <w:top w:val="single" w:sz="4" w:space="0" w:color="000000"/>
              <w:left w:val="single" w:sz="4" w:space="0" w:color="000000"/>
              <w:bottom w:val="single" w:sz="4" w:space="0" w:color="000000"/>
              <w:right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b/>
                <w:color w:val="000000"/>
                <w:sz w:val="20"/>
                <w:szCs w:val="20"/>
              </w:rPr>
            </w:pPr>
            <w:proofErr w:type="spellStart"/>
            <w:r>
              <w:rPr>
                <w:b/>
                <w:sz w:val="20"/>
                <w:szCs w:val="20"/>
              </w:rPr>
              <w:t>Porc_descuento</w:t>
            </w:r>
            <w:proofErr w:type="spellEnd"/>
          </w:p>
        </w:tc>
      </w:tr>
      <w:tr w:rsidR="00780F06">
        <w:tc>
          <w:tcPr>
            <w:tcW w:w="600"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color w:val="000000"/>
                <w:sz w:val="20"/>
                <w:szCs w:val="20"/>
              </w:rPr>
              <w:t>11</w:t>
            </w:r>
          </w:p>
        </w:tc>
        <w:tc>
          <w:tcPr>
            <w:tcW w:w="64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sz w:val="20"/>
                <w:szCs w:val="20"/>
              </w:rPr>
              <w:t>2230000</w:t>
            </w:r>
          </w:p>
        </w:tc>
        <w:tc>
          <w:tcPr>
            <w:tcW w:w="76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sz w:val="20"/>
                <w:szCs w:val="20"/>
              </w:rPr>
            </w:pPr>
            <w:r>
              <w:rPr>
                <w:sz w:val="20"/>
                <w:szCs w:val="20"/>
              </w:rPr>
              <w:t>2022</w:t>
            </w:r>
          </w:p>
        </w:tc>
        <w:tc>
          <w:tcPr>
            <w:tcW w:w="205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rPr>
                <w:sz w:val="20"/>
                <w:szCs w:val="20"/>
              </w:rPr>
            </w:pPr>
            <w:proofErr w:type="spellStart"/>
            <w:r>
              <w:rPr>
                <w:sz w:val="20"/>
                <w:szCs w:val="20"/>
              </w:rPr>
              <w:t>Benelli</w:t>
            </w:r>
            <w:proofErr w:type="spellEnd"/>
            <w:r>
              <w:rPr>
                <w:sz w:val="20"/>
                <w:szCs w:val="20"/>
              </w:rPr>
              <w:t xml:space="preserve"> </w:t>
            </w:r>
            <w:proofErr w:type="spellStart"/>
            <w:r>
              <w:rPr>
                <w:sz w:val="20"/>
                <w:szCs w:val="20"/>
              </w:rPr>
              <w:t>Imperiale</w:t>
            </w:r>
            <w:proofErr w:type="spellEnd"/>
            <w:r>
              <w:rPr>
                <w:sz w:val="20"/>
                <w:szCs w:val="20"/>
              </w:rPr>
              <w:t xml:space="preserve"> 400</w:t>
            </w:r>
          </w:p>
        </w:tc>
        <w:tc>
          <w:tcPr>
            <w:tcW w:w="100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sz w:val="20"/>
                <w:szCs w:val="20"/>
              </w:rPr>
              <w:t>85</w:t>
            </w:r>
            <w:r>
              <w:rPr>
                <w:color w:val="000000"/>
                <w:sz w:val="20"/>
                <w:szCs w:val="20"/>
              </w:rPr>
              <w:t>%</w:t>
            </w:r>
          </w:p>
        </w:tc>
        <w:tc>
          <w:tcPr>
            <w:tcW w:w="1440" w:type="dxa"/>
            <w:tcBorders>
              <w:left w:val="single" w:sz="4" w:space="0" w:color="000000"/>
              <w:bottom w:val="single" w:sz="4" w:space="0" w:color="000000"/>
              <w:right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color w:val="000000"/>
                <w:sz w:val="20"/>
                <w:szCs w:val="20"/>
              </w:rPr>
              <w:t>true</w:t>
            </w:r>
          </w:p>
        </w:tc>
        <w:tc>
          <w:tcPr>
            <w:tcW w:w="2027" w:type="dxa"/>
            <w:tcBorders>
              <w:left w:val="single" w:sz="4" w:space="0" w:color="000000"/>
              <w:bottom w:val="single" w:sz="4" w:space="0" w:color="000000"/>
              <w:right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sz w:val="20"/>
                <w:szCs w:val="20"/>
              </w:rPr>
              <w:t>10</w:t>
            </w:r>
          </w:p>
        </w:tc>
      </w:tr>
      <w:tr w:rsidR="00780F06">
        <w:trPr>
          <w:trHeight w:val="345"/>
        </w:trPr>
        <w:tc>
          <w:tcPr>
            <w:tcW w:w="600"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color w:val="000000"/>
                <w:sz w:val="20"/>
                <w:szCs w:val="20"/>
              </w:rPr>
              <w:t>12</w:t>
            </w:r>
          </w:p>
        </w:tc>
        <w:tc>
          <w:tcPr>
            <w:tcW w:w="64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sz w:val="20"/>
                <w:szCs w:val="20"/>
              </w:rPr>
              <w:t>584000</w:t>
            </w:r>
          </w:p>
        </w:tc>
        <w:tc>
          <w:tcPr>
            <w:tcW w:w="76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sz w:val="20"/>
                <w:szCs w:val="20"/>
              </w:rPr>
            </w:pPr>
            <w:r>
              <w:rPr>
                <w:sz w:val="20"/>
                <w:szCs w:val="20"/>
              </w:rPr>
              <w:t>2021</w:t>
            </w:r>
          </w:p>
        </w:tc>
        <w:tc>
          <w:tcPr>
            <w:tcW w:w="2055" w:type="dxa"/>
            <w:tcBorders>
              <w:left w:val="single" w:sz="4" w:space="0" w:color="000000"/>
              <w:bottom w:val="single" w:sz="4" w:space="0" w:color="000000"/>
            </w:tcBorders>
            <w:shd w:val="clear" w:color="auto" w:fill="auto"/>
          </w:tcPr>
          <w:p w:rsidR="00780F06" w:rsidRDefault="00F060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83" w:lineRule="auto"/>
              <w:ind w:left="0" w:right="420" w:hanging="2"/>
              <w:rPr>
                <w:sz w:val="20"/>
                <w:szCs w:val="20"/>
              </w:rPr>
            </w:pPr>
            <w:proofErr w:type="spellStart"/>
            <w:r>
              <w:rPr>
                <w:sz w:val="20"/>
                <w:szCs w:val="20"/>
              </w:rPr>
              <w:t>Zanella</w:t>
            </w:r>
            <w:proofErr w:type="spellEnd"/>
            <w:r>
              <w:rPr>
                <w:sz w:val="20"/>
                <w:szCs w:val="20"/>
              </w:rPr>
              <w:t xml:space="preserve"> Zr 150 </w:t>
            </w:r>
            <w:proofErr w:type="spellStart"/>
            <w:r>
              <w:rPr>
                <w:sz w:val="20"/>
                <w:szCs w:val="20"/>
              </w:rPr>
              <w:t>Ohc</w:t>
            </w:r>
            <w:proofErr w:type="spellEnd"/>
          </w:p>
        </w:tc>
        <w:tc>
          <w:tcPr>
            <w:tcW w:w="100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sz w:val="20"/>
                <w:szCs w:val="20"/>
              </w:rPr>
              <w:t>70</w:t>
            </w:r>
            <w:r>
              <w:rPr>
                <w:color w:val="000000"/>
                <w:sz w:val="20"/>
                <w:szCs w:val="20"/>
              </w:rPr>
              <w:t>%</w:t>
            </w:r>
          </w:p>
        </w:tc>
        <w:tc>
          <w:tcPr>
            <w:tcW w:w="1440" w:type="dxa"/>
            <w:tcBorders>
              <w:left w:val="single" w:sz="4" w:space="0" w:color="000000"/>
              <w:bottom w:val="single" w:sz="4" w:space="0" w:color="000000"/>
              <w:right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color w:val="000000"/>
                <w:sz w:val="20"/>
                <w:szCs w:val="20"/>
              </w:rPr>
              <w:t>true</w:t>
            </w:r>
          </w:p>
        </w:tc>
        <w:tc>
          <w:tcPr>
            <w:tcW w:w="2027" w:type="dxa"/>
            <w:tcBorders>
              <w:left w:val="single" w:sz="4" w:space="0" w:color="000000"/>
              <w:bottom w:val="single" w:sz="4" w:space="0" w:color="000000"/>
              <w:right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sz w:val="20"/>
                <w:szCs w:val="20"/>
              </w:rPr>
              <w:t>10</w:t>
            </w:r>
          </w:p>
        </w:tc>
      </w:tr>
      <w:tr w:rsidR="00780F06">
        <w:tc>
          <w:tcPr>
            <w:tcW w:w="600"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color w:val="000000"/>
                <w:sz w:val="20"/>
                <w:szCs w:val="20"/>
                <w:u w:val="single"/>
              </w:rPr>
              <w:t>13</w:t>
            </w:r>
          </w:p>
        </w:tc>
        <w:tc>
          <w:tcPr>
            <w:tcW w:w="64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sz w:val="20"/>
                <w:szCs w:val="20"/>
              </w:rPr>
              <w:t>999900</w:t>
            </w:r>
          </w:p>
        </w:tc>
        <w:tc>
          <w:tcPr>
            <w:tcW w:w="76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sz w:val="20"/>
                <w:szCs w:val="20"/>
              </w:rPr>
            </w:pPr>
            <w:r>
              <w:rPr>
                <w:sz w:val="20"/>
                <w:szCs w:val="20"/>
              </w:rPr>
              <w:t>2023</w:t>
            </w:r>
          </w:p>
        </w:tc>
        <w:tc>
          <w:tcPr>
            <w:tcW w:w="205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rPr>
                <w:sz w:val="20"/>
                <w:szCs w:val="20"/>
              </w:rPr>
            </w:pPr>
            <w:proofErr w:type="spellStart"/>
            <w:r>
              <w:rPr>
                <w:sz w:val="20"/>
                <w:szCs w:val="20"/>
              </w:rPr>
              <w:t>Zanella</w:t>
            </w:r>
            <w:proofErr w:type="spellEnd"/>
            <w:r>
              <w:rPr>
                <w:sz w:val="20"/>
                <w:szCs w:val="20"/>
              </w:rPr>
              <w:t xml:space="preserve"> </w:t>
            </w:r>
            <w:proofErr w:type="spellStart"/>
            <w:r>
              <w:rPr>
                <w:sz w:val="20"/>
                <w:szCs w:val="20"/>
              </w:rPr>
              <w:t>Patagonian</w:t>
            </w:r>
            <w:proofErr w:type="spellEnd"/>
            <w:r>
              <w:rPr>
                <w:sz w:val="20"/>
                <w:szCs w:val="20"/>
              </w:rPr>
              <w:t xml:space="preserve"> Eagle 250</w:t>
            </w:r>
          </w:p>
          <w:p w:rsidR="00780F06" w:rsidRDefault="00780F06">
            <w:pPr>
              <w:pBdr>
                <w:top w:val="nil"/>
                <w:left w:val="nil"/>
                <w:bottom w:val="nil"/>
                <w:right w:val="nil"/>
                <w:between w:val="nil"/>
              </w:pBdr>
              <w:spacing w:line="240" w:lineRule="auto"/>
              <w:ind w:left="0" w:hanging="2"/>
              <w:rPr>
                <w:sz w:val="20"/>
                <w:szCs w:val="20"/>
              </w:rPr>
            </w:pPr>
          </w:p>
        </w:tc>
        <w:tc>
          <w:tcPr>
            <w:tcW w:w="1005" w:type="dxa"/>
            <w:tcBorders>
              <w:left w:val="single" w:sz="4" w:space="0" w:color="000000"/>
              <w:bottom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sz w:val="20"/>
                <w:szCs w:val="20"/>
              </w:rPr>
              <w:t>55</w:t>
            </w:r>
            <w:r>
              <w:rPr>
                <w:color w:val="000000"/>
                <w:sz w:val="20"/>
                <w:szCs w:val="20"/>
              </w:rPr>
              <w:t>%</w:t>
            </w:r>
          </w:p>
        </w:tc>
        <w:tc>
          <w:tcPr>
            <w:tcW w:w="1440" w:type="dxa"/>
            <w:tcBorders>
              <w:left w:val="single" w:sz="4" w:space="0" w:color="000000"/>
              <w:bottom w:val="single" w:sz="4" w:space="0" w:color="000000"/>
              <w:right w:val="single" w:sz="4" w:space="0" w:color="000000"/>
            </w:tcBorders>
            <w:shd w:val="clear" w:color="auto" w:fill="auto"/>
          </w:tcPr>
          <w:p w:rsidR="00780F06" w:rsidRDefault="00F060EB">
            <w:pPr>
              <w:pBdr>
                <w:top w:val="nil"/>
                <w:left w:val="nil"/>
                <w:bottom w:val="nil"/>
                <w:right w:val="nil"/>
                <w:between w:val="nil"/>
              </w:pBdr>
              <w:spacing w:line="240" w:lineRule="auto"/>
              <w:ind w:left="0" w:hanging="2"/>
              <w:jc w:val="center"/>
              <w:rPr>
                <w:color w:val="000000"/>
                <w:sz w:val="20"/>
                <w:szCs w:val="20"/>
              </w:rPr>
            </w:pPr>
            <w:r>
              <w:rPr>
                <w:color w:val="000000"/>
                <w:sz w:val="20"/>
                <w:szCs w:val="20"/>
              </w:rPr>
              <w:t>false</w:t>
            </w:r>
          </w:p>
        </w:tc>
        <w:tc>
          <w:tcPr>
            <w:tcW w:w="2027" w:type="dxa"/>
            <w:tcBorders>
              <w:left w:val="single" w:sz="4" w:space="0" w:color="000000"/>
              <w:bottom w:val="single" w:sz="4" w:space="0" w:color="000000"/>
              <w:right w:val="single" w:sz="4" w:space="0" w:color="000000"/>
            </w:tcBorders>
            <w:shd w:val="clear" w:color="auto" w:fill="auto"/>
          </w:tcPr>
          <w:p w:rsidR="00780F06" w:rsidRDefault="00780F06">
            <w:pPr>
              <w:pBdr>
                <w:top w:val="nil"/>
                <w:left w:val="nil"/>
                <w:bottom w:val="nil"/>
                <w:right w:val="nil"/>
                <w:between w:val="nil"/>
              </w:pBdr>
              <w:spacing w:line="240" w:lineRule="auto"/>
              <w:ind w:left="0" w:hanging="2"/>
              <w:jc w:val="center"/>
              <w:rPr>
                <w:color w:val="000000"/>
                <w:sz w:val="20"/>
                <w:szCs w:val="20"/>
              </w:rPr>
            </w:pPr>
          </w:p>
        </w:tc>
      </w:tr>
    </w:tbl>
    <w:p w:rsidR="00780F06" w:rsidRDefault="00780F06">
      <w:pPr>
        <w:ind w:left="0" w:hanging="2"/>
        <w:jc w:val="both"/>
        <w:rPr>
          <w:sz w:val="20"/>
          <w:szCs w:val="20"/>
        </w:rPr>
      </w:pPr>
    </w:p>
    <w:p w:rsidR="00780F06" w:rsidRDefault="00780F06">
      <w:pPr>
        <w:ind w:left="0" w:hanging="2"/>
        <w:jc w:val="both"/>
        <w:rPr>
          <w:b/>
          <w:i/>
          <w:sz w:val="20"/>
          <w:szCs w:val="20"/>
          <w:u w:val="single"/>
        </w:rPr>
      </w:pPr>
    </w:p>
    <w:p w:rsidR="00780F06" w:rsidRDefault="00780F06">
      <w:pPr>
        <w:ind w:left="0" w:hanging="2"/>
        <w:jc w:val="both"/>
        <w:rPr>
          <w:b/>
          <w:i/>
          <w:sz w:val="20"/>
          <w:szCs w:val="20"/>
          <w:u w:val="single"/>
        </w:rPr>
      </w:pPr>
    </w:p>
    <w:p w:rsidR="00780F06" w:rsidRDefault="00F060EB">
      <w:pPr>
        <w:ind w:left="0" w:hanging="2"/>
        <w:jc w:val="both"/>
        <w:rPr>
          <w:b/>
          <w:i/>
          <w:sz w:val="20"/>
          <w:szCs w:val="20"/>
          <w:u w:val="single"/>
        </w:rPr>
      </w:pPr>
      <w:r>
        <w:rPr>
          <w:b/>
          <w:i/>
          <w:sz w:val="20"/>
          <w:szCs w:val="20"/>
          <w:u w:val="single"/>
        </w:rPr>
        <w:t xml:space="preserve">TABLA </w:t>
      </w:r>
      <w:proofErr w:type="gramStart"/>
      <w:r>
        <w:rPr>
          <w:b/>
          <w:i/>
          <w:sz w:val="20"/>
          <w:szCs w:val="20"/>
          <w:u w:val="single"/>
        </w:rPr>
        <w:t>MOTOS  IMPORTADAS</w:t>
      </w:r>
      <w:proofErr w:type="gramEnd"/>
    </w:p>
    <w:p w:rsidR="00780F06" w:rsidRDefault="00780F06">
      <w:pPr>
        <w:ind w:left="0" w:hanging="2"/>
        <w:jc w:val="both"/>
        <w:rPr>
          <w:b/>
          <w:i/>
          <w:sz w:val="20"/>
          <w:szCs w:val="20"/>
          <w:u w:val="single"/>
        </w:rPr>
      </w:pPr>
    </w:p>
    <w:p w:rsidR="00780F06" w:rsidRDefault="00780F06">
      <w:pPr>
        <w:ind w:left="0" w:hanging="2"/>
        <w:jc w:val="both"/>
        <w:rPr>
          <w:b/>
          <w:i/>
          <w:sz w:val="20"/>
          <w:szCs w:val="20"/>
          <w:u w:val="single"/>
        </w:rPr>
      </w:pPr>
    </w:p>
    <w:tbl>
      <w:tblPr>
        <w:tblStyle w:val="a5"/>
        <w:tblW w:w="9390" w:type="dxa"/>
        <w:tblInd w:w="710" w:type="dxa"/>
        <w:tblLayout w:type="fixed"/>
        <w:tblLook w:val="0000" w:firstRow="0" w:lastRow="0" w:firstColumn="0" w:lastColumn="0" w:noHBand="0" w:noVBand="0"/>
      </w:tblPr>
      <w:tblGrid>
        <w:gridCol w:w="691"/>
        <w:gridCol w:w="975"/>
        <w:gridCol w:w="1335"/>
        <w:gridCol w:w="2172"/>
        <w:gridCol w:w="1142"/>
        <w:gridCol w:w="675"/>
        <w:gridCol w:w="960"/>
        <w:gridCol w:w="1440"/>
      </w:tblGrid>
      <w:tr w:rsidR="00780F06">
        <w:trPr>
          <w:trHeight w:val="130"/>
        </w:trPr>
        <w:tc>
          <w:tcPr>
            <w:tcW w:w="690" w:type="dxa"/>
            <w:tcBorders>
              <w:top w:val="single" w:sz="4" w:space="0" w:color="000000"/>
              <w:left w:val="single" w:sz="4" w:space="0" w:color="000000"/>
              <w:bottom w:val="single" w:sz="4" w:space="0" w:color="000000"/>
            </w:tcBorders>
            <w:shd w:val="clear" w:color="auto" w:fill="auto"/>
          </w:tcPr>
          <w:p w:rsidR="00780F06" w:rsidRDefault="00F060EB">
            <w:pPr>
              <w:ind w:left="0" w:hanging="2"/>
              <w:jc w:val="center"/>
              <w:rPr>
                <w:sz w:val="20"/>
                <w:szCs w:val="20"/>
              </w:rPr>
            </w:pPr>
            <w:r>
              <w:rPr>
                <w:b/>
                <w:sz w:val="20"/>
                <w:szCs w:val="20"/>
              </w:rPr>
              <w:t xml:space="preserve">código </w:t>
            </w:r>
          </w:p>
        </w:tc>
        <w:tc>
          <w:tcPr>
            <w:tcW w:w="975" w:type="dxa"/>
            <w:tcBorders>
              <w:top w:val="single" w:sz="4" w:space="0" w:color="000000"/>
              <w:left w:val="single" w:sz="4" w:space="0" w:color="000000"/>
              <w:bottom w:val="single" w:sz="4" w:space="0" w:color="000000"/>
            </w:tcBorders>
            <w:shd w:val="clear" w:color="auto" w:fill="auto"/>
          </w:tcPr>
          <w:p w:rsidR="00780F06" w:rsidRDefault="00F060EB">
            <w:pPr>
              <w:ind w:left="0" w:hanging="2"/>
              <w:jc w:val="center"/>
              <w:rPr>
                <w:sz w:val="20"/>
                <w:szCs w:val="20"/>
              </w:rPr>
            </w:pPr>
            <w:r>
              <w:rPr>
                <w:b/>
                <w:sz w:val="20"/>
                <w:szCs w:val="20"/>
              </w:rPr>
              <w:t>costo</w:t>
            </w:r>
          </w:p>
        </w:tc>
        <w:tc>
          <w:tcPr>
            <w:tcW w:w="1335" w:type="dxa"/>
            <w:tcBorders>
              <w:top w:val="single" w:sz="4" w:space="0" w:color="000000"/>
              <w:left w:val="single" w:sz="4" w:space="0" w:color="000000"/>
              <w:bottom w:val="single" w:sz="4" w:space="0" w:color="000000"/>
            </w:tcBorders>
            <w:shd w:val="clear" w:color="auto" w:fill="auto"/>
          </w:tcPr>
          <w:p w:rsidR="00780F06" w:rsidRDefault="00F060EB">
            <w:pPr>
              <w:ind w:left="0" w:hanging="2"/>
              <w:jc w:val="center"/>
              <w:rPr>
                <w:sz w:val="20"/>
                <w:szCs w:val="20"/>
              </w:rPr>
            </w:pPr>
            <w:proofErr w:type="spellStart"/>
            <w:r>
              <w:rPr>
                <w:b/>
                <w:sz w:val="20"/>
                <w:szCs w:val="20"/>
              </w:rPr>
              <w:t>anio_fabricacion</w:t>
            </w:r>
            <w:proofErr w:type="spellEnd"/>
          </w:p>
        </w:tc>
        <w:tc>
          <w:tcPr>
            <w:tcW w:w="2172" w:type="dxa"/>
            <w:tcBorders>
              <w:top w:val="single" w:sz="4" w:space="0" w:color="000000"/>
              <w:left w:val="single" w:sz="4" w:space="0" w:color="000000"/>
              <w:bottom w:val="single" w:sz="4" w:space="0" w:color="000000"/>
            </w:tcBorders>
            <w:shd w:val="clear" w:color="auto" w:fill="auto"/>
          </w:tcPr>
          <w:p w:rsidR="00780F06" w:rsidRDefault="00F060EB">
            <w:pPr>
              <w:ind w:left="0" w:hanging="2"/>
              <w:jc w:val="center"/>
              <w:rPr>
                <w:sz w:val="20"/>
                <w:szCs w:val="20"/>
              </w:rPr>
            </w:pPr>
            <w:proofErr w:type="spellStart"/>
            <w:r>
              <w:rPr>
                <w:b/>
                <w:sz w:val="20"/>
                <w:szCs w:val="20"/>
              </w:rPr>
              <w:t>Descripcion</w:t>
            </w:r>
            <w:proofErr w:type="spellEnd"/>
          </w:p>
        </w:tc>
        <w:tc>
          <w:tcPr>
            <w:tcW w:w="1142" w:type="dxa"/>
            <w:tcBorders>
              <w:top w:val="single" w:sz="4" w:space="0" w:color="000000"/>
              <w:left w:val="single" w:sz="4" w:space="0" w:color="000000"/>
              <w:bottom w:val="single" w:sz="4" w:space="0" w:color="000000"/>
            </w:tcBorders>
            <w:shd w:val="clear" w:color="auto" w:fill="auto"/>
          </w:tcPr>
          <w:p w:rsidR="00780F06" w:rsidRDefault="00F060EB">
            <w:pPr>
              <w:ind w:left="0" w:hanging="2"/>
              <w:rPr>
                <w:sz w:val="20"/>
                <w:szCs w:val="20"/>
              </w:rPr>
            </w:pPr>
            <w:proofErr w:type="spellStart"/>
            <w:r>
              <w:rPr>
                <w:b/>
                <w:color w:val="434343"/>
                <w:sz w:val="20"/>
                <w:szCs w:val="20"/>
              </w:rPr>
              <w:t>por_inc_anual</w:t>
            </w:r>
            <w:proofErr w:type="spellEnd"/>
          </w:p>
        </w:tc>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780F06" w:rsidRDefault="00F060EB">
            <w:pPr>
              <w:ind w:left="0" w:hanging="2"/>
              <w:jc w:val="center"/>
              <w:rPr>
                <w:sz w:val="20"/>
                <w:szCs w:val="20"/>
              </w:rPr>
            </w:pPr>
            <w:r>
              <w:rPr>
                <w:b/>
                <w:sz w:val="20"/>
                <w:szCs w:val="20"/>
              </w:rPr>
              <w:t>activo</w:t>
            </w:r>
          </w:p>
        </w:tc>
        <w:tc>
          <w:tcPr>
            <w:tcW w:w="960" w:type="dxa"/>
            <w:tcBorders>
              <w:top w:val="single" w:sz="4" w:space="0" w:color="000000"/>
              <w:left w:val="single" w:sz="4" w:space="0" w:color="000000"/>
              <w:bottom w:val="single" w:sz="4" w:space="0" w:color="000000"/>
              <w:right w:val="single" w:sz="4" w:space="0" w:color="000000"/>
            </w:tcBorders>
            <w:shd w:val="clear" w:color="auto" w:fill="auto"/>
          </w:tcPr>
          <w:p w:rsidR="00780F06" w:rsidRDefault="00F060EB">
            <w:pPr>
              <w:ind w:left="0" w:hanging="2"/>
              <w:jc w:val="center"/>
              <w:rPr>
                <w:b/>
                <w:sz w:val="20"/>
                <w:szCs w:val="20"/>
              </w:rPr>
            </w:pPr>
            <w:proofErr w:type="spellStart"/>
            <w:r>
              <w:rPr>
                <w:b/>
                <w:sz w:val="20"/>
                <w:szCs w:val="20"/>
              </w:rPr>
              <w:t>Pais_imp</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80F06" w:rsidRDefault="00F060EB">
            <w:pPr>
              <w:ind w:left="0" w:hanging="2"/>
              <w:jc w:val="center"/>
              <w:rPr>
                <w:b/>
                <w:sz w:val="20"/>
                <w:szCs w:val="20"/>
              </w:rPr>
            </w:pPr>
            <w:r>
              <w:rPr>
                <w:b/>
                <w:sz w:val="20"/>
                <w:szCs w:val="20"/>
              </w:rPr>
              <w:t>$</w:t>
            </w:r>
            <w:proofErr w:type="spellStart"/>
            <w:r>
              <w:rPr>
                <w:b/>
                <w:sz w:val="20"/>
                <w:szCs w:val="20"/>
              </w:rPr>
              <w:t>impesto_imp</w:t>
            </w:r>
            <w:proofErr w:type="spellEnd"/>
          </w:p>
        </w:tc>
      </w:tr>
      <w:tr w:rsidR="00780F06">
        <w:tc>
          <w:tcPr>
            <w:tcW w:w="690" w:type="dxa"/>
            <w:tcBorders>
              <w:left w:val="single" w:sz="4" w:space="0" w:color="000000"/>
              <w:bottom w:val="single" w:sz="4" w:space="0" w:color="000000"/>
            </w:tcBorders>
            <w:shd w:val="clear" w:color="auto" w:fill="auto"/>
          </w:tcPr>
          <w:p w:rsidR="00780F06" w:rsidRDefault="00F060EB">
            <w:pPr>
              <w:ind w:left="0" w:hanging="2"/>
              <w:jc w:val="center"/>
              <w:rPr>
                <w:sz w:val="20"/>
                <w:szCs w:val="20"/>
              </w:rPr>
            </w:pPr>
            <w:r>
              <w:rPr>
                <w:sz w:val="20"/>
                <w:szCs w:val="20"/>
              </w:rPr>
              <w:t>14</w:t>
            </w:r>
          </w:p>
        </w:tc>
        <w:tc>
          <w:tcPr>
            <w:tcW w:w="975" w:type="dxa"/>
            <w:tcBorders>
              <w:left w:val="single" w:sz="4" w:space="0" w:color="000000"/>
              <w:bottom w:val="single" w:sz="4" w:space="0" w:color="000000"/>
            </w:tcBorders>
            <w:shd w:val="clear" w:color="auto" w:fill="auto"/>
          </w:tcPr>
          <w:p w:rsidR="00780F06" w:rsidRDefault="00780F06">
            <w:pPr>
              <w:ind w:left="0" w:hanging="2"/>
              <w:jc w:val="center"/>
              <w:rPr>
                <w:sz w:val="20"/>
                <w:szCs w:val="20"/>
              </w:rPr>
            </w:pPr>
          </w:p>
          <w:p w:rsidR="00780F06" w:rsidRDefault="00F060EB">
            <w:pPr>
              <w:ind w:left="0" w:hanging="2"/>
              <w:jc w:val="center"/>
              <w:rPr>
                <w:sz w:val="20"/>
                <w:szCs w:val="20"/>
              </w:rPr>
            </w:pPr>
            <w:r>
              <w:rPr>
                <w:sz w:val="20"/>
                <w:szCs w:val="20"/>
              </w:rPr>
              <w:t>12499900</w:t>
            </w:r>
          </w:p>
          <w:p w:rsidR="00780F06" w:rsidRDefault="00780F06">
            <w:pPr>
              <w:ind w:left="0" w:hanging="2"/>
              <w:jc w:val="center"/>
              <w:rPr>
                <w:sz w:val="20"/>
                <w:szCs w:val="20"/>
              </w:rPr>
            </w:pPr>
          </w:p>
        </w:tc>
        <w:tc>
          <w:tcPr>
            <w:tcW w:w="1335" w:type="dxa"/>
            <w:tcBorders>
              <w:left w:val="single" w:sz="4" w:space="0" w:color="000000"/>
              <w:bottom w:val="single" w:sz="4" w:space="0" w:color="000000"/>
            </w:tcBorders>
            <w:shd w:val="clear" w:color="auto" w:fill="auto"/>
          </w:tcPr>
          <w:p w:rsidR="00780F06" w:rsidRDefault="00F060EB">
            <w:pPr>
              <w:ind w:left="0" w:hanging="2"/>
              <w:jc w:val="center"/>
              <w:rPr>
                <w:sz w:val="20"/>
                <w:szCs w:val="20"/>
              </w:rPr>
            </w:pPr>
            <w:r>
              <w:rPr>
                <w:sz w:val="20"/>
                <w:szCs w:val="20"/>
              </w:rPr>
              <w:t>2020</w:t>
            </w:r>
          </w:p>
        </w:tc>
        <w:tc>
          <w:tcPr>
            <w:tcW w:w="2172" w:type="dxa"/>
            <w:tcBorders>
              <w:left w:val="single" w:sz="4" w:space="0" w:color="000000"/>
              <w:bottom w:val="single" w:sz="4" w:space="0" w:color="000000"/>
            </w:tcBorders>
            <w:shd w:val="clear" w:color="auto" w:fill="auto"/>
          </w:tcPr>
          <w:p w:rsidR="00780F06" w:rsidRDefault="00F060EB">
            <w:pPr>
              <w:ind w:left="0" w:hanging="2"/>
              <w:rPr>
                <w:sz w:val="20"/>
                <w:szCs w:val="20"/>
              </w:rPr>
            </w:pPr>
            <w:proofErr w:type="spellStart"/>
            <w:r>
              <w:rPr>
                <w:sz w:val="20"/>
                <w:szCs w:val="20"/>
              </w:rPr>
              <w:t>Pitbike</w:t>
            </w:r>
            <w:proofErr w:type="spellEnd"/>
            <w:r>
              <w:rPr>
                <w:sz w:val="20"/>
                <w:szCs w:val="20"/>
              </w:rPr>
              <w:t xml:space="preserve"> Enduro Motocross </w:t>
            </w:r>
            <w:proofErr w:type="spellStart"/>
            <w:r>
              <w:rPr>
                <w:sz w:val="20"/>
                <w:szCs w:val="20"/>
              </w:rPr>
              <w:t>Apollo</w:t>
            </w:r>
            <w:proofErr w:type="spellEnd"/>
            <w:r>
              <w:rPr>
                <w:sz w:val="20"/>
                <w:szCs w:val="20"/>
              </w:rPr>
              <w:t xml:space="preserve"> </w:t>
            </w:r>
            <w:proofErr w:type="spellStart"/>
            <w:r>
              <w:rPr>
                <w:sz w:val="20"/>
                <w:szCs w:val="20"/>
              </w:rPr>
              <w:t>Aiii</w:t>
            </w:r>
            <w:proofErr w:type="spellEnd"/>
            <w:r>
              <w:rPr>
                <w:sz w:val="20"/>
                <w:szCs w:val="20"/>
              </w:rPr>
              <w:t xml:space="preserve"> 190cc </w:t>
            </w:r>
            <w:proofErr w:type="spellStart"/>
            <w:r>
              <w:rPr>
                <w:sz w:val="20"/>
                <w:szCs w:val="20"/>
              </w:rPr>
              <w:t>Plr</w:t>
            </w:r>
            <w:proofErr w:type="spellEnd"/>
          </w:p>
        </w:tc>
        <w:tc>
          <w:tcPr>
            <w:tcW w:w="1142" w:type="dxa"/>
            <w:tcBorders>
              <w:left w:val="single" w:sz="4" w:space="0" w:color="000000"/>
              <w:bottom w:val="single" w:sz="4" w:space="0" w:color="000000"/>
            </w:tcBorders>
            <w:shd w:val="clear" w:color="auto" w:fill="auto"/>
          </w:tcPr>
          <w:p w:rsidR="00780F06" w:rsidRDefault="00F060EB">
            <w:pPr>
              <w:ind w:left="0" w:hanging="2"/>
              <w:jc w:val="center"/>
              <w:rPr>
                <w:sz w:val="20"/>
                <w:szCs w:val="20"/>
              </w:rPr>
            </w:pPr>
            <w:r>
              <w:rPr>
                <w:sz w:val="20"/>
                <w:szCs w:val="20"/>
              </w:rPr>
              <w:t>100%</w:t>
            </w:r>
          </w:p>
        </w:tc>
        <w:tc>
          <w:tcPr>
            <w:tcW w:w="675" w:type="dxa"/>
            <w:tcBorders>
              <w:left w:val="single" w:sz="4" w:space="0" w:color="000000"/>
              <w:bottom w:val="single" w:sz="4" w:space="0" w:color="000000"/>
              <w:right w:val="single" w:sz="4" w:space="0" w:color="000000"/>
            </w:tcBorders>
            <w:shd w:val="clear" w:color="auto" w:fill="auto"/>
          </w:tcPr>
          <w:p w:rsidR="00780F06" w:rsidRDefault="00F060EB">
            <w:pPr>
              <w:ind w:left="0" w:hanging="2"/>
              <w:jc w:val="center"/>
              <w:rPr>
                <w:sz w:val="20"/>
                <w:szCs w:val="20"/>
              </w:rPr>
            </w:pPr>
            <w:r>
              <w:rPr>
                <w:sz w:val="20"/>
                <w:szCs w:val="20"/>
              </w:rPr>
              <w:t>true</w:t>
            </w:r>
          </w:p>
        </w:tc>
        <w:tc>
          <w:tcPr>
            <w:tcW w:w="960" w:type="dxa"/>
            <w:tcBorders>
              <w:left w:val="single" w:sz="4" w:space="0" w:color="000000"/>
              <w:bottom w:val="single" w:sz="4" w:space="0" w:color="000000"/>
              <w:right w:val="single" w:sz="4" w:space="0" w:color="000000"/>
            </w:tcBorders>
            <w:shd w:val="clear" w:color="auto" w:fill="auto"/>
          </w:tcPr>
          <w:p w:rsidR="00780F06" w:rsidRDefault="00F060EB">
            <w:pPr>
              <w:ind w:left="0" w:hanging="2"/>
              <w:jc w:val="center"/>
              <w:rPr>
                <w:sz w:val="20"/>
                <w:szCs w:val="20"/>
              </w:rPr>
            </w:pPr>
            <w:r>
              <w:rPr>
                <w:sz w:val="20"/>
                <w:szCs w:val="20"/>
              </w:rPr>
              <w:t>Francia</w:t>
            </w:r>
          </w:p>
        </w:tc>
        <w:tc>
          <w:tcPr>
            <w:tcW w:w="1440" w:type="dxa"/>
            <w:tcBorders>
              <w:left w:val="single" w:sz="4" w:space="0" w:color="000000"/>
              <w:bottom w:val="single" w:sz="4" w:space="0" w:color="000000"/>
              <w:right w:val="single" w:sz="4" w:space="0" w:color="000000"/>
            </w:tcBorders>
            <w:shd w:val="clear" w:color="auto" w:fill="auto"/>
          </w:tcPr>
          <w:p w:rsidR="00780F06" w:rsidRDefault="00F060EB">
            <w:pPr>
              <w:ind w:left="0" w:hanging="2"/>
              <w:jc w:val="center"/>
              <w:rPr>
                <w:sz w:val="20"/>
                <w:szCs w:val="20"/>
              </w:rPr>
            </w:pPr>
            <w:r>
              <w:rPr>
                <w:sz w:val="20"/>
                <w:szCs w:val="20"/>
              </w:rPr>
              <w:t>6244400</w:t>
            </w:r>
          </w:p>
        </w:tc>
      </w:tr>
    </w:tbl>
    <w:p w:rsidR="00780F06" w:rsidRDefault="00780F06">
      <w:pPr>
        <w:ind w:left="0" w:hanging="2"/>
        <w:jc w:val="both"/>
        <w:rPr>
          <w:sz w:val="20"/>
          <w:szCs w:val="20"/>
        </w:rPr>
      </w:pPr>
    </w:p>
    <w:p w:rsidR="00780F06" w:rsidRDefault="00780F06">
      <w:pPr>
        <w:ind w:left="0" w:hanging="2"/>
        <w:jc w:val="both"/>
        <w:rPr>
          <w:sz w:val="20"/>
          <w:szCs w:val="20"/>
        </w:rPr>
      </w:pPr>
    </w:p>
    <w:p w:rsidR="00780F06" w:rsidRPr="009C1375" w:rsidRDefault="00F060EB">
      <w:pPr>
        <w:numPr>
          <w:ilvl w:val="0"/>
          <w:numId w:val="1"/>
        </w:numPr>
        <w:ind w:left="0" w:hanging="2"/>
        <w:jc w:val="both"/>
        <w:rPr>
          <w:strike/>
        </w:rPr>
      </w:pPr>
      <w:r w:rsidRPr="009C1375">
        <w:rPr>
          <w:strike/>
          <w:sz w:val="20"/>
          <w:szCs w:val="20"/>
        </w:rPr>
        <w:t xml:space="preserve">Se crea un objeto </w:t>
      </w:r>
      <w:r w:rsidRPr="009C1375">
        <w:rPr>
          <w:b/>
          <w:strike/>
          <w:sz w:val="20"/>
          <w:szCs w:val="20"/>
        </w:rPr>
        <w:t xml:space="preserve">Empresa </w:t>
      </w:r>
      <w:r w:rsidRPr="009C1375">
        <w:rPr>
          <w:strike/>
          <w:sz w:val="20"/>
          <w:szCs w:val="20"/>
        </w:rPr>
        <w:t xml:space="preserve">con la siguiente información: </w:t>
      </w:r>
      <w:r w:rsidRPr="009C1375">
        <w:rPr>
          <w:b/>
          <w:strike/>
          <w:sz w:val="20"/>
          <w:szCs w:val="20"/>
        </w:rPr>
        <w:t xml:space="preserve">denominación </w:t>
      </w:r>
      <w:r w:rsidRPr="009C1375">
        <w:rPr>
          <w:i/>
          <w:strike/>
          <w:sz w:val="20"/>
          <w:szCs w:val="20"/>
        </w:rPr>
        <w:t xml:space="preserve">=” </w:t>
      </w:r>
      <w:r w:rsidRPr="009C1375">
        <w:rPr>
          <w:strike/>
          <w:sz w:val="20"/>
          <w:szCs w:val="20"/>
        </w:rPr>
        <w:t>Alta Gama</w:t>
      </w:r>
      <w:r w:rsidRPr="009C1375">
        <w:rPr>
          <w:i/>
          <w:strike/>
          <w:sz w:val="20"/>
          <w:szCs w:val="20"/>
        </w:rPr>
        <w:t>”</w:t>
      </w:r>
      <w:r w:rsidRPr="009C1375">
        <w:rPr>
          <w:b/>
          <w:strike/>
          <w:sz w:val="20"/>
          <w:szCs w:val="20"/>
        </w:rPr>
        <w:t>, dirección</w:t>
      </w:r>
      <w:r w:rsidRPr="009C1375">
        <w:rPr>
          <w:i/>
          <w:strike/>
          <w:sz w:val="20"/>
          <w:szCs w:val="20"/>
        </w:rPr>
        <w:t>= “</w:t>
      </w:r>
      <w:proofErr w:type="spellStart"/>
      <w:r w:rsidRPr="009C1375">
        <w:rPr>
          <w:strike/>
          <w:sz w:val="20"/>
          <w:szCs w:val="20"/>
        </w:rPr>
        <w:t>Av</w:t>
      </w:r>
      <w:proofErr w:type="spellEnd"/>
      <w:r w:rsidRPr="009C1375">
        <w:rPr>
          <w:strike/>
          <w:sz w:val="20"/>
          <w:szCs w:val="20"/>
        </w:rPr>
        <w:t xml:space="preserve"> </w:t>
      </w:r>
      <w:proofErr w:type="spellStart"/>
      <w:r w:rsidRPr="009C1375">
        <w:rPr>
          <w:strike/>
          <w:sz w:val="20"/>
          <w:szCs w:val="20"/>
        </w:rPr>
        <w:t>Argenetina</w:t>
      </w:r>
      <w:proofErr w:type="spellEnd"/>
      <w:r w:rsidRPr="009C1375">
        <w:rPr>
          <w:strike/>
          <w:sz w:val="20"/>
          <w:szCs w:val="20"/>
        </w:rPr>
        <w:t xml:space="preserve"> 123</w:t>
      </w:r>
      <w:proofErr w:type="gramStart"/>
      <w:r w:rsidRPr="009C1375">
        <w:rPr>
          <w:i/>
          <w:strike/>
          <w:sz w:val="20"/>
          <w:szCs w:val="20"/>
        </w:rPr>
        <w:t>”</w:t>
      </w:r>
      <w:r w:rsidRPr="009C1375">
        <w:rPr>
          <w:b/>
          <w:strike/>
          <w:sz w:val="20"/>
          <w:szCs w:val="20"/>
        </w:rPr>
        <w:t>,  colección</w:t>
      </w:r>
      <w:proofErr w:type="gramEnd"/>
      <w:r w:rsidRPr="009C1375">
        <w:rPr>
          <w:b/>
          <w:strike/>
          <w:sz w:val="20"/>
          <w:szCs w:val="20"/>
        </w:rPr>
        <w:t xml:space="preserve"> de motos</w:t>
      </w:r>
      <w:r w:rsidRPr="009C1375">
        <w:rPr>
          <w:i/>
          <w:strike/>
          <w:sz w:val="20"/>
          <w:szCs w:val="20"/>
        </w:rPr>
        <w:t xml:space="preserve">= </w:t>
      </w:r>
      <w:r w:rsidRPr="009C1375">
        <w:rPr>
          <w:strike/>
          <w:sz w:val="20"/>
          <w:szCs w:val="20"/>
        </w:rPr>
        <w:t>[$obMoto11, $obMoto12, $obMoto13, $obMoto14]</w:t>
      </w:r>
      <w:r w:rsidRPr="009C1375">
        <w:rPr>
          <w:i/>
          <w:strike/>
          <w:sz w:val="20"/>
          <w:szCs w:val="20"/>
        </w:rPr>
        <w:t xml:space="preserve"> , </w:t>
      </w:r>
      <w:r w:rsidRPr="009C1375">
        <w:rPr>
          <w:b/>
          <w:strike/>
          <w:sz w:val="20"/>
          <w:szCs w:val="20"/>
        </w:rPr>
        <w:t xml:space="preserve">colección de clientes </w:t>
      </w:r>
      <w:r w:rsidRPr="009C1375">
        <w:rPr>
          <w:strike/>
          <w:sz w:val="20"/>
          <w:szCs w:val="20"/>
        </w:rPr>
        <w:t>= [$objCliente1, $objCliente2 ],</w:t>
      </w:r>
      <w:r w:rsidRPr="009C1375">
        <w:rPr>
          <w:b/>
          <w:strike/>
          <w:sz w:val="20"/>
          <w:szCs w:val="20"/>
        </w:rPr>
        <w:t xml:space="preserve"> la colección de ventas realizadas</w:t>
      </w:r>
      <w:r w:rsidRPr="009C1375">
        <w:rPr>
          <w:strike/>
          <w:sz w:val="20"/>
          <w:szCs w:val="20"/>
        </w:rPr>
        <w:t>=[]</w:t>
      </w:r>
      <w:r w:rsidRPr="009C1375">
        <w:rPr>
          <w:b/>
          <w:strike/>
          <w:sz w:val="20"/>
          <w:szCs w:val="20"/>
        </w:rPr>
        <w:t>.</w:t>
      </w:r>
    </w:p>
    <w:p w:rsidR="00780F06" w:rsidRPr="00C136B5" w:rsidRDefault="00F060EB">
      <w:pPr>
        <w:numPr>
          <w:ilvl w:val="0"/>
          <w:numId w:val="1"/>
        </w:numPr>
        <w:ind w:left="0" w:hanging="2"/>
        <w:jc w:val="both"/>
        <w:rPr>
          <w:strike/>
        </w:rPr>
      </w:pPr>
      <w:r w:rsidRPr="00C136B5">
        <w:rPr>
          <w:strike/>
          <w:sz w:val="20"/>
          <w:szCs w:val="20"/>
        </w:rPr>
        <w:t xml:space="preserve">Invocar al </w:t>
      </w:r>
      <w:proofErr w:type="gramStart"/>
      <w:r w:rsidRPr="00C136B5">
        <w:rPr>
          <w:strike/>
          <w:sz w:val="20"/>
          <w:szCs w:val="20"/>
        </w:rPr>
        <w:t xml:space="preserve">método  </w:t>
      </w:r>
      <w:proofErr w:type="spellStart"/>
      <w:r w:rsidRPr="00C136B5">
        <w:rPr>
          <w:b/>
          <w:i/>
          <w:strike/>
          <w:sz w:val="20"/>
          <w:szCs w:val="20"/>
        </w:rPr>
        <w:t>registrarVenta</w:t>
      </w:r>
      <w:proofErr w:type="spellEnd"/>
      <w:proofErr w:type="gramEnd"/>
      <w:r w:rsidRPr="00C136B5">
        <w:rPr>
          <w:b/>
          <w:i/>
          <w:strike/>
          <w:sz w:val="20"/>
          <w:szCs w:val="20"/>
        </w:rPr>
        <w:t>($</w:t>
      </w:r>
      <w:proofErr w:type="spellStart"/>
      <w:r w:rsidRPr="00C136B5">
        <w:rPr>
          <w:b/>
          <w:i/>
          <w:strike/>
          <w:sz w:val="20"/>
          <w:szCs w:val="20"/>
        </w:rPr>
        <w:t>colCodigosMoto</w:t>
      </w:r>
      <w:proofErr w:type="spellEnd"/>
      <w:r w:rsidRPr="00C136B5">
        <w:rPr>
          <w:b/>
          <w:i/>
          <w:strike/>
          <w:sz w:val="20"/>
          <w:szCs w:val="20"/>
        </w:rPr>
        <w:t>, $</w:t>
      </w:r>
      <w:proofErr w:type="spellStart"/>
      <w:r w:rsidRPr="00C136B5">
        <w:rPr>
          <w:b/>
          <w:i/>
          <w:strike/>
          <w:sz w:val="20"/>
          <w:szCs w:val="20"/>
        </w:rPr>
        <w:t>objCliente</w:t>
      </w:r>
      <w:proofErr w:type="spellEnd"/>
      <w:r w:rsidRPr="00C136B5">
        <w:rPr>
          <w:b/>
          <w:i/>
          <w:strike/>
          <w:sz w:val="20"/>
          <w:szCs w:val="20"/>
        </w:rPr>
        <w:t>)</w:t>
      </w:r>
      <w:r w:rsidRPr="00C136B5">
        <w:rPr>
          <w:strike/>
          <w:sz w:val="20"/>
          <w:szCs w:val="20"/>
        </w:rPr>
        <w:t xml:space="preserve"> de la Clase Empresa donde el $</w:t>
      </w:r>
      <w:proofErr w:type="spellStart"/>
      <w:r w:rsidRPr="00C136B5">
        <w:rPr>
          <w:strike/>
          <w:sz w:val="20"/>
          <w:szCs w:val="20"/>
        </w:rPr>
        <w:t>objCliente</w:t>
      </w:r>
      <w:proofErr w:type="spellEnd"/>
      <w:r w:rsidRPr="00C136B5">
        <w:rPr>
          <w:strike/>
          <w:sz w:val="20"/>
          <w:szCs w:val="20"/>
        </w:rPr>
        <w:t xml:space="preserve"> es una referencia a la clase Cliente almacenada en la variable $objCliente2</w:t>
      </w:r>
      <w:r w:rsidRPr="00C136B5">
        <w:rPr>
          <w:i/>
          <w:strike/>
          <w:sz w:val="20"/>
          <w:szCs w:val="20"/>
        </w:rPr>
        <w:t xml:space="preserve"> (creada en el punto 1) </w:t>
      </w:r>
      <w:r w:rsidRPr="00C136B5">
        <w:rPr>
          <w:strike/>
          <w:sz w:val="20"/>
          <w:szCs w:val="20"/>
        </w:rPr>
        <w:t>y la colección de códigos de motos es la siguiente [11,12,13,14]. Visualizar el resultado obtenido.</w:t>
      </w:r>
    </w:p>
    <w:p w:rsidR="00780F06" w:rsidRPr="00914092" w:rsidRDefault="00F060EB">
      <w:pPr>
        <w:numPr>
          <w:ilvl w:val="0"/>
          <w:numId w:val="1"/>
        </w:numPr>
        <w:ind w:left="0" w:hanging="2"/>
        <w:jc w:val="both"/>
        <w:rPr>
          <w:strike/>
        </w:rPr>
      </w:pPr>
      <w:r w:rsidRPr="00914092">
        <w:rPr>
          <w:strike/>
          <w:sz w:val="20"/>
          <w:szCs w:val="20"/>
        </w:rPr>
        <w:t xml:space="preserve">Invocar al </w:t>
      </w:r>
      <w:proofErr w:type="gramStart"/>
      <w:r w:rsidRPr="00914092">
        <w:rPr>
          <w:strike/>
          <w:sz w:val="20"/>
          <w:szCs w:val="20"/>
        </w:rPr>
        <w:t xml:space="preserve">método  </w:t>
      </w:r>
      <w:proofErr w:type="spellStart"/>
      <w:r w:rsidRPr="00914092">
        <w:rPr>
          <w:b/>
          <w:i/>
          <w:strike/>
          <w:sz w:val="20"/>
          <w:szCs w:val="20"/>
        </w:rPr>
        <w:t>registrarVenta</w:t>
      </w:r>
      <w:proofErr w:type="spellEnd"/>
      <w:proofErr w:type="gramEnd"/>
      <w:r w:rsidRPr="00914092">
        <w:rPr>
          <w:b/>
          <w:i/>
          <w:strike/>
          <w:sz w:val="20"/>
          <w:szCs w:val="20"/>
        </w:rPr>
        <w:t>($</w:t>
      </w:r>
      <w:proofErr w:type="spellStart"/>
      <w:r w:rsidRPr="00914092">
        <w:rPr>
          <w:b/>
          <w:i/>
          <w:strike/>
          <w:sz w:val="20"/>
          <w:szCs w:val="20"/>
        </w:rPr>
        <w:t>colCodigosMotos</w:t>
      </w:r>
      <w:proofErr w:type="spellEnd"/>
      <w:r w:rsidRPr="00914092">
        <w:rPr>
          <w:b/>
          <w:i/>
          <w:strike/>
          <w:sz w:val="20"/>
          <w:szCs w:val="20"/>
        </w:rPr>
        <w:t>, $</w:t>
      </w:r>
      <w:proofErr w:type="spellStart"/>
      <w:r w:rsidRPr="00914092">
        <w:rPr>
          <w:b/>
          <w:i/>
          <w:strike/>
          <w:sz w:val="20"/>
          <w:szCs w:val="20"/>
        </w:rPr>
        <w:t>objCliente</w:t>
      </w:r>
      <w:proofErr w:type="spellEnd"/>
      <w:r w:rsidRPr="00914092">
        <w:rPr>
          <w:b/>
          <w:i/>
          <w:strike/>
          <w:sz w:val="20"/>
          <w:szCs w:val="20"/>
        </w:rPr>
        <w:t>)</w:t>
      </w:r>
      <w:r w:rsidRPr="00914092">
        <w:rPr>
          <w:strike/>
          <w:sz w:val="20"/>
          <w:szCs w:val="20"/>
        </w:rPr>
        <w:t xml:space="preserve"> de la Clase Empresa donde el $</w:t>
      </w:r>
      <w:proofErr w:type="spellStart"/>
      <w:r w:rsidRPr="00914092">
        <w:rPr>
          <w:strike/>
          <w:sz w:val="20"/>
          <w:szCs w:val="20"/>
        </w:rPr>
        <w:t>objCliente</w:t>
      </w:r>
      <w:proofErr w:type="spellEnd"/>
      <w:r w:rsidRPr="00914092">
        <w:rPr>
          <w:strike/>
          <w:sz w:val="20"/>
          <w:szCs w:val="20"/>
        </w:rPr>
        <w:t xml:space="preserve"> es una referencia a la clase Cliente almacenada en la variable $objCliente2</w:t>
      </w:r>
      <w:r w:rsidRPr="00914092">
        <w:rPr>
          <w:i/>
          <w:strike/>
          <w:sz w:val="20"/>
          <w:szCs w:val="20"/>
        </w:rPr>
        <w:t xml:space="preserve"> (creada en el punto 1) </w:t>
      </w:r>
      <w:r w:rsidRPr="00914092">
        <w:rPr>
          <w:strike/>
          <w:sz w:val="20"/>
          <w:szCs w:val="20"/>
        </w:rPr>
        <w:t>y la colección de códigos de motos es la siguiente [13,14].  Visualizar el resultado obtenido.</w:t>
      </w:r>
    </w:p>
    <w:p w:rsidR="00780F06" w:rsidRPr="00914092" w:rsidRDefault="00F060EB">
      <w:pPr>
        <w:numPr>
          <w:ilvl w:val="0"/>
          <w:numId w:val="1"/>
        </w:numPr>
        <w:ind w:left="0" w:hanging="2"/>
        <w:jc w:val="both"/>
        <w:rPr>
          <w:strike/>
        </w:rPr>
      </w:pPr>
      <w:r w:rsidRPr="00914092">
        <w:rPr>
          <w:strike/>
          <w:sz w:val="20"/>
          <w:szCs w:val="20"/>
        </w:rPr>
        <w:t xml:space="preserve">Invocar al </w:t>
      </w:r>
      <w:proofErr w:type="gramStart"/>
      <w:r w:rsidRPr="00914092">
        <w:rPr>
          <w:strike/>
          <w:sz w:val="20"/>
          <w:szCs w:val="20"/>
        </w:rPr>
        <w:t xml:space="preserve">método  </w:t>
      </w:r>
      <w:proofErr w:type="spellStart"/>
      <w:r w:rsidRPr="00914092">
        <w:rPr>
          <w:b/>
          <w:i/>
          <w:strike/>
          <w:sz w:val="20"/>
          <w:szCs w:val="20"/>
        </w:rPr>
        <w:t>registrarVenta</w:t>
      </w:r>
      <w:proofErr w:type="spellEnd"/>
      <w:proofErr w:type="gramEnd"/>
      <w:r w:rsidRPr="00914092">
        <w:rPr>
          <w:b/>
          <w:i/>
          <w:strike/>
          <w:sz w:val="20"/>
          <w:szCs w:val="20"/>
        </w:rPr>
        <w:t>($</w:t>
      </w:r>
      <w:proofErr w:type="spellStart"/>
      <w:r w:rsidRPr="00914092">
        <w:rPr>
          <w:b/>
          <w:i/>
          <w:strike/>
          <w:sz w:val="20"/>
          <w:szCs w:val="20"/>
        </w:rPr>
        <w:t>colCodigosMotos</w:t>
      </w:r>
      <w:proofErr w:type="spellEnd"/>
      <w:r w:rsidRPr="00914092">
        <w:rPr>
          <w:b/>
          <w:i/>
          <w:strike/>
          <w:sz w:val="20"/>
          <w:szCs w:val="20"/>
        </w:rPr>
        <w:t>, $</w:t>
      </w:r>
      <w:proofErr w:type="spellStart"/>
      <w:r w:rsidRPr="00914092">
        <w:rPr>
          <w:b/>
          <w:i/>
          <w:strike/>
          <w:sz w:val="20"/>
          <w:szCs w:val="20"/>
        </w:rPr>
        <w:t>objCliente</w:t>
      </w:r>
      <w:proofErr w:type="spellEnd"/>
      <w:r w:rsidRPr="00914092">
        <w:rPr>
          <w:b/>
          <w:i/>
          <w:strike/>
          <w:sz w:val="20"/>
          <w:szCs w:val="20"/>
        </w:rPr>
        <w:t>)</w:t>
      </w:r>
      <w:r w:rsidRPr="00914092">
        <w:rPr>
          <w:strike/>
          <w:sz w:val="20"/>
          <w:szCs w:val="20"/>
        </w:rPr>
        <w:t xml:space="preserve"> de la Clase Empresa donde el $</w:t>
      </w:r>
      <w:proofErr w:type="spellStart"/>
      <w:r w:rsidRPr="00914092">
        <w:rPr>
          <w:strike/>
          <w:sz w:val="20"/>
          <w:szCs w:val="20"/>
        </w:rPr>
        <w:t>objCliente</w:t>
      </w:r>
      <w:proofErr w:type="spellEnd"/>
      <w:r w:rsidRPr="00914092">
        <w:rPr>
          <w:strike/>
          <w:sz w:val="20"/>
          <w:szCs w:val="20"/>
        </w:rPr>
        <w:t xml:space="preserve"> es una referencia a la clase Cliente almacenada en la variable $objCliente2</w:t>
      </w:r>
      <w:r w:rsidRPr="00914092">
        <w:rPr>
          <w:i/>
          <w:strike/>
          <w:sz w:val="20"/>
          <w:szCs w:val="20"/>
        </w:rPr>
        <w:t xml:space="preserve"> (creada en el punto 1) </w:t>
      </w:r>
      <w:r w:rsidRPr="00914092">
        <w:rPr>
          <w:strike/>
          <w:sz w:val="20"/>
          <w:szCs w:val="20"/>
        </w:rPr>
        <w:t>y la colección de códigos de motos es la siguiente [14,2].  Visualizar el resultado obtenido.</w:t>
      </w:r>
    </w:p>
    <w:p w:rsidR="00780F06" w:rsidRDefault="00F060EB">
      <w:pPr>
        <w:numPr>
          <w:ilvl w:val="0"/>
          <w:numId w:val="1"/>
        </w:numPr>
        <w:ind w:left="0" w:hanging="2"/>
        <w:jc w:val="both"/>
      </w:pPr>
      <w:r>
        <w:rPr>
          <w:sz w:val="20"/>
          <w:szCs w:val="20"/>
        </w:rPr>
        <w:t xml:space="preserve">Invocar al </w:t>
      </w:r>
      <w:proofErr w:type="gramStart"/>
      <w:r>
        <w:rPr>
          <w:sz w:val="20"/>
          <w:szCs w:val="20"/>
        </w:rPr>
        <w:t xml:space="preserve">método  </w:t>
      </w:r>
      <w:proofErr w:type="spellStart"/>
      <w:r>
        <w:rPr>
          <w:sz w:val="20"/>
          <w:szCs w:val="20"/>
        </w:rPr>
        <w:t>informarVentasImportadas</w:t>
      </w:r>
      <w:proofErr w:type="spellEnd"/>
      <w:proofErr w:type="gramEnd"/>
      <w:r>
        <w:rPr>
          <w:sz w:val="20"/>
          <w:szCs w:val="20"/>
        </w:rPr>
        <w:t>().  Visualizar el resultado obtenido.</w:t>
      </w:r>
    </w:p>
    <w:p w:rsidR="00780F06" w:rsidRDefault="00F060EB">
      <w:pPr>
        <w:numPr>
          <w:ilvl w:val="0"/>
          <w:numId w:val="1"/>
        </w:numPr>
        <w:ind w:left="0" w:hanging="2"/>
        <w:jc w:val="both"/>
      </w:pPr>
      <w:r>
        <w:rPr>
          <w:sz w:val="20"/>
          <w:szCs w:val="20"/>
        </w:rPr>
        <w:t xml:space="preserve">Invocar al </w:t>
      </w:r>
      <w:proofErr w:type="gramStart"/>
      <w:r>
        <w:rPr>
          <w:sz w:val="20"/>
          <w:szCs w:val="20"/>
        </w:rPr>
        <w:t xml:space="preserve">método  </w:t>
      </w:r>
      <w:proofErr w:type="spellStart"/>
      <w:r>
        <w:rPr>
          <w:sz w:val="20"/>
          <w:szCs w:val="20"/>
        </w:rPr>
        <w:t>informarSumaVentasNacionales</w:t>
      </w:r>
      <w:proofErr w:type="spellEnd"/>
      <w:proofErr w:type="gramEnd"/>
      <w:r>
        <w:rPr>
          <w:sz w:val="20"/>
          <w:szCs w:val="20"/>
        </w:rPr>
        <w:t>().  Visualizar el resultado obteni</w:t>
      </w:r>
      <w:bookmarkStart w:id="0" w:name="_GoBack"/>
      <w:bookmarkEnd w:id="0"/>
      <w:r>
        <w:rPr>
          <w:sz w:val="20"/>
          <w:szCs w:val="20"/>
        </w:rPr>
        <w:t>do.</w:t>
      </w:r>
    </w:p>
    <w:p w:rsidR="00780F06" w:rsidRDefault="00F060EB">
      <w:pPr>
        <w:numPr>
          <w:ilvl w:val="0"/>
          <w:numId w:val="1"/>
        </w:numPr>
        <w:ind w:left="0" w:hanging="2"/>
        <w:jc w:val="both"/>
      </w:pPr>
      <w:r>
        <w:rPr>
          <w:sz w:val="20"/>
          <w:szCs w:val="20"/>
        </w:rPr>
        <w:t>Realizar un echo de la variable Empresa creada en 2.</w:t>
      </w:r>
    </w:p>
    <w:sectPr w:rsidR="00780F06">
      <w:headerReference w:type="default" r:id="rId8"/>
      <w:footerReference w:type="default" r:id="rId9"/>
      <w:headerReference w:type="first" r:id="rId10"/>
      <w:footerReference w:type="first" r:id="rId11"/>
      <w:pgSz w:w="12240" w:h="15840"/>
      <w:pgMar w:top="1151" w:right="1077" w:bottom="1077" w:left="107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F99" w:rsidRDefault="005C2F99">
      <w:pPr>
        <w:spacing w:line="240" w:lineRule="auto"/>
        <w:ind w:left="0" w:hanging="2"/>
      </w:pPr>
      <w:r>
        <w:separator/>
      </w:r>
    </w:p>
  </w:endnote>
  <w:endnote w:type="continuationSeparator" w:id="0">
    <w:p w:rsidR="005C2F99" w:rsidRDefault="005C2F9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06" w:rsidRDefault="00780F06">
    <w:pP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06" w:rsidRDefault="00780F06">
    <w:pP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F99" w:rsidRDefault="005C2F99">
      <w:pPr>
        <w:spacing w:line="240" w:lineRule="auto"/>
        <w:ind w:left="0" w:hanging="2"/>
      </w:pPr>
      <w:r>
        <w:separator/>
      </w:r>
    </w:p>
  </w:footnote>
  <w:footnote w:type="continuationSeparator" w:id="0">
    <w:p w:rsidR="005C2F99" w:rsidRDefault="005C2F9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06" w:rsidRDefault="00F060EB">
    <w:pPr>
      <w:ind w:left="0" w:hanging="2"/>
      <w:jc w:val="center"/>
    </w:pPr>
    <w:r>
      <w:t xml:space="preserve">       </w:t>
    </w:r>
    <w:r>
      <w:br/>
      <w:t xml:space="preserve">        </w:t>
    </w:r>
    <w:r>
      <w:rPr>
        <w:noProof/>
        <w:lang w:val="es-AR" w:eastAsia="es-AR"/>
      </w:rPr>
      <w:drawing>
        <wp:anchor distT="0" distB="0" distL="0" distR="0" simplePos="0" relativeHeight="251658240" behindDoc="1" locked="0" layoutInCell="1" hidden="0" allowOverlap="1">
          <wp:simplePos x="0" y="0"/>
          <wp:positionH relativeFrom="column">
            <wp:posOffset>17145</wp:posOffset>
          </wp:positionH>
          <wp:positionV relativeFrom="paragraph">
            <wp:posOffset>337820</wp:posOffset>
          </wp:positionV>
          <wp:extent cx="537845" cy="450215"/>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 t="-250" r="-248" b="-250"/>
                  <a:stretch>
                    <a:fillRect/>
                  </a:stretch>
                </pic:blipFill>
                <pic:spPr>
                  <a:xfrm>
                    <a:off x="0" y="0"/>
                    <a:ext cx="537845" cy="450215"/>
                  </a:xfrm>
                  <a:prstGeom prst="rect">
                    <a:avLst/>
                  </a:prstGeom>
                  <a:ln/>
                </pic:spPr>
              </pic:pic>
            </a:graphicData>
          </a:graphic>
        </wp:anchor>
      </w:drawing>
    </w:r>
  </w:p>
  <w:p w:rsidR="00780F06" w:rsidRDefault="00F060EB">
    <w:pPr>
      <w:ind w:left="0" w:hanging="2"/>
      <w:jc w:val="center"/>
    </w:pPr>
    <w:r>
      <w:t xml:space="preserve">       </w:t>
    </w:r>
    <w:r>
      <w:br/>
    </w:r>
    <w:r>
      <w:br/>
      <w:t xml:space="preserve"> </w:t>
    </w:r>
    <w:r>
      <w:rPr>
        <w:b/>
      </w:rPr>
      <w:t xml:space="preserve">FACULTAD DE INFORMÁTICA         </w:t>
    </w:r>
    <w:r>
      <w:rPr>
        <w:noProof/>
        <w:lang w:val="es-AR" w:eastAsia="es-AR"/>
      </w:rPr>
      <w:drawing>
        <wp:anchor distT="0" distB="0" distL="0" distR="0" simplePos="0" relativeHeight="251659264" behindDoc="1" locked="0" layoutInCell="1" hidden="0" allowOverlap="1">
          <wp:simplePos x="0" y="0"/>
          <wp:positionH relativeFrom="column">
            <wp:posOffset>5484495</wp:posOffset>
          </wp:positionH>
          <wp:positionV relativeFrom="paragraph">
            <wp:posOffset>333375</wp:posOffset>
          </wp:positionV>
          <wp:extent cx="769620" cy="64889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l="-7" t="-8" r="-5" b="-8"/>
                  <a:stretch>
                    <a:fillRect/>
                  </a:stretch>
                </pic:blipFill>
                <pic:spPr>
                  <a:xfrm>
                    <a:off x="0" y="0"/>
                    <a:ext cx="769620" cy="648895"/>
                  </a:xfrm>
                  <a:prstGeom prst="rect">
                    <a:avLst/>
                  </a:prstGeom>
                  <a:ln/>
                </pic:spPr>
              </pic:pic>
            </a:graphicData>
          </a:graphic>
        </wp:anchor>
      </w:drawing>
    </w:r>
    <w:r>
      <w:rPr>
        <w:noProof/>
        <w:lang w:val="es-AR" w:eastAsia="es-AR"/>
      </w:rPr>
      <w:drawing>
        <wp:anchor distT="0" distB="0" distL="0" distR="0" simplePos="0" relativeHeight="251660288" behindDoc="1" locked="0" layoutInCell="1" hidden="0" allowOverlap="1">
          <wp:simplePos x="0" y="0"/>
          <wp:positionH relativeFrom="column">
            <wp:posOffset>17145</wp:posOffset>
          </wp:positionH>
          <wp:positionV relativeFrom="paragraph">
            <wp:posOffset>337820</wp:posOffset>
          </wp:positionV>
          <wp:extent cx="789379" cy="75822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l="-10" t="-10" r="4573" b="-7984"/>
                  <a:stretch>
                    <a:fillRect/>
                  </a:stretch>
                </pic:blipFill>
                <pic:spPr>
                  <a:xfrm>
                    <a:off x="0" y="0"/>
                    <a:ext cx="789379" cy="758220"/>
                  </a:xfrm>
                  <a:prstGeom prst="rect">
                    <a:avLst/>
                  </a:prstGeom>
                  <a:ln/>
                </pic:spPr>
              </pic:pic>
            </a:graphicData>
          </a:graphic>
        </wp:anchor>
      </w:drawing>
    </w:r>
  </w:p>
  <w:p w:rsidR="00780F06" w:rsidRDefault="00F060EB">
    <w:pPr>
      <w:ind w:left="0" w:hanging="2"/>
      <w:jc w:val="center"/>
      <w:rPr>
        <w:b/>
        <w:sz w:val="20"/>
        <w:szCs w:val="20"/>
      </w:rPr>
    </w:pPr>
    <w:proofErr w:type="gramStart"/>
    <w:r>
      <w:rPr>
        <w:b/>
        <w:sz w:val="20"/>
        <w:szCs w:val="20"/>
      </w:rPr>
      <w:t>CÁTEDRA  INTRODUCCIÓN</w:t>
    </w:r>
    <w:proofErr w:type="gramEnd"/>
    <w:r>
      <w:rPr>
        <w:b/>
        <w:sz w:val="20"/>
        <w:szCs w:val="20"/>
      </w:rPr>
      <w:t xml:space="preserve"> POO</w:t>
    </w:r>
  </w:p>
  <w:p w:rsidR="00780F06" w:rsidRDefault="00780F06">
    <w:pPr>
      <w:ind w:left="0" w:hanging="2"/>
      <w:jc w:val="center"/>
    </w:pPr>
  </w:p>
  <w:p w:rsidR="00780F06" w:rsidRDefault="00780F06">
    <w:pPr>
      <w:pBdr>
        <w:top w:val="nil"/>
        <w:left w:val="nil"/>
        <w:bottom w:val="nil"/>
        <w:right w:val="nil"/>
        <w:between w:val="nil"/>
      </w:pBdr>
      <w:tabs>
        <w:tab w:val="center" w:pos="4419"/>
        <w:tab w:val="right" w:pos="8838"/>
      </w:tabs>
      <w:spacing w:line="240" w:lineRule="auto"/>
      <w:ind w:left="0" w:hanging="2"/>
      <w:jc w:val="center"/>
      <w:rPr>
        <w:color w:val="000000"/>
        <w:sz w:val="20"/>
        <w:szCs w:val="20"/>
      </w:rPr>
    </w:pPr>
  </w:p>
  <w:p w:rsidR="00780F06" w:rsidRDefault="00780F06">
    <w:pPr>
      <w:pBdr>
        <w:top w:val="nil"/>
        <w:left w:val="nil"/>
        <w:bottom w:val="nil"/>
        <w:right w:val="nil"/>
        <w:between w:val="nil"/>
      </w:pBdr>
      <w:tabs>
        <w:tab w:val="center" w:pos="4419"/>
        <w:tab w:val="right" w:pos="8838"/>
      </w:tabs>
      <w:spacing w:line="240" w:lineRule="auto"/>
      <w:ind w:left="0" w:hanging="2"/>
      <w:jc w:val="center"/>
      <w:rPr>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06" w:rsidRDefault="00780F06">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303A"/>
    <w:multiLevelType w:val="multilevel"/>
    <w:tmpl w:val="C890C154"/>
    <w:lvl w:ilvl="0">
      <w:start w:val="1"/>
      <w:numFmt w:val="decimal"/>
      <w:pStyle w:val="Ttulo1"/>
      <w:lvlText w:val="%1."/>
      <w:lvlJc w:val="left"/>
      <w:pPr>
        <w:ind w:left="720" w:hanging="360"/>
      </w:pPr>
      <w:rPr>
        <w:rFonts w:ascii="Arial" w:eastAsia="Arial" w:hAnsi="Arial" w:cs="Arial"/>
        <w:b w:val="0"/>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 w15:restartNumberingAfterBreak="0">
    <w:nsid w:val="29BB2F56"/>
    <w:multiLevelType w:val="multilevel"/>
    <w:tmpl w:val="80024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F4062E"/>
    <w:multiLevelType w:val="multilevel"/>
    <w:tmpl w:val="887C74E4"/>
    <w:lvl w:ilvl="0">
      <w:start w:val="1"/>
      <w:numFmt w:val="decimal"/>
      <w:lvlText w:val="%1."/>
      <w:lvlJc w:val="left"/>
      <w:pPr>
        <w:ind w:left="720" w:hanging="360"/>
      </w:pPr>
      <w:rPr>
        <w:rFonts w:ascii="Arial" w:eastAsia="Arial" w:hAnsi="Arial" w:cs="Arial"/>
        <w:b w:val="0"/>
        <w:i w:val="0"/>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15:restartNumberingAfterBreak="0">
    <w:nsid w:val="431B344A"/>
    <w:multiLevelType w:val="multilevel"/>
    <w:tmpl w:val="7DB4DBDA"/>
    <w:lvl w:ilvl="0">
      <w:start w:val="1"/>
      <w:numFmt w:val="decimal"/>
      <w:lvlText w:val="%1."/>
      <w:lvlJc w:val="left"/>
      <w:pPr>
        <w:ind w:left="720" w:hanging="360"/>
      </w:pPr>
      <w:rPr>
        <w:rFonts w:ascii="Arial" w:eastAsia="Arial" w:hAnsi="Arial" w:cs="Arial"/>
        <w:b w:val="0"/>
        <w:i w:val="0"/>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15:restartNumberingAfterBreak="0">
    <w:nsid w:val="56D333F8"/>
    <w:multiLevelType w:val="multilevel"/>
    <w:tmpl w:val="F93C27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06"/>
    <w:rsid w:val="00037B4F"/>
    <w:rsid w:val="001863DD"/>
    <w:rsid w:val="001D4321"/>
    <w:rsid w:val="002B35F5"/>
    <w:rsid w:val="005C2F99"/>
    <w:rsid w:val="00780F06"/>
    <w:rsid w:val="0083750D"/>
    <w:rsid w:val="00914092"/>
    <w:rsid w:val="009C1375"/>
    <w:rsid w:val="009F7F37"/>
    <w:rsid w:val="00A63549"/>
    <w:rsid w:val="00C136B5"/>
    <w:rsid w:val="00CA4378"/>
    <w:rsid w:val="00D56095"/>
    <w:rsid w:val="00F060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533F7-8531-4E48-926F-6390CB62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position w:val="-1"/>
      <w:lang w:eastAsia="zh-CN"/>
    </w:rPr>
  </w:style>
  <w:style w:type="paragraph" w:styleId="Ttulo1">
    <w:name w:val="heading 1"/>
    <w:basedOn w:val="Ttulo"/>
    <w:next w:val="Cuerpodetexto"/>
    <w:pPr>
      <w:numPr>
        <w:numId w:val="1"/>
      </w:numPr>
      <w:ind w:left="-1" w:hanging="1"/>
    </w:pPr>
    <w:rPr>
      <w:rFonts w:ascii="Liberation Serif" w:eastAsia="NSimSun" w:hAnsi="Liberation Serif"/>
      <w:b/>
      <w:bCs/>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uerpodetexto"/>
    <w:pPr>
      <w:keepNext/>
      <w:spacing w:before="240" w:after="120"/>
    </w:pPr>
    <w:rPr>
      <w:rFonts w:ascii="Liberation Sans" w:eastAsia="Microsoft YaHei" w:hAnsi="Liberation Sans" w:cs="Lucida Sans"/>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Arial" w:hAnsi="Arial" w:cs="Arial"/>
      <w:b w:val="0"/>
      <w:bCs w:val="0"/>
      <w:i w:val="0"/>
      <w:iCs w:val="0"/>
      <w:w w:val="100"/>
      <w:position w:val="-1"/>
      <w:sz w:val="20"/>
      <w:szCs w:val="20"/>
      <w:effect w:val="none"/>
      <w:vertAlign w:val="baseline"/>
      <w:cs w:val="0"/>
      <w:em w:val="none"/>
      <w:lang w:val="es-AR"/>
    </w:rPr>
  </w:style>
  <w:style w:type="character" w:customStyle="1" w:styleId="WW8Num3z0">
    <w:name w:val="WW8Num3z0"/>
    <w:rPr>
      <w:rFonts w:ascii="Arial" w:hAnsi="Arial" w:cs="Arial"/>
      <w:b/>
      <w:bCs/>
      <w:i w:val="0"/>
      <w:iCs w:val="0"/>
      <w:w w:val="100"/>
      <w:position w:val="-1"/>
      <w:sz w:val="20"/>
      <w:szCs w:val="20"/>
      <w:effect w:val="none"/>
      <w:vertAlign w:val="baseline"/>
      <w:cs w:val="0"/>
      <w:em w:val="none"/>
      <w:lang w:val="es-AR"/>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4z0">
    <w:name w:val="WW8Num4z0"/>
    <w:rPr>
      <w:rFonts w:ascii="Arial" w:hAnsi="Arial" w:cs="Arial"/>
      <w:b w:val="0"/>
      <w:bCs w:val="0"/>
      <w:i w:val="0"/>
      <w:iCs w:val="0"/>
      <w:w w:val="100"/>
      <w:position w:val="-1"/>
      <w:sz w:val="20"/>
      <w:szCs w:val="20"/>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5z0">
    <w:name w:val="WW8Num5z0"/>
    <w:rPr>
      <w:rFonts w:ascii="Arial" w:hAnsi="Arial" w:cs="Arial"/>
      <w:b w:val="0"/>
      <w:bCs w:val="0"/>
      <w:i w:val="0"/>
      <w:iCs w:val="0"/>
      <w:w w:val="100"/>
      <w:position w:val="-1"/>
      <w:sz w:val="20"/>
      <w:szCs w:val="20"/>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w w:val="100"/>
      <w:position w:val="-1"/>
      <w:effect w:val="none"/>
      <w:vertAlign w:val="baseline"/>
      <w:cs w:val="0"/>
      <w:em w:val="none"/>
    </w:rPr>
  </w:style>
  <w:style w:type="character" w:customStyle="1" w:styleId="WW8Num5z3">
    <w:name w:val="WW8Num5z3"/>
    <w:rPr>
      <w:w w:val="100"/>
      <w:position w:val="-1"/>
      <w:effect w:val="none"/>
      <w:vertAlign w:val="baseline"/>
      <w:cs w:val="0"/>
      <w:em w:val="none"/>
    </w:rPr>
  </w:style>
  <w:style w:type="character" w:customStyle="1" w:styleId="WW8Num5z4">
    <w:name w:val="WW8Num5z4"/>
    <w:rPr>
      <w:w w:val="100"/>
      <w:position w:val="-1"/>
      <w:effect w:val="none"/>
      <w:vertAlign w:val="baseline"/>
      <w:cs w:val="0"/>
      <w:em w:val="none"/>
    </w:rPr>
  </w:style>
  <w:style w:type="character" w:customStyle="1" w:styleId="WW8Num5z5">
    <w:name w:val="WW8Num5z5"/>
    <w:rPr>
      <w:w w:val="100"/>
      <w:position w:val="-1"/>
      <w:effect w:val="none"/>
      <w:vertAlign w:val="baseline"/>
      <w:cs w:val="0"/>
      <w:em w:val="none"/>
    </w:rPr>
  </w:style>
  <w:style w:type="character" w:customStyle="1" w:styleId="WW8Num5z6">
    <w:name w:val="WW8Num5z6"/>
    <w:rPr>
      <w:w w:val="100"/>
      <w:position w:val="-1"/>
      <w:effect w:val="none"/>
      <w:vertAlign w:val="baseline"/>
      <w:cs w:val="0"/>
      <w:em w:val="none"/>
    </w:rPr>
  </w:style>
  <w:style w:type="character" w:customStyle="1" w:styleId="WW8Num5z7">
    <w:name w:val="WW8Num5z7"/>
    <w:rPr>
      <w:w w:val="100"/>
      <w:position w:val="-1"/>
      <w:effect w:val="none"/>
      <w:vertAlign w:val="baseline"/>
      <w:cs w:val="0"/>
      <w:em w:val="none"/>
    </w:rPr>
  </w:style>
  <w:style w:type="character" w:customStyle="1" w:styleId="WW8Num5z8">
    <w:name w:val="WW8Num5z8"/>
    <w:rPr>
      <w:w w:val="100"/>
      <w:position w:val="-1"/>
      <w:effect w:val="none"/>
      <w:vertAlign w:val="baseline"/>
      <w:cs w:val="0"/>
      <w:em w:val="none"/>
    </w:rPr>
  </w:style>
  <w:style w:type="character" w:customStyle="1" w:styleId="WW8Num6z0">
    <w:name w:val="WW8Num6z0"/>
    <w:rPr>
      <w:rFonts w:ascii="Arial" w:hAnsi="Arial" w:cs="Arial"/>
      <w:b w:val="0"/>
      <w:bCs w:val="0"/>
      <w:w w:val="100"/>
      <w:position w:val="-1"/>
      <w:sz w:val="20"/>
      <w:szCs w:val="20"/>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3">
    <w:name w:val="WW8Num2z3"/>
    <w:rPr>
      <w:rFonts w:ascii="Symbol" w:hAnsi="Symbol" w:cs="Symbol"/>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Vietas">
    <w:name w:val="Viñetas"/>
    <w:rPr>
      <w:rFonts w:ascii="OpenSymbol" w:eastAsia="OpenSymbol" w:hAnsi="OpenSymbol" w:cs="OpenSymbol"/>
      <w:w w:val="100"/>
      <w:position w:val="-1"/>
      <w:effect w:val="none"/>
      <w:vertAlign w:val="baseline"/>
      <w:cs w:val="0"/>
      <w:em w:val="none"/>
    </w:rPr>
  </w:style>
  <w:style w:type="character" w:customStyle="1" w:styleId="Smbolosdenumeracin">
    <w:name w:val="Símbolos de numeración"/>
    <w:rPr>
      <w:w w:val="100"/>
      <w:position w:val="-1"/>
      <w:effect w:val="none"/>
      <w:vertAlign w:val="baseline"/>
      <w:cs w:val="0"/>
      <w:em w:val="none"/>
    </w:rPr>
  </w:style>
  <w:style w:type="character" w:customStyle="1" w:styleId="EnlacedeInternet">
    <w:name w:val="Enlace de Internet"/>
    <w:rPr>
      <w:color w:val="000080"/>
      <w:w w:val="100"/>
      <w:position w:val="-1"/>
      <w:u w:val="single"/>
      <w:effect w:val="none"/>
      <w:vertAlign w:val="baseline"/>
      <w:cs w:val="0"/>
      <w:em w:val="none"/>
    </w:rPr>
  </w:style>
  <w:style w:type="paragraph" w:customStyle="1" w:styleId="Cuerpodetexto">
    <w:name w:val="Cuerpo de texto"/>
    <w:basedOn w:val="Normal"/>
    <w:pPr>
      <w:spacing w:after="120"/>
    </w:pPr>
  </w:style>
  <w:style w:type="paragraph" w:styleId="Lista">
    <w:name w:val="List"/>
    <w:basedOn w:val="Cuerpodetexto"/>
    <w:rPr>
      <w:rFonts w:cs="Tahoma"/>
    </w:rPr>
  </w:style>
  <w:style w:type="paragraph" w:customStyle="1" w:styleId="Leyenda">
    <w:name w:val="Leyenda"/>
    <w:basedOn w:val="Normal"/>
    <w:pPr>
      <w:suppressLineNumbers/>
      <w:spacing w:before="120" w:after="120"/>
    </w:pPr>
    <w:rPr>
      <w:rFonts w:cs="Lucida Sans"/>
      <w:i/>
      <w:iCs/>
    </w:rPr>
  </w:style>
  <w:style w:type="paragraph" w:customStyle="1" w:styleId="ndice">
    <w:name w:val="Índice"/>
    <w:basedOn w:val="Normal"/>
    <w:pPr>
      <w:suppressLineNumbers/>
    </w:pPr>
    <w:rPr>
      <w:rFonts w:cs="Tahoma"/>
    </w:rPr>
  </w:style>
  <w:style w:type="paragraph" w:styleId="Encabezado">
    <w:name w:val="header"/>
    <w:basedOn w:val="Normal"/>
    <w:next w:val="Cuerpodetexto"/>
    <w:pPr>
      <w:keepNext/>
      <w:spacing w:before="240" w:after="120"/>
    </w:pPr>
    <w:rPr>
      <w:rFonts w:ascii="Arial" w:eastAsia="Droid Sans Fallback" w:hAnsi="Arial" w:cs="Lohit Hindi"/>
      <w:sz w:val="28"/>
      <w:szCs w:val="28"/>
    </w:rPr>
  </w:style>
  <w:style w:type="paragraph" w:customStyle="1" w:styleId="Etiqueta">
    <w:name w:val="Etiqueta"/>
    <w:basedOn w:val="Normal"/>
    <w:pPr>
      <w:suppressLineNumbers/>
      <w:spacing w:before="120" w:after="120"/>
    </w:pPr>
    <w:rPr>
      <w:rFonts w:cs="Tahoma"/>
      <w:i/>
      <w:iCs/>
    </w:rPr>
  </w:style>
  <w:style w:type="paragraph" w:customStyle="1" w:styleId="Encabezado1">
    <w:name w:val="Encabezado1"/>
    <w:basedOn w:val="Normal"/>
    <w:next w:val="Cuerpodetexto"/>
    <w:pPr>
      <w:keepNext/>
      <w:spacing w:before="240" w:after="120"/>
    </w:pPr>
    <w:rPr>
      <w:rFonts w:ascii="Arial" w:eastAsia="SimSun" w:hAnsi="Arial" w:cs="Tahoma"/>
      <w:sz w:val="28"/>
      <w:szCs w:val="28"/>
    </w:rPr>
  </w:style>
  <w:style w:type="paragraph" w:styleId="NormalWeb">
    <w:name w:val="Normal (Web)"/>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abecera">
    <w:name w:val="Cabecera"/>
    <w:basedOn w:val="Normal"/>
    <w:pPr>
      <w:suppressLineNumbers/>
      <w:tabs>
        <w:tab w:val="center" w:pos="4419"/>
        <w:tab w:val="right" w:pos="8838"/>
      </w:tabs>
    </w:pPr>
  </w:style>
  <w:style w:type="paragraph" w:styleId="Piedepgina">
    <w:name w:val="footer"/>
    <w:basedOn w:val="Normal"/>
    <w:pPr>
      <w:suppressLineNumbers/>
      <w:tabs>
        <w:tab w:val="center" w:pos="4819"/>
        <w:tab w:val="right" w:pos="9638"/>
      </w:tabs>
    </w:pPr>
  </w:style>
  <w:style w:type="paragraph" w:customStyle="1" w:styleId="Ttulodelatabla">
    <w:name w:val="Título de la tabla"/>
    <w:basedOn w:val="Contenidodelatabla"/>
    <w:pPr>
      <w:jc w:val="center"/>
    </w:pPr>
    <w:rPr>
      <w:b/>
      <w:b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55" w:type="dxa"/>
        <w:left w:w="55" w:type="dxa"/>
        <w:bottom w:w="55" w:type="dxa"/>
        <w:right w:w="55" w:type="dxa"/>
      </w:tblCellMar>
    </w:tblPr>
  </w:style>
  <w:style w:type="table" w:customStyle="1" w:styleId="a0">
    <w:basedOn w:val="TableNormal3"/>
    <w:tblPr>
      <w:tblStyleRowBandSize w:val="1"/>
      <w:tblStyleColBandSize w:val="1"/>
      <w:tblCellMar>
        <w:top w:w="55" w:type="dxa"/>
        <w:left w:w="55" w:type="dxa"/>
        <w:bottom w:w="55" w:type="dxa"/>
        <w:right w:w="55" w:type="dxa"/>
      </w:tblCellMar>
    </w:tblPr>
  </w:style>
  <w:style w:type="table" w:customStyle="1" w:styleId="a1">
    <w:basedOn w:val="TableNormal3"/>
    <w:tblPr>
      <w:tblStyleRowBandSize w:val="1"/>
      <w:tblStyleColBandSize w:val="1"/>
      <w:tblCellMar>
        <w:top w:w="55" w:type="dxa"/>
        <w:left w:w="55" w:type="dxa"/>
        <w:bottom w:w="55" w:type="dxa"/>
        <w:right w:w="55" w:type="dxa"/>
      </w:tblCellMar>
    </w:tblPr>
  </w:style>
  <w:style w:type="table" w:customStyle="1" w:styleId="a2">
    <w:basedOn w:val="TableNormal3"/>
    <w:tblPr>
      <w:tblStyleRowBandSize w:val="1"/>
      <w:tblStyleColBandSize w:val="1"/>
      <w:tblCellMar>
        <w:top w:w="55" w:type="dxa"/>
        <w:left w:w="55" w:type="dxa"/>
        <w:bottom w:w="55" w:type="dxa"/>
        <w:right w:w="55" w:type="dxa"/>
      </w:tblCellMar>
    </w:tblPr>
  </w:style>
  <w:style w:type="table" w:customStyle="1" w:styleId="a3">
    <w:basedOn w:val="TableNormal3"/>
    <w:tblPr>
      <w:tblStyleRowBandSize w:val="1"/>
      <w:tblStyleColBandSize w:val="1"/>
      <w:tblCellMar>
        <w:top w:w="55" w:type="dxa"/>
        <w:left w:w="55" w:type="dxa"/>
        <w:bottom w:w="55" w:type="dxa"/>
        <w:right w:w="55" w:type="dxa"/>
      </w:tblCellMar>
    </w:tblPr>
  </w:style>
  <w:style w:type="table" w:customStyle="1" w:styleId="a4">
    <w:basedOn w:val="TableNormal3"/>
    <w:tblPr>
      <w:tblStyleRowBandSize w:val="1"/>
      <w:tblStyleColBandSize w:val="1"/>
      <w:tblCellMar>
        <w:top w:w="55" w:type="dxa"/>
        <w:left w:w="55" w:type="dxa"/>
        <w:bottom w:w="55" w:type="dxa"/>
        <w:right w:w="55" w:type="dxa"/>
      </w:tblCellMar>
    </w:tblPr>
  </w:style>
  <w:style w:type="table" w:customStyle="1" w:styleId="a5">
    <w:basedOn w:val="TableNormal3"/>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sgvmSfPq4tGiEXXGqT2xHMGQ6g==">CgMxLjA4AHIhMXZlNHNjNTg1RE04dVlOalUxTlBzLW1oNXFKd0tualFU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Pages>
  <Words>876</Words>
  <Characters>4823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sofia bascur</cp:lastModifiedBy>
  <cp:revision>7</cp:revision>
  <dcterms:created xsi:type="dcterms:W3CDTF">2014-05-06T00:43:00Z</dcterms:created>
  <dcterms:modified xsi:type="dcterms:W3CDTF">2024-05-21T00:05:00Z</dcterms:modified>
</cp:coreProperties>
</file>