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B441" w14:textId="5C09BB6E" w:rsidR="006016EE" w:rsidRDefault="006016EE">
      <w:hyperlink r:id="rId4" w:history="1">
        <w:r w:rsidRPr="006016EE">
          <w:rPr>
            <w:rStyle w:val="ae"/>
          </w:rPr>
          <w:t>https://www.online-python.com/D32A0oMpN8</w:t>
        </w:r>
      </w:hyperlink>
    </w:p>
    <w:sectPr w:rsidR="006016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EE"/>
    <w:rsid w:val="00237F9E"/>
    <w:rsid w:val="006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EBCA"/>
  <w15:chartTrackingRefBased/>
  <w15:docId w15:val="{53C1F4A3-1EB0-4754-BD21-E6D7F82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16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16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16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6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6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16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16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6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6E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16E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16E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016E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01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-python.com/D32A0oMpN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Мельнічук</dc:creator>
  <cp:keywords/>
  <dc:description/>
  <cp:lastModifiedBy>Софія Мельнічук</cp:lastModifiedBy>
  <cp:revision>1</cp:revision>
  <dcterms:created xsi:type="dcterms:W3CDTF">2025-01-23T21:48:00Z</dcterms:created>
  <dcterms:modified xsi:type="dcterms:W3CDTF">2025-01-23T21:49:00Z</dcterms:modified>
</cp:coreProperties>
</file>