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76D25D88" w:rsidR="004C1030" w:rsidRPr="004C1030" w:rsidRDefault="009845C3" w:rsidP="009845C3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Павлинов Дмитрий Васильевич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9845C3" w:rsidRPr="004C1030" w14:paraId="64F8A14D" w14:textId="77777777" w:rsidTr="00083FCC">
        <w:tc>
          <w:tcPr>
            <w:tcW w:w="3117" w:type="dxa"/>
            <w:shd w:val="clear" w:color="auto" w:fill="auto"/>
          </w:tcPr>
          <w:p w14:paraId="644686E3" w14:textId="3D4D7F76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Научно-исследовательская работа</w:t>
            </w:r>
          </w:p>
        </w:tc>
        <w:tc>
          <w:tcPr>
            <w:tcW w:w="1276" w:type="dxa"/>
            <w:shd w:val="clear" w:color="auto" w:fill="auto"/>
          </w:tcPr>
          <w:p w14:paraId="00B19945" w14:textId="611FA6D6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ТКИ-641</w:t>
            </w:r>
          </w:p>
        </w:tc>
        <w:tc>
          <w:tcPr>
            <w:tcW w:w="1701" w:type="dxa"/>
            <w:shd w:val="clear" w:color="auto" w:fill="auto"/>
          </w:tcPr>
          <w:p w14:paraId="3851A7A3" w14:textId="08289540" w:rsidR="009845C3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П</w:t>
            </w:r>
            <w:r>
              <w:rPr>
                <w:sz w:val="24"/>
              </w:rPr>
              <w:t>рактика</w:t>
            </w:r>
          </w:p>
        </w:tc>
        <w:tc>
          <w:tcPr>
            <w:tcW w:w="992" w:type="dxa"/>
            <w:shd w:val="clear" w:color="auto" w:fill="auto"/>
          </w:tcPr>
          <w:p w14:paraId="2F98DB34" w14:textId="1EA11C19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9845C3" w:rsidRPr="004C1030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9845C3" w:rsidRPr="004C1030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845C3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25BFA0F5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Техническая защита информации</w:t>
            </w:r>
          </w:p>
        </w:tc>
        <w:tc>
          <w:tcPr>
            <w:tcW w:w="1276" w:type="dxa"/>
            <w:shd w:val="clear" w:color="auto" w:fill="auto"/>
          </w:tcPr>
          <w:p w14:paraId="56DE098C" w14:textId="438EA17C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auto"/>
          </w:tcPr>
          <w:p w14:paraId="1F211A4D" w14:textId="0F7FA2CC" w:rsidR="009845C3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53FAB8AA" w14:textId="143212E2" w:rsidR="009845C3" w:rsidRPr="009B3E2B" w:rsidRDefault="009845C3" w:rsidP="009845C3">
            <w:pPr>
              <w:spacing w:line="240" w:lineRule="auto"/>
              <w:jc w:val="center"/>
              <w:rPr>
                <w:sz w:val="24"/>
              </w:rPr>
            </w:pPr>
            <w:r w:rsidRPr="009845C3">
              <w:rPr>
                <w:sz w:val="24"/>
              </w:rPr>
              <w:t>44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9845C3" w:rsidRPr="004C1030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9845C3" w:rsidRPr="004C1030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845C3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9845C3" w:rsidRPr="00D647A6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9845C3" w:rsidRPr="004C1030" w:rsidRDefault="009845C3" w:rsidP="009845C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9845C3" w:rsidRPr="004C1030" w:rsidRDefault="009845C3" w:rsidP="009845C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F13EE37" w:rsidR="009845C3" w:rsidRPr="00D647A6" w:rsidRDefault="009845C3" w:rsidP="009845C3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9845C3" w:rsidRPr="004C1030" w:rsidRDefault="009845C3" w:rsidP="009845C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9845C3" w:rsidRPr="004C1030" w:rsidRDefault="009845C3" w:rsidP="009845C3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164332A" w:rsidR="003F5FDC" w:rsidRPr="009B5817" w:rsidRDefault="009845C3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03667ABB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9845C3">
        <w:rPr>
          <w:b/>
          <w:sz w:val="24"/>
        </w:rPr>
        <w:t>Д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9845C3">
        <w:rPr>
          <w:b/>
          <w:sz w:val="24"/>
        </w:rPr>
        <w:t>В</w:t>
      </w:r>
      <w:r w:rsidR="00454019">
        <w:rPr>
          <w:b/>
          <w:sz w:val="24"/>
        </w:rPr>
        <w:t xml:space="preserve">. </w:t>
      </w:r>
      <w:r w:rsidR="009845C3">
        <w:rPr>
          <w:b/>
          <w:sz w:val="24"/>
        </w:rPr>
        <w:t>Павлинов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845C3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2023-10-18T23:44:00Z</dcterms:modified>
</cp:coreProperties>
</file>