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0D9BD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2C4E08EB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B8F05E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79EA2D8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7E2472D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2ED151CE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3C181D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75E6E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5928FC7F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46B6B48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FF6625" w14:textId="2BAF7282" w:rsidR="001668E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>
        <w:rPr>
          <w:rFonts w:ascii="Times New Roman" w:eastAsia="SimSun" w:hAnsi="Times New Roman" w:cs="Times New Roman"/>
          <w:sz w:val="48"/>
          <w:szCs w:val="48"/>
        </w:rPr>
        <w:t>2</w:t>
      </w:r>
    </w:p>
    <w:p w14:paraId="1BFE941A" w14:textId="77777777" w:rsidR="001668E3" w:rsidRPr="00A81FB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10846A4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42ED446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3655EB6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2EF304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D1CDF0D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47A5D0D6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10C5194C" w14:textId="671639A3" w:rsidR="001668E3" w:rsidRDefault="001668E3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708A">
        <w:rPr>
          <w:rFonts w:ascii="Times New Roman" w:eastAsia="SimSun" w:hAnsi="Times New Roman" w:cs="Times New Roman"/>
          <w:sz w:val="28"/>
          <w:szCs w:val="36"/>
        </w:rPr>
        <w:t>Поваляева А.В.</w:t>
      </w:r>
    </w:p>
    <w:p w14:paraId="6046AFC6" w14:textId="0436B8BF" w:rsidR="00D2708A" w:rsidRDefault="00D2708A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proofErr w:type="spellStart"/>
      <w:r>
        <w:rPr>
          <w:rFonts w:ascii="Times New Roman" w:eastAsia="SimSun" w:hAnsi="Times New Roman" w:cs="Times New Roman"/>
          <w:sz w:val="28"/>
          <w:szCs w:val="36"/>
        </w:rPr>
        <w:t>Топталова</w:t>
      </w:r>
      <w:proofErr w:type="spellEnd"/>
      <w:r>
        <w:rPr>
          <w:rFonts w:ascii="Times New Roman" w:eastAsia="SimSun" w:hAnsi="Times New Roman" w:cs="Times New Roman"/>
          <w:sz w:val="28"/>
          <w:szCs w:val="36"/>
        </w:rPr>
        <w:t xml:space="preserve"> С.Д.</w:t>
      </w:r>
    </w:p>
    <w:p w14:paraId="74682EC8" w14:textId="1B26BA84" w:rsidR="001668E3" w:rsidRPr="00425981" w:rsidRDefault="001668E3" w:rsidP="001668E3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D2708A">
        <w:rPr>
          <w:rFonts w:ascii="Times New Roman" w:eastAsia="SimSun" w:hAnsi="Times New Roman" w:cs="Times New Roman"/>
          <w:sz w:val="28"/>
          <w:szCs w:val="36"/>
        </w:rPr>
        <w:t>2</w:t>
      </w:r>
    </w:p>
    <w:p w14:paraId="5BD79502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787C4C5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9EB43D7" w14:textId="77777777" w:rsidR="00D2708A" w:rsidRDefault="00D2708A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38A4F12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7C0843DF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513EE382" w14:textId="77777777" w:rsidR="00A91ED1" w:rsidRDefault="00A91ED1" w:rsidP="00A91ED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4E17A7A" w14:textId="79D73CA8" w:rsidR="00A91ED1" w:rsidRPr="00A91ED1" w:rsidRDefault="00A91ED1" w:rsidP="00A91E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3BE8990E" w14:textId="5ACBA3F7" w:rsidR="006C0DC2" w:rsidRPr="006C0DC2" w:rsidRDefault="00A91ED1" w:rsidP="006C0DC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ED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718CF355" w14:textId="39D294EE" w:rsidR="00A91ED1" w:rsidRDefault="00A91ED1" w:rsidP="00A91E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475FE715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приложением.</w:t>
      </w:r>
    </w:p>
    <w:p w14:paraId="4530FD5A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приложения.</w:t>
      </w:r>
    </w:p>
    <w:p w14:paraId="1B2F798B" w14:textId="10A2CE43" w:rsidR="00A91ED1" w:rsidRP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0756830B" w14:textId="77777777" w:rsidR="00A91ED1" w:rsidRDefault="00A91ED1" w:rsidP="00A91ED1">
      <w:pPr>
        <w:spacing w:after="0"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72835F8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«Квадрат», </w:t>
      </w:r>
    </w:p>
    <w:p w14:paraId="34F487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«Прямоугольный треугольник», </w:t>
      </w:r>
    </w:p>
    <w:p w14:paraId="23ECC8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14:paraId="4DC255A9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«Равнобедренный треугольник», </w:t>
      </w:r>
    </w:p>
    <w:p w14:paraId="335D192D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«Круг», </w:t>
      </w:r>
    </w:p>
    <w:p w14:paraId="159B929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«Равносторонний треугольник», </w:t>
      </w:r>
    </w:p>
    <w:p w14:paraId="0C536A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«Окружность», </w:t>
      </w:r>
    </w:p>
    <w:p w14:paraId="7717205F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«Ромб», </w:t>
      </w:r>
    </w:p>
    <w:p w14:paraId="4D41E58E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14:paraId="74105AF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14:paraId="327EA28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«Прямоугольник».</w:t>
      </w:r>
    </w:p>
    <w:p w14:paraId="4F4E6F00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601D">
        <w:rPr>
          <w:rFonts w:ascii="Times New Roman" w:hAnsi="Times New Roman" w:cs="Times New Roman"/>
          <w:sz w:val="28"/>
          <w:szCs w:val="28"/>
        </w:rPr>
        <w:t xml:space="preserve">Требования к оформлению экранной формы: </w:t>
      </w:r>
    </w:p>
    <w:p w14:paraId="5FF87044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1. Заголовок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должен содержать надпись вида: «Задание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2FBB">
        <w:rPr>
          <w:rFonts w:ascii="Times New Roman" w:hAnsi="Times New Roman" w:cs="Times New Roman"/>
          <w:sz w:val="28"/>
          <w:szCs w:val="28"/>
        </w:rPr>
        <w:t xml:space="preserve"> выполнил: [Фамилия И.О.</w:t>
      </w:r>
      <w:r>
        <w:rPr>
          <w:rFonts w:ascii="Times New Roman" w:hAnsi="Times New Roman" w:cs="Times New Roman"/>
          <w:sz w:val="28"/>
          <w:szCs w:val="28"/>
        </w:rPr>
        <w:t xml:space="preserve"> авторов</w:t>
      </w:r>
      <w:r w:rsidRPr="00252FBB">
        <w:rPr>
          <w:rFonts w:ascii="Times New Roman" w:hAnsi="Times New Roman" w:cs="Times New Roman"/>
          <w:sz w:val="28"/>
          <w:szCs w:val="28"/>
        </w:rPr>
        <w:t>]; Номер варианта: [Номер]; Дата выполнения: [</w:t>
      </w:r>
      <w:proofErr w:type="spellStart"/>
      <w:r w:rsidRPr="00252FBB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252FBB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252FBB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252FBB">
        <w:rPr>
          <w:rFonts w:ascii="Times New Roman" w:hAnsi="Times New Roman" w:cs="Times New Roman"/>
          <w:sz w:val="28"/>
          <w:szCs w:val="28"/>
        </w:rPr>
        <w:t>]».</w:t>
      </w:r>
    </w:p>
    <w:p w14:paraId="58F7CE66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20A7400A" w14:textId="0540744C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252FBB">
        <w:rPr>
          <w:rFonts w:ascii="Times New Roman" w:hAnsi="Times New Roman" w:cs="Times New Roman"/>
          <w:sz w:val="28"/>
          <w:szCs w:val="28"/>
        </w:rPr>
        <w:t>. Чётные варианты заменяют стандартный курсор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со «стрелки» на «руку».</w:t>
      </w:r>
    </w:p>
    <w:p w14:paraId="4B507E0C" w14:textId="29448798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601D" w:rsidRPr="00252FBB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форме и считана в статическое по размеру текстовое поле</w:t>
      </w:r>
      <w:r w:rsidR="00A1601D" w:rsidRPr="00E365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1601D" w:rsidRPr="00E365AE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="00A1601D" w:rsidRPr="00E365AE">
        <w:rPr>
          <w:rFonts w:ascii="Times New Roman" w:hAnsi="Times New Roman" w:cs="Times New Roman"/>
          <w:sz w:val="28"/>
          <w:szCs w:val="28"/>
        </w:rPr>
        <w:t>)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с выставленным запретом на редактирование текстовой информации (чётные варианты).</w:t>
      </w:r>
    </w:p>
    <w:p w14:paraId="2F06FDE5" w14:textId="737485C3" w:rsidR="00A1601D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601D" w:rsidRPr="00252FBB">
        <w:rPr>
          <w:rFonts w:ascii="Times New Roman" w:hAnsi="Times New Roman" w:cs="Times New Roman"/>
          <w:sz w:val="28"/>
          <w:szCs w:val="28"/>
        </w:rPr>
        <w:t>. Чётные варианты заменяют цвет подложки в соответствии с представленной ниже таблицей:</w:t>
      </w:r>
    </w:p>
    <w:p w14:paraId="3A4718C0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D606E" w14:textId="37F57ECA" w:rsidR="00A1601D" w:rsidRPr="00252FBB" w:rsidRDefault="00A1601D" w:rsidP="00A1601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Таблица системного цвета</w:t>
      </w:r>
      <w:r w:rsidRPr="00252FBB">
        <w:rPr>
          <w:rFonts w:ascii="Times New Roman" w:hAnsi="Times New Roman" w:cs="Times New Roman"/>
          <w:sz w:val="28"/>
          <w:szCs w:val="28"/>
        </w:rPr>
        <w:t xml:space="preserve">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818"/>
      </w:tblGrid>
      <w:tr w:rsidR="00D2708A" w:rsidRPr="00252FBB" w14:paraId="33FFE17A" w14:textId="77777777" w:rsidTr="00B00AF9">
        <w:trPr>
          <w:jc w:val="center"/>
        </w:trPr>
        <w:tc>
          <w:tcPr>
            <w:tcW w:w="0" w:type="auto"/>
          </w:tcPr>
          <w:p w14:paraId="4EB93E44" w14:textId="286E5054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14:paraId="33969C88" w14:textId="168018F2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  <w:proofErr w:type="spellEnd"/>
          </w:p>
        </w:tc>
      </w:tr>
    </w:tbl>
    <w:p w14:paraId="0E010465" w14:textId="77777777" w:rsid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BF7A8" w14:textId="0B982F66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</w:t>
      </w:r>
      <w:r>
        <w:rPr>
          <w:rFonts w:ascii="Times New Roman" w:hAnsi="Times New Roman" w:cs="Times New Roman"/>
          <w:sz w:val="28"/>
          <w:szCs w:val="28"/>
        </w:rPr>
        <w:t xml:space="preserve"> (руководствоваться принципами разработки эргономичного графического пользовательского интерфейса)</w:t>
      </w:r>
      <w:r w:rsidRPr="00252FBB">
        <w:rPr>
          <w:rFonts w:ascii="Times New Roman" w:hAnsi="Times New Roman" w:cs="Times New Roman"/>
          <w:sz w:val="28"/>
          <w:szCs w:val="28"/>
        </w:rPr>
        <w:t>.</w:t>
      </w:r>
    </w:p>
    <w:p w14:paraId="7EF8CB28" w14:textId="25C21729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Исходное состояние всех элементов, расположенных на главной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форме, должно быть настроено через перечень параметров этих элементов.</w:t>
      </w:r>
    </w:p>
    <w:p w14:paraId="2996C9A6" w14:textId="568233C3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1601D" w:rsidRPr="00252FBB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списков, все элементы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формы за исключением главного меню находятся либо в недоступном состоянии </w:t>
      </w:r>
      <w:proofErr w:type="gramStart"/>
      <w:r w:rsidR="00A1601D" w:rsidRPr="00252FBB">
        <w:rPr>
          <w:rFonts w:ascii="Times New Roman" w:hAnsi="Times New Roman" w:cs="Times New Roman"/>
          <w:sz w:val="28"/>
          <w:szCs w:val="28"/>
        </w:rPr>
        <w:t>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).</w:t>
      </w:r>
    </w:p>
    <w:p w14:paraId="18C2B28F" w14:textId="4FDFE6AF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</w:t>
      </w:r>
      <w:r w:rsidR="00A1601D">
        <w:rPr>
          <w:rFonts w:ascii="Times New Roman" w:hAnsi="Times New Roman" w:cs="Times New Roman"/>
          <w:sz w:val="28"/>
          <w:szCs w:val="28"/>
        </w:rPr>
        <w:t>Пункт меню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«Начало работы с приложением» долж</w:t>
      </w:r>
      <w:r w:rsidR="00A1601D">
        <w:rPr>
          <w:rFonts w:ascii="Times New Roman" w:hAnsi="Times New Roman" w:cs="Times New Roman"/>
          <w:sz w:val="28"/>
          <w:szCs w:val="28"/>
        </w:rPr>
        <w:t>ен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реализовывать активацию доступа пользователя к элементам или отображение элементов на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 для пользователя.</w:t>
      </w:r>
    </w:p>
    <w:p w14:paraId="1E7804AD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5B733" w14:textId="0CCC95E5" w:rsidR="00A91ED1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основных элементов:</w:t>
      </w:r>
    </w:p>
    <w:p w14:paraId="26E04334" w14:textId="4325457C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1601D" w:rsidRPr="00252FBB" w14:paraId="2FD6031E" w14:textId="77777777" w:rsidTr="00B00AF9">
        <w:tc>
          <w:tcPr>
            <w:tcW w:w="1242" w:type="dxa"/>
          </w:tcPr>
          <w:p w14:paraId="4931B611" w14:textId="7278C006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14:paraId="13228F09" w14:textId="1D6B88F0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D2708A" w:rsidRPr="00252FBB" w14:paraId="5D29C7BB" w14:textId="77777777" w:rsidTr="00B00AF9">
        <w:tc>
          <w:tcPr>
            <w:tcW w:w="1242" w:type="dxa"/>
          </w:tcPr>
          <w:p w14:paraId="13D580AB" w14:textId="4A278503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14:paraId="00B5E549" w14:textId="0A48FC58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</w:tbl>
    <w:p w14:paraId="1F9F32A2" w14:textId="77777777" w:rsidR="00A1601D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6AFC5" w14:textId="12D16978" w:rsidR="00414275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C3AAE4" w14:textId="54BDB4AF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Сложное, комбинированное изображение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6369"/>
        <w:gridCol w:w="1760"/>
      </w:tblGrid>
      <w:tr w:rsidR="00A1601D" w:rsidRPr="00252FBB" w14:paraId="2F2D358F" w14:textId="77777777" w:rsidTr="00A1601D">
        <w:tc>
          <w:tcPr>
            <w:tcW w:w="1216" w:type="dxa"/>
          </w:tcPr>
          <w:p w14:paraId="72348D60" w14:textId="51E36C37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369" w:type="dxa"/>
          </w:tcPr>
          <w:p w14:paraId="65207FE7" w14:textId="1CBB4C54" w:rsidR="00A1601D" w:rsidRPr="00252FBB" w:rsidRDefault="00A1601D" w:rsidP="00A16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760" w:type="dxa"/>
          </w:tcPr>
          <w:p w14:paraId="2AD7ADA4" w14:textId="586BFDE4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D2708A" w:rsidRPr="00252FBB" w14:paraId="1BBB2694" w14:textId="77777777" w:rsidTr="00A1601D">
        <w:tc>
          <w:tcPr>
            <w:tcW w:w="1216" w:type="dxa"/>
          </w:tcPr>
          <w:p w14:paraId="72B1805C" w14:textId="3D048900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9" w:type="dxa"/>
          </w:tcPr>
          <w:p w14:paraId="1E964368" w14:textId="50C80402" w:rsidR="00D2708A" w:rsidRPr="00252FBB" w:rsidRDefault="00D2708A" w:rsidP="00D2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</w:p>
        </w:tc>
        <w:tc>
          <w:tcPr>
            <w:tcW w:w="1760" w:type="dxa"/>
          </w:tcPr>
          <w:p w14:paraId="05A4BB89" w14:textId="77C8B01E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6C7E6E1" w14:textId="77777777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6AD73" w14:textId="3147D06F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601D">
        <w:rPr>
          <w:rFonts w:ascii="Times New Roman" w:hAnsi="Times New Roman" w:cs="Times New Roman"/>
          <w:sz w:val="28"/>
          <w:szCs w:val="28"/>
        </w:rPr>
        <w:t>ндивидуальн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E3A0E" w14:textId="273657D9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Элемент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управления, необходимые для выбора изображаемых в </w:t>
      </w:r>
      <w:proofErr w:type="spellStart"/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2496"/>
      </w:tblGrid>
      <w:tr w:rsidR="00A1601D" w:rsidRPr="00252FBB" w14:paraId="15EA5085" w14:textId="77777777" w:rsidTr="00B00AF9">
        <w:trPr>
          <w:jc w:val="center"/>
        </w:trPr>
        <w:tc>
          <w:tcPr>
            <w:tcW w:w="0" w:type="auto"/>
          </w:tcPr>
          <w:p w14:paraId="5B2184F3" w14:textId="5FC7F77D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FF6460E" w14:textId="156E5BF1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D2708A" w:rsidRPr="00252FBB" w14:paraId="531263DF" w14:textId="77777777" w:rsidTr="00B00AF9">
        <w:trPr>
          <w:jc w:val="center"/>
        </w:trPr>
        <w:tc>
          <w:tcPr>
            <w:tcW w:w="0" w:type="auto"/>
          </w:tcPr>
          <w:p w14:paraId="3E451608" w14:textId="163DCAC0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6B0100" w14:textId="6BC211BD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</w:tr>
    </w:tbl>
    <w:p w14:paraId="2B140B0A" w14:textId="77777777" w:rsidR="00A1601D" w:rsidRDefault="00A1601D">
      <w:pPr>
        <w:rPr>
          <w:rFonts w:ascii="Times New Roman" w:hAnsi="Times New Roman" w:cs="Times New Roman"/>
          <w:sz w:val="28"/>
          <w:szCs w:val="28"/>
        </w:rPr>
      </w:pPr>
    </w:p>
    <w:p w14:paraId="755C8785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9C7ECE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05D9592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3EF0C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4FA815E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5D1276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39A2703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BD7788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437B61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851BBD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0198D5A" w14:textId="13A4ECE8" w:rsidR="00B64D3F" w:rsidRPr="00BD01EC" w:rsidRDefault="006C0DC2" w:rsidP="00B64D3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Диаграмма классов, входящих в состав решения</w:t>
      </w:r>
    </w:p>
    <w:p w14:paraId="6892C776" w14:textId="33B61041" w:rsidR="00B64D3F" w:rsidRDefault="00603B0D" w:rsidP="00BD01EC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03B0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A9A4F2C" wp14:editId="6CF1DCD8">
            <wp:extent cx="5940425" cy="6616065"/>
            <wp:effectExtent l="0" t="0" r="3175" b="0"/>
            <wp:docPr id="39962971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2971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33A" w14:textId="6FFCF63B" w:rsidR="00B64D3F" w:rsidRPr="00B64D3F" w:rsidRDefault="00B64D3F" w:rsidP="00B64D3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Диаграмма классов, входящих в состав решения</w:t>
      </w:r>
    </w:p>
    <w:p w14:paraId="1A7D1606" w14:textId="7090B620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0C72C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7A0A67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1A9A19E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A784E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9DFCAD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4344417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CFC0A63" w14:textId="77777777" w:rsidR="00B64D3F" w:rsidRPr="00BD01EC" w:rsidRDefault="00B64D3F" w:rsidP="00BD01E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586AFE3" w14:textId="78316FED" w:rsidR="006C0DC2" w:rsidRPr="00F40884" w:rsidRDefault="00D81E6B" w:rsidP="00D81E6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08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602699B7" w14:textId="350794EC" w:rsidR="00B64D3F" w:rsidRPr="00892C19" w:rsidRDefault="001448E2" w:rsidP="00892C1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3D6A36" wp14:editId="7251DD50">
            <wp:extent cx="5940425" cy="6950075"/>
            <wp:effectExtent l="0" t="0" r="3175" b="3175"/>
            <wp:docPr id="93154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3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FAC1" w14:textId="68955839" w:rsidR="00B64D3F" w:rsidRPr="001448E2" w:rsidRDefault="006756EA" w:rsidP="001448E2">
      <w:pPr>
        <w:pStyle w:val="a3"/>
        <w:ind w:left="106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 – Сеть Петри </w:t>
      </w: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запрограммированного процесса</w:t>
      </w:r>
      <w:r w:rsidR="001448E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7A232ED9" w14:textId="08AF454A" w:rsidR="00B64D3F" w:rsidRPr="001448E2" w:rsidRDefault="00B64D3F" w:rsidP="00B64D3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1448E2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03B5C83B" wp14:editId="589F2FF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3C0B7F91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67A7CC8B" w14:textId="192A6A10" w:rsidR="00B64D3F" w:rsidRPr="00AC61BA" w:rsidRDefault="00AC61BA" w:rsidP="00AC61B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33E3BA1C" w14:textId="5ECD2950" w:rsidR="00AC61BA" w:rsidRDefault="00DC6B8C" w:rsidP="00FD1A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E440FC4" wp14:editId="341D8B60">
            <wp:extent cx="1440180" cy="2865120"/>
            <wp:effectExtent l="0" t="0" r="7620" b="0"/>
            <wp:docPr id="657246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6BE85" wp14:editId="20B7FA11">
            <wp:extent cx="1341120" cy="2865120"/>
            <wp:effectExtent l="0" t="0" r="0" b="0"/>
            <wp:docPr id="1645128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1BA">
        <w:rPr>
          <w:noProof/>
        </w:rPr>
        <w:drawing>
          <wp:inline distT="0" distB="0" distL="0" distR="0" wp14:anchorId="3CA57483" wp14:editId="5074619F">
            <wp:extent cx="1341120" cy="2865120"/>
            <wp:effectExtent l="0" t="0" r="0" b="0"/>
            <wp:docPr id="20125328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B28" w14:textId="6DF77CC6" w:rsidR="00AC61BA" w:rsidRDefault="00935E99" w:rsidP="00AC61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35E9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A7AB5A9" wp14:editId="7576615C">
            <wp:extent cx="4800600" cy="4219253"/>
            <wp:effectExtent l="0" t="0" r="0" b="0"/>
            <wp:docPr id="122351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6418" name=""/>
                    <pic:cNvPicPr/>
                  </pic:nvPicPr>
                  <pic:blipFill rotWithShape="1">
                    <a:blip r:embed="rId13"/>
                    <a:srcRect l="1284" r="1443"/>
                    <a:stretch/>
                  </pic:blipFill>
                  <pic:spPr bwMode="auto">
                    <a:xfrm>
                      <a:off x="0" y="0"/>
                      <a:ext cx="4808026" cy="422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F2465" w14:textId="2225F419" w:rsidR="00447ECC" w:rsidRPr="00447ECC" w:rsidRDefault="00447ECC" w:rsidP="00447E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598DE733" wp14:editId="33EB731C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31BBAAFD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D36A285" w14:textId="7CE43338" w:rsidR="00AC61BA" w:rsidRDefault="00AC61BA" w:rsidP="00447EC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CD85086" w14:textId="77777777" w:rsidR="00AC61BA" w:rsidRPr="00AC61BA" w:rsidRDefault="00AC61BA" w:rsidP="00BD01E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95CEF4A" w14:textId="554C5DE4" w:rsidR="00AC61BA" w:rsidRDefault="00AC61BA" w:rsidP="00AC61B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e2</w:t>
      </w:r>
    </w:p>
    <w:p w14:paraId="022F1AE4" w14:textId="77777777" w:rsidR="001448E2" w:rsidRDefault="001448E2" w:rsidP="00A757C5">
      <w:pPr>
        <w:spacing w:after="0" w:line="360" w:lineRule="auto"/>
        <w:jc w:val="both"/>
        <w:rPr>
          <w:noProof/>
        </w:rPr>
      </w:pPr>
    </w:p>
    <w:p w14:paraId="72A40773" w14:textId="42A15FBE" w:rsidR="00B64D3F" w:rsidRPr="00A757C5" w:rsidRDefault="00A757C5" w:rsidP="00935E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651F7D" wp14:editId="0777FFB1">
            <wp:extent cx="1447800" cy="2865120"/>
            <wp:effectExtent l="0" t="0" r="0" b="0"/>
            <wp:docPr id="36387548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68"/>
                    <a:stretch/>
                  </pic:blipFill>
                  <pic:spPr bwMode="auto">
                    <a:xfrm>
                      <a:off x="0" y="0"/>
                      <a:ext cx="1447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E99" w:rsidRPr="00935E9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AD59FF6" wp14:editId="1CDAABAD">
            <wp:extent cx="1444554" cy="2756535"/>
            <wp:effectExtent l="0" t="0" r="3810" b="5715"/>
            <wp:docPr id="185190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6479" name=""/>
                    <pic:cNvPicPr/>
                  </pic:nvPicPr>
                  <pic:blipFill rotWithShape="1">
                    <a:blip r:embed="rId15"/>
                    <a:srcRect t="2690"/>
                    <a:stretch/>
                  </pic:blipFill>
                  <pic:spPr bwMode="auto">
                    <a:xfrm>
                      <a:off x="0" y="0"/>
                      <a:ext cx="1452551" cy="277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59B2" w14:textId="3DD5F216" w:rsidR="00B64D3F" w:rsidRPr="00892C19" w:rsidRDefault="00BD01EC" w:rsidP="00892C19">
      <w:pPr>
        <w:pStyle w:val="a3"/>
        <w:spacing w:after="0" w:line="360" w:lineRule="auto"/>
        <w:ind w:left="106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5B200AB" wp14:editId="702AE20C">
            <wp:extent cx="4648200" cy="4013816"/>
            <wp:effectExtent l="0" t="0" r="0" b="6350"/>
            <wp:docPr id="27925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2892" name=""/>
                    <pic:cNvPicPr/>
                  </pic:nvPicPr>
                  <pic:blipFill rotWithShape="1">
                    <a:blip r:embed="rId16"/>
                    <a:srcRect l="1234" t="1456" r="1975"/>
                    <a:stretch/>
                  </pic:blipFill>
                  <pic:spPr bwMode="auto">
                    <a:xfrm>
                      <a:off x="0" y="0"/>
                      <a:ext cx="4653758" cy="401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5949" w14:textId="0385CF3C" w:rsidR="00B64D3F" w:rsidRPr="00DF634C" w:rsidRDefault="00DF634C" w:rsidP="00DF63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 – Схемы алгоритмов методов в составе решения (метка 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42D51543" wp14:editId="039D88C8">
                <wp:extent cx="116840" cy="133350"/>
                <wp:effectExtent l="9525" t="9525" r="6985" b="9525"/>
                <wp:docPr id="108746752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1F6E7B5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4A2FC28" w14:textId="4C6C204C" w:rsidR="00B64D3F" w:rsidRPr="00BD01EC" w:rsidRDefault="00BD01EC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18FCCEFB" w14:textId="77777777" w:rsidR="00B64D3F" w:rsidRPr="00BD01EC" w:rsidRDefault="00B64D3F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2C93E08" w14:textId="39AC3A12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Тестовые примеры</w:t>
      </w:r>
    </w:p>
    <w:p w14:paraId="69037183" w14:textId="0CC3D615" w:rsidR="00B64D3F" w:rsidRDefault="00153444" w:rsidP="0015344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</w:t>
      </w:r>
      <w:r w:rsidRPr="001534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1B465C" w14:textId="226941B9" w:rsidR="00B64D3F" w:rsidRPr="00153444" w:rsidRDefault="00153444" w:rsidP="00B64D3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«Справочная информация» происходит получение пользователем информации о программе.</w:t>
      </w:r>
    </w:p>
    <w:p w14:paraId="46B50E47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0187CE" w14:textId="31BACFA6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(код) составленного программного обеспечени</w:t>
      </w:r>
      <w:r w:rsidR="00BF5FEB"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423E7C6D" w14:textId="78062D42" w:rsidR="00B64D3F" w:rsidRDefault="00ED1CF5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frmMain</w:t>
      </w:r>
      <w:proofErr w:type="spellEnd"/>
    </w:p>
    <w:p w14:paraId="6AD1F99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14601C2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6259E6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784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frmMain</w:t>
      </w:r>
      <w:proofErr w:type="spellEnd"/>
    </w:p>
    <w:p w14:paraId="00828DA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2B81AA58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2B91AF"/>
          <w:sz w:val="28"/>
          <w:szCs w:val="28"/>
        </w:rPr>
        <w:t>MainMenu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Form</w:t>
      </w:r>
    </w:p>
    <w:p w14:paraId="2870C7E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09B2281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2B91AF"/>
          <w:sz w:val="28"/>
          <w:szCs w:val="28"/>
        </w:rPr>
        <w:t>MainMenu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2B91F3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2F02250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16153A2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DD233AE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BE1AA85" w14:textId="015787B7" w:rsidR="00DF0DB9" w:rsidRPr="00DF0DB9" w:rsidRDefault="00DF0DB9" w:rsidP="00DF0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            </w:t>
      </w:r>
      <w:r w:rsidRPr="00DF0DB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0DB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MainMenu_</w:t>
      </w:r>
      <w:proofErr w:type="gram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proofErr w:type="spell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F0DB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B5790AD" w14:textId="02F0FA8C" w:rsidR="00DF0DB9" w:rsidRPr="00DF0DB9" w:rsidRDefault="00DF0DB9" w:rsidP="00DF0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14:paraId="595606F3" w14:textId="77777777" w:rsidR="00DF0DB9" w:rsidRPr="00DF0DB9" w:rsidRDefault="00DF0DB9" w:rsidP="00DF0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A0D80C" w14:textId="54558AC4" w:rsidR="00603B0D" w:rsidRPr="00DF0DB9" w:rsidRDefault="00DF0DB9" w:rsidP="00DF0DB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  <w:r w:rsidR="00603B0D"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428D46A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btnSpravka_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0DC9670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98426BE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spravka</w:t>
      </w:r>
      <w:proofErr w:type="spell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form2 = </w:t>
      </w:r>
      <w:r w:rsidRPr="00DF0DB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spravka</w:t>
      </w:r>
      <w:proofErr w:type="spell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CF41FC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form2.Show();</w:t>
      </w:r>
    </w:p>
    <w:p w14:paraId="632316CB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42E5711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CF018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btnStart_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07AE738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6053240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otrisovka</w:t>
      </w:r>
      <w:proofErr w:type="spell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form3 = </w:t>
      </w:r>
      <w:r w:rsidRPr="00DF0DB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otrisovka</w:t>
      </w:r>
      <w:proofErr w:type="spell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65921A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form3.Show();</w:t>
      </w:r>
    </w:p>
    <w:p w14:paraId="53A2A28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142AA0E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1582B11B" w14:textId="77777777" w:rsid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4B0E722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B7F4B0" w14:textId="1A86FE9C" w:rsidR="00ED1CF5" w:rsidRPr="00ED1CF5" w:rsidRDefault="00ED1CF5" w:rsidP="00ED1CF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ED1CF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frmSpravka</w:t>
      </w:r>
      <w:proofErr w:type="spellEnd"/>
    </w:p>
    <w:p w14:paraId="18F3B105" w14:textId="77777777" w:rsidR="00ED1CF5" w:rsidRPr="00ED1CF5" w:rsidRDefault="00ED1CF5" w:rsidP="00ED1CF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E61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3AC3395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E7C1D97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A881947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frmMain</w:t>
      </w:r>
      <w:proofErr w:type="spellEnd"/>
    </w:p>
    <w:p w14:paraId="423E702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061DE0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2B91AF"/>
          <w:sz w:val="28"/>
          <w:szCs w:val="28"/>
        </w:rPr>
        <w:t>spravka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Form</w:t>
      </w:r>
    </w:p>
    <w:p w14:paraId="758F025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0A5A8B92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2B91AF"/>
          <w:sz w:val="28"/>
          <w:szCs w:val="28"/>
        </w:rPr>
        <w:t>spravka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EA9152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479DBDC8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9866D1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514A1A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389DB9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label1_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AB9B626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18DB389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2D5F8B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BB729FD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D2CE9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spravka_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6E4C3E1C" w14:textId="77777777" w:rsidR="00603B0D" w:rsidRPr="00257072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57072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DF7AE7B" w14:textId="77777777" w:rsidR="00603B0D" w:rsidRPr="00257072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1EC47A" w14:textId="0318A9B3" w:rsidR="00603B0D" w:rsidRPr="00603B0D" w:rsidRDefault="00603B0D" w:rsidP="003C589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25707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6564227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4D8ACDC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3467B05" w14:textId="5009CCB7" w:rsidR="00B64D3F" w:rsidRPr="00AC6DD0" w:rsidRDefault="00AC6DD0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otrisovka</w:t>
      </w:r>
      <w:proofErr w:type="spellEnd"/>
    </w:p>
    <w:p w14:paraId="6A4D5F0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35445628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System.Drawing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9AA0D9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BD8BB5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496DB42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frmMain</w:t>
      </w:r>
      <w:proofErr w:type="spellEnd"/>
    </w:p>
    <w:p w14:paraId="1A663BB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F0E5D1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2B91AF"/>
          <w:sz w:val="28"/>
          <w:szCs w:val="28"/>
        </w:rPr>
        <w:t>otrisovka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Form</w:t>
      </w:r>
    </w:p>
    <w:p w14:paraId="4515DAE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727B957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Graphics g;</w:t>
      </w:r>
    </w:p>
    <w:p w14:paraId="0A214C3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Random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rnd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Random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A74F7E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4571550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03B0D">
        <w:rPr>
          <w:rFonts w:ascii="Times New Roman" w:hAnsi="Times New Roman" w:cs="Times New Roman"/>
          <w:color w:val="2B91AF"/>
          <w:sz w:val="28"/>
          <w:szCs w:val="28"/>
        </w:rPr>
        <w:t>otrisovka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BD960F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2D6A122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947A9B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D462D1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83BB45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otrisovka_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583A07E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5B0BE8A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8A99E3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3E6690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CF19EFE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6D59B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Selector_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SelectedIndexChanged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A1729A8" w14:textId="77777777" w:rsidR="00603B0D" w:rsidRPr="00892066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9206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5A5CEA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 = </w:t>
      </w:r>
      <w:proofErr w:type="spellStart"/>
      <w:proofErr w:type="gramStart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.Parse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Selector.SelectedIndex.ToString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14:paraId="54F58E1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Selector.SelectedIndex.ToString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14:paraId="6B5A109A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F0DB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93BDFE0" w14:textId="77777777" w:rsidR="00603B0D" w:rsidRPr="00DF0DB9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87F00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DrawField_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5FCE8C3" w14:textId="77777777" w:rsidR="00603B0D" w:rsidRPr="00892066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9206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27A386F" w14:textId="77777777" w:rsidR="00603B0D" w:rsidRPr="00892066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920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</w:p>
    <w:p w14:paraId="55D3F1FC" w14:textId="77777777" w:rsidR="00603B0D" w:rsidRPr="00892066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920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 = </w:t>
      </w:r>
      <w:proofErr w:type="spellStart"/>
      <w:proofErr w:type="gramStart"/>
      <w:r w:rsidRPr="00892066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92066">
        <w:rPr>
          <w:rFonts w:ascii="Times New Roman" w:hAnsi="Times New Roman" w:cs="Times New Roman"/>
          <w:color w:val="000000"/>
          <w:sz w:val="28"/>
          <w:szCs w:val="28"/>
          <w:lang w:val="en-US"/>
        </w:rPr>
        <w:t>.DrawField.CreateGraphics</w:t>
      </w:r>
      <w:proofErr w:type="spellEnd"/>
      <w:proofErr w:type="gramEnd"/>
      <w:r w:rsidRPr="00892066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EF72D8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rnd.Next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.ClientSize.Width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B9AA43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=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rnd.Next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.ClientSize.Height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9A4B0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3C900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(Convert.ToInt32(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Selector.SelectedIndex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566F140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E5FE0B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Параллелограмм</w:t>
      </w:r>
    </w:p>
    <w:p w14:paraId="3F3D2267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parallelogramPoints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+ 50, y + 30),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+ 20, y + 30) };</w:t>
      </w:r>
    </w:p>
    <w:p w14:paraId="275D9360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g.DrawPolygon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parallelogramPoints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EB881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5CFC4E0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Трапеция</w:t>
      </w:r>
    </w:p>
    <w:p w14:paraId="2EC090E7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trapezoidPoints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+ 10,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+ 40,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 + 30),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+ 20, y + 30) };</w:t>
      </w:r>
    </w:p>
    <w:p w14:paraId="2C83CB5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g.DrawPolygon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trapezoidPoints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1D28F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B878F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Закрашенный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круг</w:t>
      </w:r>
    </w:p>
    <w:p w14:paraId="0404BC20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g.FillEllipse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x, y, 30, 30);</w:t>
      </w:r>
    </w:p>
    <w:p w14:paraId="44B1D3C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516E71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Квадрат</w:t>
      </w:r>
    </w:p>
    <w:p w14:paraId="0AAD319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g.DrawRectangle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x, y, 30, 30);</w:t>
      </w:r>
    </w:p>
    <w:p w14:paraId="3154DAB4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F570B9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Эллипс</w:t>
      </w:r>
    </w:p>
    <w:p w14:paraId="6964CF1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g.DrawEllipse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x, y, 50, 30);</w:t>
      </w:r>
    </w:p>
    <w:p w14:paraId="5B6A5FE7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AEE0EF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39C1D33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g.DrawRectangle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x, y, 50, 30);</w:t>
      </w:r>
    </w:p>
    <w:p w14:paraId="5BD157A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91D4824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Прямоугольный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43653AB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rightTrianglePoints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 + 30),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 + 30) };</w:t>
      </w:r>
    </w:p>
    <w:p w14:paraId="1D8A235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g.DrawPolygon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rightTrianglePoints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7ACEE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D5FFE8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7: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Равносторонний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06B585D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 + 30),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 + 30),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+ 15, y) };</w:t>
      </w:r>
    </w:p>
    <w:p w14:paraId="7CDC9DC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g.DrawPolygon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69D2A1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6639B2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8: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Окружность</w:t>
      </w:r>
    </w:p>
    <w:p w14:paraId="7643095E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g.DrawEllipse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x, y, 30, 30);</w:t>
      </w:r>
    </w:p>
    <w:p w14:paraId="04CB46D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68C0E2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Ромб</w:t>
      </w:r>
    </w:p>
    <w:p w14:paraId="1EBC425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{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 + 15),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+ 25,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+ 50, y + 15),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+ 25, y + 30) };</w:t>
      </w:r>
    </w:p>
    <w:p w14:paraId="374AE6B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g.DrawPolygon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points);</w:t>
      </w:r>
    </w:p>
    <w:p w14:paraId="4F80E64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F0EDA5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Равнобедренный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17DAAC9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isoscelesTrianglePoints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y),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+ 15, y + 30) };</w:t>
      </w:r>
    </w:p>
    <w:p w14:paraId="3B1D1D03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g.DrawPolygon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isoscelesTrianglePoints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EEE058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5216B27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11: 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Надпись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"</w:t>
      </w:r>
      <w:r w:rsidRPr="00603B0D">
        <w:rPr>
          <w:rFonts w:ascii="Times New Roman" w:hAnsi="Times New Roman" w:cs="Times New Roman"/>
          <w:color w:val="008000"/>
          <w:sz w:val="28"/>
          <w:szCs w:val="28"/>
        </w:rPr>
        <w:t>Текст</w:t>
      </w:r>
      <w:r w:rsidRPr="00603B0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" </w:t>
      </w:r>
    </w:p>
    <w:p w14:paraId="1E18B98C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Rectangle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textRect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x, y, 100, 50);</w:t>
      </w:r>
    </w:p>
    <w:p w14:paraId="3592E56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StringFormat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sf = </w:t>
      </w:r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StringFormat</w:t>
      </w:r>
      <w:proofErr w:type="spellEnd"/>
    </w:p>
    <w:p w14:paraId="5F78A84B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32DD1E56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LineAlignment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StringAlignment.Center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7E1A1F5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Alignment =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StringAlignment.Center</w:t>
      </w:r>
      <w:proofErr w:type="spellEnd"/>
    </w:p>
    <w:p w14:paraId="560F103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};</w:t>
      </w:r>
    </w:p>
    <w:p w14:paraId="1AEEE501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g.DrawString</w:t>
      </w:r>
      <w:proofErr w:type="spellEnd"/>
      <w:proofErr w:type="gram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03B0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03B0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603B0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.Font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textRect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sf);</w:t>
      </w:r>
    </w:p>
    <w:p w14:paraId="59D41FF8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03B0D">
        <w:rPr>
          <w:rFonts w:ascii="Times New Roman" w:hAnsi="Times New Roman" w:cs="Times New Roman"/>
          <w:color w:val="0000FF"/>
          <w:sz w:val="28"/>
          <w:szCs w:val="28"/>
        </w:rPr>
        <w:t>break</w:t>
      </w:r>
      <w:proofErr w:type="spellEnd"/>
      <w:r w:rsidRPr="00603B0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9DB474F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</w:p>
    <w:p w14:paraId="2C4B6FD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50EC2FA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25AE74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46795A9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E572C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171FD5D" w14:textId="77777777" w:rsidR="00603B0D" w:rsidRPr="00603B0D" w:rsidRDefault="00603B0D" w:rsidP="00603B0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03B0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20B720" w14:textId="77777777" w:rsidR="00ED1CF5" w:rsidRPr="00ED1CF5" w:rsidRDefault="00ED1CF5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328EFC1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41DF8C4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D1CB6FA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495B39D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23F770" w14:textId="3A7C26A2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5CB27394" w14:textId="0B9A4980" w:rsidR="00E61EA2" w:rsidRDefault="00E61EA2" w:rsidP="00E61EA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9855FCC" w14:textId="4A1A8EC5" w:rsidR="00E61EA2" w:rsidRPr="00BF5FEB" w:rsidRDefault="00E61EA2" w:rsidP="00BF5FEB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стартовой странице находятся две кнопки, одна из которых запускает 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(кнопка «Старт» перебрасывает пользователя на страницу с отрисовкой фигур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при нажатии второй кнопки «Справочная информация» пользователь получает информацию о прогр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амме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B147F4" w14:textId="55665E48" w:rsidR="00E61EA2" w:rsidRDefault="00257072" w:rsidP="00E61E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5707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33BE5DE" wp14:editId="6B82C625">
            <wp:extent cx="5940425" cy="3045460"/>
            <wp:effectExtent l="0" t="0" r="3175" b="2540"/>
            <wp:docPr id="203501161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1161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82A" w14:textId="2BF060D5" w:rsidR="00E61EA2" w:rsidRDefault="00E61EA2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стартовой страницы</w:t>
      </w:r>
    </w:p>
    <w:p w14:paraId="14E766F0" w14:textId="77777777" w:rsidR="00521D95" w:rsidRPr="00E61EA2" w:rsidRDefault="00521D95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3C23C5" w14:textId="0BD4FCCB" w:rsidR="00B64D3F" w:rsidRPr="00AC6DD0" w:rsidRDefault="00BF5FEB" w:rsidP="00F25D1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C6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ГПИ программы </w:t>
      </w:r>
    </w:p>
    <w:p w14:paraId="5583B22F" w14:textId="658BE2ED" w:rsidR="00BF5FEB" w:rsidRPr="00BF5FEB" w:rsidRDefault="00BF5FEB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в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находится </w:t>
      </w:r>
      <w:r w:rsidR="00AC6D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фигур.</w:t>
      </w:r>
    </w:p>
    <w:p w14:paraId="6FEF753A" w14:textId="77C167C0" w:rsidR="00BF5FEB" w:rsidRPr="00BF5FEB" w:rsidRDefault="00BF5FEB" w:rsidP="00BF5FEB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</w:t>
      </w:r>
    </w:p>
    <w:p w14:paraId="6E12BDCA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6E95540" w14:textId="172E82A4" w:rsidR="00B64D3F" w:rsidRDefault="001E2DA9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E2DA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E5681A7" wp14:editId="0D33DBDD">
            <wp:extent cx="5940425" cy="3819525"/>
            <wp:effectExtent l="0" t="0" r="3175" b="9525"/>
            <wp:docPr id="180949224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9224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2E4" w14:textId="36298768" w:rsidR="00BF5FEB" w:rsidRDefault="00BF5FEB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</w:p>
    <w:p w14:paraId="07D79792" w14:textId="7DA9FFB5" w:rsidR="00521D95" w:rsidRDefault="001E2DA9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D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C3CFD7" wp14:editId="475A796E">
            <wp:extent cx="5940425" cy="3826510"/>
            <wp:effectExtent l="0" t="0" r="3175" b="2540"/>
            <wp:docPr id="819457728" name="Рисунок 1" descr="Изображение выглядит как снимок экрана, текст, программное обеспечение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7728" name="Рисунок 1" descr="Изображение выглядит как снимок экрана, текст, программное обеспечение, Прямоугольн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32E" w14:textId="192E4FFB" w:rsidR="00E97024" w:rsidRDefault="00E97024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сложного комбинированного изображения</w:t>
      </w:r>
    </w:p>
    <w:p w14:paraId="5E7753F9" w14:textId="211A5340" w:rsidR="00395C2A" w:rsidRDefault="001E2DA9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D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9F871A8" wp14:editId="378A262E">
            <wp:extent cx="5940425" cy="3798570"/>
            <wp:effectExtent l="0" t="0" r="3175" b="0"/>
            <wp:docPr id="17493478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478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8BC" w14:textId="0063BEB9" w:rsidR="00395C2A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параллелограмма</w:t>
      </w:r>
    </w:p>
    <w:p w14:paraId="7D0AB42D" w14:textId="33B69050" w:rsidR="00CB0FB1" w:rsidRDefault="001E2DA9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D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CB1238" wp14:editId="3F5D8419">
            <wp:extent cx="5940425" cy="3804920"/>
            <wp:effectExtent l="0" t="0" r="3175" b="5080"/>
            <wp:docPr id="2038097888" name="Рисунок 1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7888" name="Рисунок 1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DAC" w14:textId="0A2A05F1" w:rsidR="00CB0FB1" w:rsidRDefault="00CB0FB1" w:rsidP="001611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прямоугольного треугольника</w:t>
      </w:r>
    </w:p>
    <w:p w14:paraId="571303A3" w14:textId="11BE4857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E18B5B" w14:textId="11C7DD85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DE2F9" w14:textId="52DF1A40" w:rsidR="00CB0FB1" w:rsidRDefault="001E2DA9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D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FEEB08" wp14:editId="15C60277">
            <wp:extent cx="5940425" cy="3811905"/>
            <wp:effectExtent l="0" t="0" r="3175" b="0"/>
            <wp:docPr id="814933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3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9C2" w14:textId="6B69E045" w:rsidR="00BE5D50" w:rsidRDefault="00CB0FB1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6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366B19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366B19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366B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 xml:space="preserve">разных 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фигур </w:t>
      </w:r>
    </w:p>
    <w:p w14:paraId="21F73A89" w14:textId="77777777" w:rsidR="00BE5D50" w:rsidRDefault="00BE5D50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9C546F" w14:textId="4C75141B" w:rsidR="00B64D3F" w:rsidRPr="004D4FA9" w:rsidRDefault="00521D95" w:rsidP="004D4FA9">
      <w:pPr>
        <w:pStyle w:val="a3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справочной информации</w:t>
      </w:r>
    </w:p>
    <w:p w14:paraId="048AA279" w14:textId="6D423219" w:rsidR="00521D95" w:rsidRPr="00521D95" w:rsidRDefault="00521D95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2D3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>
        <w:rPr>
          <w:rFonts w:ascii="Times New Roman" w:hAnsi="Times New Roman" w:cs="Times New Roman"/>
          <w:sz w:val="28"/>
          <w:szCs w:val="28"/>
        </w:rPr>
        <w:t>вызвана в дочерней экранной форме и считана в статическое по размеру текстовое пол</w:t>
      </w:r>
      <w:r w:rsidRPr="00521D95">
        <w:rPr>
          <w:rFonts w:ascii="Times New Roman" w:hAnsi="Times New Roman" w:cs="Times New Roman"/>
          <w:sz w:val="28"/>
          <w:szCs w:val="28"/>
        </w:rPr>
        <w:t>е (</w:t>
      </w:r>
      <w:proofErr w:type="spellStart"/>
      <w:r w:rsidRPr="00521D95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информации.</w:t>
      </w:r>
    </w:p>
    <w:p w14:paraId="63CFC650" w14:textId="04E643BB" w:rsidR="00521D95" w:rsidRPr="00521D95" w:rsidRDefault="00892066" w:rsidP="00521D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9206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0C1106A" wp14:editId="152CF36C">
            <wp:extent cx="5940425" cy="3790950"/>
            <wp:effectExtent l="0" t="0" r="3175" b="0"/>
            <wp:docPr id="16606668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668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A3" w14:textId="546CBD84" w:rsidR="00395C2A" w:rsidRPr="00BE5D50" w:rsidRDefault="00521D95" w:rsidP="00BE5D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справочной информации</w:t>
      </w:r>
    </w:p>
    <w:p w14:paraId="543F1D49" w14:textId="77777777" w:rsidR="00395C2A" w:rsidRPr="00B64D3F" w:rsidRDefault="00395C2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4695A5" w14:textId="266CEB05" w:rsidR="002A1C79" w:rsidRPr="00C60936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2CB777D0" w14:textId="60AC17FE" w:rsidR="002A1C79" w:rsidRPr="00C60936" w:rsidRDefault="002A1C79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</w:t>
      </w:r>
      <w:proofErr w:type="spellStart"/>
      <w:r w:rsidRPr="00C60936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C60936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C60936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C60936">
        <w:rPr>
          <w:rFonts w:ascii="Times New Roman" w:hAnsi="Times New Roman" w:cs="Times New Roman"/>
          <w:sz w:val="28"/>
          <w:szCs w:val="28"/>
        </w:rPr>
        <w:t>]»;</w:t>
      </w:r>
    </w:p>
    <w:p w14:paraId="3868E1FD" w14:textId="5D222331" w:rsidR="00B64D3F" w:rsidRDefault="005E6454" w:rsidP="005E6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E18EA10" wp14:editId="2FD136F7">
            <wp:extent cx="5940425" cy="210185"/>
            <wp:effectExtent l="0" t="0" r="3175" b="0"/>
            <wp:docPr id="14700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800F" w14:textId="62D7D3C7" w:rsidR="00B64D3F" w:rsidRDefault="002A1C79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48B78ED0" w14:textId="77777777" w:rsidR="006D4EFA" w:rsidRPr="002A1C79" w:rsidRDefault="006D4EFA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7086B" w14:textId="3C745214" w:rsidR="00B64D3F" w:rsidRPr="002A1C79" w:rsidRDefault="002A1C79" w:rsidP="002A1C7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A1C79">
        <w:rPr>
          <w:rFonts w:ascii="Times New Roman" w:hAnsi="Times New Roman" w:cs="Times New Roman"/>
          <w:sz w:val="28"/>
          <w:szCs w:val="28"/>
        </w:rPr>
        <w:t>Чётные варианты заменяют стандартный курсор экранной формы со «стрелки» на «руку»;</w:t>
      </w:r>
    </w:p>
    <w:p w14:paraId="6120B903" w14:textId="12410E45" w:rsidR="00B64D3F" w:rsidRDefault="005E6454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CD2530" wp14:editId="2D187E27">
            <wp:extent cx="2676899" cy="314369"/>
            <wp:effectExtent l="0" t="0" r="0" b="9525"/>
            <wp:docPr id="2051780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0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425F" w14:textId="302D7BD1" w:rsidR="00B64D3F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Курсор «рука»</w:t>
      </w:r>
    </w:p>
    <w:p w14:paraId="22328921" w14:textId="77777777" w:rsidR="006D4EFA" w:rsidRDefault="006D4EF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BF7C3" w14:textId="403A0CAA" w:rsidR="0077330A" w:rsidRDefault="0077330A" w:rsidP="0077330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30A"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77330A">
        <w:rPr>
          <w:rFonts w:ascii="Times New Roman" w:hAnsi="Times New Roman" w:cs="Times New Roman"/>
          <w:sz w:val="28"/>
          <w:szCs w:val="28"/>
        </w:rPr>
        <w:t xml:space="preserve">) с </w:t>
      </w:r>
      <w:r w:rsidRPr="0077330A">
        <w:rPr>
          <w:rFonts w:ascii="Times New Roman" w:hAnsi="Times New Roman" w:cs="Times New Roman"/>
          <w:sz w:val="28"/>
          <w:szCs w:val="28"/>
        </w:rPr>
        <w:lastRenderedPageBreak/>
        <w:t>выставленным запретом на редактирование текстовой информации (чётные варианты);</w:t>
      </w:r>
    </w:p>
    <w:p w14:paraId="7F71E89C" w14:textId="77777777" w:rsidR="005E6454" w:rsidRPr="005E6454" w:rsidRDefault="005E6454" w:rsidP="005E6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F05DF" w14:textId="1044A738" w:rsidR="00B64D3F" w:rsidRDefault="00892066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9206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4CFC897" wp14:editId="46F5A18E">
            <wp:extent cx="5940425" cy="3790950"/>
            <wp:effectExtent l="0" t="0" r="3175" b="0"/>
            <wp:docPr id="892366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6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A65" w14:textId="317ECC85" w:rsidR="00B64D3F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Справочная</w:t>
      </w:r>
      <w:r w:rsidRPr="0077330A">
        <w:rPr>
          <w:rFonts w:ascii="Times New Roman" w:hAnsi="Times New Roman" w:cs="Times New Roman"/>
          <w:sz w:val="28"/>
          <w:szCs w:val="28"/>
        </w:rPr>
        <w:t xml:space="preserve"> информация вызвана в дочерней экранной форме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330A">
        <w:rPr>
          <w:rFonts w:ascii="Times New Roman" w:hAnsi="Times New Roman" w:cs="Times New Roman"/>
          <w:sz w:val="28"/>
          <w:szCs w:val="28"/>
        </w:rPr>
        <w:t>считана в статическое по размеру текстовое поле (</w:t>
      </w:r>
      <w:proofErr w:type="spellStart"/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77330A">
        <w:rPr>
          <w:rFonts w:ascii="Times New Roman" w:hAnsi="Times New Roman" w:cs="Times New Roman"/>
          <w:sz w:val="28"/>
          <w:szCs w:val="28"/>
        </w:rPr>
        <w:t>)</w:t>
      </w:r>
    </w:p>
    <w:p w14:paraId="2DD2B943" w14:textId="77777777" w:rsidR="004D4FA9" w:rsidRDefault="004D4FA9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D7C79" w14:textId="77777777" w:rsidR="0077330A" w:rsidRPr="0077330A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7A98F" w14:textId="3FA3AC3C" w:rsidR="00B64D3F" w:rsidRDefault="005E6454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1343E8" wp14:editId="4F20D80C">
            <wp:extent cx="3048425" cy="905001"/>
            <wp:effectExtent l="0" t="0" r="0" b="9525"/>
            <wp:docPr id="144401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04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4A" w14:textId="7E68C022" w:rsidR="005E6454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Запрет на редактирование текстовой информации</w:t>
      </w:r>
      <w:r w:rsidR="005E6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20F9C3E" w14:textId="77777777" w:rsidR="0077330A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80B78" w14:textId="6AC359F1" w:rsidR="00C60936" w:rsidRPr="004D4FA9" w:rsidRDefault="00C60936" w:rsidP="004D4FA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Заменен цвет подложки в соответствии с представленной выше таблицей 1 и подобран читаемый цвет текста к предложенной по варианту схеме;</w:t>
      </w:r>
    </w:p>
    <w:p w14:paraId="2ABE9B57" w14:textId="407CD674" w:rsidR="0077330A" w:rsidRDefault="00DA3D9C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E880A5" wp14:editId="25366B17">
                <wp:simplePos x="0" y="0"/>
                <wp:positionH relativeFrom="margin">
                  <wp:posOffset>687705</wp:posOffset>
                </wp:positionH>
                <wp:positionV relativeFrom="paragraph">
                  <wp:posOffset>2412365</wp:posOffset>
                </wp:positionV>
                <wp:extent cx="4541520" cy="243840"/>
                <wp:effectExtent l="0" t="0" r="11430" b="22860"/>
                <wp:wrapNone/>
                <wp:docPr id="99823439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52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2884" id="Прямоугольник 2" o:spid="_x0000_s1026" style="position:absolute;margin-left:54.15pt;margin-top:189.95pt;width:357.6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" filled="f" strokecolor="black [3200]" strokeweight="1pt">
                <w10:wrap anchorx="margin"/>
              </v:rect>
            </w:pict>
          </mc:Fallback>
        </mc:AlternateContent>
      </w:r>
      <w:r w:rsid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9ACBD" wp14:editId="386CB960">
                <wp:simplePos x="0" y="0"/>
                <wp:positionH relativeFrom="margin">
                  <wp:posOffset>702945</wp:posOffset>
                </wp:positionH>
                <wp:positionV relativeFrom="paragraph">
                  <wp:posOffset>27305</wp:posOffset>
                </wp:positionV>
                <wp:extent cx="4556760" cy="220980"/>
                <wp:effectExtent l="0" t="0" r="15240" b="26670"/>
                <wp:wrapNone/>
                <wp:docPr id="757026737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6760" cy="220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0FC76" id="Прямоугольник 2" o:spid="_x0000_s1026" style="position:absolute;margin-left:55.35pt;margin-top:2.15pt;width:358.8pt;height:17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" filled="f" strokecolor="black [3200]" strokeweight="1pt">
                <w10:wrap anchorx="margin"/>
              </v:rect>
            </w:pict>
          </mc:Fallback>
        </mc:AlternateContent>
      </w:r>
      <w:r w:rsidR="005E6454">
        <w:rPr>
          <w:noProof/>
        </w:rPr>
        <w:drawing>
          <wp:inline distT="0" distB="0" distL="0" distR="0" wp14:anchorId="37184536" wp14:editId="3923F319">
            <wp:extent cx="4620270" cy="2667372"/>
            <wp:effectExtent l="0" t="0" r="8890" b="0"/>
            <wp:docPr id="19026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F5" w14:textId="775D44A8" w:rsidR="008359F2" w:rsidRDefault="008359F2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E970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Замена цвета подложки</w:t>
      </w:r>
      <w:r w:rsidR="00C60936" w:rsidRP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подбор читаемого цвета текста</w:t>
      </w:r>
    </w:p>
    <w:p w14:paraId="38F22CF5" w14:textId="77777777" w:rsidR="004D4FA9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7EC00" w14:textId="77777777" w:rsidR="00C60936" w:rsidRDefault="00C60936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Исходное состояние всех элементов, расположенных на главной экранной форме, настроено через перечень параметров этих элементов</w:t>
      </w:r>
    </w:p>
    <w:p w14:paraId="6A65EB49" w14:textId="1D022116" w:rsidR="00C60936" w:rsidRPr="00DA2823" w:rsidRDefault="00C60936" w:rsidP="00C6093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r w:rsidR="00D25B4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17, 19</w:t>
      </w:r>
      <w:r>
        <w:rPr>
          <w:rFonts w:ascii="Times New Roman" w:hAnsi="Times New Roman" w:cs="Times New Roman"/>
          <w:sz w:val="28"/>
          <w:szCs w:val="28"/>
        </w:rPr>
        <w:t xml:space="preserve"> подтверждают это)</w:t>
      </w:r>
      <w:r w:rsidR="00DA28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0A144" w14:textId="686F392E" w:rsidR="00C60936" w:rsidRPr="000A21ED" w:rsidRDefault="000A21ED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Все элементы программы должны носить значащие имена переменных, в которых отражено существо этих элементов</w:t>
      </w:r>
      <w:r w:rsidR="00DA2823" w:rsidRPr="00DA2823">
        <w:rPr>
          <w:rFonts w:ascii="Times New Roman" w:hAnsi="Times New Roman" w:cs="Times New Roman"/>
          <w:sz w:val="28"/>
          <w:szCs w:val="28"/>
        </w:rPr>
        <w:t>;</w:t>
      </w:r>
    </w:p>
    <w:p w14:paraId="2EE36A45" w14:textId="479C49F7" w:rsidR="000A21ED" w:rsidRPr="00C60936" w:rsidRDefault="00257072" w:rsidP="000A21ED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07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CE6D35" wp14:editId="77407A58">
            <wp:extent cx="3943900" cy="257211"/>
            <wp:effectExtent l="0" t="0" r="0" b="9525"/>
            <wp:docPr id="17508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3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227" w14:textId="33045793" w:rsidR="008359F2" w:rsidRDefault="000A21ED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Значащие имена переменных</w:t>
      </w:r>
    </w:p>
    <w:p w14:paraId="6845796C" w14:textId="77777777" w:rsidR="004D4FA9" w:rsidRPr="008359F2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A14C96" w14:textId="058963DC" w:rsidR="00B64D3F" w:rsidRPr="00C50314" w:rsidRDefault="00125419" w:rsidP="0012541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hAnsi="Times New Roman" w:cs="Times New Roman"/>
          <w:sz w:val="28"/>
          <w:szCs w:val="28"/>
        </w:rPr>
        <w:t xml:space="preserve"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в недоступном состоянии </w:t>
      </w:r>
      <w:proofErr w:type="gramStart"/>
      <w:r w:rsidRPr="00C50314">
        <w:rPr>
          <w:rFonts w:ascii="Times New Roman" w:hAnsi="Times New Roman" w:cs="Times New Roman"/>
          <w:sz w:val="28"/>
          <w:szCs w:val="28"/>
        </w:rPr>
        <w:t>(</w:t>
      </w:r>
      <w:r w:rsidRPr="00C50314">
        <w:rPr>
          <w:rFonts w:ascii="Times New Roman" w:hAnsi="Times New Roman" w:cs="Times New Roman"/>
          <w:i/>
          <w:sz w:val="28"/>
          <w:szCs w:val="28"/>
        </w:rPr>
        <w:t>.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 w:rsidRPr="00C50314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50314">
        <w:rPr>
          <w:rFonts w:ascii="Times New Roman" w:hAnsi="Times New Roman" w:cs="Times New Roman"/>
          <w:sz w:val="28"/>
          <w:szCs w:val="28"/>
        </w:rPr>
        <w:t>)</w:t>
      </w:r>
      <w:r w:rsidR="00DA2823" w:rsidRPr="00C50314">
        <w:rPr>
          <w:rFonts w:ascii="Times New Roman" w:hAnsi="Times New Roman" w:cs="Times New Roman"/>
          <w:sz w:val="28"/>
          <w:szCs w:val="28"/>
        </w:rPr>
        <w:t>;</w:t>
      </w:r>
    </w:p>
    <w:p w14:paraId="40E7B96A" w14:textId="581ECFE5" w:rsidR="00DA2823" w:rsidRPr="00DA3D9C" w:rsidRDefault="002A717D" w:rsidP="00DA28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DA3D9C"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2683B5" wp14:editId="093F6D6A">
                <wp:simplePos x="0" y="0"/>
                <wp:positionH relativeFrom="margin">
                  <wp:posOffset>977265</wp:posOffset>
                </wp:positionH>
                <wp:positionV relativeFrom="paragraph">
                  <wp:posOffset>1017270</wp:posOffset>
                </wp:positionV>
                <wp:extent cx="3299460" cy="213360"/>
                <wp:effectExtent l="0" t="0" r="15240" b="15240"/>
                <wp:wrapNone/>
                <wp:docPr id="1492729596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460" cy="213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A2A26" id="Прямоугольник 2" o:spid="_x0000_s1026" style="position:absolute;margin-left:76.95pt;margin-top:80.1pt;width:259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" filled="f" strokecolor="black [3200]" strokeweight="1pt">
                <w10:wrap anchorx="margin"/>
              </v:rect>
            </w:pict>
          </mc:Fallback>
        </mc:AlternateContent>
      </w:r>
      <w:r w:rsidR="00C50314" w:rsidRPr="00C50314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311A6AC5" wp14:editId="5D7ED497">
            <wp:extent cx="4629796" cy="1476581"/>
            <wp:effectExtent l="0" t="0" r="0" b="9525"/>
            <wp:docPr id="72332483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483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C00" w14:textId="7A7436E6" w:rsidR="00DA2823" w:rsidRPr="00C50314" w:rsidRDefault="00125419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C50314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экранной формы находятся</w:t>
      </w:r>
      <w:r w:rsidR="00DA2823" w:rsidRPr="00C50314">
        <w:rPr>
          <w:rFonts w:ascii="Times New Roman" w:hAnsi="Times New Roman" w:cs="Times New Roman"/>
          <w:sz w:val="28"/>
          <w:szCs w:val="28"/>
        </w:rPr>
        <w:t xml:space="preserve"> в недоступном состоянии</w:t>
      </w:r>
    </w:p>
    <w:p w14:paraId="51455555" w14:textId="435E9696" w:rsidR="00B64D3F" w:rsidRPr="004D4FA9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B0EC1A" w14:textId="7C52A194" w:rsidR="00DA2823" w:rsidRPr="00DA2823" w:rsidRDefault="00DA2823" w:rsidP="00DA282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823">
        <w:rPr>
          <w:rFonts w:ascii="Times New Roman" w:hAnsi="Times New Roman" w:cs="Times New Roman"/>
          <w:sz w:val="28"/>
          <w:szCs w:val="28"/>
        </w:rPr>
        <w:t>Пункт меню «</w:t>
      </w:r>
      <w:r>
        <w:rPr>
          <w:rFonts w:ascii="Times New Roman" w:hAnsi="Times New Roman" w:cs="Times New Roman"/>
          <w:sz w:val="28"/>
          <w:szCs w:val="28"/>
        </w:rPr>
        <w:t>Старт</w:t>
      </w:r>
      <w:r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или отображение элементов на экранной форме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9C2E2" w14:textId="18B27054" w:rsidR="00DA2823" w:rsidRPr="00DA2823" w:rsidRDefault="00DA3D9C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BF62C" wp14:editId="646FBD8A">
            <wp:extent cx="5010849" cy="1200318"/>
            <wp:effectExtent l="0" t="0" r="0" b="0"/>
            <wp:docPr id="1259104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41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52D2" w14:textId="3A492D61" w:rsidR="00B64D3F" w:rsidRPr="00DA2823" w:rsidRDefault="00DA2823" w:rsidP="00DA28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30884"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030884">
        <w:rPr>
          <w:rFonts w:ascii="Times New Roman" w:hAnsi="Times New Roman" w:cs="Times New Roman"/>
          <w:sz w:val="28"/>
          <w:szCs w:val="28"/>
        </w:rPr>
        <w:t>Старт</w:t>
      </w:r>
      <w:r w:rsidR="00030884"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 w:rsidR="00030884">
        <w:rPr>
          <w:rFonts w:ascii="Times New Roman" w:hAnsi="Times New Roman" w:cs="Times New Roman"/>
          <w:sz w:val="28"/>
          <w:szCs w:val="28"/>
        </w:rPr>
        <w:t>ет</w:t>
      </w:r>
      <w:r w:rsidR="00030884"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на экранной форме для пользователя</w:t>
      </w:r>
    </w:p>
    <w:p w14:paraId="6872758C" w14:textId="77777777" w:rsidR="00DA2823" w:rsidRPr="004D4FA9" w:rsidRDefault="00DA2823" w:rsidP="00DA3D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56D833" w14:textId="22B7920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2A75E714" w14:textId="35A86FFD" w:rsidR="00815D3F" w:rsidRPr="00815D3F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программы;</w:t>
      </w:r>
    </w:p>
    <w:p w14:paraId="7CBA28CF" w14:textId="462A20E1" w:rsidR="00815D3F" w:rsidRDefault="00257072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07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93C3E2A" wp14:editId="0FFE8384">
            <wp:extent cx="5940425" cy="3045460"/>
            <wp:effectExtent l="0" t="0" r="3175" b="2540"/>
            <wp:docPr id="143339016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1161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686" w14:textId="77777777" w:rsidR="00C50314" w:rsidRDefault="00815D3F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главного меню</w:t>
      </w:r>
    </w:p>
    <w:p w14:paraId="75D5C516" w14:textId="2C756C54" w:rsidR="00C50314" w:rsidRDefault="002F63E9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F63E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FC9A77C" wp14:editId="5A5BF301">
            <wp:extent cx="5940425" cy="3133090"/>
            <wp:effectExtent l="0" t="0" r="3175" b="0"/>
            <wp:docPr id="1283177878" name="Рисунок 1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7878" name="Рисунок 1" descr="Изображение выглядит как снимок экрана, текст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77777777" w:rsidR="00C50314" w:rsidRDefault="00C50314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«Старт» (запустилась программа)</w:t>
      </w:r>
    </w:p>
    <w:p w14:paraId="33370AAC" w14:textId="0E2EF4D2" w:rsidR="00815D3F" w:rsidRPr="004D4FA9" w:rsidRDefault="00DA3D9C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08F3D5F" w14:textId="77777777" w:rsidR="00815D3F" w:rsidRPr="00153444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нажатии кнопки «Справочная информация» происходит получение пользователем информации о программе.</w:t>
      </w:r>
    </w:p>
    <w:p w14:paraId="46262677" w14:textId="02531F72" w:rsidR="00125419" w:rsidRDefault="00892066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9206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9EA1182" wp14:editId="2140D4F3">
            <wp:extent cx="5940425" cy="3790950"/>
            <wp:effectExtent l="0" t="0" r="3175" b="0"/>
            <wp:docPr id="1269537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7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27C" w14:textId="62069EF5" w:rsidR="00C01B23" w:rsidRDefault="00C01B23" w:rsidP="00C01B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«Справочная информация» (пользователь получил информацию о программе)</w:t>
      </w:r>
    </w:p>
    <w:p w14:paraId="65387E21" w14:textId="77777777" w:rsidR="00CC3F4D" w:rsidRPr="004D4FA9" w:rsidRDefault="00CC3F4D" w:rsidP="00DA3D9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4857BF" w14:textId="0632705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</w:p>
    <w:p w14:paraId="1029A76E" w14:textId="3E639ABB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нами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а также получить справочную информацию о его использовании.</w:t>
      </w:r>
    </w:p>
    <w:p w14:paraId="533DD188" w14:textId="52EE96AF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состоит в выводе на главную экранную форму плоскостной геометрической фигуры, выбираемой пользователем из списка. Для реализации данной функции был использован графический элемент управления - </w:t>
      </w:r>
      <w:proofErr w:type="spellStart"/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</w:t>
      </w:r>
      <w:proofErr w:type="spellEnd"/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060AD6" w14:textId="13CD5C1F" w:rsidR="00D81E6B" w:rsidRPr="0060386F" w:rsidRDefault="00CC3F4D" w:rsidP="00CC3F4D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мы закрепили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навыки разработки визуального пользовательского интерфейса,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60386F" w:rsidRPr="0060386F">
        <w:rPr>
          <w:rFonts w:ascii="Times New Roman" w:hAnsi="Times New Roman" w:cs="Times New Roman"/>
          <w:sz w:val="28"/>
          <w:szCs w:val="28"/>
        </w:rPr>
        <w:t>.</w:t>
      </w:r>
    </w:p>
    <w:sectPr w:rsidR="00D81E6B" w:rsidRPr="0060386F" w:rsidSect="000A25F6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84237" w14:textId="77777777" w:rsidR="000A25F6" w:rsidRDefault="000A25F6" w:rsidP="006C0DC2">
      <w:pPr>
        <w:spacing w:after="0" w:line="240" w:lineRule="auto"/>
      </w:pPr>
      <w:r>
        <w:separator/>
      </w:r>
    </w:p>
  </w:endnote>
  <w:endnote w:type="continuationSeparator" w:id="0">
    <w:p w14:paraId="0BABB316" w14:textId="77777777" w:rsidR="000A25F6" w:rsidRDefault="000A25F6" w:rsidP="006C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7155400"/>
      <w:docPartObj>
        <w:docPartGallery w:val="Page Numbers (Bottom of Page)"/>
        <w:docPartUnique/>
      </w:docPartObj>
    </w:sdtPr>
    <w:sdtContent>
      <w:p w14:paraId="2BF33640" w14:textId="1CD19094" w:rsidR="006C0DC2" w:rsidRDefault="006C0D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123">
          <w:rPr>
            <w:noProof/>
          </w:rPr>
          <w:t>4</w:t>
        </w:r>
        <w:r>
          <w:fldChar w:fldCharType="end"/>
        </w:r>
      </w:p>
    </w:sdtContent>
  </w:sdt>
  <w:p w14:paraId="3850E0EA" w14:textId="77777777" w:rsidR="006C0DC2" w:rsidRDefault="006C0D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3B765" w14:textId="77777777" w:rsidR="000A25F6" w:rsidRDefault="000A25F6" w:rsidP="006C0DC2">
      <w:pPr>
        <w:spacing w:after="0" w:line="240" w:lineRule="auto"/>
      </w:pPr>
      <w:r>
        <w:separator/>
      </w:r>
    </w:p>
  </w:footnote>
  <w:footnote w:type="continuationSeparator" w:id="0">
    <w:p w14:paraId="4E442490" w14:textId="77777777" w:rsidR="000A25F6" w:rsidRDefault="000A25F6" w:rsidP="006C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858D2"/>
    <w:multiLevelType w:val="hybridMultilevel"/>
    <w:tmpl w:val="D480D30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567A24"/>
    <w:multiLevelType w:val="hybridMultilevel"/>
    <w:tmpl w:val="D79C3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A822C96"/>
    <w:multiLevelType w:val="hybridMultilevel"/>
    <w:tmpl w:val="52D4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471994">
    <w:abstractNumId w:val="3"/>
  </w:num>
  <w:num w:numId="2" w16cid:durableId="6047718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513847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3883348">
    <w:abstractNumId w:val="4"/>
  </w:num>
  <w:num w:numId="5" w16cid:durableId="1685132848">
    <w:abstractNumId w:val="0"/>
  </w:num>
  <w:num w:numId="6" w16cid:durableId="202793546">
    <w:abstractNumId w:val="6"/>
  </w:num>
  <w:num w:numId="7" w16cid:durableId="1232273443">
    <w:abstractNumId w:val="2"/>
  </w:num>
  <w:num w:numId="8" w16cid:durableId="1340809313">
    <w:abstractNumId w:val="5"/>
  </w:num>
  <w:num w:numId="9" w16cid:durableId="123458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275"/>
    <w:rsid w:val="00006FE9"/>
    <w:rsid w:val="00030884"/>
    <w:rsid w:val="000376BE"/>
    <w:rsid w:val="000A21ED"/>
    <w:rsid w:val="000A25F6"/>
    <w:rsid w:val="000C23A9"/>
    <w:rsid w:val="00125419"/>
    <w:rsid w:val="001448E2"/>
    <w:rsid w:val="0014791F"/>
    <w:rsid w:val="00153444"/>
    <w:rsid w:val="0016112E"/>
    <w:rsid w:val="001668E3"/>
    <w:rsid w:val="001E2DA9"/>
    <w:rsid w:val="001F57A8"/>
    <w:rsid w:val="00257072"/>
    <w:rsid w:val="002A1C79"/>
    <w:rsid w:val="002A717D"/>
    <w:rsid w:val="002D377C"/>
    <w:rsid w:val="002F63E9"/>
    <w:rsid w:val="00300C58"/>
    <w:rsid w:val="00366B19"/>
    <w:rsid w:val="00395C2A"/>
    <w:rsid w:val="003C5891"/>
    <w:rsid w:val="00412FDC"/>
    <w:rsid w:val="00414275"/>
    <w:rsid w:val="00416482"/>
    <w:rsid w:val="00447ECC"/>
    <w:rsid w:val="004D4FA9"/>
    <w:rsid w:val="004E7245"/>
    <w:rsid w:val="004F53AF"/>
    <w:rsid w:val="00521D95"/>
    <w:rsid w:val="00571D6A"/>
    <w:rsid w:val="005D0123"/>
    <w:rsid w:val="005E6454"/>
    <w:rsid w:val="0060386F"/>
    <w:rsid w:val="00603B0D"/>
    <w:rsid w:val="006756EA"/>
    <w:rsid w:val="006C0DC2"/>
    <w:rsid w:val="006D4EFA"/>
    <w:rsid w:val="00757598"/>
    <w:rsid w:val="0077330A"/>
    <w:rsid w:val="00815D3F"/>
    <w:rsid w:val="008359F2"/>
    <w:rsid w:val="00883CD6"/>
    <w:rsid w:val="00892066"/>
    <w:rsid w:val="00892C19"/>
    <w:rsid w:val="008C06EA"/>
    <w:rsid w:val="00935E99"/>
    <w:rsid w:val="00A1601D"/>
    <w:rsid w:val="00A757C5"/>
    <w:rsid w:val="00A91ED1"/>
    <w:rsid w:val="00AC61BA"/>
    <w:rsid w:val="00AC6DD0"/>
    <w:rsid w:val="00B42186"/>
    <w:rsid w:val="00B64D3F"/>
    <w:rsid w:val="00BD01EC"/>
    <w:rsid w:val="00BE5D50"/>
    <w:rsid w:val="00BF5FEB"/>
    <w:rsid w:val="00C01B23"/>
    <w:rsid w:val="00C50314"/>
    <w:rsid w:val="00C56A70"/>
    <w:rsid w:val="00C57413"/>
    <w:rsid w:val="00C60936"/>
    <w:rsid w:val="00C64E14"/>
    <w:rsid w:val="00C733B1"/>
    <w:rsid w:val="00C9033F"/>
    <w:rsid w:val="00CB0FB1"/>
    <w:rsid w:val="00CC3F4D"/>
    <w:rsid w:val="00D25B42"/>
    <w:rsid w:val="00D2708A"/>
    <w:rsid w:val="00D3792C"/>
    <w:rsid w:val="00D41D6A"/>
    <w:rsid w:val="00D5118F"/>
    <w:rsid w:val="00D81E6B"/>
    <w:rsid w:val="00DA2823"/>
    <w:rsid w:val="00DA3D9C"/>
    <w:rsid w:val="00DC6B8C"/>
    <w:rsid w:val="00DF0DB9"/>
    <w:rsid w:val="00DF634C"/>
    <w:rsid w:val="00E61EA2"/>
    <w:rsid w:val="00E80E10"/>
    <w:rsid w:val="00E97024"/>
    <w:rsid w:val="00EA60A8"/>
    <w:rsid w:val="00ED1CF5"/>
    <w:rsid w:val="00ED1D13"/>
    <w:rsid w:val="00F25D15"/>
    <w:rsid w:val="00F40884"/>
    <w:rsid w:val="00FD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B8F73"/>
  <w15:chartTrackingRefBased/>
  <w15:docId w15:val="{8F4E501C-50D0-4EEC-A923-6DF5D2FD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E3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ED1"/>
    <w:pPr>
      <w:ind w:left="720"/>
      <w:contextualSpacing/>
    </w:pPr>
  </w:style>
  <w:style w:type="table" w:styleId="a4">
    <w:name w:val="Table Grid"/>
    <w:basedOn w:val="a1"/>
    <w:uiPriority w:val="39"/>
    <w:rsid w:val="00A1601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C0DC2"/>
    <w:rPr>
      <w:kern w:val="0"/>
    </w:rPr>
  </w:style>
  <w:style w:type="paragraph" w:styleId="a7">
    <w:name w:val="footer"/>
    <w:basedOn w:val="a"/>
    <w:link w:val="a8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C0DC2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C33AD-371D-4437-9CF2-1B8F179D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2042</Words>
  <Characters>11641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Максим Борисов</cp:lastModifiedBy>
  <cp:revision>2</cp:revision>
  <dcterms:created xsi:type="dcterms:W3CDTF">2024-04-21T13:14:00Z</dcterms:created>
  <dcterms:modified xsi:type="dcterms:W3CDTF">2024-04-21T13:14:00Z</dcterms:modified>
</cp:coreProperties>
</file>