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375"/>
        <w:tblW w:w="0" w:type="auto"/>
        <w:tblLook w:val="04A0" w:firstRow="1" w:lastRow="0" w:firstColumn="1" w:lastColumn="0" w:noHBand="0" w:noVBand="1"/>
      </w:tblPr>
      <w:tblGrid>
        <w:gridCol w:w="990"/>
        <w:gridCol w:w="537"/>
        <w:gridCol w:w="535"/>
        <w:gridCol w:w="523"/>
        <w:gridCol w:w="539"/>
        <w:gridCol w:w="552"/>
        <w:gridCol w:w="528"/>
        <w:gridCol w:w="536"/>
        <w:gridCol w:w="550"/>
        <w:gridCol w:w="537"/>
        <w:gridCol w:w="537"/>
        <w:gridCol w:w="901"/>
        <w:gridCol w:w="499"/>
        <w:gridCol w:w="501"/>
        <w:gridCol w:w="509"/>
        <w:gridCol w:w="571"/>
      </w:tblGrid>
      <w:tr w:rsidR="0027252A" w:rsidTr="00A64E64">
        <w:tc>
          <w:tcPr>
            <w:tcW w:w="990" w:type="dxa"/>
          </w:tcPr>
          <w:p w:rsidR="0027252A" w:rsidRPr="00867794" w:rsidRDefault="0027252A" w:rsidP="00A64E64">
            <w:pPr>
              <w:rPr>
                <w:rFonts w:ascii="Times New Roman" w:hAnsi="Times New Roman" w:cs="Times New Roman"/>
                <w:szCs w:val="24"/>
              </w:rPr>
            </w:pPr>
            <w:bookmarkStart w:id="0" w:name="_GoBack"/>
            <w:bookmarkEnd w:id="0"/>
            <w:r w:rsidRPr="00867794">
              <w:rPr>
                <w:rFonts w:ascii="Times New Roman" w:hAnsi="Times New Roman" w:cs="Times New Roman"/>
                <w:szCs w:val="24"/>
              </w:rPr>
              <w:t>Звонкие</w:t>
            </w:r>
          </w:p>
        </w:tc>
        <w:tc>
          <w:tcPr>
            <w:tcW w:w="537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б</w:t>
            </w:r>
            <w:r w:rsidRPr="00E81C60">
              <w:rPr>
                <w:szCs w:val="24"/>
                <w:lang w:val="en-US"/>
              </w:rPr>
              <w:t>]</w:t>
            </w:r>
          </w:p>
        </w:tc>
        <w:tc>
          <w:tcPr>
            <w:tcW w:w="535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в</w:t>
            </w:r>
            <w:r w:rsidRPr="00E81C60">
              <w:rPr>
                <w:szCs w:val="24"/>
                <w:lang w:val="en-US"/>
              </w:rPr>
              <w:t>]</w:t>
            </w:r>
          </w:p>
        </w:tc>
        <w:tc>
          <w:tcPr>
            <w:tcW w:w="523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г</w:t>
            </w:r>
            <w:r w:rsidRPr="00E81C60">
              <w:rPr>
                <w:szCs w:val="24"/>
                <w:lang w:val="en-US"/>
              </w:rPr>
              <w:t>]</w:t>
            </w:r>
          </w:p>
        </w:tc>
        <w:tc>
          <w:tcPr>
            <w:tcW w:w="539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д</w:t>
            </w:r>
            <w:r w:rsidRPr="00E81C60">
              <w:rPr>
                <w:szCs w:val="24"/>
                <w:lang w:val="en-US"/>
              </w:rPr>
              <w:t>]</w:t>
            </w:r>
          </w:p>
        </w:tc>
        <w:tc>
          <w:tcPr>
            <w:tcW w:w="552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ж</w:t>
            </w:r>
            <w:r w:rsidRPr="00E81C60">
              <w:rPr>
                <w:szCs w:val="24"/>
                <w:lang w:val="en-US"/>
              </w:rPr>
              <w:t>]</w:t>
            </w:r>
          </w:p>
        </w:tc>
        <w:tc>
          <w:tcPr>
            <w:tcW w:w="528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з</w:t>
            </w:r>
            <w:r w:rsidRPr="00E81C60">
              <w:rPr>
                <w:szCs w:val="24"/>
                <w:lang w:val="en-US"/>
              </w:rPr>
              <w:t>]</w:t>
            </w:r>
          </w:p>
        </w:tc>
        <w:tc>
          <w:tcPr>
            <w:tcW w:w="536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л</w:t>
            </w:r>
            <w:r w:rsidRPr="00E81C60">
              <w:rPr>
                <w:szCs w:val="24"/>
                <w:lang w:val="en-US"/>
              </w:rPr>
              <w:t>]</w:t>
            </w:r>
          </w:p>
        </w:tc>
        <w:tc>
          <w:tcPr>
            <w:tcW w:w="550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м</w:t>
            </w:r>
            <w:r w:rsidRPr="00E81C60">
              <w:rPr>
                <w:szCs w:val="24"/>
                <w:lang w:val="en-US"/>
              </w:rPr>
              <w:t>]</w:t>
            </w:r>
          </w:p>
        </w:tc>
        <w:tc>
          <w:tcPr>
            <w:tcW w:w="537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н</w:t>
            </w:r>
            <w:r w:rsidRPr="00E81C60">
              <w:rPr>
                <w:szCs w:val="24"/>
                <w:lang w:val="en-US"/>
              </w:rPr>
              <w:t>]</w:t>
            </w:r>
          </w:p>
        </w:tc>
        <w:tc>
          <w:tcPr>
            <w:tcW w:w="537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р</w:t>
            </w:r>
            <w:r w:rsidRPr="00E81C60">
              <w:rPr>
                <w:szCs w:val="24"/>
                <w:lang w:val="en-US"/>
              </w:rPr>
              <w:t>]</w:t>
            </w:r>
          </w:p>
        </w:tc>
        <w:tc>
          <w:tcPr>
            <w:tcW w:w="901" w:type="dxa"/>
          </w:tcPr>
          <w:p w:rsidR="0027252A" w:rsidRPr="00E81C60" w:rsidRDefault="0027252A" w:rsidP="00A64E64">
            <w:pPr>
              <w:rPr>
                <w:szCs w:val="24"/>
              </w:rPr>
            </w:pPr>
            <w:r w:rsidRPr="00E81C60">
              <w:rPr>
                <w:szCs w:val="24"/>
                <w:lang w:val="en-US"/>
              </w:rPr>
              <w:t>[j’]</w:t>
            </w:r>
            <w:r w:rsidRPr="00E81C60">
              <w:rPr>
                <w:szCs w:val="24"/>
              </w:rPr>
              <w:t>(</w:t>
            </w: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й’</w:t>
            </w:r>
            <w:r w:rsidRPr="00E81C60">
              <w:rPr>
                <w:szCs w:val="24"/>
                <w:lang w:val="en-US"/>
              </w:rPr>
              <w:t>]</w:t>
            </w:r>
            <w:r w:rsidRPr="00E81C60">
              <w:rPr>
                <w:szCs w:val="24"/>
              </w:rPr>
              <w:t>)</w:t>
            </w:r>
          </w:p>
        </w:tc>
        <w:tc>
          <w:tcPr>
            <w:tcW w:w="499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</w:p>
        </w:tc>
        <w:tc>
          <w:tcPr>
            <w:tcW w:w="501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</w:p>
        </w:tc>
        <w:tc>
          <w:tcPr>
            <w:tcW w:w="509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</w:p>
        </w:tc>
        <w:tc>
          <w:tcPr>
            <w:tcW w:w="571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</w:p>
        </w:tc>
      </w:tr>
      <w:tr w:rsidR="0027252A" w:rsidTr="00A64E64">
        <w:tc>
          <w:tcPr>
            <w:tcW w:w="990" w:type="dxa"/>
          </w:tcPr>
          <w:p w:rsidR="0027252A" w:rsidRPr="00867794" w:rsidRDefault="0027252A" w:rsidP="00A64E64">
            <w:pPr>
              <w:rPr>
                <w:rFonts w:ascii="Times New Roman" w:hAnsi="Times New Roman" w:cs="Times New Roman"/>
                <w:szCs w:val="24"/>
              </w:rPr>
            </w:pPr>
            <w:r w:rsidRPr="00867794">
              <w:rPr>
                <w:rFonts w:ascii="Times New Roman" w:hAnsi="Times New Roman" w:cs="Times New Roman"/>
                <w:szCs w:val="24"/>
              </w:rPr>
              <w:t>Глухие</w:t>
            </w:r>
          </w:p>
        </w:tc>
        <w:tc>
          <w:tcPr>
            <w:tcW w:w="537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п</w:t>
            </w:r>
            <w:r w:rsidRPr="00E81C60">
              <w:rPr>
                <w:szCs w:val="24"/>
                <w:lang w:val="en-US"/>
              </w:rPr>
              <w:t>]</w:t>
            </w:r>
          </w:p>
        </w:tc>
        <w:tc>
          <w:tcPr>
            <w:tcW w:w="535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ф</w:t>
            </w:r>
            <w:r w:rsidRPr="00E81C60">
              <w:rPr>
                <w:szCs w:val="24"/>
                <w:lang w:val="en-US"/>
              </w:rPr>
              <w:t>]</w:t>
            </w:r>
          </w:p>
        </w:tc>
        <w:tc>
          <w:tcPr>
            <w:tcW w:w="523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к</w:t>
            </w:r>
            <w:r w:rsidRPr="00E81C60">
              <w:rPr>
                <w:szCs w:val="24"/>
                <w:lang w:val="en-US"/>
              </w:rPr>
              <w:t>]</w:t>
            </w:r>
          </w:p>
        </w:tc>
        <w:tc>
          <w:tcPr>
            <w:tcW w:w="539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т</w:t>
            </w:r>
            <w:r w:rsidRPr="00E81C60">
              <w:rPr>
                <w:szCs w:val="24"/>
                <w:lang w:val="en-US"/>
              </w:rPr>
              <w:t>]</w:t>
            </w:r>
          </w:p>
        </w:tc>
        <w:tc>
          <w:tcPr>
            <w:tcW w:w="552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ш</w:t>
            </w:r>
            <w:r w:rsidRPr="00E81C60">
              <w:rPr>
                <w:szCs w:val="24"/>
                <w:lang w:val="en-US"/>
              </w:rPr>
              <w:t>]</w:t>
            </w:r>
          </w:p>
        </w:tc>
        <w:tc>
          <w:tcPr>
            <w:tcW w:w="528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с</w:t>
            </w:r>
            <w:r w:rsidRPr="00E81C60">
              <w:rPr>
                <w:szCs w:val="24"/>
                <w:lang w:val="en-US"/>
              </w:rPr>
              <w:t>]</w:t>
            </w:r>
          </w:p>
        </w:tc>
        <w:tc>
          <w:tcPr>
            <w:tcW w:w="536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</w:p>
        </w:tc>
        <w:tc>
          <w:tcPr>
            <w:tcW w:w="550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</w:p>
        </w:tc>
        <w:tc>
          <w:tcPr>
            <w:tcW w:w="537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</w:p>
        </w:tc>
        <w:tc>
          <w:tcPr>
            <w:tcW w:w="537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</w:p>
        </w:tc>
        <w:tc>
          <w:tcPr>
            <w:tcW w:w="901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</w:p>
        </w:tc>
        <w:tc>
          <w:tcPr>
            <w:tcW w:w="499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х</w:t>
            </w:r>
            <w:r w:rsidRPr="00E81C60">
              <w:rPr>
                <w:szCs w:val="24"/>
                <w:lang w:val="en-US"/>
              </w:rPr>
              <w:t>]</w:t>
            </w:r>
          </w:p>
        </w:tc>
        <w:tc>
          <w:tcPr>
            <w:tcW w:w="501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ц</w:t>
            </w:r>
            <w:r w:rsidRPr="00E81C60">
              <w:rPr>
                <w:szCs w:val="24"/>
                <w:lang w:val="en-US"/>
              </w:rPr>
              <w:t>]</w:t>
            </w:r>
          </w:p>
        </w:tc>
        <w:tc>
          <w:tcPr>
            <w:tcW w:w="509" w:type="dxa"/>
          </w:tcPr>
          <w:p w:rsidR="0027252A" w:rsidRPr="00E81C60" w:rsidRDefault="0027252A" w:rsidP="00A64E64">
            <w:pPr>
              <w:rPr>
                <w:szCs w:val="24"/>
              </w:rPr>
            </w:pP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ч’</w:t>
            </w:r>
            <w:r w:rsidRPr="00E81C60">
              <w:rPr>
                <w:szCs w:val="24"/>
                <w:lang w:val="en-US"/>
              </w:rPr>
              <w:t>]</w:t>
            </w:r>
          </w:p>
        </w:tc>
        <w:tc>
          <w:tcPr>
            <w:tcW w:w="571" w:type="dxa"/>
          </w:tcPr>
          <w:p w:rsidR="0027252A" w:rsidRPr="00E81C60" w:rsidRDefault="0027252A" w:rsidP="00A64E64">
            <w:pPr>
              <w:rPr>
                <w:szCs w:val="24"/>
                <w:lang w:val="en-US"/>
              </w:rPr>
            </w:pPr>
            <w:r w:rsidRPr="00E81C60">
              <w:rPr>
                <w:szCs w:val="24"/>
                <w:lang w:val="en-US"/>
              </w:rPr>
              <w:t>[</w:t>
            </w:r>
            <w:r w:rsidRPr="00E81C60">
              <w:rPr>
                <w:szCs w:val="24"/>
              </w:rPr>
              <w:t>щ’</w:t>
            </w:r>
            <w:r w:rsidRPr="00E81C60">
              <w:rPr>
                <w:szCs w:val="24"/>
                <w:lang w:val="en-US"/>
              </w:rPr>
              <w:t>]</w:t>
            </w:r>
          </w:p>
        </w:tc>
      </w:tr>
    </w:tbl>
    <w:p w:rsidR="00A64E64" w:rsidRPr="00E81C60" w:rsidRDefault="001613E7" w:rsidP="00A64E64">
      <w:pPr>
        <w:pStyle w:val="a4"/>
        <w:jc w:val="center"/>
        <w:rPr>
          <w:rFonts w:ascii="Times New Roman" w:hAnsi="Times New Roman" w:cs="Times New Roman"/>
        </w:rPr>
      </w:pPr>
      <w:r w:rsidRPr="00E81C60">
        <w:rPr>
          <w:rFonts w:ascii="Times New Roman" w:hAnsi="Times New Roman" w:cs="Times New Roman"/>
        </w:rPr>
        <w:t>Согласные звуки</w:t>
      </w:r>
      <w:r w:rsidR="00A64E64" w:rsidRPr="00E81C60">
        <w:rPr>
          <w:rFonts w:ascii="Times New Roman" w:hAnsi="Times New Roman" w:cs="Times New Roman"/>
        </w:rPr>
        <w:t>. 5 класс</w:t>
      </w:r>
    </w:p>
    <w:p w:rsidR="00A64E64" w:rsidRPr="00E81C60" w:rsidRDefault="00A64E64" w:rsidP="00A64E64">
      <w:pPr>
        <w:jc w:val="center"/>
        <w:rPr>
          <w:rFonts w:ascii="Times New Roman" w:hAnsi="Times New Roman" w:cs="Times New Roman"/>
        </w:rPr>
      </w:pPr>
      <w:r w:rsidRPr="00E81C60">
        <w:rPr>
          <w:rFonts w:ascii="Times New Roman" w:hAnsi="Times New Roman" w:cs="Times New Roman"/>
        </w:rPr>
        <w:t xml:space="preserve">    </w:t>
      </w:r>
    </w:p>
    <w:p w:rsidR="0027252A" w:rsidRPr="00E81C60" w:rsidRDefault="0027252A">
      <w:pPr>
        <w:rPr>
          <w:rFonts w:ascii="Times New Roman" w:hAnsi="Times New Roman" w:cs="Times New Roman"/>
          <w:sz w:val="24"/>
          <w:szCs w:val="24"/>
        </w:rPr>
      </w:pPr>
      <w:r w:rsidRPr="00E81C60">
        <w:rPr>
          <w:rFonts w:ascii="Times New Roman" w:hAnsi="Times New Roman" w:cs="Times New Roman"/>
          <w:sz w:val="24"/>
          <w:szCs w:val="24"/>
        </w:rPr>
        <w:t>Не образуют пар звонкие: [л],[м],[н],[р],[</w:t>
      </w:r>
      <w:r w:rsidRPr="00E81C60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E81C60">
        <w:rPr>
          <w:rFonts w:ascii="Times New Roman" w:hAnsi="Times New Roman" w:cs="Times New Roman"/>
          <w:sz w:val="24"/>
          <w:szCs w:val="24"/>
        </w:rPr>
        <w:t>].</w:t>
      </w:r>
    </w:p>
    <w:p w:rsidR="0027252A" w:rsidRPr="00E81C60" w:rsidRDefault="0027252A">
      <w:pPr>
        <w:rPr>
          <w:rFonts w:ascii="Times New Roman" w:hAnsi="Times New Roman" w:cs="Times New Roman"/>
          <w:sz w:val="24"/>
          <w:szCs w:val="24"/>
        </w:rPr>
      </w:pPr>
      <w:r w:rsidRPr="00E81C60">
        <w:rPr>
          <w:rFonts w:ascii="Times New Roman" w:hAnsi="Times New Roman" w:cs="Times New Roman"/>
          <w:sz w:val="24"/>
          <w:szCs w:val="24"/>
        </w:rPr>
        <w:t>Не обр</w:t>
      </w:r>
      <w:r w:rsidR="008078B9" w:rsidRPr="00E81C60">
        <w:rPr>
          <w:rFonts w:ascii="Times New Roman" w:hAnsi="Times New Roman" w:cs="Times New Roman"/>
          <w:sz w:val="24"/>
          <w:szCs w:val="24"/>
        </w:rPr>
        <w:t>азуют пар глухие: [х],[ц],[ч’],[щ’]</w:t>
      </w:r>
      <w:r w:rsidRPr="00E81C60">
        <w:rPr>
          <w:rFonts w:ascii="Times New Roman" w:hAnsi="Times New Roman" w:cs="Times New Roman"/>
          <w:sz w:val="24"/>
          <w:szCs w:val="24"/>
        </w:rPr>
        <w:t>.</w:t>
      </w:r>
    </w:p>
    <w:p w:rsidR="008078B9" w:rsidRPr="00E81C60" w:rsidRDefault="008078B9">
      <w:pPr>
        <w:rPr>
          <w:rFonts w:ascii="Times New Roman" w:hAnsi="Times New Roman" w:cs="Times New Roman"/>
          <w:sz w:val="24"/>
          <w:szCs w:val="24"/>
        </w:rPr>
      </w:pPr>
      <w:r w:rsidRPr="00E81C60">
        <w:rPr>
          <w:rFonts w:ascii="Times New Roman" w:hAnsi="Times New Roman" w:cs="Times New Roman"/>
          <w:sz w:val="24"/>
          <w:szCs w:val="24"/>
        </w:rPr>
        <w:t>Шипящие: [ш],[ж],[ч’],[щ’].</w:t>
      </w:r>
    </w:p>
    <w:p w:rsidR="001613E7" w:rsidRPr="00E81C60" w:rsidRDefault="008078B9">
      <w:pPr>
        <w:rPr>
          <w:rFonts w:ascii="Times New Roman" w:hAnsi="Times New Roman" w:cs="Times New Roman"/>
          <w:sz w:val="24"/>
          <w:szCs w:val="24"/>
        </w:rPr>
      </w:pPr>
      <w:r w:rsidRPr="00E81C60">
        <w:rPr>
          <w:rFonts w:ascii="Times New Roman" w:hAnsi="Times New Roman" w:cs="Times New Roman"/>
          <w:sz w:val="24"/>
          <w:szCs w:val="24"/>
        </w:rPr>
        <w:t>Сонорные: [л],[м],[н],[р], [</w:t>
      </w:r>
      <w:r w:rsidRPr="00E81C60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E81C60">
        <w:rPr>
          <w:rFonts w:ascii="Times New Roman" w:hAnsi="Times New Roman" w:cs="Times New Roman"/>
          <w:sz w:val="24"/>
          <w:szCs w:val="24"/>
        </w:rPr>
        <w:t>’]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9"/>
        <w:gridCol w:w="555"/>
        <w:gridCol w:w="548"/>
        <w:gridCol w:w="534"/>
        <w:gridCol w:w="555"/>
        <w:gridCol w:w="530"/>
        <w:gridCol w:w="551"/>
        <w:gridCol w:w="553"/>
        <w:gridCol w:w="583"/>
        <w:gridCol w:w="562"/>
        <w:gridCol w:w="562"/>
        <w:gridCol w:w="553"/>
        <w:gridCol w:w="541"/>
        <w:gridCol w:w="539"/>
        <w:gridCol w:w="587"/>
        <w:gridCol w:w="553"/>
      </w:tblGrid>
      <w:tr w:rsidR="008078B9" w:rsidRPr="00E81C60" w:rsidTr="00E81C60">
        <w:tc>
          <w:tcPr>
            <w:tcW w:w="1039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</w:rPr>
            </w:pPr>
            <w:r w:rsidRPr="00E81C60">
              <w:rPr>
                <w:rFonts w:ascii="Times New Roman" w:hAnsi="Times New Roman" w:cs="Times New Roman"/>
                <w:szCs w:val="24"/>
              </w:rPr>
              <w:t>Твёрдые</w:t>
            </w:r>
          </w:p>
        </w:tc>
        <w:tc>
          <w:tcPr>
            <w:tcW w:w="555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б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48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в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34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г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55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д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30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з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51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к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53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л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83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м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62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н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62" w:type="dxa"/>
          </w:tcPr>
          <w:p w:rsidR="008078B9" w:rsidRPr="00E81C60" w:rsidRDefault="008078B9" w:rsidP="008078B9">
            <w:pPr>
              <w:rPr>
                <w:rFonts w:ascii="Times New Roman" w:hAnsi="Times New Roman" w:cs="Times New Roman"/>
                <w:szCs w:val="24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п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53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р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41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с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39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т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87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ф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53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х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</w:tr>
      <w:tr w:rsidR="008078B9" w:rsidRPr="00E81C60" w:rsidTr="00E81C60">
        <w:tc>
          <w:tcPr>
            <w:tcW w:w="1039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</w:rPr>
            </w:pPr>
            <w:r w:rsidRPr="00E81C60">
              <w:rPr>
                <w:rFonts w:ascii="Times New Roman" w:hAnsi="Times New Roman" w:cs="Times New Roman"/>
                <w:szCs w:val="24"/>
              </w:rPr>
              <w:t>Мягкие</w:t>
            </w:r>
          </w:p>
        </w:tc>
        <w:tc>
          <w:tcPr>
            <w:tcW w:w="555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б’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48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в’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34" w:type="dxa"/>
          </w:tcPr>
          <w:p w:rsidR="008078B9" w:rsidRPr="00E81C60" w:rsidRDefault="008078B9" w:rsidP="008078B9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г’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55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д’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30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з’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51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к’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53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л’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83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м’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62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н’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62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п’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53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р’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41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с’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39" w:type="dxa"/>
          </w:tcPr>
          <w:p w:rsidR="008078B9" w:rsidRPr="00E81C60" w:rsidRDefault="008078B9" w:rsidP="008078B9">
            <w:pPr>
              <w:rPr>
                <w:rFonts w:ascii="Times New Roman" w:hAnsi="Times New Roman" w:cs="Times New Roman"/>
                <w:szCs w:val="24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т’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87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ф’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  <w:tc>
          <w:tcPr>
            <w:tcW w:w="553" w:type="dxa"/>
          </w:tcPr>
          <w:p w:rsidR="008078B9" w:rsidRPr="00E81C60" w:rsidRDefault="008078B9" w:rsidP="00593093">
            <w:pPr>
              <w:rPr>
                <w:rFonts w:ascii="Times New Roman" w:hAnsi="Times New Roman" w:cs="Times New Roman"/>
                <w:szCs w:val="24"/>
              </w:rPr>
            </w:pP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[</w:t>
            </w:r>
            <w:r w:rsidRPr="00E81C60">
              <w:rPr>
                <w:rFonts w:ascii="Times New Roman" w:hAnsi="Times New Roman" w:cs="Times New Roman"/>
                <w:szCs w:val="24"/>
              </w:rPr>
              <w:t>х’</w:t>
            </w:r>
            <w:r w:rsidRPr="00E81C60">
              <w:rPr>
                <w:rFonts w:ascii="Times New Roman" w:hAnsi="Times New Roman" w:cs="Times New Roman"/>
                <w:szCs w:val="24"/>
                <w:lang w:val="en-US"/>
              </w:rPr>
              <w:t>]</w:t>
            </w:r>
          </w:p>
        </w:tc>
      </w:tr>
    </w:tbl>
    <w:p w:rsidR="008078B9" w:rsidRPr="00E81C60" w:rsidRDefault="008078B9" w:rsidP="008078B9">
      <w:pPr>
        <w:rPr>
          <w:rFonts w:ascii="Times New Roman" w:hAnsi="Times New Roman" w:cs="Times New Roman"/>
          <w:sz w:val="24"/>
          <w:szCs w:val="24"/>
        </w:rPr>
      </w:pPr>
      <w:r w:rsidRPr="00E81C60">
        <w:rPr>
          <w:rFonts w:ascii="Times New Roman" w:hAnsi="Times New Roman" w:cs="Times New Roman"/>
          <w:sz w:val="24"/>
          <w:szCs w:val="24"/>
        </w:rPr>
        <w:t>Не образуют пар мягкие: [ч’],[щ’],[j’].</w:t>
      </w:r>
    </w:p>
    <w:p w:rsidR="008078B9" w:rsidRPr="00E81C60" w:rsidRDefault="008078B9" w:rsidP="008078B9">
      <w:pPr>
        <w:rPr>
          <w:rFonts w:ascii="Times New Roman" w:hAnsi="Times New Roman" w:cs="Times New Roman"/>
          <w:sz w:val="24"/>
          <w:szCs w:val="24"/>
        </w:rPr>
      </w:pPr>
      <w:r w:rsidRPr="00E81C60">
        <w:rPr>
          <w:rFonts w:ascii="Times New Roman" w:hAnsi="Times New Roman" w:cs="Times New Roman"/>
          <w:sz w:val="24"/>
          <w:szCs w:val="24"/>
        </w:rPr>
        <w:t>Не образуют пар твёрдые: [ж],[ш],[ц].</w:t>
      </w:r>
    </w:p>
    <w:sectPr w:rsidR="008078B9" w:rsidRPr="00E81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67"/>
    <w:rsid w:val="000572EE"/>
    <w:rsid w:val="000E5A34"/>
    <w:rsid w:val="001613E7"/>
    <w:rsid w:val="0027252A"/>
    <w:rsid w:val="006F68F2"/>
    <w:rsid w:val="008078B9"/>
    <w:rsid w:val="00843A0C"/>
    <w:rsid w:val="00867794"/>
    <w:rsid w:val="00A43167"/>
    <w:rsid w:val="00A64E64"/>
    <w:rsid w:val="00E8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D6BDC-BF25-4323-9E9F-3F50B9E8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8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2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613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613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7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13</cp:revision>
  <dcterms:created xsi:type="dcterms:W3CDTF">2020-11-06T10:22:00Z</dcterms:created>
  <dcterms:modified xsi:type="dcterms:W3CDTF">2020-11-08T09:52:00Z</dcterms:modified>
</cp:coreProperties>
</file>