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C9A" w:rsidRDefault="00FD47DC" w:rsidP="00FD4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7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Текст</w:t>
      </w:r>
      <w:r w:rsidR="00972C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несколько предложений, связанных:</w:t>
      </w:r>
    </w:p>
    <w:p w:rsidR="00972C9A" w:rsidRDefault="00972C9A" w:rsidP="00FD4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1) по смыслу (общей темой и главной мыслью).</w:t>
      </w:r>
    </w:p>
    <w:p w:rsidR="003D7FC2" w:rsidRDefault="00972C9A" w:rsidP="00FD4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2) грамматически (общее грамматическое время текста (настоящее, будущее, прошлое)).</w:t>
      </w:r>
    </w:p>
    <w:p w:rsidR="003D7FC2" w:rsidRDefault="00972C9A" w:rsidP="00FD4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3) при помощи союзов, наречий, местоимений и других частей речи (слов).</w:t>
      </w:r>
    </w:p>
    <w:p w:rsidR="00FD47DC" w:rsidRDefault="00FD47DC" w:rsidP="00FD4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7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Тема текста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Pr="00FD47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то, о чём говорится в тексте. </w:t>
      </w:r>
      <w:r w:rsidR="0081236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текста часто отражается в его заголовке.</w:t>
      </w:r>
    </w:p>
    <w:p w:rsidR="00C734E7" w:rsidRPr="00FD47DC" w:rsidRDefault="00C734E7" w:rsidP="00FD4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4E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Сюжет</w:t>
      </w:r>
      <w:r w:rsidRPr="00C734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событие или ряд связанных между собой и последовательно развивающихся событий</w:t>
      </w:r>
    </w:p>
    <w:p w:rsidR="0081236C" w:rsidRPr="00972C9A" w:rsidRDefault="0081236C" w:rsidP="00972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Основная (главная) </w:t>
      </w:r>
      <w:r w:rsidR="00FD47DC" w:rsidRPr="00FD47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мысль </w:t>
      </w:r>
      <w:r w:rsidR="00FD47DC" w:rsidRPr="00972C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текста</w:t>
      </w:r>
      <w:r w:rsidR="00FD47DC" w:rsidRPr="00972C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D90F0F" w:rsidRPr="00972C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(идея)</w:t>
      </w:r>
      <w:r w:rsidR="00FD47DC" w:rsidRPr="00972C9A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FD47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D47DC" w:rsidRPr="00FD47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то, что хотел нам сказать </w:t>
      </w:r>
      <w:r w:rsidR="00FD47DC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Передаёт отношение автора к предмету речи, его оценку героя или события.</w:t>
      </w:r>
    </w:p>
    <w:p w:rsidR="00FD47DC" w:rsidRPr="00FD47DC" w:rsidRDefault="0081236C" w:rsidP="00812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Выражая мысль, автор чаще всего движется как бы</w:t>
      </w:r>
      <w:r w:rsidR="00F75C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ступенькам, переходя от одной части к другой. Часть одной общей темы называют </w:t>
      </w:r>
      <w:r w:rsidRPr="0081236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микротемой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81236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подтемой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1236C">
        <w:t xml:space="preserve"> </w:t>
      </w:r>
      <w:r w:rsidRPr="00812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Текст обычно разделён на части, которые называются </w:t>
      </w:r>
      <w:r w:rsidRPr="0081236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абзацами</w:t>
      </w:r>
      <w:r w:rsidRPr="0081236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каждый 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бзац отделён от другого,</w:t>
      </w:r>
      <w:r w:rsidRPr="00812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нём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812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содержится своя </w:t>
      </w:r>
      <w:r w:rsidRPr="0081236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микротема</w:t>
      </w:r>
      <w:r w:rsidRPr="008123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1236C" w:rsidRDefault="0081236C" w:rsidP="0081236C">
      <w:pPr>
        <w:pStyle w:val="a7"/>
      </w:pPr>
      <w:r>
        <w:t xml:space="preserve">Существует </w:t>
      </w:r>
      <w:r w:rsidR="00FD47DC" w:rsidRPr="00FD47DC">
        <w:t xml:space="preserve">два способа соединения предложений в тексте: </w:t>
      </w:r>
    </w:p>
    <w:p w:rsidR="0081236C" w:rsidRDefault="0021788C" w:rsidP="0081236C">
      <w:pPr>
        <w:pStyle w:val="a7"/>
        <w:numPr>
          <w:ilvl w:val="0"/>
          <w:numId w:val="1"/>
        </w:numPr>
      </w:pPr>
      <w:r>
        <w:t>последовательная (цепная</w:t>
      </w:r>
      <w:r w:rsidR="0081236C">
        <w:t>)</w:t>
      </w:r>
      <w:r>
        <w:t xml:space="preserve"> связь</w:t>
      </w:r>
    </w:p>
    <w:p w:rsidR="00FD47DC" w:rsidRPr="00FD47DC" w:rsidRDefault="0021788C" w:rsidP="0081236C">
      <w:pPr>
        <w:pStyle w:val="a7"/>
        <w:numPr>
          <w:ilvl w:val="0"/>
          <w:numId w:val="1"/>
        </w:numPr>
      </w:pPr>
      <w:r>
        <w:t>параллельная связь</w:t>
      </w:r>
    </w:p>
    <w:p w:rsidR="003D7FC2" w:rsidRPr="00972C9A" w:rsidRDefault="00FD47DC" w:rsidP="003D7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7D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Pr="00FD47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последовательной</w:t>
      </w:r>
      <w:r w:rsidRPr="00FD47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связи первое пред</w:t>
      </w:r>
      <w:r w:rsidR="00812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ложение текста </w:t>
      </w:r>
      <w:r w:rsidR="002178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бы </w:t>
      </w:r>
      <w:r w:rsidR="0081236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дополняет и</w:t>
      </w:r>
      <w:r w:rsidR="002178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второе</w:t>
      </w:r>
      <w:r w:rsidRPr="00FD47DC">
        <w:rPr>
          <w:rFonts w:ascii="Times New Roman" w:eastAsia="Times New Roman" w:hAnsi="Times New Roman" w:cs="Times New Roman"/>
          <w:sz w:val="24"/>
          <w:szCs w:val="24"/>
          <w:lang w:eastAsia="ru-RU"/>
        </w:rPr>
        <w:t>, в</w:t>
      </w:r>
      <w:r w:rsidR="0021788C">
        <w:rPr>
          <w:rFonts w:ascii="Times New Roman" w:eastAsia="Times New Roman" w:hAnsi="Times New Roman" w:cs="Times New Roman"/>
          <w:sz w:val="24"/>
          <w:szCs w:val="24"/>
          <w:lang w:eastAsia="ru-RU"/>
        </w:rPr>
        <w:t>торое дополняет третьим, третье — четвёртое</w:t>
      </w:r>
      <w:r w:rsidRPr="00FD47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т. д.</w:t>
      </w:r>
      <w:r w:rsidR="002178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предложения тесно связаны, </w:t>
      </w:r>
      <w:r w:rsidR="0021788C" w:rsidRPr="00972C9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присуствует чёткая последовательность.</w:t>
      </w:r>
      <w:r w:rsidR="0021788C" w:rsidRPr="00972C9A">
        <w:rPr>
          <w:rFonts w:ascii="Times New Roman" w:hAnsi="Times New Roman" w:cs="Times New Roman"/>
          <w:sz w:val="24"/>
          <w:szCs w:val="24"/>
        </w:rPr>
        <w:t xml:space="preserve"> </w:t>
      </w:r>
      <w:r w:rsidR="0021788C" w:rsidRPr="00972C9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Каждое последующее предложение развивает содержание предыдущего.</w:t>
      </w:r>
    </w:p>
    <w:p w:rsidR="004E3EE7" w:rsidRPr="00972C9A" w:rsidRDefault="0021788C" w:rsidP="003D7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C9A">
        <w:rPr>
          <w:rFonts w:ascii="Times New Roman" w:hAnsi="Times New Roman" w:cs="Times New Roman"/>
          <w:sz w:val="24"/>
          <w:szCs w:val="24"/>
        </w:rPr>
        <w:t xml:space="preserve">При </w:t>
      </w:r>
      <w:r w:rsidRPr="00972C9A">
        <w:rPr>
          <w:rFonts w:ascii="Times New Roman" w:hAnsi="Times New Roman" w:cs="Times New Roman"/>
          <w:b/>
          <w:sz w:val="24"/>
          <w:szCs w:val="24"/>
        </w:rPr>
        <w:t xml:space="preserve">параллельной связи </w:t>
      </w:r>
      <w:r w:rsidRPr="00972C9A">
        <w:rPr>
          <w:rFonts w:ascii="Times New Roman" w:hAnsi="Times New Roman" w:cs="Times New Roman"/>
          <w:sz w:val="24"/>
          <w:szCs w:val="24"/>
        </w:rPr>
        <w:t>первое предложение задаёт тему, а последующие предложения ему подчиняются (являются равноправными между собой).</w:t>
      </w:r>
    </w:p>
    <w:p w:rsidR="001745EB" w:rsidRDefault="00972C9A" w:rsidP="001745EB">
      <w:pPr>
        <w:pStyle w:val="a3"/>
        <w:rPr>
          <w:rFonts w:ascii="Times New Roman" w:hAnsi="Times New Roman" w:cs="Times New Roman"/>
        </w:rPr>
      </w:pPr>
      <w:r>
        <w:t xml:space="preserve">                      </w:t>
      </w:r>
      <w:r w:rsidR="001745EB" w:rsidRPr="00402603">
        <w:rPr>
          <w:rFonts w:ascii="Times New Roman" w:hAnsi="Times New Roman" w:cs="Times New Roman"/>
        </w:rPr>
        <w:t>Строение текста</w:t>
      </w:r>
    </w:p>
    <w:p w:rsidR="00972C9A" w:rsidRPr="00972C9A" w:rsidRDefault="00972C9A" w:rsidP="00972C9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581A7" wp14:editId="744BB9E8">
                <wp:simplePos x="0" y="0"/>
                <wp:positionH relativeFrom="column">
                  <wp:posOffset>-263416</wp:posOffset>
                </wp:positionH>
                <wp:positionV relativeFrom="paragraph">
                  <wp:posOffset>238265</wp:posOffset>
                </wp:positionV>
                <wp:extent cx="308759" cy="1074717"/>
                <wp:effectExtent l="38100" t="0" r="15240" b="11430"/>
                <wp:wrapNone/>
                <wp:docPr id="2" name="Ле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9" cy="107471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EDBD5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" o:spid="_x0000_s1026" type="#_x0000_t87" style="position:absolute;margin-left:-20.75pt;margin-top:18.75pt;width:24.3pt;height:8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" adj="517" strokecolor="black [3200]" strokeweight=".5pt">
                <v:stroke joinstyle="miter"/>
              </v:shape>
            </w:pict>
          </mc:Fallback>
        </mc:AlternateContent>
      </w:r>
    </w:p>
    <w:p w:rsidR="002476C7" w:rsidRDefault="003D7FC2" w:rsidP="00972C9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549644" wp14:editId="14156FE5">
                <wp:simplePos x="0" y="0"/>
                <wp:positionH relativeFrom="column">
                  <wp:posOffset>-940124</wp:posOffset>
                </wp:positionH>
                <wp:positionV relativeFrom="paragraph">
                  <wp:posOffset>331992</wp:posOffset>
                </wp:positionV>
                <wp:extent cx="570016" cy="302821"/>
                <wp:effectExtent l="76200" t="76200" r="78105" b="7874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016" cy="3028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3D7FC2" w:rsidRPr="00402603" w:rsidRDefault="003D7FC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02603">
                              <w:rPr>
                                <w:rFonts w:ascii="Times New Roman" w:hAnsi="Times New Roman" w:cs="Times New Roman"/>
                              </w:rPr>
                              <w:t>Абзац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4964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-74.05pt;margin-top:26.15pt;width:44.9pt;height:2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" fillcolor="white [3212]" stroked="f" strokeweight=".5pt">
                <v:shadow on="t" type="perspective" color="black" opacity="26214f" offset="0,0" matrix="66847f,,,66847f"/>
                <v:textbox>
                  <w:txbxContent>
                    <w:p w:rsidR="003D7FC2" w:rsidRPr="00402603" w:rsidRDefault="003D7FC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02603">
                        <w:rPr>
                          <w:rFonts w:ascii="Times New Roman" w:hAnsi="Times New Roman" w:cs="Times New Roman"/>
                        </w:rPr>
                        <w:t>Абзац</w:t>
                      </w:r>
                    </w:p>
                  </w:txbxContent>
                </v:textbox>
              </v:shape>
            </w:pict>
          </mc:Fallback>
        </mc:AlternateContent>
      </w:r>
      <w:r w:rsidR="002476C7" w:rsidRPr="002476C7">
        <w:t>В одну скверную осеннюю ночь Андрей Степанович Пересолин ехал из театра. Ехал он и размышлял о той пользе, какую приносили бы театры, если бы в них давались пьесы нравственного содержания. Проезжая мимо правления, он бросил думать о пользе и стал глядеть на окна дома, в котором он, выражаясь языком поэтов и шкиперов, управлял рулем. Два окна, выходившие из дежурной комнаты, были ярко освещены.</w:t>
      </w:r>
      <w:r>
        <w:t>..</w:t>
      </w:r>
    </w:p>
    <w:p w:rsidR="003D7FC2" w:rsidRDefault="003D7FC2" w:rsidP="002476C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FAEBC0" wp14:editId="4C32DD9F">
                <wp:simplePos x="0" y="0"/>
                <wp:positionH relativeFrom="column">
                  <wp:posOffset>-927482</wp:posOffset>
                </wp:positionH>
                <wp:positionV relativeFrom="paragraph">
                  <wp:posOffset>240657</wp:posOffset>
                </wp:positionV>
                <wp:extent cx="795424" cy="439387"/>
                <wp:effectExtent l="76200" t="76200" r="81280" b="7556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424" cy="439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3D7FC2" w:rsidRPr="00402603" w:rsidRDefault="003D7FC2" w:rsidP="0040260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02603">
                              <w:rPr>
                                <w:rFonts w:ascii="Times New Roman" w:hAnsi="Times New Roman" w:cs="Times New Roman"/>
                              </w:rPr>
                              <w:t>Красная строка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AEBC0" id="Надпись 5" o:spid="_x0000_s1027" type="#_x0000_t202" style="position:absolute;margin-left:-73.05pt;margin-top:18.95pt;width:62.65pt;height:3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" fillcolor="white [3201]" stroked="f" strokeweight=".5pt">
                <v:shadow on="t" type="perspective" color="black" opacity="26214f" offset="0,0" matrix="66847f,,,66847f"/>
                <v:textbox>
                  <w:txbxContent>
                    <w:p w:rsidR="003D7FC2" w:rsidRPr="00402603" w:rsidRDefault="003D7FC2" w:rsidP="0040260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02603">
                        <w:rPr>
                          <w:rFonts w:ascii="Times New Roman" w:hAnsi="Times New Roman" w:cs="Times New Roman"/>
                        </w:rPr>
                        <w:t>Красная строка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D045BC" wp14:editId="0A0FF306">
                <wp:simplePos x="0" y="0"/>
                <wp:positionH relativeFrom="column">
                  <wp:posOffset>45085</wp:posOffset>
                </wp:positionH>
                <wp:positionV relativeFrom="paragraph">
                  <wp:posOffset>257463</wp:posOffset>
                </wp:positionV>
                <wp:extent cx="207010" cy="255270"/>
                <wp:effectExtent l="0" t="81280" r="16510" b="16510"/>
                <wp:wrapNone/>
                <wp:docPr id="4" name="Левая фигурная скоб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7010" cy="255270"/>
                        </a:xfrm>
                        <a:prstGeom prst="leftBrace">
                          <a:avLst>
                            <a:gd name="adj1" fmla="val 30828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6AB73" id="Левая фигурная скобка 4" o:spid="_x0000_s1026" type="#_x0000_t87" style="position:absolute;margin-left:3.55pt;margin-top:20.25pt;width:16.3pt;height:20.1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" adj="5400" strokecolor="black [3200]" strokeweight=".5pt">
                <v:stroke joinstyle="miter"/>
              </v:shape>
            </w:pict>
          </mc:Fallback>
        </mc:AlternateContent>
      </w:r>
      <w:r w:rsidR="002476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476C7" w:rsidRPr="002476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476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476C7" w:rsidRPr="003D7FC2" w:rsidRDefault="003D7FC2" w:rsidP="003D7FC2">
      <w:pPr>
        <w:pStyle w:val="a7"/>
        <w:spacing w:after="160" w:line="259" w:lineRule="auto"/>
      </w:pPr>
      <w:r>
        <w:t xml:space="preserve">        </w:t>
      </w:r>
      <w:r w:rsidR="002476C7" w:rsidRPr="002476C7">
        <w:t xml:space="preserve">Пересолин вылез из экипажа и пошел в правление. Парадная дверь была заперта, задний же ход, имевший одну только испортившуюся задвижку, был настежь. Пересолин воспользовался последним и через какую-нибудь минуту стоял уже у дверей дежурной комнаты. Дверь была слегка отворена, и Пересолин, взглянув в нее, увидел нечто необычайное. За столом, заваленным большими счетными листами, при свете двух ламп, сидели четыре чиновника и играли в карты. Сосредоточенные, неподвижные, с лицами, окрашенными в зеленый цвет от абажуров, они напоминали сказочных гномов или, чего боже избави, фальшивых монетчиков... Еще более таинственности придавала им их игра. Судя по их манерам и карточным терминам, которые они изредка выкрикивали, то был винт; судя же по всему тому, что услышал Пересолин, эту игру нельзя было назвать ни винтом, ни даже игрой в карты. То было нечто неслыханное, странное и таинственное... В </w:t>
      </w:r>
      <w:r w:rsidR="002476C7" w:rsidRPr="003D7FC2">
        <w:t>чиновниках Пересолин узнал Серафима Звиздулина, Степана Кулакевича, Еремея Недоехова и Ивана Писулина.</w:t>
      </w:r>
      <w:r w:rsidRPr="003D7FC2">
        <w:t>..</w:t>
      </w:r>
    </w:p>
    <w:p w:rsidR="00C734E7" w:rsidRDefault="003D7FC2" w:rsidP="00C734E7">
      <w:pPr>
        <w:pStyle w:val="a9"/>
        <w:spacing w:before="0" w:beforeAutospacing="0" w:after="160" w:afterAutospacing="0" w:line="259" w:lineRule="auto"/>
      </w:pPr>
      <w:r w:rsidRPr="003D7FC2">
        <w:t xml:space="preserve">                                                                                      </w:t>
      </w:r>
      <w:r w:rsidRPr="003D7FC2">
        <w:tab/>
      </w:r>
      <w:r w:rsidRPr="003D7FC2">
        <w:tab/>
        <w:t>«Винт» А. П. Чехов</w:t>
      </w:r>
    </w:p>
    <w:p w:rsidR="00C734E7" w:rsidRDefault="00C734E7" w:rsidP="002476C7">
      <w:pPr>
        <w:rPr>
          <w:rFonts w:ascii="Times New Roman" w:hAnsi="Times New Roman" w:cs="Times New Roman"/>
          <w:i/>
          <w:sz w:val="24"/>
          <w:szCs w:val="24"/>
        </w:rPr>
      </w:pPr>
    </w:p>
    <w:p w:rsidR="00972C9A" w:rsidRDefault="00972C9A" w:rsidP="002476C7">
      <w:pPr>
        <w:rPr>
          <w:rFonts w:ascii="Times New Roman" w:hAnsi="Times New Roman" w:cs="Times New Roman"/>
          <w:i/>
          <w:sz w:val="24"/>
          <w:szCs w:val="24"/>
        </w:rPr>
      </w:pPr>
    </w:p>
    <w:p w:rsidR="003D7FC2" w:rsidRPr="00C734E7" w:rsidRDefault="003D7FC2" w:rsidP="002476C7">
      <w:pPr>
        <w:rPr>
          <w:rFonts w:ascii="Times New Roman" w:hAnsi="Times New Roman" w:cs="Times New Roman"/>
          <w:sz w:val="24"/>
          <w:szCs w:val="24"/>
        </w:rPr>
      </w:pPr>
      <w:r w:rsidRPr="00402603">
        <w:rPr>
          <w:rFonts w:ascii="Times New Roman" w:hAnsi="Times New Roman" w:cs="Times New Roman"/>
          <w:i/>
          <w:sz w:val="24"/>
          <w:szCs w:val="24"/>
        </w:rPr>
        <w:lastRenderedPageBreak/>
        <w:t>Строение абзаца:</w:t>
      </w:r>
    </w:p>
    <w:p w:rsidR="003D7FC2" w:rsidRPr="003D7FC2" w:rsidRDefault="003D7FC2" w:rsidP="002476C7">
      <w:pPr>
        <w:rPr>
          <w:rFonts w:ascii="Times New Roman" w:hAnsi="Times New Roman" w:cs="Times New Roman"/>
          <w:sz w:val="24"/>
          <w:szCs w:val="24"/>
        </w:rPr>
      </w:pPr>
      <w:r w:rsidRPr="003D7FC2">
        <w:rPr>
          <w:rFonts w:ascii="Times New Roman" w:hAnsi="Times New Roman" w:cs="Times New Roman"/>
          <w:sz w:val="24"/>
          <w:szCs w:val="24"/>
        </w:rPr>
        <w:t>1. Зачин.</w:t>
      </w:r>
    </w:p>
    <w:p w:rsidR="003D7FC2" w:rsidRPr="003D7FC2" w:rsidRDefault="003D7FC2" w:rsidP="003D7FC2">
      <w:pPr>
        <w:pStyle w:val="a7"/>
        <w:spacing w:after="160" w:line="259" w:lineRule="auto"/>
        <w:rPr>
          <w:rFonts w:eastAsiaTheme="minorHAnsi"/>
          <w:lang w:eastAsia="en-US"/>
        </w:rPr>
      </w:pPr>
      <w:r w:rsidRPr="003D7FC2">
        <w:rPr>
          <w:rFonts w:eastAsiaTheme="minorHAnsi"/>
          <w:lang w:eastAsia="en-US"/>
        </w:rPr>
        <w:t>2. Развитие мысли.</w:t>
      </w:r>
    </w:p>
    <w:p w:rsidR="003D7FC2" w:rsidRPr="003D7FC2" w:rsidRDefault="003D7FC2" w:rsidP="002476C7">
      <w:pPr>
        <w:rPr>
          <w:rFonts w:ascii="Times New Roman" w:hAnsi="Times New Roman" w:cs="Times New Roman"/>
          <w:sz w:val="24"/>
          <w:szCs w:val="24"/>
        </w:rPr>
      </w:pPr>
      <w:r w:rsidRPr="003D7FC2">
        <w:rPr>
          <w:rFonts w:ascii="Times New Roman" w:hAnsi="Times New Roman" w:cs="Times New Roman"/>
          <w:sz w:val="24"/>
          <w:szCs w:val="24"/>
        </w:rPr>
        <w:t>3. Конец (концовка).</w:t>
      </w:r>
      <w:bookmarkStart w:id="0" w:name="_GoBack"/>
      <w:bookmarkEnd w:id="0"/>
    </w:p>
    <w:sectPr w:rsidR="003D7FC2" w:rsidRPr="003D7FC2" w:rsidSect="003D7FC2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B02DC"/>
    <w:multiLevelType w:val="hybridMultilevel"/>
    <w:tmpl w:val="AA6EC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D81"/>
    <w:rsid w:val="000572EE"/>
    <w:rsid w:val="001745EB"/>
    <w:rsid w:val="0021788C"/>
    <w:rsid w:val="002476C7"/>
    <w:rsid w:val="003D7FC2"/>
    <w:rsid w:val="00402603"/>
    <w:rsid w:val="004E3EE7"/>
    <w:rsid w:val="0081236C"/>
    <w:rsid w:val="00843A0C"/>
    <w:rsid w:val="00972C9A"/>
    <w:rsid w:val="009F6458"/>
    <w:rsid w:val="00C734E7"/>
    <w:rsid w:val="00C85D81"/>
    <w:rsid w:val="00D90F0F"/>
    <w:rsid w:val="00F75C4C"/>
    <w:rsid w:val="00FD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A0F53"/>
  <w15:chartTrackingRefBased/>
  <w15:docId w15:val="{9F03D483-55F0-40E3-BD78-BAAC3D59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7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E3E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3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3EE7"/>
  </w:style>
  <w:style w:type="character" w:customStyle="1" w:styleId="a6">
    <w:name w:val="Подзаголовок Знак"/>
    <w:basedOn w:val="a0"/>
    <w:link w:val="a5"/>
    <w:uiPriority w:val="11"/>
    <w:rsid w:val="004E3EE7"/>
  </w:style>
  <w:style w:type="paragraph" w:styleId="a7">
    <w:name w:val="Body Text"/>
    <w:basedOn w:val="a"/>
    <w:link w:val="a8"/>
    <w:uiPriority w:val="99"/>
    <w:unhideWhenUsed/>
    <w:rsid w:val="00812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uiPriority w:val="99"/>
    <w:rsid w:val="008123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217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21788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476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8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6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30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София</cp:lastModifiedBy>
  <cp:revision>14</cp:revision>
  <dcterms:created xsi:type="dcterms:W3CDTF">2020-11-05T20:15:00Z</dcterms:created>
  <dcterms:modified xsi:type="dcterms:W3CDTF">2020-11-08T14:10:00Z</dcterms:modified>
</cp:coreProperties>
</file>