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335" w:rsidRDefault="00496335" w:rsidP="00496335">
      <w:pPr>
        <w:pStyle w:val="a5"/>
        <w:rPr>
          <w:rFonts w:ascii="Times New Roman" w:hAnsi="Times New Roman" w:cs="Times New Roman"/>
        </w:rPr>
      </w:pPr>
      <w:r>
        <w:t xml:space="preserve">      </w:t>
      </w:r>
      <w:r>
        <w:rPr>
          <w:rFonts w:ascii="Times New Roman" w:hAnsi="Times New Roman" w:cs="Times New Roman"/>
        </w:rPr>
        <w:t>Член предложения – определение</w:t>
      </w:r>
    </w:p>
    <w:p w:rsidR="00496335" w:rsidRPr="008740C8" w:rsidRDefault="00496335" w:rsidP="008873E5">
      <w:pPr>
        <w:pStyle w:val="a7"/>
      </w:pPr>
      <w:r>
        <w:t xml:space="preserve">Определение – второстепенный член предложения. </w:t>
      </w:r>
      <w:r w:rsidR="00450C2D">
        <w:rPr>
          <w:rFonts w:eastAsiaTheme="minorEastAsia"/>
          <w:szCs w:val="24"/>
          <w:lang w:eastAsia="ru-RU"/>
        </w:rPr>
        <w:t>О</w:t>
      </w:r>
      <w:r w:rsidR="00450C2D" w:rsidRPr="003D1028">
        <w:rPr>
          <w:rFonts w:eastAsiaTheme="minorEastAsia"/>
          <w:szCs w:val="24"/>
          <w:lang w:eastAsia="ru-RU"/>
        </w:rPr>
        <w:t>пределяет признак предмета</w:t>
      </w:r>
      <w:r w:rsidR="00450C2D">
        <w:rPr>
          <w:rFonts w:eastAsiaTheme="minorEastAsia"/>
          <w:szCs w:val="24"/>
          <w:lang w:eastAsia="ru-RU"/>
        </w:rPr>
        <w:t>.</w:t>
      </w:r>
      <w:r w:rsidR="00450C2D">
        <w:t xml:space="preserve"> П</w:t>
      </w:r>
      <w:r>
        <w:t xml:space="preserve">одчёркивается </w:t>
      </w:r>
      <w:r w:rsidRPr="00496335">
        <w:rPr>
          <w:u w:val="wave"/>
        </w:rPr>
        <w:t>                    </w:t>
      </w:r>
      <w:r>
        <w:t>(</w:t>
      </w:r>
      <w:r w:rsidR="003854A5">
        <w:t>волнистой линией</w:t>
      </w:r>
      <w:r>
        <w:t xml:space="preserve">). </w:t>
      </w:r>
      <w:r w:rsidR="00450C2D">
        <w:t>Чаще всего выражен прилагательным.</w:t>
      </w:r>
      <w:r w:rsidR="008873E5">
        <w:t xml:space="preserve"> </w:t>
      </w:r>
      <w:r w:rsidR="008873E5" w:rsidRPr="00450C2D">
        <w:rPr>
          <w:b/>
          <w:szCs w:val="24"/>
        </w:rPr>
        <w:t>Отвечает на вопросы</w:t>
      </w:r>
      <w:r w:rsidR="008873E5">
        <w:rPr>
          <w:szCs w:val="24"/>
        </w:rPr>
        <w:t>: Какой? Какая? и т. п.; Чей? Чья? и т. п.</w:t>
      </w:r>
    </w:p>
    <w:p w:rsidR="00496335" w:rsidRDefault="00496335" w:rsidP="00496335">
      <w:pPr>
        <w:pStyle w:val="a7"/>
      </w:pPr>
      <w:r>
        <w:t xml:space="preserve">Существует </w:t>
      </w:r>
      <w:r w:rsidRPr="00450C2D">
        <w:rPr>
          <w:b/>
        </w:rPr>
        <w:t>три</w:t>
      </w:r>
      <w:r>
        <w:t xml:space="preserve"> связи: </w:t>
      </w:r>
      <w:bookmarkStart w:id="0" w:name="_GoBack"/>
      <w:bookmarkEnd w:id="0"/>
    </w:p>
    <w:p w:rsidR="00496335" w:rsidRDefault="00496335" w:rsidP="00496335">
      <w:pPr>
        <w:pStyle w:val="a7"/>
      </w:pPr>
      <w:r>
        <w:rPr>
          <w:noProof/>
          <w:lang w:eastAsia="ru-RU"/>
        </w:rPr>
        <w:drawing>
          <wp:inline distT="0" distB="0" distL="0" distR="0" wp14:anchorId="4AE2FE68" wp14:editId="0146A66A">
            <wp:extent cx="3816166" cy="1458812"/>
            <wp:effectExtent l="0" t="0" r="13335" b="825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496335" w:rsidRPr="0024483F" w:rsidRDefault="00496335" w:rsidP="00496335">
      <w:pPr>
        <w:pStyle w:val="a7"/>
      </w:pPr>
      <w:r>
        <w:t xml:space="preserve">Существует </w:t>
      </w:r>
      <w:r w:rsidRPr="00450C2D">
        <w:rPr>
          <w:b/>
        </w:rPr>
        <w:t>два</w:t>
      </w:r>
      <w:r>
        <w:t xml:space="preserve"> вида определений</w:t>
      </w:r>
      <w:r w:rsidRPr="0024483F">
        <w:t>:</w:t>
      </w:r>
    </w:p>
    <w:p w:rsidR="00496335" w:rsidRDefault="00496335" w:rsidP="00496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06050DB" wp14:editId="2A0AB21C">
            <wp:extent cx="3816166" cy="1458812"/>
            <wp:effectExtent l="0" t="0" r="0" b="27305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496335" w:rsidRPr="0024483F" w:rsidRDefault="00496335" w:rsidP="004963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Согласованные </w:t>
      </w:r>
      <w:r w:rsidRPr="0024483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связь – согласование.</w:t>
      </w:r>
      <w:r w:rsidR="00562A52" w:rsidRPr="00562A52">
        <w:t xml:space="preserve"> </w:t>
      </w:r>
      <w:r w:rsidR="00562A52" w:rsidRPr="00562A52">
        <w:rPr>
          <w:rFonts w:ascii="Times New Roman" w:hAnsi="Times New Roman" w:cs="Times New Roman"/>
          <w:sz w:val="24"/>
          <w:szCs w:val="24"/>
        </w:rPr>
        <w:t>Согласованное определение отвечает на один вопрос (какой? чей? который?)</w:t>
      </w:r>
    </w:p>
    <w:p w:rsidR="008873E5" w:rsidRDefault="00496335" w:rsidP="00496335">
      <w:pPr>
        <w:rPr>
          <w:rFonts w:ascii="Times New Roman" w:hAnsi="Times New Roman" w:cs="Times New Roman"/>
          <w:sz w:val="24"/>
          <w:szCs w:val="24"/>
        </w:rPr>
      </w:pPr>
      <w:r w:rsidRPr="00496335">
        <w:rPr>
          <w:rFonts w:ascii="Times New Roman" w:hAnsi="Times New Roman" w:cs="Times New Roman"/>
          <w:b/>
          <w:sz w:val="24"/>
          <w:szCs w:val="24"/>
        </w:rPr>
        <w:t>Несогласованные</w:t>
      </w:r>
      <w:r>
        <w:rPr>
          <w:rFonts w:ascii="Times New Roman" w:hAnsi="Times New Roman" w:cs="Times New Roman"/>
          <w:sz w:val="24"/>
          <w:szCs w:val="24"/>
        </w:rPr>
        <w:t xml:space="preserve"> – связь </w:t>
      </w:r>
      <w:r w:rsidR="003854A5" w:rsidRPr="003854A5">
        <w:rPr>
          <w:rFonts w:ascii="Times New Roman" w:hAnsi="Times New Roman" w:cs="Times New Roman"/>
          <w:sz w:val="24"/>
          <w:szCs w:val="24"/>
        </w:rPr>
        <w:t>–</w:t>
      </w:r>
      <w:r w:rsidR="003854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управление и примыкание.</w:t>
      </w:r>
      <w:r w:rsidR="00562A52">
        <w:rPr>
          <w:rFonts w:ascii="Times New Roman" w:hAnsi="Times New Roman" w:cs="Times New Roman"/>
          <w:sz w:val="24"/>
          <w:szCs w:val="24"/>
        </w:rPr>
        <w:t xml:space="preserve"> Нес</w:t>
      </w:r>
      <w:r w:rsidR="00562A52" w:rsidRPr="00562A52">
        <w:rPr>
          <w:rFonts w:ascii="Times New Roman" w:hAnsi="Times New Roman" w:cs="Times New Roman"/>
          <w:sz w:val="24"/>
          <w:szCs w:val="24"/>
        </w:rPr>
        <w:t xml:space="preserve">огласованное определение </w:t>
      </w:r>
      <w:r w:rsidR="00562A52">
        <w:rPr>
          <w:rFonts w:ascii="Times New Roman" w:hAnsi="Times New Roman" w:cs="Times New Roman"/>
          <w:sz w:val="24"/>
          <w:szCs w:val="24"/>
        </w:rPr>
        <w:t xml:space="preserve">отвечает </w:t>
      </w:r>
      <w:r w:rsidR="00562A52" w:rsidRPr="00562A52">
        <w:rPr>
          <w:rFonts w:ascii="Times New Roman" w:hAnsi="Times New Roman" w:cs="Times New Roman"/>
          <w:sz w:val="24"/>
          <w:szCs w:val="24"/>
        </w:rPr>
        <w:t>не только на вопросы определения, но и на вопросы других ВЧП</w:t>
      </w:r>
      <w:r w:rsidR="00562A52">
        <w:rPr>
          <w:rFonts w:ascii="Times New Roman" w:hAnsi="Times New Roman" w:cs="Times New Roman"/>
          <w:sz w:val="24"/>
          <w:szCs w:val="24"/>
        </w:rPr>
        <w:t xml:space="preserve"> (Второстепенных Членов Предложения)</w:t>
      </w:r>
    </w:p>
    <w:p w:rsidR="008873E5" w:rsidRDefault="008873E5" w:rsidP="004963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4671"/>
        <w:gridCol w:w="4674"/>
      </w:tblGrid>
      <w:tr w:rsidR="008873E5" w:rsidRPr="008873E5" w:rsidTr="00081642">
        <w:tc>
          <w:tcPr>
            <w:tcW w:w="5494" w:type="dxa"/>
          </w:tcPr>
          <w:p w:rsidR="008873E5" w:rsidRPr="008873E5" w:rsidRDefault="008873E5" w:rsidP="008873E5">
            <w:pPr>
              <w:rPr>
                <w:b/>
                <w:sz w:val="24"/>
                <w:szCs w:val="36"/>
              </w:rPr>
            </w:pPr>
            <w:r w:rsidRPr="008873E5">
              <w:rPr>
                <w:b/>
                <w:sz w:val="24"/>
                <w:szCs w:val="36"/>
              </w:rPr>
              <w:t xml:space="preserve">Однородные </w:t>
            </w:r>
          </w:p>
        </w:tc>
        <w:tc>
          <w:tcPr>
            <w:tcW w:w="5494" w:type="dxa"/>
          </w:tcPr>
          <w:p w:rsidR="008873E5" w:rsidRPr="008873E5" w:rsidRDefault="008873E5" w:rsidP="008873E5">
            <w:pPr>
              <w:rPr>
                <w:b/>
                <w:sz w:val="24"/>
                <w:szCs w:val="36"/>
              </w:rPr>
            </w:pPr>
            <w:r w:rsidRPr="008873E5">
              <w:rPr>
                <w:b/>
                <w:sz w:val="24"/>
                <w:szCs w:val="36"/>
              </w:rPr>
              <w:t>Неоднородные</w:t>
            </w:r>
          </w:p>
        </w:tc>
      </w:tr>
      <w:tr w:rsidR="008873E5" w:rsidRPr="008873E5" w:rsidTr="00081642">
        <w:tc>
          <w:tcPr>
            <w:tcW w:w="5494" w:type="dxa"/>
          </w:tcPr>
          <w:p w:rsidR="008873E5" w:rsidRPr="008873E5" w:rsidRDefault="008873E5" w:rsidP="008873E5">
            <w:pPr>
              <w:rPr>
                <w:sz w:val="24"/>
                <w:szCs w:val="36"/>
              </w:rPr>
            </w:pPr>
            <w:r w:rsidRPr="008873E5">
              <w:rPr>
                <w:sz w:val="24"/>
                <w:szCs w:val="36"/>
              </w:rPr>
              <w:t>Характеризуют предмет с одной стороны (между ними можно поставить союз И)</w:t>
            </w:r>
          </w:p>
        </w:tc>
        <w:tc>
          <w:tcPr>
            <w:tcW w:w="5494" w:type="dxa"/>
          </w:tcPr>
          <w:p w:rsidR="008873E5" w:rsidRPr="008873E5" w:rsidRDefault="008873E5" w:rsidP="008873E5">
            <w:pPr>
              <w:rPr>
                <w:sz w:val="24"/>
                <w:szCs w:val="36"/>
              </w:rPr>
            </w:pPr>
            <w:r w:rsidRPr="008873E5">
              <w:rPr>
                <w:sz w:val="24"/>
                <w:szCs w:val="36"/>
              </w:rPr>
              <w:t>Характеризуют предмет с разных сторо</w:t>
            </w:r>
            <w:r>
              <w:rPr>
                <w:sz w:val="24"/>
                <w:szCs w:val="36"/>
              </w:rPr>
              <w:t>н, например, по цвету и размеру, между ними нельзя поставить союз И.</w:t>
            </w:r>
          </w:p>
        </w:tc>
      </w:tr>
      <w:tr w:rsidR="008873E5" w:rsidRPr="008873E5" w:rsidTr="00081642">
        <w:tc>
          <w:tcPr>
            <w:tcW w:w="5494" w:type="dxa"/>
          </w:tcPr>
          <w:p w:rsidR="008873E5" w:rsidRPr="008873E5" w:rsidRDefault="008873E5" w:rsidP="008873E5">
            <w:pPr>
              <w:rPr>
                <w:sz w:val="24"/>
                <w:szCs w:val="36"/>
              </w:rPr>
            </w:pPr>
            <w:r w:rsidRPr="008873E5">
              <w:rPr>
                <w:sz w:val="24"/>
                <w:szCs w:val="36"/>
              </w:rPr>
              <w:t xml:space="preserve">Зависят от одного слова и отвечают на один и тот же вопрос </w:t>
            </w:r>
          </w:p>
        </w:tc>
        <w:tc>
          <w:tcPr>
            <w:tcW w:w="5494" w:type="dxa"/>
          </w:tcPr>
          <w:p w:rsidR="008873E5" w:rsidRPr="008873E5" w:rsidRDefault="008873E5" w:rsidP="008873E5">
            <w:pPr>
              <w:rPr>
                <w:sz w:val="24"/>
                <w:szCs w:val="36"/>
              </w:rPr>
            </w:pPr>
            <w:r w:rsidRPr="008873E5">
              <w:rPr>
                <w:sz w:val="24"/>
                <w:szCs w:val="36"/>
              </w:rPr>
              <w:t>Поясняют друг друга</w:t>
            </w:r>
            <w:r>
              <w:rPr>
                <w:sz w:val="24"/>
                <w:szCs w:val="36"/>
              </w:rPr>
              <w:t>.</w:t>
            </w:r>
          </w:p>
        </w:tc>
      </w:tr>
      <w:tr w:rsidR="008873E5" w:rsidRPr="008873E5" w:rsidTr="00081642">
        <w:tc>
          <w:tcPr>
            <w:tcW w:w="5494" w:type="dxa"/>
          </w:tcPr>
          <w:p w:rsidR="008873E5" w:rsidRPr="008873E5" w:rsidRDefault="008873E5" w:rsidP="008873E5">
            <w:pPr>
              <w:rPr>
                <w:sz w:val="24"/>
                <w:szCs w:val="36"/>
              </w:rPr>
            </w:pPr>
            <w:r w:rsidRPr="008873E5">
              <w:rPr>
                <w:sz w:val="24"/>
                <w:szCs w:val="36"/>
              </w:rPr>
              <w:t>Связаны между собой  сочинительной связью, т.е. не зависят друг от друга</w:t>
            </w:r>
          </w:p>
        </w:tc>
        <w:tc>
          <w:tcPr>
            <w:tcW w:w="5494" w:type="dxa"/>
          </w:tcPr>
          <w:p w:rsidR="008873E5" w:rsidRPr="008873E5" w:rsidRDefault="008873E5" w:rsidP="008873E5">
            <w:pPr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-</w:t>
            </w:r>
          </w:p>
        </w:tc>
      </w:tr>
      <w:tr w:rsidR="008873E5" w:rsidRPr="008873E5" w:rsidTr="00081642">
        <w:tc>
          <w:tcPr>
            <w:tcW w:w="5494" w:type="dxa"/>
          </w:tcPr>
          <w:p w:rsidR="008873E5" w:rsidRPr="008873E5" w:rsidRDefault="008873E5" w:rsidP="008873E5">
            <w:pPr>
              <w:pStyle w:val="a7"/>
              <w:rPr>
                <w:szCs w:val="36"/>
              </w:rPr>
            </w:pPr>
            <w:r w:rsidRPr="008873E5">
              <w:rPr>
                <w:szCs w:val="36"/>
              </w:rPr>
              <w:t>Произносятся с перечислительной интонацией</w:t>
            </w:r>
          </w:p>
        </w:tc>
        <w:tc>
          <w:tcPr>
            <w:tcW w:w="5494" w:type="dxa"/>
          </w:tcPr>
          <w:p w:rsidR="008873E5" w:rsidRPr="008873E5" w:rsidRDefault="008873E5" w:rsidP="008873E5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Перечислительная интонация отсуствует</w:t>
            </w:r>
          </w:p>
        </w:tc>
      </w:tr>
    </w:tbl>
    <w:p w:rsidR="008873E5" w:rsidRPr="0024483F" w:rsidRDefault="008873E5" w:rsidP="00496335">
      <w:pPr>
        <w:rPr>
          <w:rFonts w:ascii="Times New Roman" w:hAnsi="Times New Roman" w:cs="Times New Roman"/>
          <w:sz w:val="24"/>
          <w:szCs w:val="24"/>
        </w:rPr>
      </w:pPr>
    </w:p>
    <w:p w:rsidR="00DE6FB7" w:rsidRPr="00496335" w:rsidRDefault="008873E5" w:rsidP="00496335">
      <w:pPr>
        <w:pStyle w:val="a3"/>
      </w:pPr>
    </w:p>
    <w:sectPr w:rsidR="00DE6FB7" w:rsidRPr="00496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973"/>
    <w:rsid w:val="000572EE"/>
    <w:rsid w:val="000D6973"/>
    <w:rsid w:val="003854A5"/>
    <w:rsid w:val="00450C2D"/>
    <w:rsid w:val="00496335"/>
    <w:rsid w:val="00562A52"/>
    <w:rsid w:val="00843A0C"/>
    <w:rsid w:val="0088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B0AE8"/>
  <w15:chartTrackingRefBased/>
  <w15:docId w15:val="{BB5615B9-3A42-4167-B18B-E72C5769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963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496335"/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rsid w:val="00496335"/>
    <w:rPr>
      <w:rFonts w:ascii="Times New Roman" w:hAnsi="Times New Roman" w:cs="Times New Roman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4963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96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7">
    <w:name w:val="пр"/>
    <w:basedOn w:val="a"/>
    <w:link w:val="a8"/>
    <w:qFormat/>
    <w:rsid w:val="00496335"/>
    <w:rPr>
      <w:rFonts w:ascii="Times New Roman" w:hAnsi="Times New Roman" w:cs="Times New Roman"/>
      <w:sz w:val="24"/>
    </w:rPr>
  </w:style>
  <w:style w:type="character" w:customStyle="1" w:styleId="a8">
    <w:name w:val="пр Знак"/>
    <w:basedOn w:val="a0"/>
    <w:link w:val="a7"/>
    <w:rsid w:val="00496335"/>
    <w:rPr>
      <w:rFonts w:ascii="Times New Roman" w:hAnsi="Times New Roman" w:cs="Times New Roman"/>
      <w:sz w:val="24"/>
    </w:rPr>
  </w:style>
  <w:style w:type="table" w:styleId="a9">
    <w:name w:val="Table Grid"/>
    <w:basedOn w:val="a1"/>
    <w:rsid w:val="008873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C20D2C-8FF1-4183-A3C2-745855E62EE1}" type="doc">
      <dgm:prSet loTypeId="urn:microsoft.com/office/officeart/2005/8/layout/orgChart1" loCatId="hierarchy" qsTypeId="urn:microsoft.com/office/officeart/2005/8/quickstyle/simple2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F03C1504-A170-487E-84B9-3B6D431105C4}">
      <dgm:prSet phldrT="[Текст]" custT="1"/>
      <dgm:spPr>
        <a:xfrm>
          <a:off x="1305984" y="866"/>
          <a:ext cx="1204197" cy="602098"/>
        </a:xfrm>
        <a:prstGeom prst="rect">
          <a:avLst/>
        </a:prstGeom>
        <a:solidFill>
          <a:srgbClr val="A5A5A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Связи у определений</a:t>
          </a:r>
        </a:p>
      </dgm:t>
    </dgm:pt>
    <dgm:pt modelId="{6EABD036-EFD7-4812-8084-A988DD29AE46}" type="parTrans" cxnId="{9086FAE0-6329-4D79-8831-0687A5BAD73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3C5CA5E-62E3-41AA-AF52-CCE0AE5F6FA1}" type="sibTrans" cxnId="{9086FAE0-6329-4D79-8831-0687A5BAD73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9D9AAC-E073-4D13-85BA-40B7EC27E962}">
      <dgm:prSet phldrT="[Текст]" custT="1"/>
      <dgm:spPr>
        <a:xfrm>
          <a:off x="1305984" y="866"/>
          <a:ext cx="1204197" cy="602098"/>
        </a:xfrm>
        <a:solidFill>
          <a:srgbClr val="A5A5A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Согласование</a:t>
          </a:r>
        </a:p>
      </dgm:t>
    </dgm:pt>
    <dgm:pt modelId="{62522363-C0D7-4505-BEF9-4EB4C0E963FE}" type="parTrans" cxnId="{F016F102-35C8-4275-A0B2-87EF8F433D9C}">
      <dgm:prSet/>
      <dgm:spPr/>
    </dgm:pt>
    <dgm:pt modelId="{815DFEDF-3F7F-4EA6-8EA1-F743FF244E74}" type="sibTrans" cxnId="{F016F102-35C8-4275-A0B2-87EF8F433D9C}">
      <dgm:prSet/>
      <dgm:spPr/>
    </dgm:pt>
    <dgm:pt modelId="{3870AF4F-9A84-40C7-B08E-4AF5AEFAF39D}">
      <dgm:prSet custT="1"/>
      <dgm:spPr/>
      <dgm:t>
        <a:bodyPr/>
        <a:lstStyle/>
        <a:p>
          <a:r>
            <a:rPr lang="ru-RU" sz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Управление</a:t>
          </a:r>
        </a:p>
      </dgm:t>
    </dgm:pt>
    <dgm:pt modelId="{5ECEB93E-B4B4-4483-97CE-81C6B1539AB5}" type="parTrans" cxnId="{67EE5B4F-2809-4632-9506-A8D5085AB3CF}">
      <dgm:prSet/>
      <dgm:spPr/>
      <dgm:t>
        <a:bodyPr/>
        <a:lstStyle/>
        <a:p>
          <a:endParaRPr lang="ru-RU"/>
        </a:p>
      </dgm:t>
    </dgm:pt>
    <dgm:pt modelId="{5E5D3039-ACB5-4B8A-B18F-C981F14C03FE}" type="sibTrans" cxnId="{67EE5B4F-2809-4632-9506-A8D5085AB3CF}">
      <dgm:prSet/>
      <dgm:spPr/>
      <dgm:t>
        <a:bodyPr/>
        <a:lstStyle/>
        <a:p>
          <a:endParaRPr lang="ru-RU"/>
        </a:p>
      </dgm:t>
    </dgm:pt>
    <dgm:pt modelId="{1D25F0E2-DB09-4484-BE66-79338662D529}">
      <dgm:prSet custT="1"/>
      <dgm:spPr/>
      <dgm:t>
        <a:bodyPr/>
        <a:lstStyle/>
        <a:p>
          <a:r>
            <a:rPr lang="ru-RU" sz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Примыкание</a:t>
          </a:r>
        </a:p>
      </dgm:t>
    </dgm:pt>
    <dgm:pt modelId="{0187ACDC-BD1E-4413-AB01-B5EA82A9D268}" type="parTrans" cxnId="{7D0C28AE-AA6F-4362-AE55-385999A0A5DC}">
      <dgm:prSet/>
      <dgm:spPr/>
      <dgm:t>
        <a:bodyPr/>
        <a:lstStyle/>
        <a:p>
          <a:endParaRPr lang="ru-RU"/>
        </a:p>
      </dgm:t>
    </dgm:pt>
    <dgm:pt modelId="{B39B8DE4-B8F3-4131-8DC9-EF24BDFF2FC0}" type="sibTrans" cxnId="{7D0C28AE-AA6F-4362-AE55-385999A0A5DC}">
      <dgm:prSet/>
      <dgm:spPr/>
      <dgm:t>
        <a:bodyPr/>
        <a:lstStyle/>
        <a:p>
          <a:endParaRPr lang="ru-RU"/>
        </a:p>
      </dgm:t>
    </dgm:pt>
    <dgm:pt modelId="{CBC94B1E-E54E-4100-B452-100B0FFB4A73}" type="pres">
      <dgm:prSet presAssocID="{3AC20D2C-8FF1-4183-A3C2-745855E62EE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08D7B45B-4D59-4ECD-B07C-BE604EA5D91B}" type="pres">
      <dgm:prSet presAssocID="{F03C1504-A170-487E-84B9-3B6D431105C4}" presName="hierRoot1" presStyleCnt="0">
        <dgm:presLayoutVars>
          <dgm:hierBranch val="init"/>
        </dgm:presLayoutVars>
      </dgm:prSet>
      <dgm:spPr/>
    </dgm:pt>
    <dgm:pt modelId="{1AAF0D67-ADFB-48EA-9C52-8EA3D9ACA510}" type="pres">
      <dgm:prSet presAssocID="{F03C1504-A170-487E-84B9-3B6D431105C4}" presName="rootComposite1" presStyleCnt="0"/>
      <dgm:spPr/>
    </dgm:pt>
    <dgm:pt modelId="{9AE59C07-6D9B-4CFD-AEED-C013F3F97988}" type="pres">
      <dgm:prSet presAssocID="{F03C1504-A170-487E-84B9-3B6D431105C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FBA30EA-110E-4F70-A957-8DBF54F6F112}" type="pres">
      <dgm:prSet presAssocID="{F03C1504-A170-487E-84B9-3B6D431105C4}" presName="rootConnector1" presStyleLbl="node1" presStyleIdx="0" presStyleCnt="0"/>
      <dgm:spPr/>
      <dgm:t>
        <a:bodyPr/>
        <a:lstStyle/>
        <a:p>
          <a:endParaRPr lang="ru-RU"/>
        </a:p>
      </dgm:t>
    </dgm:pt>
    <dgm:pt modelId="{0C9EB3B3-2383-40F2-BB8C-8E6B1F44D6E2}" type="pres">
      <dgm:prSet presAssocID="{F03C1504-A170-487E-84B9-3B6D431105C4}" presName="hierChild2" presStyleCnt="0"/>
      <dgm:spPr/>
    </dgm:pt>
    <dgm:pt modelId="{FDD1494E-9D32-44E0-B9FC-CCA9F2FAA65B}" type="pres">
      <dgm:prSet presAssocID="{62522363-C0D7-4505-BEF9-4EB4C0E963FE}" presName="Name37" presStyleLbl="parChTrans1D2" presStyleIdx="0" presStyleCnt="3"/>
      <dgm:spPr/>
    </dgm:pt>
    <dgm:pt modelId="{810ECCCC-2F0A-4CB6-A298-66D8937E7C6E}" type="pres">
      <dgm:prSet presAssocID="{FC9D9AAC-E073-4D13-85BA-40B7EC27E962}" presName="hierRoot2" presStyleCnt="0">
        <dgm:presLayoutVars>
          <dgm:hierBranch val="init"/>
        </dgm:presLayoutVars>
      </dgm:prSet>
      <dgm:spPr/>
    </dgm:pt>
    <dgm:pt modelId="{08D79ACE-6286-40FB-8B86-65F65FDC3AC9}" type="pres">
      <dgm:prSet presAssocID="{FC9D9AAC-E073-4D13-85BA-40B7EC27E962}" presName="rootComposite" presStyleCnt="0"/>
      <dgm:spPr/>
    </dgm:pt>
    <dgm:pt modelId="{4240B83B-FE67-4450-937C-7FA2EBC4568B}" type="pres">
      <dgm:prSet presAssocID="{FC9D9AAC-E073-4D13-85BA-40B7EC27E962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1E80AD3-DC36-4FEE-8923-BB2B3206343D}" type="pres">
      <dgm:prSet presAssocID="{FC9D9AAC-E073-4D13-85BA-40B7EC27E962}" presName="rootConnector" presStyleLbl="node2" presStyleIdx="0" presStyleCnt="3"/>
      <dgm:spPr/>
      <dgm:t>
        <a:bodyPr/>
        <a:lstStyle/>
        <a:p>
          <a:endParaRPr lang="ru-RU"/>
        </a:p>
      </dgm:t>
    </dgm:pt>
    <dgm:pt modelId="{BF2EB801-800D-49E6-A6A2-42902C994235}" type="pres">
      <dgm:prSet presAssocID="{FC9D9AAC-E073-4D13-85BA-40B7EC27E962}" presName="hierChild4" presStyleCnt="0"/>
      <dgm:spPr/>
    </dgm:pt>
    <dgm:pt modelId="{99AE9922-CD75-4775-BCAE-8320D238169C}" type="pres">
      <dgm:prSet presAssocID="{FC9D9AAC-E073-4D13-85BA-40B7EC27E962}" presName="hierChild5" presStyleCnt="0"/>
      <dgm:spPr/>
    </dgm:pt>
    <dgm:pt modelId="{D8D74DD4-C751-4CD5-A869-0539991CF78D}" type="pres">
      <dgm:prSet presAssocID="{5ECEB93E-B4B4-4483-97CE-81C6B1539AB5}" presName="Name37" presStyleLbl="parChTrans1D2" presStyleIdx="1" presStyleCnt="3"/>
      <dgm:spPr/>
      <dgm:t>
        <a:bodyPr/>
        <a:lstStyle/>
        <a:p>
          <a:endParaRPr lang="ru-RU"/>
        </a:p>
      </dgm:t>
    </dgm:pt>
    <dgm:pt modelId="{CB3FA766-072F-4369-A4B2-88787BF193DD}" type="pres">
      <dgm:prSet presAssocID="{3870AF4F-9A84-40C7-B08E-4AF5AEFAF39D}" presName="hierRoot2" presStyleCnt="0">
        <dgm:presLayoutVars>
          <dgm:hierBranch val="init"/>
        </dgm:presLayoutVars>
      </dgm:prSet>
      <dgm:spPr/>
    </dgm:pt>
    <dgm:pt modelId="{332ED84F-DA9D-46C9-8296-16B281D29937}" type="pres">
      <dgm:prSet presAssocID="{3870AF4F-9A84-40C7-B08E-4AF5AEFAF39D}" presName="rootComposite" presStyleCnt="0"/>
      <dgm:spPr/>
    </dgm:pt>
    <dgm:pt modelId="{4AF69634-6F1F-44FB-ABA1-B61C461F85C9}" type="pres">
      <dgm:prSet presAssocID="{3870AF4F-9A84-40C7-B08E-4AF5AEFAF39D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715EFD7-F043-4EE7-8AA6-821E4F38AD3C}" type="pres">
      <dgm:prSet presAssocID="{3870AF4F-9A84-40C7-B08E-4AF5AEFAF39D}" presName="rootConnector" presStyleLbl="node2" presStyleIdx="1" presStyleCnt="3"/>
      <dgm:spPr/>
      <dgm:t>
        <a:bodyPr/>
        <a:lstStyle/>
        <a:p>
          <a:endParaRPr lang="ru-RU"/>
        </a:p>
      </dgm:t>
    </dgm:pt>
    <dgm:pt modelId="{416DE6F3-0E7E-44EE-B60C-1A37E57AD836}" type="pres">
      <dgm:prSet presAssocID="{3870AF4F-9A84-40C7-B08E-4AF5AEFAF39D}" presName="hierChild4" presStyleCnt="0"/>
      <dgm:spPr/>
    </dgm:pt>
    <dgm:pt modelId="{5CFC5AFC-9240-419C-8094-0F10A2938426}" type="pres">
      <dgm:prSet presAssocID="{3870AF4F-9A84-40C7-B08E-4AF5AEFAF39D}" presName="hierChild5" presStyleCnt="0"/>
      <dgm:spPr/>
    </dgm:pt>
    <dgm:pt modelId="{36CA1F6B-ED3E-431B-AA38-1B242A1F2225}" type="pres">
      <dgm:prSet presAssocID="{0187ACDC-BD1E-4413-AB01-B5EA82A9D268}" presName="Name37" presStyleLbl="parChTrans1D2" presStyleIdx="2" presStyleCnt="3"/>
      <dgm:spPr/>
      <dgm:t>
        <a:bodyPr/>
        <a:lstStyle/>
        <a:p>
          <a:endParaRPr lang="ru-RU"/>
        </a:p>
      </dgm:t>
    </dgm:pt>
    <dgm:pt modelId="{49368DCB-2BD1-4127-8160-455E0D00E306}" type="pres">
      <dgm:prSet presAssocID="{1D25F0E2-DB09-4484-BE66-79338662D529}" presName="hierRoot2" presStyleCnt="0">
        <dgm:presLayoutVars>
          <dgm:hierBranch val="init"/>
        </dgm:presLayoutVars>
      </dgm:prSet>
      <dgm:spPr/>
    </dgm:pt>
    <dgm:pt modelId="{052CF025-3AD9-4FDF-9041-D8DC017F63AA}" type="pres">
      <dgm:prSet presAssocID="{1D25F0E2-DB09-4484-BE66-79338662D529}" presName="rootComposite" presStyleCnt="0"/>
      <dgm:spPr/>
    </dgm:pt>
    <dgm:pt modelId="{09FEAAFF-D3AA-4BA2-AB65-E43A1AC7D4CE}" type="pres">
      <dgm:prSet presAssocID="{1D25F0E2-DB09-4484-BE66-79338662D52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698E68C-B18C-461B-84D1-A891AD992DCD}" type="pres">
      <dgm:prSet presAssocID="{1D25F0E2-DB09-4484-BE66-79338662D529}" presName="rootConnector" presStyleLbl="node2" presStyleIdx="2" presStyleCnt="3"/>
      <dgm:spPr/>
      <dgm:t>
        <a:bodyPr/>
        <a:lstStyle/>
        <a:p>
          <a:endParaRPr lang="ru-RU"/>
        </a:p>
      </dgm:t>
    </dgm:pt>
    <dgm:pt modelId="{99C0EA4D-EAF7-46CC-9718-628E13646C31}" type="pres">
      <dgm:prSet presAssocID="{1D25F0E2-DB09-4484-BE66-79338662D529}" presName="hierChild4" presStyleCnt="0"/>
      <dgm:spPr/>
    </dgm:pt>
    <dgm:pt modelId="{731949A7-1C72-41A7-B53D-320209418C9A}" type="pres">
      <dgm:prSet presAssocID="{1D25F0E2-DB09-4484-BE66-79338662D529}" presName="hierChild5" presStyleCnt="0"/>
      <dgm:spPr/>
    </dgm:pt>
    <dgm:pt modelId="{2CA9D381-605B-414C-86ED-B12E3A02A553}" type="pres">
      <dgm:prSet presAssocID="{F03C1504-A170-487E-84B9-3B6D431105C4}" presName="hierChild3" presStyleCnt="0"/>
      <dgm:spPr/>
    </dgm:pt>
  </dgm:ptLst>
  <dgm:cxnLst>
    <dgm:cxn modelId="{D001B402-B018-401D-8B3C-B3AEB8003D4E}" type="presOf" srcId="{FC9D9AAC-E073-4D13-85BA-40B7EC27E962}" destId="{B1E80AD3-DC36-4FEE-8923-BB2B3206343D}" srcOrd="1" destOrd="0" presId="urn:microsoft.com/office/officeart/2005/8/layout/orgChart1"/>
    <dgm:cxn modelId="{8E2FB5B6-10DB-4714-9FAE-753BBD2944E6}" type="presOf" srcId="{5ECEB93E-B4B4-4483-97CE-81C6B1539AB5}" destId="{D8D74DD4-C751-4CD5-A869-0539991CF78D}" srcOrd="0" destOrd="0" presId="urn:microsoft.com/office/officeart/2005/8/layout/orgChart1"/>
    <dgm:cxn modelId="{36419930-C91C-4300-9582-4D2FAD5374B7}" type="presOf" srcId="{1D25F0E2-DB09-4484-BE66-79338662D529}" destId="{09FEAAFF-D3AA-4BA2-AB65-E43A1AC7D4CE}" srcOrd="0" destOrd="0" presId="urn:microsoft.com/office/officeart/2005/8/layout/orgChart1"/>
    <dgm:cxn modelId="{154066B7-382F-4BCA-8876-D6DEFD5A6FB6}" type="presOf" srcId="{3870AF4F-9A84-40C7-B08E-4AF5AEFAF39D}" destId="{4AF69634-6F1F-44FB-ABA1-B61C461F85C9}" srcOrd="0" destOrd="0" presId="urn:microsoft.com/office/officeart/2005/8/layout/orgChart1"/>
    <dgm:cxn modelId="{B050AD16-476D-4A3D-B5E1-3C70F52E9309}" type="presOf" srcId="{0187ACDC-BD1E-4413-AB01-B5EA82A9D268}" destId="{36CA1F6B-ED3E-431B-AA38-1B242A1F2225}" srcOrd="0" destOrd="0" presId="urn:microsoft.com/office/officeart/2005/8/layout/orgChart1"/>
    <dgm:cxn modelId="{322E44E9-B4E5-4106-A3A8-7F9E89B88033}" type="presOf" srcId="{1D25F0E2-DB09-4484-BE66-79338662D529}" destId="{A698E68C-B18C-461B-84D1-A891AD992DCD}" srcOrd="1" destOrd="0" presId="urn:microsoft.com/office/officeart/2005/8/layout/orgChart1"/>
    <dgm:cxn modelId="{E2010A28-ECB4-4AC4-92AC-7A4F72820483}" type="presOf" srcId="{F03C1504-A170-487E-84B9-3B6D431105C4}" destId="{9AE59C07-6D9B-4CFD-AEED-C013F3F97988}" srcOrd="0" destOrd="0" presId="urn:microsoft.com/office/officeart/2005/8/layout/orgChart1"/>
    <dgm:cxn modelId="{7D0C28AE-AA6F-4362-AE55-385999A0A5DC}" srcId="{F03C1504-A170-487E-84B9-3B6D431105C4}" destId="{1D25F0E2-DB09-4484-BE66-79338662D529}" srcOrd="2" destOrd="0" parTransId="{0187ACDC-BD1E-4413-AB01-B5EA82A9D268}" sibTransId="{B39B8DE4-B8F3-4131-8DC9-EF24BDFF2FC0}"/>
    <dgm:cxn modelId="{9D6B5A49-3EA5-42E8-A6CE-B82BFF65678A}" type="presOf" srcId="{3AC20D2C-8FF1-4183-A3C2-745855E62EE1}" destId="{CBC94B1E-E54E-4100-B452-100B0FFB4A73}" srcOrd="0" destOrd="0" presId="urn:microsoft.com/office/officeart/2005/8/layout/orgChart1"/>
    <dgm:cxn modelId="{67EE5B4F-2809-4632-9506-A8D5085AB3CF}" srcId="{F03C1504-A170-487E-84B9-3B6D431105C4}" destId="{3870AF4F-9A84-40C7-B08E-4AF5AEFAF39D}" srcOrd="1" destOrd="0" parTransId="{5ECEB93E-B4B4-4483-97CE-81C6B1539AB5}" sibTransId="{5E5D3039-ACB5-4B8A-B18F-C981F14C03FE}"/>
    <dgm:cxn modelId="{E74CC336-151E-4515-A1C0-F038C16B5D2B}" type="presOf" srcId="{FC9D9AAC-E073-4D13-85BA-40B7EC27E962}" destId="{4240B83B-FE67-4450-937C-7FA2EBC4568B}" srcOrd="0" destOrd="0" presId="urn:microsoft.com/office/officeart/2005/8/layout/orgChart1"/>
    <dgm:cxn modelId="{A6801976-B74E-458B-A705-A1EF3002A683}" type="presOf" srcId="{3870AF4F-9A84-40C7-B08E-4AF5AEFAF39D}" destId="{A715EFD7-F043-4EE7-8AA6-821E4F38AD3C}" srcOrd="1" destOrd="0" presId="urn:microsoft.com/office/officeart/2005/8/layout/orgChart1"/>
    <dgm:cxn modelId="{9086FAE0-6329-4D79-8831-0687A5BAD734}" srcId="{3AC20D2C-8FF1-4183-A3C2-745855E62EE1}" destId="{F03C1504-A170-487E-84B9-3B6D431105C4}" srcOrd="0" destOrd="0" parTransId="{6EABD036-EFD7-4812-8084-A988DD29AE46}" sibTransId="{E3C5CA5E-62E3-41AA-AF52-CCE0AE5F6FA1}"/>
    <dgm:cxn modelId="{6C3A5198-F2F7-4A71-A657-2DF093C96570}" type="presOf" srcId="{62522363-C0D7-4505-BEF9-4EB4C0E963FE}" destId="{FDD1494E-9D32-44E0-B9FC-CCA9F2FAA65B}" srcOrd="0" destOrd="0" presId="urn:microsoft.com/office/officeart/2005/8/layout/orgChart1"/>
    <dgm:cxn modelId="{FFE8D6E3-E3F9-4B32-A283-2C1EA4984C70}" type="presOf" srcId="{F03C1504-A170-487E-84B9-3B6D431105C4}" destId="{1FBA30EA-110E-4F70-A957-8DBF54F6F112}" srcOrd="1" destOrd="0" presId="urn:microsoft.com/office/officeart/2005/8/layout/orgChart1"/>
    <dgm:cxn modelId="{F016F102-35C8-4275-A0B2-87EF8F433D9C}" srcId="{F03C1504-A170-487E-84B9-3B6D431105C4}" destId="{FC9D9AAC-E073-4D13-85BA-40B7EC27E962}" srcOrd="0" destOrd="0" parTransId="{62522363-C0D7-4505-BEF9-4EB4C0E963FE}" sibTransId="{815DFEDF-3F7F-4EA6-8EA1-F743FF244E74}"/>
    <dgm:cxn modelId="{249E9870-ACD5-410A-819F-AA48ACCFDB7D}" type="presParOf" srcId="{CBC94B1E-E54E-4100-B452-100B0FFB4A73}" destId="{08D7B45B-4D59-4ECD-B07C-BE604EA5D91B}" srcOrd="0" destOrd="0" presId="urn:microsoft.com/office/officeart/2005/8/layout/orgChart1"/>
    <dgm:cxn modelId="{52C4F629-E454-40A0-B661-F2B4C907F49E}" type="presParOf" srcId="{08D7B45B-4D59-4ECD-B07C-BE604EA5D91B}" destId="{1AAF0D67-ADFB-48EA-9C52-8EA3D9ACA510}" srcOrd="0" destOrd="0" presId="urn:microsoft.com/office/officeart/2005/8/layout/orgChart1"/>
    <dgm:cxn modelId="{E28ACAEC-9FA4-44FC-A8B0-80D7DFDA03EB}" type="presParOf" srcId="{1AAF0D67-ADFB-48EA-9C52-8EA3D9ACA510}" destId="{9AE59C07-6D9B-4CFD-AEED-C013F3F97988}" srcOrd="0" destOrd="0" presId="urn:microsoft.com/office/officeart/2005/8/layout/orgChart1"/>
    <dgm:cxn modelId="{D86BD517-0BF1-4B09-8D1B-3F07550A0052}" type="presParOf" srcId="{1AAF0D67-ADFB-48EA-9C52-8EA3D9ACA510}" destId="{1FBA30EA-110E-4F70-A957-8DBF54F6F112}" srcOrd="1" destOrd="0" presId="urn:microsoft.com/office/officeart/2005/8/layout/orgChart1"/>
    <dgm:cxn modelId="{29875088-26FC-4B8F-AAAC-02185C04F9B8}" type="presParOf" srcId="{08D7B45B-4D59-4ECD-B07C-BE604EA5D91B}" destId="{0C9EB3B3-2383-40F2-BB8C-8E6B1F44D6E2}" srcOrd="1" destOrd="0" presId="urn:microsoft.com/office/officeart/2005/8/layout/orgChart1"/>
    <dgm:cxn modelId="{5E29B0D7-332C-4D9E-9D0F-8A9212903D52}" type="presParOf" srcId="{0C9EB3B3-2383-40F2-BB8C-8E6B1F44D6E2}" destId="{FDD1494E-9D32-44E0-B9FC-CCA9F2FAA65B}" srcOrd="0" destOrd="0" presId="urn:microsoft.com/office/officeart/2005/8/layout/orgChart1"/>
    <dgm:cxn modelId="{62C9849D-4FC3-4489-B665-8EF14FC974A0}" type="presParOf" srcId="{0C9EB3B3-2383-40F2-BB8C-8E6B1F44D6E2}" destId="{810ECCCC-2F0A-4CB6-A298-66D8937E7C6E}" srcOrd="1" destOrd="0" presId="urn:microsoft.com/office/officeart/2005/8/layout/orgChart1"/>
    <dgm:cxn modelId="{DDC4180D-FD92-419D-9BF9-7270B4282A2D}" type="presParOf" srcId="{810ECCCC-2F0A-4CB6-A298-66D8937E7C6E}" destId="{08D79ACE-6286-40FB-8B86-65F65FDC3AC9}" srcOrd="0" destOrd="0" presId="urn:microsoft.com/office/officeart/2005/8/layout/orgChart1"/>
    <dgm:cxn modelId="{751A8741-D8EE-48C8-91B1-A3E09B823F14}" type="presParOf" srcId="{08D79ACE-6286-40FB-8B86-65F65FDC3AC9}" destId="{4240B83B-FE67-4450-937C-7FA2EBC4568B}" srcOrd="0" destOrd="0" presId="urn:microsoft.com/office/officeart/2005/8/layout/orgChart1"/>
    <dgm:cxn modelId="{DB476E91-2A6B-47DF-A5F0-189E2828D11A}" type="presParOf" srcId="{08D79ACE-6286-40FB-8B86-65F65FDC3AC9}" destId="{B1E80AD3-DC36-4FEE-8923-BB2B3206343D}" srcOrd="1" destOrd="0" presId="urn:microsoft.com/office/officeart/2005/8/layout/orgChart1"/>
    <dgm:cxn modelId="{93559CF9-65AA-4B28-836E-9593357E815C}" type="presParOf" srcId="{810ECCCC-2F0A-4CB6-A298-66D8937E7C6E}" destId="{BF2EB801-800D-49E6-A6A2-42902C994235}" srcOrd="1" destOrd="0" presId="urn:microsoft.com/office/officeart/2005/8/layout/orgChart1"/>
    <dgm:cxn modelId="{28465EE1-E0F7-4E77-8B07-E22CBD735160}" type="presParOf" srcId="{810ECCCC-2F0A-4CB6-A298-66D8937E7C6E}" destId="{99AE9922-CD75-4775-BCAE-8320D238169C}" srcOrd="2" destOrd="0" presId="urn:microsoft.com/office/officeart/2005/8/layout/orgChart1"/>
    <dgm:cxn modelId="{720C6274-8D2F-4BDA-BB65-FE10178236CC}" type="presParOf" srcId="{0C9EB3B3-2383-40F2-BB8C-8E6B1F44D6E2}" destId="{D8D74DD4-C751-4CD5-A869-0539991CF78D}" srcOrd="2" destOrd="0" presId="urn:microsoft.com/office/officeart/2005/8/layout/orgChart1"/>
    <dgm:cxn modelId="{48D1DA09-DF3B-4DB9-A2D3-BC0E5E74F941}" type="presParOf" srcId="{0C9EB3B3-2383-40F2-BB8C-8E6B1F44D6E2}" destId="{CB3FA766-072F-4369-A4B2-88787BF193DD}" srcOrd="3" destOrd="0" presId="urn:microsoft.com/office/officeart/2005/8/layout/orgChart1"/>
    <dgm:cxn modelId="{0DFAFCB4-153E-45E3-9CD3-4BA62038F7AF}" type="presParOf" srcId="{CB3FA766-072F-4369-A4B2-88787BF193DD}" destId="{332ED84F-DA9D-46C9-8296-16B281D29937}" srcOrd="0" destOrd="0" presId="urn:microsoft.com/office/officeart/2005/8/layout/orgChart1"/>
    <dgm:cxn modelId="{CC38F8F7-ACE2-4AB0-A7FE-C562D971BC57}" type="presParOf" srcId="{332ED84F-DA9D-46C9-8296-16B281D29937}" destId="{4AF69634-6F1F-44FB-ABA1-B61C461F85C9}" srcOrd="0" destOrd="0" presId="urn:microsoft.com/office/officeart/2005/8/layout/orgChart1"/>
    <dgm:cxn modelId="{CDE38ABA-AC43-4318-BEC3-D4D1DA049FDA}" type="presParOf" srcId="{332ED84F-DA9D-46C9-8296-16B281D29937}" destId="{A715EFD7-F043-4EE7-8AA6-821E4F38AD3C}" srcOrd="1" destOrd="0" presId="urn:microsoft.com/office/officeart/2005/8/layout/orgChart1"/>
    <dgm:cxn modelId="{3CC0CA21-BD8F-4AE3-9EB5-2D7BD6252170}" type="presParOf" srcId="{CB3FA766-072F-4369-A4B2-88787BF193DD}" destId="{416DE6F3-0E7E-44EE-B60C-1A37E57AD836}" srcOrd="1" destOrd="0" presId="urn:microsoft.com/office/officeart/2005/8/layout/orgChart1"/>
    <dgm:cxn modelId="{4F1D825A-A993-4539-9B5D-BF62FA3BE44D}" type="presParOf" srcId="{CB3FA766-072F-4369-A4B2-88787BF193DD}" destId="{5CFC5AFC-9240-419C-8094-0F10A2938426}" srcOrd="2" destOrd="0" presId="urn:microsoft.com/office/officeart/2005/8/layout/orgChart1"/>
    <dgm:cxn modelId="{55919941-DB34-405C-8234-6F4E2DE92937}" type="presParOf" srcId="{0C9EB3B3-2383-40F2-BB8C-8E6B1F44D6E2}" destId="{36CA1F6B-ED3E-431B-AA38-1B242A1F2225}" srcOrd="4" destOrd="0" presId="urn:microsoft.com/office/officeart/2005/8/layout/orgChart1"/>
    <dgm:cxn modelId="{DAE9BBD5-A8A9-4D8F-BB8A-711D30CBB7E7}" type="presParOf" srcId="{0C9EB3B3-2383-40F2-BB8C-8E6B1F44D6E2}" destId="{49368DCB-2BD1-4127-8160-455E0D00E306}" srcOrd="5" destOrd="0" presId="urn:microsoft.com/office/officeart/2005/8/layout/orgChart1"/>
    <dgm:cxn modelId="{6F3E2981-6891-47AE-AC70-00A749A08415}" type="presParOf" srcId="{49368DCB-2BD1-4127-8160-455E0D00E306}" destId="{052CF025-3AD9-4FDF-9041-D8DC017F63AA}" srcOrd="0" destOrd="0" presId="urn:microsoft.com/office/officeart/2005/8/layout/orgChart1"/>
    <dgm:cxn modelId="{890860EA-FB1A-4C7C-945B-49D711EBA8B8}" type="presParOf" srcId="{052CF025-3AD9-4FDF-9041-D8DC017F63AA}" destId="{09FEAAFF-D3AA-4BA2-AB65-E43A1AC7D4CE}" srcOrd="0" destOrd="0" presId="urn:microsoft.com/office/officeart/2005/8/layout/orgChart1"/>
    <dgm:cxn modelId="{7039BCA3-B8DD-4AA5-A0FF-CF74E6DB43F1}" type="presParOf" srcId="{052CF025-3AD9-4FDF-9041-D8DC017F63AA}" destId="{A698E68C-B18C-461B-84D1-A891AD992DCD}" srcOrd="1" destOrd="0" presId="urn:microsoft.com/office/officeart/2005/8/layout/orgChart1"/>
    <dgm:cxn modelId="{26415A4E-41C6-40A2-B1D6-E1E039556795}" type="presParOf" srcId="{49368DCB-2BD1-4127-8160-455E0D00E306}" destId="{99C0EA4D-EAF7-46CC-9718-628E13646C31}" srcOrd="1" destOrd="0" presId="urn:microsoft.com/office/officeart/2005/8/layout/orgChart1"/>
    <dgm:cxn modelId="{ABFFD658-C7B3-4B9E-90E6-DD0AEE72085E}" type="presParOf" srcId="{49368DCB-2BD1-4127-8160-455E0D00E306}" destId="{731949A7-1C72-41A7-B53D-320209418C9A}" srcOrd="2" destOrd="0" presId="urn:microsoft.com/office/officeart/2005/8/layout/orgChart1"/>
    <dgm:cxn modelId="{2F0219AB-DCEE-44F2-81C0-7842CCC61484}" type="presParOf" srcId="{08D7B45B-4D59-4ECD-B07C-BE604EA5D91B}" destId="{2CA9D381-605B-414C-86ED-B12E3A02A55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AC20D2C-8FF1-4183-A3C2-745855E62EE1}" type="doc">
      <dgm:prSet loTypeId="urn:microsoft.com/office/officeart/2005/8/layout/orgChart1" loCatId="hierarchy" qsTypeId="urn:microsoft.com/office/officeart/2005/8/quickstyle/simple2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F03C1504-A170-487E-84B9-3B6D431105C4}">
      <dgm:prSet phldrT="[Текст]" custT="1"/>
      <dgm:spPr>
        <a:xfrm>
          <a:off x="1201788" y="101"/>
          <a:ext cx="820608" cy="410304"/>
        </a:xfrm>
        <a:prstGeom prst="rect">
          <a:avLst/>
        </a:prstGeom>
        <a:solidFill>
          <a:srgbClr val="A5A5A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Определение</a:t>
          </a:r>
        </a:p>
      </dgm:t>
    </dgm:pt>
    <dgm:pt modelId="{6EABD036-EFD7-4812-8084-A988DD29AE46}" type="parTrans" cxnId="{9086FAE0-6329-4D79-8831-0687A5BAD73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3C5CA5E-62E3-41AA-AF52-CCE0AE5F6FA1}" type="sibTrans" cxnId="{9086FAE0-6329-4D79-8831-0687A5BAD73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967C23E-BBE3-40E9-B2C7-17AEDAF74114}">
      <dgm:prSet phldrT="[Текст]" custT="1"/>
      <dgm:spPr>
        <a:xfrm>
          <a:off x="208851" y="582733"/>
          <a:ext cx="820608" cy="410304"/>
        </a:xfrm>
        <a:solidFill>
          <a:srgbClr val="A5A5A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Согласованные</a:t>
          </a:r>
        </a:p>
      </dgm:t>
    </dgm:pt>
    <dgm:pt modelId="{354BD0CF-B3BB-41B4-9BE9-3C23FDA6A0B9}" type="parTrans" cxnId="{10E7589E-A2AC-4BDB-A3F3-994A0DC9CFE2}">
      <dgm:prSet/>
      <dgm:spPr/>
      <dgm:t>
        <a:bodyPr/>
        <a:lstStyle/>
        <a:p>
          <a:endParaRPr lang="ru-RU" sz="1200"/>
        </a:p>
      </dgm:t>
    </dgm:pt>
    <dgm:pt modelId="{231C53BA-6D76-4785-AA12-D1099B18BA68}" type="sibTrans" cxnId="{10E7589E-A2AC-4BDB-A3F3-994A0DC9CFE2}">
      <dgm:prSet/>
      <dgm:spPr/>
      <dgm:t>
        <a:bodyPr/>
        <a:lstStyle/>
        <a:p>
          <a:endParaRPr lang="ru-RU" sz="1200"/>
        </a:p>
      </dgm:t>
    </dgm:pt>
    <dgm:pt modelId="{69B1F2F7-1640-4D12-B50B-9F5A7D98E52E}">
      <dgm:prSet phldrT="[Текст]" custT="1"/>
      <dgm:spPr>
        <a:xfrm>
          <a:off x="208851" y="582733"/>
          <a:ext cx="820608" cy="410304"/>
        </a:xfrm>
        <a:solidFill>
          <a:srgbClr val="A5A5A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ru-RU" sz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Несогласованные</a:t>
          </a:r>
        </a:p>
      </dgm:t>
    </dgm:pt>
    <dgm:pt modelId="{A5D1F092-E84D-4007-973F-D58D046A314B}" type="parTrans" cxnId="{3260736F-6C34-4217-AEB0-F7EDDFEBDA2A}">
      <dgm:prSet/>
      <dgm:spPr/>
      <dgm:t>
        <a:bodyPr/>
        <a:lstStyle/>
        <a:p>
          <a:endParaRPr lang="ru-RU"/>
        </a:p>
      </dgm:t>
    </dgm:pt>
    <dgm:pt modelId="{17C3B3DB-DC9E-4C42-997C-B67D65193473}" type="sibTrans" cxnId="{3260736F-6C34-4217-AEB0-F7EDDFEBDA2A}">
      <dgm:prSet/>
      <dgm:spPr/>
      <dgm:t>
        <a:bodyPr/>
        <a:lstStyle/>
        <a:p>
          <a:endParaRPr lang="ru-RU"/>
        </a:p>
      </dgm:t>
    </dgm:pt>
    <dgm:pt modelId="{CBC94B1E-E54E-4100-B452-100B0FFB4A73}" type="pres">
      <dgm:prSet presAssocID="{3AC20D2C-8FF1-4183-A3C2-745855E62EE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08D7B45B-4D59-4ECD-B07C-BE604EA5D91B}" type="pres">
      <dgm:prSet presAssocID="{F03C1504-A170-487E-84B9-3B6D431105C4}" presName="hierRoot1" presStyleCnt="0">
        <dgm:presLayoutVars>
          <dgm:hierBranch val="init"/>
        </dgm:presLayoutVars>
      </dgm:prSet>
      <dgm:spPr/>
    </dgm:pt>
    <dgm:pt modelId="{1AAF0D67-ADFB-48EA-9C52-8EA3D9ACA510}" type="pres">
      <dgm:prSet presAssocID="{F03C1504-A170-487E-84B9-3B6D431105C4}" presName="rootComposite1" presStyleCnt="0"/>
      <dgm:spPr/>
    </dgm:pt>
    <dgm:pt modelId="{9AE59C07-6D9B-4CFD-AEED-C013F3F97988}" type="pres">
      <dgm:prSet presAssocID="{F03C1504-A170-487E-84B9-3B6D431105C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FBA30EA-110E-4F70-A957-8DBF54F6F112}" type="pres">
      <dgm:prSet presAssocID="{F03C1504-A170-487E-84B9-3B6D431105C4}" presName="rootConnector1" presStyleLbl="node1" presStyleIdx="0" presStyleCnt="0"/>
      <dgm:spPr/>
      <dgm:t>
        <a:bodyPr/>
        <a:lstStyle/>
        <a:p>
          <a:endParaRPr lang="ru-RU"/>
        </a:p>
      </dgm:t>
    </dgm:pt>
    <dgm:pt modelId="{0C9EB3B3-2383-40F2-BB8C-8E6B1F44D6E2}" type="pres">
      <dgm:prSet presAssocID="{F03C1504-A170-487E-84B9-3B6D431105C4}" presName="hierChild2" presStyleCnt="0"/>
      <dgm:spPr/>
    </dgm:pt>
    <dgm:pt modelId="{DBB07F46-F169-437E-ACBF-79727AD540B8}" type="pres">
      <dgm:prSet presAssocID="{354BD0CF-B3BB-41B4-9BE9-3C23FDA6A0B9}" presName="Name37" presStyleLbl="parChTrans1D2" presStyleIdx="0" presStyleCnt="2"/>
      <dgm:spPr/>
      <dgm:t>
        <a:bodyPr/>
        <a:lstStyle/>
        <a:p>
          <a:endParaRPr lang="ru-RU"/>
        </a:p>
      </dgm:t>
    </dgm:pt>
    <dgm:pt modelId="{76B0F069-DA78-4265-877A-BC46F8F2F755}" type="pres">
      <dgm:prSet presAssocID="{2967C23E-BBE3-40E9-B2C7-17AEDAF74114}" presName="hierRoot2" presStyleCnt="0">
        <dgm:presLayoutVars>
          <dgm:hierBranch val="init"/>
        </dgm:presLayoutVars>
      </dgm:prSet>
      <dgm:spPr/>
    </dgm:pt>
    <dgm:pt modelId="{0D2BC07E-22E6-4B19-93F9-606D4DC617CE}" type="pres">
      <dgm:prSet presAssocID="{2967C23E-BBE3-40E9-B2C7-17AEDAF74114}" presName="rootComposite" presStyleCnt="0"/>
      <dgm:spPr/>
    </dgm:pt>
    <dgm:pt modelId="{1498150B-A8AC-4583-8DF4-324AFDC16B3B}" type="pres">
      <dgm:prSet presAssocID="{2967C23E-BBE3-40E9-B2C7-17AEDAF74114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CAA99A0-4915-4B2E-BE6D-9F2EDF86AFD6}" type="pres">
      <dgm:prSet presAssocID="{2967C23E-BBE3-40E9-B2C7-17AEDAF74114}" presName="rootConnector" presStyleLbl="node2" presStyleIdx="0" presStyleCnt="2"/>
      <dgm:spPr/>
      <dgm:t>
        <a:bodyPr/>
        <a:lstStyle/>
        <a:p>
          <a:endParaRPr lang="ru-RU"/>
        </a:p>
      </dgm:t>
    </dgm:pt>
    <dgm:pt modelId="{0C0021BF-7963-4C4D-877B-BAD522570DFD}" type="pres">
      <dgm:prSet presAssocID="{2967C23E-BBE3-40E9-B2C7-17AEDAF74114}" presName="hierChild4" presStyleCnt="0"/>
      <dgm:spPr/>
    </dgm:pt>
    <dgm:pt modelId="{6E696450-987C-41CB-A11A-32A84BF6CE82}" type="pres">
      <dgm:prSet presAssocID="{2967C23E-BBE3-40E9-B2C7-17AEDAF74114}" presName="hierChild5" presStyleCnt="0"/>
      <dgm:spPr/>
    </dgm:pt>
    <dgm:pt modelId="{C94F9F85-D6EC-4A14-95A1-179EB8D88842}" type="pres">
      <dgm:prSet presAssocID="{A5D1F092-E84D-4007-973F-D58D046A314B}" presName="Name37" presStyleLbl="parChTrans1D2" presStyleIdx="1" presStyleCnt="2"/>
      <dgm:spPr/>
      <dgm:t>
        <a:bodyPr/>
        <a:lstStyle/>
        <a:p>
          <a:endParaRPr lang="ru-RU"/>
        </a:p>
      </dgm:t>
    </dgm:pt>
    <dgm:pt modelId="{8472E4DA-90E5-4686-85ED-57FB7340D49C}" type="pres">
      <dgm:prSet presAssocID="{69B1F2F7-1640-4D12-B50B-9F5A7D98E52E}" presName="hierRoot2" presStyleCnt="0">
        <dgm:presLayoutVars>
          <dgm:hierBranch val="init"/>
        </dgm:presLayoutVars>
      </dgm:prSet>
      <dgm:spPr/>
    </dgm:pt>
    <dgm:pt modelId="{E087EABB-F89F-49AD-BB4D-08206D3DCD75}" type="pres">
      <dgm:prSet presAssocID="{69B1F2F7-1640-4D12-B50B-9F5A7D98E52E}" presName="rootComposite" presStyleCnt="0"/>
      <dgm:spPr/>
    </dgm:pt>
    <dgm:pt modelId="{44DC4440-9253-4B85-9597-998395729715}" type="pres">
      <dgm:prSet presAssocID="{69B1F2F7-1640-4D12-B50B-9F5A7D98E52E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A82B218-28F6-4BAC-8B49-BB3989A8E6FE}" type="pres">
      <dgm:prSet presAssocID="{69B1F2F7-1640-4D12-B50B-9F5A7D98E52E}" presName="rootConnector" presStyleLbl="node2" presStyleIdx="1" presStyleCnt="2"/>
      <dgm:spPr/>
      <dgm:t>
        <a:bodyPr/>
        <a:lstStyle/>
        <a:p>
          <a:endParaRPr lang="ru-RU"/>
        </a:p>
      </dgm:t>
    </dgm:pt>
    <dgm:pt modelId="{5E8B7EC3-E968-46DD-A789-0A06FBC81D06}" type="pres">
      <dgm:prSet presAssocID="{69B1F2F7-1640-4D12-B50B-9F5A7D98E52E}" presName="hierChild4" presStyleCnt="0"/>
      <dgm:spPr/>
    </dgm:pt>
    <dgm:pt modelId="{87A2309D-7DD3-456D-8FA7-52734BE6EE5C}" type="pres">
      <dgm:prSet presAssocID="{69B1F2F7-1640-4D12-B50B-9F5A7D98E52E}" presName="hierChild5" presStyleCnt="0"/>
      <dgm:spPr/>
    </dgm:pt>
    <dgm:pt modelId="{2CA9D381-605B-414C-86ED-B12E3A02A553}" type="pres">
      <dgm:prSet presAssocID="{F03C1504-A170-487E-84B9-3B6D431105C4}" presName="hierChild3" presStyleCnt="0"/>
      <dgm:spPr/>
    </dgm:pt>
  </dgm:ptLst>
  <dgm:cxnLst>
    <dgm:cxn modelId="{98AAD5E9-3C51-4956-A39E-2DDCD70577BC}" type="presOf" srcId="{69B1F2F7-1640-4D12-B50B-9F5A7D98E52E}" destId="{FA82B218-28F6-4BAC-8B49-BB3989A8E6FE}" srcOrd="1" destOrd="0" presId="urn:microsoft.com/office/officeart/2005/8/layout/orgChart1"/>
    <dgm:cxn modelId="{10E7589E-A2AC-4BDB-A3F3-994A0DC9CFE2}" srcId="{F03C1504-A170-487E-84B9-3B6D431105C4}" destId="{2967C23E-BBE3-40E9-B2C7-17AEDAF74114}" srcOrd="0" destOrd="0" parTransId="{354BD0CF-B3BB-41B4-9BE9-3C23FDA6A0B9}" sibTransId="{231C53BA-6D76-4785-AA12-D1099B18BA68}"/>
    <dgm:cxn modelId="{9D6B5A49-3EA5-42E8-A6CE-B82BFF65678A}" type="presOf" srcId="{3AC20D2C-8FF1-4183-A3C2-745855E62EE1}" destId="{CBC94B1E-E54E-4100-B452-100B0FFB4A73}" srcOrd="0" destOrd="0" presId="urn:microsoft.com/office/officeart/2005/8/layout/orgChart1"/>
    <dgm:cxn modelId="{9086FAE0-6329-4D79-8831-0687A5BAD734}" srcId="{3AC20D2C-8FF1-4183-A3C2-745855E62EE1}" destId="{F03C1504-A170-487E-84B9-3B6D431105C4}" srcOrd="0" destOrd="0" parTransId="{6EABD036-EFD7-4812-8084-A988DD29AE46}" sibTransId="{E3C5CA5E-62E3-41AA-AF52-CCE0AE5F6FA1}"/>
    <dgm:cxn modelId="{306308BF-DB97-422B-B40A-22EAA6FFD9CD}" type="presOf" srcId="{354BD0CF-B3BB-41B4-9BE9-3C23FDA6A0B9}" destId="{DBB07F46-F169-437E-ACBF-79727AD540B8}" srcOrd="0" destOrd="0" presId="urn:microsoft.com/office/officeart/2005/8/layout/orgChart1"/>
    <dgm:cxn modelId="{293F4AF3-9172-4BC4-B1AD-CA981012641A}" type="presOf" srcId="{2967C23E-BBE3-40E9-B2C7-17AEDAF74114}" destId="{3CAA99A0-4915-4B2E-BE6D-9F2EDF86AFD6}" srcOrd="1" destOrd="0" presId="urn:microsoft.com/office/officeart/2005/8/layout/orgChart1"/>
    <dgm:cxn modelId="{FFE8D6E3-E3F9-4B32-A283-2C1EA4984C70}" type="presOf" srcId="{F03C1504-A170-487E-84B9-3B6D431105C4}" destId="{1FBA30EA-110E-4F70-A957-8DBF54F6F112}" srcOrd="1" destOrd="0" presId="urn:microsoft.com/office/officeart/2005/8/layout/orgChart1"/>
    <dgm:cxn modelId="{E2010A28-ECB4-4AC4-92AC-7A4F72820483}" type="presOf" srcId="{F03C1504-A170-487E-84B9-3B6D431105C4}" destId="{9AE59C07-6D9B-4CFD-AEED-C013F3F97988}" srcOrd="0" destOrd="0" presId="urn:microsoft.com/office/officeart/2005/8/layout/orgChart1"/>
    <dgm:cxn modelId="{B41AA4B9-8B56-4CCA-B5D0-3CD3E7E02F95}" type="presOf" srcId="{2967C23E-BBE3-40E9-B2C7-17AEDAF74114}" destId="{1498150B-A8AC-4583-8DF4-324AFDC16B3B}" srcOrd="0" destOrd="0" presId="urn:microsoft.com/office/officeart/2005/8/layout/orgChart1"/>
    <dgm:cxn modelId="{C67A78CE-E94E-4D31-8D33-CAC246A3303B}" type="presOf" srcId="{69B1F2F7-1640-4D12-B50B-9F5A7D98E52E}" destId="{44DC4440-9253-4B85-9597-998395729715}" srcOrd="0" destOrd="0" presId="urn:microsoft.com/office/officeart/2005/8/layout/orgChart1"/>
    <dgm:cxn modelId="{A8C9CDA4-9822-44CC-9D0D-9841179F583D}" type="presOf" srcId="{A5D1F092-E84D-4007-973F-D58D046A314B}" destId="{C94F9F85-D6EC-4A14-95A1-179EB8D88842}" srcOrd="0" destOrd="0" presId="urn:microsoft.com/office/officeart/2005/8/layout/orgChart1"/>
    <dgm:cxn modelId="{3260736F-6C34-4217-AEB0-F7EDDFEBDA2A}" srcId="{F03C1504-A170-487E-84B9-3B6D431105C4}" destId="{69B1F2F7-1640-4D12-B50B-9F5A7D98E52E}" srcOrd="1" destOrd="0" parTransId="{A5D1F092-E84D-4007-973F-D58D046A314B}" sibTransId="{17C3B3DB-DC9E-4C42-997C-B67D65193473}"/>
    <dgm:cxn modelId="{249E9870-ACD5-410A-819F-AA48ACCFDB7D}" type="presParOf" srcId="{CBC94B1E-E54E-4100-B452-100B0FFB4A73}" destId="{08D7B45B-4D59-4ECD-B07C-BE604EA5D91B}" srcOrd="0" destOrd="0" presId="urn:microsoft.com/office/officeart/2005/8/layout/orgChart1"/>
    <dgm:cxn modelId="{52C4F629-E454-40A0-B661-F2B4C907F49E}" type="presParOf" srcId="{08D7B45B-4D59-4ECD-B07C-BE604EA5D91B}" destId="{1AAF0D67-ADFB-48EA-9C52-8EA3D9ACA510}" srcOrd="0" destOrd="0" presId="urn:microsoft.com/office/officeart/2005/8/layout/orgChart1"/>
    <dgm:cxn modelId="{E28ACAEC-9FA4-44FC-A8B0-80D7DFDA03EB}" type="presParOf" srcId="{1AAF0D67-ADFB-48EA-9C52-8EA3D9ACA510}" destId="{9AE59C07-6D9B-4CFD-AEED-C013F3F97988}" srcOrd="0" destOrd="0" presId="urn:microsoft.com/office/officeart/2005/8/layout/orgChart1"/>
    <dgm:cxn modelId="{D86BD517-0BF1-4B09-8D1B-3F07550A0052}" type="presParOf" srcId="{1AAF0D67-ADFB-48EA-9C52-8EA3D9ACA510}" destId="{1FBA30EA-110E-4F70-A957-8DBF54F6F112}" srcOrd="1" destOrd="0" presId="urn:microsoft.com/office/officeart/2005/8/layout/orgChart1"/>
    <dgm:cxn modelId="{29875088-26FC-4B8F-AAAC-02185C04F9B8}" type="presParOf" srcId="{08D7B45B-4D59-4ECD-B07C-BE604EA5D91B}" destId="{0C9EB3B3-2383-40F2-BB8C-8E6B1F44D6E2}" srcOrd="1" destOrd="0" presId="urn:microsoft.com/office/officeart/2005/8/layout/orgChart1"/>
    <dgm:cxn modelId="{A83EAB55-B775-4EDE-AC9A-C05DDA308041}" type="presParOf" srcId="{0C9EB3B3-2383-40F2-BB8C-8E6B1F44D6E2}" destId="{DBB07F46-F169-437E-ACBF-79727AD540B8}" srcOrd="0" destOrd="0" presId="urn:microsoft.com/office/officeart/2005/8/layout/orgChart1"/>
    <dgm:cxn modelId="{A38353FB-94FF-47B1-B5D0-ECDAE05C863E}" type="presParOf" srcId="{0C9EB3B3-2383-40F2-BB8C-8E6B1F44D6E2}" destId="{76B0F069-DA78-4265-877A-BC46F8F2F755}" srcOrd="1" destOrd="0" presId="urn:microsoft.com/office/officeart/2005/8/layout/orgChart1"/>
    <dgm:cxn modelId="{167A4EBC-E351-433A-AF68-B78FD4FC9C19}" type="presParOf" srcId="{76B0F069-DA78-4265-877A-BC46F8F2F755}" destId="{0D2BC07E-22E6-4B19-93F9-606D4DC617CE}" srcOrd="0" destOrd="0" presId="urn:microsoft.com/office/officeart/2005/8/layout/orgChart1"/>
    <dgm:cxn modelId="{05120015-CECE-4E5F-A102-1E18999D73CF}" type="presParOf" srcId="{0D2BC07E-22E6-4B19-93F9-606D4DC617CE}" destId="{1498150B-A8AC-4583-8DF4-324AFDC16B3B}" srcOrd="0" destOrd="0" presId="urn:microsoft.com/office/officeart/2005/8/layout/orgChart1"/>
    <dgm:cxn modelId="{9E8DCC3C-5101-41FC-81B3-B0E7DA658E2D}" type="presParOf" srcId="{0D2BC07E-22E6-4B19-93F9-606D4DC617CE}" destId="{3CAA99A0-4915-4B2E-BE6D-9F2EDF86AFD6}" srcOrd="1" destOrd="0" presId="urn:microsoft.com/office/officeart/2005/8/layout/orgChart1"/>
    <dgm:cxn modelId="{55A3AA8C-C747-4A9F-9F16-7364E3478DB6}" type="presParOf" srcId="{76B0F069-DA78-4265-877A-BC46F8F2F755}" destId="{0C0021BF-7963-4C4D-877B-BAD522570DFD}" srcOrd="1" destOrd="0" presId="urn:microsoft.com/office/officeart/2005/8/layout/orgChart1"/>
    <dgm:cxn modelId="{08DE82B2-314C-4B4F-9842-B71780E6EF36}" type="presParOf" srcId="{76B0F069-DA78-4265-877A-BC46F8F2F755}" destId="{6E696450-987C-41CB-A11A-32A84BF6CE82}" srcOrd="2" destOrd="0" presId="urn:microsoft.com/office/officeart/2005/8/layout/orgChart1"/>
    <dgm:cxn modelId="{926D1524-2E2B-4E60-8F3D-86DF1173E797}" type="presParOf" srcId="{0C9EB3B3-2383-40F2-BB8C-8E6B1F44D6E2}" destId="{C94F9F85-D6EC-4A14-95A1-179EB8D88842}" srcOrd="2" destOrd="0" presId="urn:microsoft.com/office/officeart/2005/8/layout/orgChart1"/>
    <dgm:cxn modelId="{D42DA8FC-59B3-4AC4-8C2D-38195AAE3724}" type="presParOf" srcId="{0C9EB3B3-2383-40F2-BB8C-8E6B1F44D6E2}" destId="{8472E4DA-90E5-4686-85ED-57FB7340D49C}" srcOrd="3" destOrd="0" presId="urn:microsoft.com/office/officeart/2005/8/layout/orgChart1"/>
    <dgm:cxn modelId="{6E16A5ED-8D1F-4811-BDEC-A7C58F824575}" type="presParOf" srcId="{8472E4DA-90E5-4686-85ED-57FB7340D49C}" destId="{E087EABB-F89F-49AD-BB4D-08206D3DCD75}" srcOrd="0" destOrd="0" presId="urn:microsoft.com/office/officeart/2005/8/layout/orgChart1"/>
    <dgm:cxn modelId="{1FD156EF-EB77-4D28-9E3D-50A69CAA38C6}" type="presParOf" srcId="{E087EABB-F89F-49AD-BB4D-08206D3DCD75}" destId="{44DC4440-9253-4B85-9597-998395729715}" srcOrd="0" destOrd="0" presId="urn:microsoft.com/office/officeart/2005/8/layout/orgChart1"/>
    <dgm:cxn modelId="{83635B8A-06A3-4BA3-8E63-5BEEF09BB565}" type="presParOf" srcId="{E087EABB-F89F-49AD-BB4D-08206D3DCD75}" destId="{FA82B218-28F6-4BAC-8B49-BB3989A8E6FE}" srcOrd="1" destOrd="0" presId="urn:microsoft.com/office/officeart/2005/8/layout/orgChart1"/>
    <dgm:cxn modelId="{10A892F1-CE9F-4C02-9251-220AEA816FB5}" type="presParOf" srcId="{8472E4DA-90E5-4686-85ED-57FB7340D49C}" destId="{5E8B7EC3-E968-46DD-A789-0A06FBC81D06}" srcOrd="1" destOrd="0" presId="urn:microsoft.com/office/officeart/2005/8/layout/orgChart1"/>
    <dgm:cxn modelId="{3D0D4096-1661-41B9-910A-F0CCECB27C0D}" type="presParOf" srcId="{8472E4DA-90E5-4686-85ED-57FB7340D49C}" destId="{87A2309D-7DD3-456D-8FA7-52734BE6EE5C}" srcOrd="2" destOrd="0" presId="urn:microsoft.com/office/officeart/2005/8/layout/orgChart1"/>
    <dgm:cxn modelId="{2F0219AB-DCEE-44F2-81C0-7842CCC61484}" type="presParOf" srcId="{08D7B45B-4D59-4ECD-B07C-BE604EA5D91B}" destId="{2CA9D381-605B-414C-86ED-B12E3A02A55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CA1F6B-ED3E-431B-AA38-1B242A1F2225}">
      <dsp:nvSpPr>
        <dsp:cNvPr id="0" name=""/>
        <dsp:cNvSpPr/>
      </dsp:nvSpPr>
      <dsp:spPr>
        <a:xfrm>
          <a:off x="1908083" y="612258"/>
          <a:ext cx="1349982" cy="2342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147"/>
              </a:lnTo>
              <a:lnTo>
                <a:pt x="1349982" y="117147"/>
              </a:lnTo>
              <a:lnTo>
                <a:pt x="1349982" y="23429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D74DD4-C751-4CD5-A869-0539991CF78D}">
      <dsp:nvSpPr>
        <dsp:cNvPr id="0" name=""/>
        <dsp:cNvSpPr/>
      </dsp:nvSpPr>
      <dsp:spPr>
        <a:xfrm>
          <a:off x="1862363" y="612258"/>
          <a:ext cx="91440" cy="2342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29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1494E-9D32-44E0-B9FC-CCA9F2FAA65B}">
      <dsp:nvSpPr>
        <dsp:cNvPr id="0" name=""/>
        <dsp:cNvSpPr/>
      </dsp:nvSpPr>
      <dsp:spPr>
        <a:xfrm>
          <a:off x="558100" y="612258"/>
          <a:ext cx="1349982" cy="234294"/>
        </a:xfrm>
        <a:custGeom>
          <a:avLst/>
          <a:gdLst/>
          <a:ahLst/>
          <a:cxnLst/>
          <a:rect l="0" t="0" r="0" b="0"/>
          <a:pathLst>
            <a:path>
              <a:moveTo>
                <a:pt x="1349982" y="0"/>
              </a:moveTo>
              <a:lnTo>
                <a:pt x="1349982" y="117147"/>
              </a:lnTo>
              <a:lnTo>
                <a:pt x="0" y="117147"/>
              </a:lnTo>
              <a:lnTo>
                <a:pt x="0" y="23429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E59C07-6D9B-4CFD-AEED-C013F3F97988}">
      <dsp:nvSpPr>
        <dsp:cNvPr id="0" name=""/>
        <dsp:cNvSpPr/>
      </dsp:nvSpPr>
      <dsp:spPr>
        <a:xfrm>
          <a:off x="1350238" y="54414"/>
          <a:ext cx="1115688" cy="557844"/>
        </a:xfrm>
        <a:prstGeom prst="rect">
          <a:avLst/>
        </a:prstGeom>
        <a:solidFill>
          <a:srgbClr val="A5A5A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Связи у определений</a:t>
          </a:r>
        </a:p>
      </dsp:txBody>
      <dsp:txXfrm>
        <a:off x="1350238" y="54414"/>
        <a:ext cx="1115688" cy="557844"/>
      </dsp:txXfrm>
    </dsp:sp>
    <dsp:sp modelId="{4240B83B-FE67-4450-937C-7FA2EBC4568B}">
      <dsp:nvSpPr>
        <dsp:cNvPr id="0" name=""/>
        <dsp:cNvSpPr/>
      </dsp:nvSpPr>
      <dsp:spPr>
        <a:xfrm>
          <a:off x="256" y="846553"/>
          <a:ext cx="1115688" cy="557844"/>
        </a:xfrm>
        <a:prstGeom prst="rect">
          <a:avLst/>
        </a:prstGeom>
        <a:solidFill>
          <a:srgbClr val="A5A5A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Согласование</a:t>
          </a:r>
        </a:p>
      </dsp:txBody>
      <dsp:txXfrm>
        <a:off x="256" y="846553"/>
        <a:ext cx="1115688" cy="557844"/>
      </dsp:txXfrm>
    </dsp:sp>
    <dsp:sp modelId="{4AF69634-6F1F-44FB-ABA1-B61C461F85C9}">
      <dsp:nvSpPr>
        <dsp:cNvPr id="0" name=""/>
        <dsp:cNvSpPr/>
      </dsp:nvSpPr>
      <dsp:spPr>
        <a:xfrm>
          <a:off x="1350238" y="846553"/>
          <a:ext cx="1115688" cy="5578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Управление</a:t>
          </a:r>
        </a:p>
      </dsp:txBody>
      <dsp:txXfrm>
        <a:off x="1350238" y="846553"/>
        <a:ext cx="1115688" cy="557844"/>
      </dsp:txXfrm>
    </dsp:sp>
    <dsp:sp modelId="{09FEAAFF-D3AA-4BA2-AB65-E43A1AC7D4CE}">
      <dsp:nvSpPr>
        <dsp:cNvPr id="0" name=""/>
        <dsp:cNvSpPr/>
      </dsp:nvSpPr>
      <dsp:spPr>
        <a:xfrm>
          <a:off x="2700221" y="846553"/>
          <a:ext cx="1115688" cy="5578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Примыкание</a:t>
          </a:r>
        </a:p>
      </dsp:txBody>
      <dsp:txXfrm>
        <a:off x="2700221" y="846553"/>
        <a:ext cx="1115688" cy="55784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4F9F85-D6EC-4A14-95A1-179EB8D88842}">
      <dsp:nvSpPr>
        <dsp:cNvPr id="0" name=""/>
        <dsp:cNvSpPr/>
      </dsp:nvSpPr>
      <dsp:spPr>
        <a:xfrm>
          <a:off x="1908083" y="602965"/>
          <a:ext cx="728539" cy="252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440"/>
              </a:lnTo>
              <a:lnTo>
                <a:pt x="728539" y="126440"/>
              </a:lnTo>
              <a:lnTo>
                <a:pt x="728539" y="252881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B07F46-F169-437E-ACBF-79727AD540B8}">
      <dsp:nvSpPr>
        <dsp:cNvPr id="0" name=""/>
        <dsp:cNvSpPr/>
      </dsp:nvSpPr>
      <dsp:spPr>
        <a:xfrm>
          <a:off x="1179543" y="602965"/>
          <a:ext cx="728539" cy="252881"/>
        </a:xfrm>
        <a:custGeom>
          <a:avLst/>
          <a:gdLst/>
          <a:ahLst/>
          <a:cxnLst/>
          <a:rect l="0" t="0" r="0" b="0"/>
          <a:pathLst>
            <a:path>
              <a:moveTo>
                <a:pt x="728539" y="0"/>
              </a:moveTo>
              <a:lnTo>
                <a:pt x="728539" y="126440"/>
              </a:lnTo>
              <a:lnTo>
                <a:pt x="0" y="126440"/>
              </a:lnTo>
              <a:lnTo>
                <a:pt x="0" y="252881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E59C07-6D9B-4CFD-AEED-C013F3F97988}">
      <dsp:nvSpPr>
        <dsp:cNvPr id="0" name=""/>
        <dsp:cNvSpPr/>
      </dsp:nvSpPr>
      <dsp:spPr>
        <a:xfrm>
          <a:off x="1305984" y="866"/>
          <a:ext cx="1204197" cy="602098"/>
        </a:xfrm>
        <a:prstGeom prst="rect">
          <a:avLst/>
        </a:prstGeom>
        <a:solidFill>
          <a:srgbClr val="A5A5A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Определение</a:t>
          </a:r>
        </a:p>
      </dsp:txBody>
      <dsp:txXfrm>
        <a:off x="1305984" y="866"/>
        <a:ext cx="1204197" cy="602098"/>
      </dsp:txXfrm>
    </dsp:sp>
    <dsp:sp modelId="{1498150B-A8AC-4583-8DF4-324AFDC16B3B}">
      <dsp:nvSpPr>
        <dsp:cNvPr id="0" name=""/>
        <dsp:cNvSpPr/>
      </dsp:nvSpPr>
      <dsp:spPr>
        <a:xfrm>
          <a:off x="577444" y="855846"/>
          <a:ext cx="1204197" cy="602098"/>
        </a:xfrm>
        <a:prstGeom prst="rect">
          <a:avLst/>
        </a:prstGeom>
        <a:solidFill>
          <a:srgbClr val="A5A5A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Согласованные</a:t>
          </a:r>
        </a:p>
      </dsp:txBody>
      <dsp:txXfrm>
        <a:off x="577444" y="855846"/>
        <a:ext cx="1204197" cy="602098"/>
      </dsp:txXfrm>
    </dsp:sp>
    <dsp:sp modelId="{44DC4440-9253-4B85-9597-998395729715}">
      <dsp:nvSpPr>
        <dsp:cNvPr id="0" name=""/>
        <dsp:cNvSpPr/>
      </dsp:nvSpPr>
      <dsp:spPr>
        <a:xfrm>
          <a:off x="2034523" y="855846"/>
          <a:ext cx="1204197" cy="602098"/>
        </a:xfrm>
        <a:prstGeom prst="rect">
          <a:avLst/>
        </a:prstGeom>
        <a:solidFill>
          <a:srgbClr val="A5A5A5">
            <a:hueOff val="0"/>
            <a:satOff val="0"/>
            <a:lumOff val="0"/>
            <a:alphaOff val="0"/>
          </a:srgbClr>
        </a:solidFill>
        <a:ln w="1905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Несогласованные</a:t>
          </a:r>
        </a:p>
      </dsp:txBody>
      <dsp:txXfrm>
        <a:off x="2034523" y="855846"/>
        <a:ext cx="1204197" cy="6020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5</cp:revision>
  <dcterms:created xsi:type="dcterms:W3CDTF">2020-11-07T20:59:00Z</dcterms:created>
  <dcterms:modified xsi:type="dcterms:W3CDTF">2020-11-14T19:29:00Z</dcterms:modified>
</cp:coreProperties>
</file>