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Дмитревская</w:t>
      </w:r>
      <w:r>
        <w:t xml:space="preserve"> </w:t>
      </w:r>
      <w:r>
        <w:t xml:space="preserve">Софья</w:t>
      </w:r>
      <w:r>
        <w:t xml:space="preserve"> </w:t>
      </w:r>
      <w:r>
        <w:t xml:space="preserve">Алексеевна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Sep</w:t>
      </w:r>
      <w:r>
        <w:t xml:space="preserve"> </w:t>
      </w:r>
      <w:r>
        <w:t xml:space="preserve">17th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 [1]</w:t>
      </w:r>
    </w:p>
    <w:bookmarkEnd w:id="20"/>
    <w:bookmarkStart w:id="3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В установленной при выполнении предыдущей лабораторной работы операционной системе создана учётная запись пользователя guest1ю Выполнен вход в систему от имени пользователя.</w:t>
      </w:r>
      <w:r>
        <w:t xml:space="preserve"> </w:t>
      </w:r>
      <w:r>
        <w:drawing>
          <wp:inline>
            <wp:extent cx="2504994" cy="1521438"/>
            <wp:effectExtent b="0" l="0" r="0" t="0"/>
            <wp:docPr descr="Создание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994" cy="1521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Командой pwd определила директорию, в которой нахожусь. Уточнила имя пользователя командой whoami. Уточнила имя пользователя, его группу, а также группы, куда входит пользователь, командой id. Просмотрела вывод команды groups.</w:t>
      </w:r>
      <w:r>
        <w:t xml:space="preserve"> </w:t>
      </w:r>
      <w:r>
        <w:drawing>
          <wp:inline>
            <wp:extent cx="5334000" cy="1628814"/>
            <wp:effectExtent b="0" l="0" r="0" t="0"/>
            <wp:docPr descr="Определение директории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8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Просмотрела содержимое файла /etc/passwd и нашла в нем guest1.</w:t>
      </w:r>
      <w:r>
        <w:t xml:space="preserve"> </w:t>
      </w:r>
      <w:r>
        <w:drawing>
          <wp:inline>
            <wp:extent cx="5334000" cy="3573119"/>
            <wp:effectExtent b="0" l="0" r="0" t="0"/>
            <wp:docPr descr="Содержание файла passwd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Нашла в нем guest1 с помощью команды grep.</w:t>
      </w:r>
      <w:r>
        <w:t xml:space="preserve"> </w:t>
      </w:r>
      <w:r>
        <w:drawing>
          <wp:inline>
            <wp:extent cx="4187798" cy="322729"/>
            <wp:effectExtent b="0" l="0" r="0" t="0"/>
            <wp:docPr descr="Grep guest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798" cy="32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Определила существующие в системе директории командой ls -l /home/.</w:t>
      </w:r>
      <w:r>
        <w:t xml:space="preserve"> </w:t>
      </w:r>
      <w:r>
        <w:t xml:space="preserve">Проверила, какие расширенные атрибуты установлены на поддиректориях, находящихся в директории /home командой lsattr.</w:t>
      </w:r>
      <w:r>
        <w:t xml:space="preserve"> </w:t>
      </w:r>
      <w:r>
        <w:drawing>
          <wp:inline>
            <wp:extent cx="3811280" cy="2935300"/>
            <wp:effectExtent b="0" l="0" r="0" t="0"/>
            <wp:docPr descr="Системные директории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80" cy="29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Создала в домашней директории поддиректорию dir1. Сняла с директории dir1 все атрибуты командой chmod 000 dir1. При попытке создания в директории dir1 файла file1 появилось запрещающее сообщение.</w:t>
      </w:r>
      <w:r>
        <w:t xml:space="preserve"> </w:t>
      </w:r>
      <w:r>
        <w:drawing>
          <wp:inline>
            <wp:extent cx="4495159" cy="2504994"/>
            <wp:effectExtent b="0" l="0" r="0" t="0"/>
            <wp:docPr descr="Создание дирректории и снятие атрибутов, попытка создания файла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59" cy="250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Заполнила таблицу «Установленные права и разрешённые действия», выполняя действия от имени владельца директории, определив опытным путём, какие операции разрешены, а какие нет.</w:t>
      </w:r>
      <w:r>
        <w:t xml:space="preserve"> </w:t>
      </w:r>
      <w:r>
        <w:drawing>
          <wp:inline>
            <wp:extent cx="5334000" cy="3597864"/>
            <wp:effectExtent b="0" l="0" r="0" t="0"/>
            <wp:docPr descr="Установленные права и разрешённые действия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7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309739"/>
            <wp:effectExtent b="0" l="0" r="0" t="0"/>
            <wp:docPr descr="Установленные права и разрешённые действия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9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На основании заполненной таблицы определила те или иные минимально необходимые права для выполнения операций внутри директории.</w:t>
      </w:r>
      <w:r>
        <w:t xml:space="preserve"> </w:t>
      </w:r>
      <w:r>
        <w:drawing>
          <wp:inline>
            <wp:extent cx="5334000" cy="2695677"/>
            <wp:effectExtent b="0" l="0" r="0" t="0"/>
            <wp:docPr descr="Минимальные права для совершения операций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получили практические навыки работы в консоли с атрибутами файлов, закрепили теоретические основы дискреционного разграничения доступа в современных системах с открытым кодом на базе ОС Linux.</w:t>
      </w:r>
    </w:p>
    <w:bookmarkEnd w:id="31"/>
    <w:bookmarkStart w:id="32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Методические материалы курса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Дмитревская Софья Алексеевна</dc:creator>
  <dc:language>ru-RU</dc:language>
  <cp:keywords/>
  <dcterms:created xsi:type="dcterms:W3CDTF">2022-09-17T12:21:37Z</dcterms:created>
  <dcterms:modified xsi:type="dcterms:W3CDTF">2022-09-17T12:21:37Z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ate">
    <vt:lpwstr>2022 Sep 17th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fontsize">
    <vt:lpwstr>12pt</vt:lpwstr>
  </property>
  <property fmtid="{D5CDD505-2E9C-101B-9397-08002B2CF9AE}" pid="27" name="group">
    <vt:lpwstr>NFIbd-01-19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">
    <vt:lpwstr>True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Sans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Дискреционное разграничение прав в Linux. Основные атрибуты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