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231B97" w:rsidRDefault="00E1073B" w:rsidP="00231B97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231B97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31B97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09.03.01 «Программирование электронных устройств и систем»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231B9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Курылева Софья Алексеевна                       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231B9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251-328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E3075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Иванов Игорь </w:t>
      </w:r>
      <w:r w:rsidR="002414D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Викторович</w:t>
      </w:r>
    </w:p>
    <w:p w:rsidR="002414DA" w:rsidRPr="00E1073B" w:rsidRDefault="002414DA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Руководитель проекта: Семенова Валерия Валерьевна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0744BF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sdt>
      <w:sdtPr>
        <w:id w:val="-510913268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color w:val="2F5496"/>
          <w:sz w:val="28"/>
          <w:szCs w:val="28"/>
        </w:rPr>
      </w:sdtEndPr>
      <w:sdtContent>
        <w:p w:rsidR="00DD6164" w:rsidRPr="00DD6164" w:rsidRDefault="00DD6164">
          <w:pPr>
            <w:pStyle w:val="a7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D616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:rsidR="00DD6164" w:rsidRPr="00DD6164" w:rsidRDefault="00DD6164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77786" w:history="1">
            <w:r w:rsidRPr="00DD61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_Toc230377786 \h </w:instrText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D6164" w:rsidRPr="00DD6164" w:rsidRDefault="00DD6164">
          <w:pPr>
            <w:pStyle w:val="20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77787" w:history="1">
            <w:r w:rsidRPr="00DD6164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1. Общая информация о проекте «Cursor»:</w: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_Toc230377787 \h </w:instrTex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D6164" w:rsidRPr="00DD6164" w:rsidRDefault="00DD6164" w:rsidP="00DD6164">
          <w:pPr>
            <w:pStyle w:val="20"/>
            <w:tabs>
              <w:tab w:val="right" w:leader="dot" w:pos="9356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77788" w:history="1">
            <w:r w:rsidRPr="00DD6164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2. Общая характеристика деятельности организации (заказчика проек</w:t>
            </w:r>
            <w:bookmarkStart w:id="0" w:name="_GoBack"/>
            <w:bookmarkEnd w:id="0"/>
            <w:r w:rsidRPr="00DD6164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та)</w: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_Toc230377788 \h </w:instrTex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D6164" w:rsidRPr="00DD6164" w:rsidRDefault="00DD6164">
          <w:pPr>
            <w:pStyle w:val="20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77789" w:history="1">
            <w:r w:rsidRPr="00DD6164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 Описание задания по проектной практике</w: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_Toc230377789 \h </w:instrTex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D6164" w:rsidRPr="00DD6164" w:rsidRDefault="00DD6164">
          <w:pPr>
            <w:pStyle w:val="20"/>
            <w:tabs>
              <w:tab w:val="left" w:pos="660"/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77790" w:history="1">
            <w:r w:rsidRPr="00DD6164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</w:t>
            </w:r>
            <w:r w:rsidRPr="00DD616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DD6164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Описание достигнутых результатов по проектной практике</w: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_Toc230377790 \h </w:instrTex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D616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D6164" w:rsidRPr="00DD6164" w:rsidRDefault="00DD6164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77791" w:history="1">
            <w:r w:rsidRPr="00DD61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_Toc230377791 \h </w:instrText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D6164" w:rsidRDefault="00DD6164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377792" w:history="1">
            <w:r w:rsidRPr="00DD616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_Toc230377792 \h </w:instrText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D61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D6164" w:rsidRDefault="00DD6164" w:rsidP="00DD6164">
          <w:pPr>
            <w:pStyle w:val="11"/>
          </w:pPr>
          <w:r>
            <w:fldChar w:fldCharType="end"/>
          </w:r>
        </w:p>
      </w:sdtContent>
    </w:sdt>
    <w:p w:rsidR="00E3075C" w:rsidRDefault="00E3075C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075C" w:rsidRDefault="00E3075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F90DA4" w:rsidRPr="00DD6164" w:rsidRDefault="00F90DA4" w:rsidP="00DD6164">
      <w:pPr>
        <w:pStyle w:val="11"/>
        <w:rPr>
          <w:color w:val="000000" w:themeColor="text1"/>
        </w:rPr>
      </w:pPr>
      <w:bookmarkStart w:id="1" w:name="_Toc230377786"/>
      <w:r w:rsidRPr="00DD6164">
        <w:rPr>
          <w:color w:val="000000" w:themeColor="text1"/>
        </w:rPr>
        <w:lastRenderedPageBreak/>
        <w:t>ВВЕДЕНИЕ</w:t>
      </w:r>
      <w:bookmarkEnd w:id="1"/>
    </w:p>
    <w:p w:rsidR="00F90DA4" w:rsidRPr="00DD6164" w:rsidRDefault="00F90DA4" w:rsidP="000744BF">
      <w:pPr>
        <w:pStyle w:val="21"/>
        <w:rPr>
          <w:b/>
        </w:rPr>
      </w:pPr>
      <w:bookmarkStart w:id="2" w:name="_Toc230377787"/>
      <w:r w:rsidRPr="00E17027">
        <w:rPr>
          <w:b/>
        </w:rPr>
        <w:t>1</w:t>
      </w:r>
      <w:r w:rsidRPr="00DD6164">
        <w:rPr>
          <w:b/>
        </w:rPr>
        <w:t>. Общая информация о проекте «</w:t>
      </w:r>
      <w:proofErr w:type="spellStart"/>
      <w:r w:rsidRPr="00DD6164">
        <w:rPr>
          <w:b/>
        </w:rPr>
        <w:t>Cursor</w:t>
      </w:r>
      <w:proofErr w:type="spellEnd"/>
      <w:r w:rsidRPr="00DD6164">
        <w:rPr>
          <w:b/>
        </w:rPr>
        <w:t>»</w:t>
      </w:r>
      <w:r w:rsidR="00E17027" w:rsidRPr="00DD6164">
        <w:rPr>
          <w:b/>
        </w:rPr>
        <w:t>:</w:t>
      </w:r>
      <w:bookmarkEnd w:id="2"/>
    </w:p>
    <w:p w:rsidR="00F90DA4" w:rsidRPr="00E17027" w:rsidRDefault="00E17027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</w:t>
      </w:r>
      <w:r w:rsidR="00F90DA4" w:rsidRPr="00E17027">
        <w:rPr>
          <w:rFonts w:ascii="Times New Roman" w:hAnsi="Times New Roman" w:cs="Times New Roman"/>
          <w:sz w:val="28"/>
          <w:szCs w:val="28"/>
        </w:rPr>
        <w:t xml:space="preserve"> «</w:t>
      </w:r>
      <w:r w:rsidR="00F90DA4" w:rsidRPr="00E17027">
        <w:rPr>
          <w:rFonts w:ascii="Times New Roman" w:hAnsi="Times New Roman" w:cs="Times New Roman"/>
          <w:sz w:val="28"/>
          <w:szCs w:val="28"/>
          <w:lang w:val="en-US"/>
        </w:rPr>
        <w:t>Cursor</w:t>
      </w:r>
      <w:r w:rsidR="00F90DA4" w:rsidRPr="00E17027">
        <w:rPr>
          <w:rFonts w:ascii="Times New Roman" w:hAnsi="Times New Roman" w:cs="Times New Roman"/>
          <w:sz w:val="28"/>
          <w:szCs w:val="28"/>
        </w:rPr>
        <w:t xml:space="preserve">» решает </w:t>
      </w:r>
      <w:r>
        <w:rPr>
          <w:rFonts w:ascii="Times New Roman" w:hAnsi="Times New Roman" w:cs="Times New Roman"/>
          <w:sz w:val="28"/>
          <w:szCs w:val="28"/>
        </w:rPr>
        <w:t>вопрос</w:t>
      </w:r>
      <w:r w:rsidR="00F90DA4" w:rsidRPr="00E17027">
        <w:rPr>
          <w:rFonts w:ascii="Times New Roman" w:hAnsi="Times New Roman" w:cs="Times New Roman"/>
          <w:sz w:val="28"/>
          <w:szCs w:val="28"/>
        </w:rPr>
        <w:t xml:space="preserve"> цифрового неравенства людей с ограниченными возможностями здоровья (ОВЗ) в сфере видеоигр и цифрового досуга. Он решает проблему, которую игнорирует большинство производителей периферии, используя инклюзивный подход и современные технологии. Это не просто устройство ввода, а платформа для социальной и эмоциональной интеграции через </w:t>
      </w:r>
      <w:proofErr w:type="spellStart"/>
      <w:r w:rsidR="00F90DA4" w:rsidRPr="00E17027">
        <w:rPr>
          <w:rFonts w:ascii="Times New Roman" w:hAnsi="Times New Roman" w:cs="Times New Roman"/>
          <w:sz w:val="28"/>
          <w:szCs w:val="28"/>
        </w:rPr>
        <w:t>гейминг</w:t>
      </w:r>
      <w:proofErr w:type="spellEnd"/>
      <w:r w:rsidR="00F90DA4" w:rsidRPr="00E17027">
        <w:rPr>
          <w:rFonts w:ascii="Times New Roman" w:hAnsi="Times New Roman" w:cs="Times New Roman"/>
          <w:sz w:val="28"/>
          <w:szCs w:val="28"/>
        </w:rPr>
        <w:t>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Проект обладает высокой социальной и реабилитационной значимостью, что подтверждается факторами:</w:t>
      </w:r>
    </w:p>
    <w:p w:rsidR="00F90DA4" w:rsidRPr="00E17027" w:rsidRDefault="00F90DA4" w:rsidP="00E17027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Рост числа геймеров с инвалидностью</w:t>
      </w:r>
      <w:r w:rsidR="003374E0">
        <w:rPr>
          <w:rFonts w:ascii="Times New Roman" w:hAnsi="Times New Roman" w:cs="Times New Roman"/>
          <w:sz w:val="28"/>
          <w:szCs w:val="28"/>
        </w:rPr>
        <w:t>.</w:t>
      </w:r>
    </w:p>
    <w:p w:rsidR="00F90DA4" w:rsidRPr="00E17027" w:rsidRDefault="00F90DA4" w:rsidP="00E17027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Отсутствие доступных адаптивных контроллеров</w:t>
      </w:r>
      <w:r w:rsidRPr="00E17027">
        <w:rPr>
          <w:rFonts w:ascii="Times New Roman" w:hAnsi="Times New Roman" w:cs="Times New Roman"/>
          <w:sz w:val="28"/>
          <w:szCs w:val="28"/>
        </w:rPr>
        <w:t> на рынке (существующие решения стоят от 500 $ и не локализованы).</w:t>
      </w:r>
    </w:p>
    <w:p w:rsidR="00F90DA4" w:rsidRPr="00E17027" w:rsidRDefault="00F90DA4" w:rsidP="00E17027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Индивидуальная настройка</w:t>
      </w:r>
      <w:r w:rsidRPr="00E17027">
        <w:rPr>
          <w:rFonts w:ascii="Times New Roman" w:hAnsi="Times New Roman" w:cs="Times New Roman"/>
          <w:sz w:val="28"/>
          <w:szCs w:val="28"/>
        </w:rPr>
        <w:t> — модульная конструкция под разные виды нарушений (ДЦП, травмы кисти, мышечная дистрофия и др.).</w:t>
      </w:r>
    </w:p>
    <w:p w:rsidR="00F90DA4" w:rsidRPr="00E17027" w:rsidRDefault="00F90DA4" w:rsidP="00E17027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Профилактика социальной изоляции</w:t>
      </w:r>
      <w:r w:rsidRPr="00E17027">
        <w:rPr>
          <w:rFonts w:ascii="Times New Roman" w:hAnsi="Times New Roman" w:cs="Times New Roman"/>
          <w:sz w:val="28"/>
          <w:szCs w:val="28"/>
        </w:rPr>
        <w:t> — игры остаются важнейшим каналом общения.</w:t>
      </w:r>
    </w:p>
    <w:p w:rsidR="00F90DA4" w:rsidRPr="00E17027" w:rsidRDefault="00F90DA4" w:rsidP="00E17027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Поддержка инклюзивных инициатив</w:t>
      </w:r>
      <w:r w:rsidRPr="00E17027">
        <w:rPr>
          <w:rFonts w:ascii="Times New Roman" w:hAnsi="Times New Roman" w:cs="Times New Roman"/>
          <w:sz w:val="28"/>
          <w:szCs w:val="28"/>
        </w:rPr>
        <w:t xml:space="preserve"> в РФ (программа «Доступная среда», гранты 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Росмолодёжи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>).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Долгосрочный эффект</w:t>
      </w:r>
      <w:r w:rsidRPr="00E17027">
        <w:rPr>
          <w:rFonts w:ascii="Times New Roman" w:hAnsi="Times New Roman" w:cs="Times New Roman"/>
          <w:sz w:val="28"/>
          <w:szCs w:val="28"/>
        </w:rPr>
        <w:t> — формирование инклюзивного сообщества и стандартов для производителей.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Ростом людей с инвалидностью после</w:t>
      </w:r>
      <w:r w:rsidR="00113A21"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 участия в</w:t>
      </w: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="00113A21"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СВО</w:t>
      </w:r>
      <w:r w:rsidR="003374E0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Проект закрывает разрыв между популярностью видеоигр среди людей с инвалидностью и отсутствием приспособленных средств управления. Проект: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Превращает управление в игру</w:t>
      </w:r>
      <w:r w:rsidRPr="00E17027">
        <w:rPr>
          <w:rFonts w:ascii="Times New Roman" w:hAnsi="Times New Roman" w:cs="Times New Roman"/>
          <w:sz w:val="28"/>
          <w:szCs w:val="28"/>
        </w:rPr>
        <w:t xml:space="preserve"> — через 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 xml:space="preserve"> модули (большие кнопки, джойстики с низким усилием нажатия).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Обеспечивает доступность</w:t>
      </w:r>
      <w:r w:rsidR="003374E0">
        <w:rPr>
          <w:rFonts w:ascii="Times New Roman" w:hAnsi="Times New Roman" w:cs="Times New Roman"/>
          <w:sz w:val="28"/>
          <w:szCs w:val="28"/>
        </w:rPr>
        <w:t xml:space="preserve"> – более низкую стоимость продукта, чем иностранные аналоги</w:t>
      </w:r>
      <w:r w:rsidRPr="00E17027">
        <w:rPr>
          <w:rFonts w:ascii="Times New Roman" w:hAnsi="Times New Roman" w:cs="Times New Roman"/>
          <w:sz w:val="28"/>
          <w:szCs w:val="28"/>
        </w:rPr>
        <w:t>.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Учит не сложности, а свободе</w:t>
      </w:r>
      <w:r w:rsidRPr="00E17027">
        <w:rPr>
          <w:rFonts w:ascii="Times New Roman" w:hAnsi="Times New Roman" w:cs="Times New Roman"/>
          <w:sz w:val="28"/>
          <w:szCs w:val="28"/>
        </w:rPr>
        <w:t> — показывает, что технологии могут быть дружелюбными.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74E0">
        <w:rPr>
          <w:rStyle w:val="ad"/>
          <w:rFonts w:ascii="Times New Roman" w:hAnsi="Times New Roman" w:cs="Times New Roman"/>
          <w:color w:val="0F1115"/>
          <w:sz w:val="28"/>
          <w:szCs w:val="28"/>
        </w:rPr>
        <w:t>Цель:</w:t>
      </w:r>
      <w:r w:rsidRPr="00E17027">
        <w:rPr>
          <w:rFonts w:ascii="Times New Roman" w:hAnsi="Times New Roman" w:cs="Times New Roman"/>
          <w:sz w:val="28"/>
          <w:szCs w:val="28"/>
        </w:rPr>
        <w:t xml:space="preserve"> превратить опыт взаимодействия с играми для людей с ОВЗ из </w:t>
      </w:r>
      <w:r w:rsidR="003374E0">
        <w:rPr>
          <w:rFonts w:ascii="Times New Roman" w:hAnsi="Times New Roman" w:cs="Times New Roman"/>
          <w:sz w:val="28"/>
          <w:szCs w:val="28"/>
        </w:rPr>
        <w:t>неприятного</w:t>
      </w:r>
      <w:r w:rsidRPr="00E17027">
        <w:rPr>
          <w:rFonts w:ascii="Times New Roman" w:hAnsi="Times New Roman" w:cs="Times New Roman"/>
          <w:sz w:val="28"/>
          <w:szCs w:val="28"/>
        </w:rPr>
        <w:t xml:space="preserve"> в комфортный и самостоятельный. Это снизит барьеры входа в игровое сообщество и заложит основу для инклюзивного дизайна в IT.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В ходе реализации будет создана устойчивая экосистема: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Сформирована культ</w:t>
      </w:r>
      <w:r w:rsidR="003374E0">
        <w:rPr>
          <w:rFonts w:ascii="Times New Roman" w:hAnsi="Times New Roman" w:cs="Times New Roman"/>
          <w:sz w:val="28"/>
          <w:szCs w:val="28"/>
        </w:rPr>
        <w:t xml:space="preserve">ура инклюзивного </w:t>
      </w:r>
      <w:proofErr w:type="spellStart"/>
      <w:r w:rsidR="003374E0">
        <w:rPr>
          <w:rFonts w:ascii="Times New Roman" w:hAnsi="Times New Roman" w:cs="Times New Roman"/>
          <w:sz w:val="28"/>
          <w:szCs w:val="28"/>
        </w:rPr>
        <w:t>гейминга</w:t>
      </w:r>
      <w:proofErr w:type="spellEnd"/>
      <w:r w:rsidR="003374E0">
        <w:rPr>
          <w:rFonts w:ascii="Times New Roman" w:hAnsi="Times New Roman" w:cs="Times New Roman"/>
          <w:sz w:val="28"/>
          <w:szCs w:val="28"/>
        </w:rPr>
        <w:t xml:space="preserve"> среди </w:t>
      </w:r>
      <w:r w:rsidRPr="00E17027">
        <w:rPr>
          <w:rFonts w:ascii="Times New Roman" w:hAnsi="Times New Roman" w:cs="Times New Roman"/>
          <w:sz w:val="28"/>
          <w:szCs w:val="28"/>
        </w:rPr>
        <w:t>пользователей.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Доступность устройств через открытые спецификации и недорогую сборку.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 xml:space="preserve">Повышение 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кастомизацию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 xml:space="preserve"> (световые эффекты, выбор цвета корпуса).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 xml:space="preserve">Системный эффект в среде 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реабилитологов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 xml:space="preserve"> и педагогов.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Долгосрочное изменение отношения к инвалидности в игровой индустрии.</w:t>
      </w:r>
    </w:p>
    <w:p w:rsidR="00F90DA4" w:rsidRPr="003374E0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74E0">
        <w:rPr>
          <w:rStyle w:val="ad"/>
          <w:rFonts w:ascii="Times New Roman" w:hAnsi="Times New Roman" w:cs="Times New Roman"/>
          <w:color w:val="0F1115"/>
          <w:sz w:val="28"/>
          <w:szCs w:val="28"/>
        </w:rPr>
        <w:t>Задачи: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Разработка устройства и документации</w:t>
      </w:r>
      <w:r w:rsidRPr="00E17027">
        <w:rPr>
          <w:rFonts w:ascii="Times New Roman" w:hAnsi="Times New Roman" w:cs="Times New Roman"/>
          <w:sz w:val="28"/>
          <w:szCs w:val="28"/>
        </w:rPr>
        <w:t> — создать три варианта модульных джойстика</w:t>
      </w:r>
      <w:r w:rsidR="003374E0">
        <w:rPr>
          <w:rFonts w:ascii="Times New Roman" w:hAnsi="Times New Roman" w:cs="Times New Roman"/>
          <w:sz w:val="28"/>
          <w:szCs w:val="28"/>
        </w:rPr>
        <w:t xml:space="preserve"> и выбрать лучший</w:t>
      </w:r>
      <w:r w:rsidRPr="00E17027">
        <w:rPr>
          <w:rFonts w:ascii="Times New Roman" w:hAnsi="Times New Roman" w:cs="Times New Roman"/>
          <w:sz w:val="28"/>
          <w:szCs w:val="28"/>
        </w:rPr>
        <w:t xml:space="preserve">, выпустить 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 xml:space="preserve"> 3D-модели и схемы.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Запуск и продвижение цифровых платформ</w:t>
      </w:r>
      <w:r w:rsidRPr="00E17027">
        <w:rPr>
          <w:rFonts w:ascii="Times New Roman" w:hAnsi="Times New Roman" w:cs="Times New Roman"/>
          <w:sz w:val="28"/>
          <w:szCs w:val="28"/>
        </w:rPr>
        <w:t xml:space="preserve"> — создать сайт с </w:t>
      </w:r>
      <w:r w:rsidR="00E57B5F">
        <w:rPr>
          <w:rFonts w:ascii="Times New Roman" w:hAnsi="Times New Roman" w:cs="Times New Roman"/>
          <w:sz w:val="28"/>
          <w:szCs w:val="28"/>
        </w:rPr>
        <w:t>ознакомительной информацией о проекте.</w:t>
      </w:r>
    </w:p>
    <w:p w:rsidR="00F90DA4" w:rsidRPr="00E17027" w:rsidRDefault="00F90DA4" w:rsidP="003374E0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Вовлечение целевой аудитории</w:t>
      </w:r>
      <w:r w:rsidRPr="00E17027">
        <w:rPr>
          <w:rFonts w:ascii="Times New Roman" w:hAnsi="Times New Roman" w:cs="Times New Roman"/>
          <w:sz w:val="28"/>
          <w:szCs w:val="28"/>
        </w:rPr>
        <w:t xml:space="preserve"> — </w:t>
      </w:r>
      <w:r w:rsidR="00E57B5F">
        <w:rPr>
          <w:rFonts w:ascii="Times New Roman" w:hAnsi="Times New Roman" w:cs="Times New Roman"/>
          <w:sz w:val="28"/>
          <w:szCs w:val="28"/>
        </w:rPr>
        <w:t xml:space="preserve">дать возможность протестировать рабочий </w:t>
      </w:r>
      <w:proofErr w:type="spellStart"/>
      <w:r w:rsidR="00E57B5F">
        <w:rPr>
          <w:rFonts w:ascii="Times New Roman" w:hAnsi="Times New Roman" w:cs="Times New Roman"/>
          <w:sz w:val="28"/>
          <w:szCs w:val="28"/>
        </w:rPr>
        <w:t>протатип</w:t>
      </w:r>
      <w:proofErr w:type="spellEnd"/>
      <w:r w:rsidR="00E57B5F">
        <w:rPr>
          <w:rFonts w:ascii="Times New Roman" w:hAnsi="Times New Roman" w:cs="Times New Roman"/>
          <w:sz w:val="28"/>
          <w:szCs w:val="28"/>
        </w:rPr>
        <w:t xml:space="preserve"> джойстика человеку с ДЦП</w:t>
      </w:r>
      <w:r w:rsidRPr="00E17027">
        <w:rPr>
          <w:rFonts w:ascii="Times New Roman" w:hAnsi="Times New Roman" w:cs="Times New Roman"/>
          <w:sz w:val="28"/>
          <w:szCs w:val="28"/>
        </w:rPr>
        <w:t>.</w:t>
      </w:r>
    </w:p>
    <w:p w:rsidR="00F90DA4" w:rsidRPr="00E17027" w:rsidRDefault="00F90DA4" w:rsidP="00E57B5F">
      <w:pPr>
        <w:pStyle w:val="a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Целевая аудитория</w:t>
      </w:r>
    </w:p>
    <w:p w:rsidR="00E57B5F" w:rsidRPr="00E57B5F" w:rsidRDefault="00E57B5F" w:rsidP="00E17027">
      <w:pPr>
        <w:pStyle w:val="af"/>
        <w:spacing w:line="360" w:lineRule="auto"/>
        <w:ind w:firstLine="709"/>
        <w:jc w:val="both"/>
        <w:rPr>
          <w:rStyle w:val="ad"/>
          <w:rFonts w:ascii="Times New Roman" w:hAnsi="Times New Roman" w:cs="Times New Roman"/>
          <w:color w:val="0F1115"/>
          <w:sz w:val="28"/>
          <w:szCs w:val="28"/>
        </w:rPr>
      </w:pPr>
      <w:r w:rsidRPr="00E57B5F">
        <w:rPr>
          <w:rStyle w:val="ad"/>
          <w:rFonts w:ascii="Times New Roman" w:hAnsi="Times New Roman" w:cs="Times New Roman"/>
          <w:color w:val="0F1115"/>
          <w:sz w:val="28"/>
          <w:szCs w:val="28"/>
        </w:rPr>
        <w:t>Основная целевая аудитория</w:t>
      </w:r>
    </w:p>
    <w:p w:rsidR="00F90DA4" w:rsidRPr="00E57B5F" w:rsidRDefault="00E57B5F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B5F">
        <w:rPr>
          <w:rStyle w:val="ad"/>
          <w:rFonts w:ascii="Times New Roman" w:hAnsi="Times New Roman" w:cs="Times New Roman"/>
          <w:color w:val="0F1115"/>
          <w:sz w:val="28"/>
          <w:szCs w:val="28"/>
        </w:rPr>
        <w:t>Л</w:t>
      </w:r>
      <w:r w:rsidR="00F90DA4" w:rsidRPr="00E57B5F">
        <w:rPr>
          <w:rStyle w:val="ad"/>
          <w:rFonts w:ascii="Times New Roman" w:hAnsi="Times New Roman" w:cs="Times New Roman"/>
          <w:color w:val="0F1115"/>
          <w:sz w:val="28"/>
          <w:szCs w:val="28"/>
        </w:rPr>
        <w:t>ю</w:t>
      </w:r>
      <w:r w:rsidRPr="00E57B5F">
        <w:rPr>
          <w:rStyle w:val="ad"/>
          <w:rFonts w:ascii="Times New Roman" w:hAnsi="Times New Roman" w:cs="Times New Roman"/>
          <w:color w:val="0F1115"/>
          <w:sz w:val="28"/>
          <w:szCs w:val="28"/>
        </w:rPr>
        <w:t>ди с ОВЗ 12–45 лет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С нарушениями опорно-двигательного аппарата (ДЦП, травмы спинного мозга, ампутации).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lastRenderedPageBreak/>
        <w:t>С нейромышечными заболеваниями (мышечная дистрофия, рассеянный склероз).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Геймеры и те, кто хочет ими стать.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Проводят от 2 часов в день в играх или хотели бы проводить.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Ценят самостоятельность, раздражаются от «жалостливого» дизайна.</w:t>
      </w:r>
    </w:p>
    <w:p w:rsidR="00F90DA4" w:rsidRPr="00E57B5F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B5F">
        <w:rPr>
          <w:rStyle w:val="ad"/>
          <w:rFonts w:ascii="Times New Roman" w:hAnsi="Times New Roman" w:cs="Times New Roman"/>
          <w:color w:val="0F1115"/>
          <w:sz w:val="28"/>
          <w:szCs w:val="28"/>
        </w:rPr>
        <w:t>Дети 7–14 лет с ОВЗ (фокусная группа):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Имеют трудности с мелкой моторикой.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Нуждаются в крупных кнопках, минимальном усилии, тактильной отстройке.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Вовлекаются через яркие персонализируемые детали (сменные насадки, LED-подсветка).</w:t>
      </w:r>
    </w:p>
    <w:p w:rsidR="00F90DA4" w:rsidRPr="00E57B5F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B5F">
        <w:rPr>
          <w:rStyle w:val="ad"/>
          <w:rFonts w:ascii="Times New Roman" w:hAnsi="Times New Roman" w:cs="Times New Roman"/>
          <w:color w:val="0F1115"/>
          <w:sz w:val="28"/>
          <w:szCs w:val="28"/>
        </w:rPr>
        <w:t>Вторичная аудитория:</w:t>
      </w:r>
    </w:p>
    <w:p w:rsidR="00E57B5F" w:rsidRPr="00E17027" w:rsidRDefault="00F90DA4" w:rsidP="00E57B5F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Родители</w:t>
      </w:r>
      <w:r w:rsidRPr="00E17027">
        <w:rPr>
          <w:rFonts w:ascii="Times New Roman" w:hAnsi="Times New Roman" w:cs="Times New Roman"/>
          <w:sz w:val="28"/>
          <w:szCs w:val="28"/>
        </w:rPr>
        <w:t> — ищут недорогие и надёжные решения, боятся сложной настройки.</w:t>
      </w:r>
    </w:p>
    <w:p w:rsidR="00F90DA4" w:rsidRPr="00E57B5F" w:rsidRDefault="00F90DA4" w:rsidP="000744BF">
      <w:pPr>
        <w:pStyle w:val="21"/>
        <w:rPr>
          <w:b/>
        </w:rPr>
      </w:pPr>
      <w:bookmarkStart w:id="3" w:name="_Toc230377788"/>
      <w:r w:rsidRPr="00E57B5F">
        <w:rPr>
          <w:b/>
        </w:rPr>
        <w:t>2. Общая характеристика деятельности организации (заказчика проекта)</w:t>
      </w:r>
      <w:bookmarkEnd w:id="3"/>
    </w:p>
    <w:p w:rsidR="00E57B5F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Проект «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 xml:space="preserve">» инициирован студентами Московского 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Политеха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 xml:space="preserve"> и позиционируется как студенческий со</w:t>
      </w:r>
      <w:r w:rsidR="00E57B5F">
        <w:rPr>
          <w:rFonts w:ascii="Times New Roman" w:hAnsi="Times New Roman" w:cs="Times New Roman"/>
          <w:sz w:val="28"/>
          <w:szCs w:val="28"/>
        </w:rPr>
        <w:t xml:space="preserve">циально-технологический проект. Заказчиком проекта является </w:t>
      </w:r>
      <w:r w:rsidR="005F112D">
        <w:rPr>
          <w:rFonts w:ascii="Times New Roman" w:hAnsi="Times New Roman" w:cs="Times New Roman"/>
          <w:sz w:val="28"/>
          <w:szCs w:val="28"/>
        </w:rPr>
        <w:t>само высшее учебное заведение – Московский политехнический университет.</w:t>
      </w:r>
    </w:p>
    <w:p w:rsidR="005F112D" w:rsidRPr="005F112D" w:rsidRDefault="00F90DA4" w:rsidP="005F112D">
      <w:pPr>
        <w:pStyle w:val="af"/>
        <w:spacing w:line="360" w:lineRule="auto"/>
        <w:jc w:val="both"/>
        <w:rPr>
          <w:rStyle w:val="ad"/>
          <w:rFonts w:ascii="Times New Roman" w:hAnsi="Times New Roman" w:cs="Times New Roman"/>
          <w:bCs w:val="0"/>
          <w:sz w:val="28"/>
          <w:szCs w:val="28"/>
        </w:rPr>
      </w:pPr>
      <w:r w:rsidRPr="00E57B5F">
        <w:rPr>
          <w:rFonts w:ascii="Times New Roman" w:hAnsi="Times New Roman" w:cs="Times New Roman"/>
          <w:b/>
          <w:sz w:val="28"/>
          <w:szCs w:val="28"/>
        </w:rPr>
        <w:t>Основные направления: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Поддержка студенческих социально-технологических инициатив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Создание условий для разработки инклюзивных устройств (лабораторная база, доступ к 3D-принтерам, паяльному оборудованию, микроэлектронным компонентам).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Внедрение в учебные курсы (по направлению «Информационные технологии», «Дизайн», «Прикладная механика») задач по проектированию адаптивного игрового оборудования.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Экспертно-консультационная поддержка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 xml:space="preserve">Привлечение преподавателей кафедр (эргономика, программирование встраиваемых систем, материаловедение) для </w:t>
      </w:r>
      <w:proofErr w:type="spellStart"/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валидации</w:t>
      </w:r>
      <w:proofErr w:type="spellEnd"/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 технических решений.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Организация независимого тестирования прототипов с участием студентов с ОВЗ (при наличии).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Партнёрство с внешними организациями</w:t>
      </w:r>
    </w:p>
    <w:p w:rsidR="005F112D" w:rsidRPr="005F112D" w:rsidRDefault="005F112D" w:rsidP="005F112D">
      <w:pPr>
        <w:pStyle w:val="af"/>
        <w:spacing w:line="360" w:lineRule="auto"/>
        <w:ind w:firstLine="709"/>
        <w:jc w:val="both"/>
        <w:rPr>
          <w:rStyle w:val="ad"/>
          <w:rFonts w:ascii="Times New Roman" w:hAnsi="Times New Roman" w:cs="Times New Roman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color w:val="0F1115"/>
          <w:sz w:val="28"/>
          <w:szCs w:val="28"/>
        </w:rPr>
        <w:t>Целевая аудитория университета как заказчи</w:t>
      </w:r>
      <w:r>
        <w:rPr>
          <w:rStyle w:val="ad"/>
          <w:rFonts w:ascii="Times New Roman" w:hAnsi="Times New Roman" w:cs="Times New Roman"/>
          <w:color w:val="0F1115"/>
          <w:sz w:val="28"/>
          <w:szCs w:val="28"/>
        </w:rPr>
        <w:t>ка (в рамках проекта «</w:t>
      </w:r>
      <w:proofErr w:type="spellStart"/>
      <w:r>
        <w:rPr>
          <w:rStyle w:val="ad"/>
          <w:rFonts w:ascii="Times New Roman" w:hAnsi="Times New Roman" w:cs="Times New Roman"/>
          <w:color w:val="0F1115"/>
          <w:sz w:val="28"/>
          <w:szCs w:val="28"/>
        </w:rPr>
        <w:t>Cursor</w:t>
      </w:r>
      <w:proofErr w:type="spellEnd"/>
      <w:r>
        <w:rPr>
          <w:rStyle w:val="ad"/>
          <w:rFonts w:ascii="Times New Roman" w:hAnsi="Times New Roman" w:cs="Times New Roman"/>
          <w:color w:val="0F1115"/>
          <w:sz w:val="28"/>
          <w:szCs w:val="28"/>
        </w:rPr>
        <w:t>»):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Студенты (исполнители, </w:t>
      </w:r>
      <w:proofErr w:type="spellStart"/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тестировщики</w:t>
      </w:r>
      <w:proofErr w:type="spellEnd"/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, будущие разработчики).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Абитуриенты с инвалидностью (как потенциальные пользователи и агитационная группа).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Научно-педагогические работники (экспертиза, методическое сопровождение).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Реабилитационные центры и НКО (внешние партнёры).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Государственные структуры (органы соцзащиты, центры квотирования рабочих мест).</w:t>
      </w:r>
    </w:p>
    <w:p w:rsidR="005F112D" w:rsidRPr="005F112D" w:rsidRDefault="005F112D" w:rsidP="005F112D">
      <w:pPr>
        <w:pStyle w:val="af"/>
        <w:spacing w:line="360" w:lineRule="auto"/>
        <w:ind w:firstLine="709"/>
        <w:jc w:val="both"/>
        <w:rPr>
          <w:rStyle w:val="ad"/>
          <w:rFonts w:ascii="Times New Roman" w:hAnsi="Times New Roman" w:cs="Times New Roman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color w:val="0F1115"/>
          <w:sz w:val="28"/>
          <w:szCs w:val="28"/>
        </w:rPr>
        <w:t>Уникально</w:t>
      </w:r>
      <w:r>
        <w:rPr>
          <w:rStyle w:val="ad"/>
          <w:rFonts w:ascii="Times New Roman" w:hAnsi="Times New Roman" w:cs="Times New Roman"/>
          <w:color w:val="0F1115"/>
          <w:sz w:val="28"/>
          <w:szCs w:val="28"/>
        </w:rPr>
        <w:t>сть университета как заказчика: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proofErr w:type="spellStart"/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Междисциплинарность</w:t>
      </w:r>
      <w:proofErr w:type="spellEnd"/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 (об</w:t>
      </w:r>
      <w:r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ъединение IT, инженерного дела и дизайна</w:t>
      </w: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).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Отсутствие коммерческой цели — фокус на социальном эффекте и открытости решений.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Возможность долгосрочного развития проекта через студенческую преемственность.</w:t>
      </w:r>
    </w:p>
    <w:p w:rsidR="005F112D" w:rsidRPr="005F112D" w:rsidRDefault="005F112D" w:rsidP="005F112D">
      <w:pPr>
        <w:pStyle w:val="af"/>
        <w:spacing w:line="360" w:lineRule="auto"/>
        <w:ind w:firstLine="709"/>
        <w:jc w:val="both"/>
        <w:rPr>
          <w:rStyle w:val="ad"/>
          <w:rFonts w:ascii="Times New Roman" w:hAnsi="Times New Roman" w:cs="Times New Roman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color w:val="0F1115"/>
          <w:sz w:val="28"/>
          <w:szCs w:val="28"/>
        </w:rPr>
        <w:t>Организационная структура (в рамках</w:t>
      </w:r>
      <w:r>
        <w:rPr>
          <w:rStyle w:val="ad"/>
          <w:rFonts w:ascii="Times New Roman" w:hAnsi="Times New Roman" w:cs="Times New Roman"/>
          <w:color w:val="0F1115"/>
          <w:sz w:val="28"/>
          <w:szCs w:val="28"/>
        </w:rPr>
        <w:t xml:space="preserve"> управления проектом «</w:t>
      </w:r>
      <w:proofErr w:type="spellStart"/>
      <w:r>
        <w:rPr>
          <w:rStyle w:val="ad"/>
          <w:rFonts w:ascii="Times New Roman" w:hAnsi="Times New Roman" w:cs="Times New Roman"/>
          <w:color w:val="0F1115"/>
          <w:sz w:val="28"/>
          <w:szCs w:val="28"/>
        </w:rPr>
        <w:t>Cursor</w:t>
      </w:r>
      <w:proofErr w:type="spellEnd"/>
      <w:r>
        <w:rPr>
          <w:rStyle w:val="ad"/>
          <w:rFonts w:ascii="Times New Roman" w:hAnsi="Times New Roman" w:cs="Times New Roman"/>
          <w:color w:val="0F1115"/>
          <w:sz w:val="28"/>
          <w:szCs w:val="28"/>
        </w:rPr>
        <w:t>»):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Руководитель проекта (назначается из числа преподавателей / сотрудников деканата) — контроль сроков, отчётность, взаимодействие с администрацией.</w:t>
      </w:r>
    </w:p>
    <w:p w:rsidR="005F112D" w:rsidRPr="005F112D" w:rsidRDefault="005F112D" w:rsidP="005F112D">
      <w:pPr>
        <w:pStyle w:val="af"/>
        <w:spacing w:line="360" w:lineRule="auto"/>
        <w:ind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 xml:space="preserve">Студенты с знаниями в инженерии </w:t>
      </w: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— </w:t>
      </w:r>
      <w:proofErr w:type="spellStart"/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схемотехника</w:t>
      </w:r>
      <w:proofErr w:type="spellEnd"/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, 3D-моделирование, с</w:t>
      </w:r>
      <w:r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борка прототипов, тестирование.</w:t>
      </w:r>
    </w:p>
    <w:p w:rsidR="005F112D" w:rsidRPr="005F112D" w:rsidRDefault="005F112D" w:rsidP="005F112D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Волонтёрская группа коммуникации (1–2 студента) — ведение </w:t>
      </w:r>
      <w:proofErr w:type="spellStart"/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соцсетей</w:t>
      </w:r>
      <w:proofErr w:type="spellEnd"/>
      <w:r w:rsidRPr="005F112D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 проекта, сбор обратной связи, организация мероприятий.</w:t>
      </w:r>
    </w:p>
    <w:p w:rsidR="00F90DA4" w:rsidRPr="005F112D" w:rsidRDefault="00F90DA4" w:rsidP="000744BF">
      <w:pPr>
        <w:pStyle w:val="21"/>
        <w:rPr>
          <w:b/>
        </w:rPr>
      </w:pPr>
      <w:bookmarkStart w:id="4" w:name="_Toc230377789"/>
      <w:r w:rsidRPr="005F112D">
        <w:rPr>
          <w:b/>
        </w:rPr>
        <w:t>3. Описание задания по проектной практике</w:t>
      </w:r>
      <w:bookmarkEnd w:id="4"/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Студентам предлагается в качестве задания разработать и представить текстовую и визуальную презентацию проекта </w:t>
      </w: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«</w:t>
      </w:r>
      <w:proofErr w:type="spellStart"/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Cursor</w:t>
      </w:r>
      <w:proofErr w:type="spellEnd"/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»</w:t>
      </w:r>
      <w:r w:rsidRPr="00E17027">
        <w:rPr>
          <w:rFonts w:ascii="Times New Roman" w:hAnsi="Times New Roman" w:cs="Times New Roman"/>
          <w:sz w:val="28"/>
          <w:szCs w:val="28"/>
        </w:rPr>
        <w:t xml:space="preserve"> для релевантной аудитории (например, для демонстрации на форуме «Инклюзивный 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гейминг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>» или перед экспертами реабилитационных центров).</w:t>
      </w:r>
    </w:p>
    <w:p w:rsidR="00A84B8E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В рамках проектной практики студентами также был разработан сайт </w:t>
      </w:r>
      <w:proofErr w:type="gramStart"/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проекта</w:t>
      </w:r>
      <w:r w:rsidRPr="00E17027">
        <w:rPr>
          <w:rFonts w:ascii="Times New Roman" w:hAnsi="Times New Roman" w:cs="Times New Roman"/>
          <w:sz w:val="28"/>
          <w:szCs w:val="28"/>
        </w:rPr>
        <w:t>  с</w:t>
      </w:r>
      <w:proofErr w:type="gramEnd"/>
      <w:r w:rsidRPr="00E17027">
        <w:rPr>
          <w:rFonts w:ascii="Times New Roman" w:hAnsi="Times New Roman" w:cs="Times New Roman"/>
          <w:sz w:val="28"/>
          <w:szCs w:val="28"/>
        </w:rPr>
        <w:t xml:space="preserve"> </w:t>
      </w:r>
      <w:r w:rsidR="00B92B0A">
        <w:rPr>
          <w:rFonts w:ascii="Times New Roman" w:hAnsi="Times New Roman" w:cs="Times New Roman"/>
          <w:sz w:val="28"/>
          <w:szCs w:val="28"/>
        </w:rPr>
        <w:t xml:space="preserve">описанием продукта проектной деятельности: актуальностью, примерами и описанием </w:t>
      </w: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Цель </w:t>
      </w:r>
      <w:r w:rsidR="00A84B8E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сайта</w:t>
      </w: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:</w:t>
      </w:r>
      <w:r w:rsidRPr="00E17027">
        <w:rPr>
          <w:rFonts w:ascii="Times New Roman" w:hAnsi="Times New Roman" w:cs="Times New Roman"/>
          <w:sz w:val="28"/>
          <w:szCs w:val="28"/>
        </w:rPr>
        <w:t xml:space="preserve"> привлечь внимание целевой аудитории (людей с ОВЗ, их семей, специалистов) к проекту, повысить осведомлённость о существовании адаптивных джойстиков </w:t>
      </w:r>
    </w:p>
    <w:p w:rsidR="00F90DA4" w:rsidRDefault="00F90DA4" w:rsidP="00DD6164">
      <w:pPr>
        <w:pStyle w:val="21"/>
        <w:numPr>
          <w:ilvl w:val="0"/>
          <w:numId w:val="38"/>
        </w:numPr>
        <w:rPr>
          <w:b/>
        </w:rPr>
      </w:pPr>
      <w:bookmarkStart w:id="5" w:name="_Toc230377790"/>
      <w:r w:rsidRPr="00A84B8E">
        <w:rPr>
          <w:b/>
        </w:rPr>
        <w:t>Описание достигнутых результатов по проектной практике</w:t>
      </w:r>
      <w:bookmarkEnd w:id="5"/>
    </w:p>
    <w:p w:rsidR="00A84B8E" w:rsidRPr="00FA2BE3" w:rsidRDefault="00A84B8E" w:rsidP="00A84B8E">
      <w:pPr>
        <w:pStyle w:val="af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A2BE3">
        <w:rPr>
          <w:rFonts w:ascii="Times New Roman" w:hAnsi="Times New Roman" w:cs="Times New Roman"/>
          <w:sz w:val="28"/>
          <w:szCs w:val="28"/>
        </w:rPr>
        <w:t>В результате работы над проектом были достигнуты следующие цели:</w:t>
      </w:r>
    </w:p>
    <w:p w:rsidR="00FA2BE3" w:rsidRPr="00FA2BE3" w:rsidRDefault="00FA2BE3" w:rsidP="00FA2BE3">
      <w:pPr>
        <w:pStyle w:val="af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A2BE3">
        <w:rPr>
          <w:rFonts w:ascii="Times New Roman" w:hAnsi="Times New Roman" w:cs="Times New Roman"/>
          <w:sz w:val="28"/>
          <w:szCs w:val="28"/>
        </w:rPr>
        <w:t>•</w:t>
      </w:r>
      <w:r w:rsidRPr="00FA2BE3">
        <w:rPr>
          <w:rFonts w:ascii="Times New Roman" w:hAnsi="Times New Roman" w:cs="Times New Roman"/>
          <w:sz w:val="28"/>
          <w:szCs w:val="28"/>
        </w:rPr>
        <w:tab/>
      </w:r>
      <w:r w:rsidRPr="00FA2BE3">
        <w:rPr>
          <w:rFonts w:ascii="Times New Roman" w:hAnsi="Times New Roman" w:cs="Times New Roman"/>
          <w:sz w:val="28"/>
          <w:szCs w:val="28"/>
        </w:rPr>
        <w:t>Разработаны устройства и документация</w:t>
      </w:r>
      <w:r w:rsidRPr="00FA2BE3">
        <w:rPr>
          <w:rFonts w:ascii="Times New Roman" w:hAnsi="Times New Roman" w:cs="Times New Roman"/>
          <w:sz w:val="28"/>
          <w:szCs w:val="28"/>
        </w:rPr>
        <w:t xml:space="preserve"> — созд</w:t>
      </w:r>
      <w:r w:rsidRPr="00FA2BE3">
        <w:rPr>
          <w:rFonts w:ascii="Times New Roman" w:hAnsi="Times New Roman" w:cs="Times New Roman"/>
          <w:sz w:val="28"/>
          <w:szCs w:val="28"/>
        </w:rPr>
        <w:t>аны</w:t>
      </w:r>
      <w:r w:rsidRPr="00FA2BE3">
        <w:rPr>
          <w:rFonts w:ascii="Times New Roman" w:hAnsi="Times New Roman" w:cs="Times New Roman"/>
          <w:sz w:val="28"/>
          <w:szCs w:val="28"/>
        </w:rPr>
        <w:t xml:space="preserve"> три варианта модульных джойстика и выбр</w:t>
      </w:r>
      <w:r w:rsidRPr="00FA2BE3">
        <w:rPr>
          <w:rFonts w:ascii="Times New Roman" w:hAnsi="Times New Roman" w:cs="Times New Roman"/>
          <w:sz w:val="28"/>
          <w:szCs w:val="28"/>
        </w:rPr>
        <w:t>ан</w:t>
      </w:r>
      <w:r w:rsidRPr="00FA2BE3">
        <w:rPr>
          <w:rFonts w:ascii="Times New Roman" w:hAnsi="Times New Roman" w:cs="Times New Roman"/>
          <w:sz w:val="28"/>
          <w:szCs w:val="28"/>
        </w:rPr>
        <w:t xml:space="preserve"> лучший, </w:t>
      </w:r>
      <w:proofErr w:type="spellStart"/>
      <w:r w:rsidRPr="00FA2BE3">
        <w:rPr>
          <w:rFonts w:ascii="Times New Roman" w:hAnsi="Times New Roman" w:cs="Times New Roman"/>
          <w:sz w:val="28"/>
          <w:szCs w:val="28"/>
        </w:rPr>
        <w:t>выпу</w:t>
      </w:r>
      <w:r w:rsidRPr="00FA2BE3">
        <w:rPr>
          <w:rFonts w:ascii="Times New Roman" w:hAnsi="Times New Roman" w:cs="Times New Roman"/>
          <w:sz w:val="28"/>
          <w:szCs w:val="28"/>
        </w:rPr>
        <w:t>щенны</w:t>
      </w:r>
      <w:proofErr w:type="spellEnd"/>
      <w:r w:rsidRPr="00FA2B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BE3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FA2BE3">
        <w:rPr>
          <w:rFonts w:ascii="Times New Roman" w:hAnsi="Times New Roman" w:cs="Times New Roman"/>
          <w:sz w:val="28"/>
          <w:szCs w:val="28"/>
        </w:rPr>
        <w:t xml:space="preserve"> 3D-модели и схемы.</w:t>
      </w:r>
    </w:p>
    <w:p w:rsidR="00A84B8E" w:rsidRPr="00FA2BE3" w:rsidRDefault="00FA2BE3" w:rsidP="00FA2BE3">
      <w:pPr>
        <w:pStyle w:val="af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A2BE3">
        <w:rPr>
          <w:rFonts w:ascii="Times New Roman" w:hAnsi="Times New Roman" w:cs="Times New Roman"/>
          <w:sz w:val="28"/>
          <w:szCs w:val="28"/>
        </w:rPr>
        <w:t>•</w:t>
      </w:r>
      <w:r w:rsidRPr="00FA2BE3">
        <w:rPr>
          <w:rFonts w:ascii="Times New Roman" w:hAnsi="Times New Roman" w:cs="Times New Roman"/>
          <w:sz w:val="28"/>
          <w:szCs w:val="28"/>
        </w:rPr>
        <w:tab/>
        <w:t>Запу</w:t>
      </w:r>
      <w:r>
        <w:rPr>
          <w:rFonts w:ascii="Times New Roman" w:hAnsi="Times New Roman" w:cs="Times New Roman"/>
          <w:sz w:val="28"/>
          <w:szCs w:val="28"/>
        </w:rPr>
        <w:t>щена</w:t>
      </w:r>
      <w:r w:rsidRPr="00FA2BE3">
        <w:rPr>
          <w:rFonts w:ascii="Times New Roman" w:hAnsi="Times New Roman" w:cs="Times New Roman"/>
          <w:sz w:val="28"/>
          <w:szCs w:val="28"/>
        </w:rPr>
        <w:t xml:space="preserve"> цифр</w:t>
      </w:r>
      <w:r>
        <w:rPr>
          <w:rFonts w:ascii="Times New Roman" w:hAnsi="Times New Roman" w:cs="Times New Roman"/>
          <w:sz w:val="28"/>
          <w:szCs w:val="28"/>
        </w:rPr>
        <w:t>овая</w:t>
      </w:r>
      <w:r w:rsidRPr="00FA2BE3">
        <w:rPr>
          <w:rFonts w:ascii="Times New Roman" w:hAnsi="Times New Roman" w:cs="Times New Roman"/>
          <w:sz w:val="28"/>
          <w:szCs w:val="28"/>
        </w:rPr>
        <w:t xml:space="preserve"> платформ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A2BE3">
        <w:rPr>
          <w:rFonts w:ascii="Times New Roman" w:hAnsi="Times New Roman" w:cs="Times New Roman"/>
          <w:sz w:val="28"/>
          <w:szCs w:val="28"/>
        </w:rPr>
        <w:t xml:space="preserve"> — созда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A2BE3">
        <w:rPr>
          <w:rFonts w:ascii="Times New Roman" w:hAnsi="Times New Roman" w:cs="Times New Roman"/>
          <w:sz w:val="28"/>
          <w:szCs w:val="28"/>
        </w:rPr>
        <w:t xml:space="preserve"> сайт с ознаком</w:t>
      </w:r>
      <w:r>
        <w:rPr>
          <w:rFonts w:ascii="Times New Roman" w:hAnsi="Times New Roman" w:cs="Times New Roman"/>
          <w:sz w:val="28"/>
          <w:szCs w:val="28"/>
        </w:rPr>
        <w:t>ительной информацией о проекте.</w:t>
      </w:r>
    </w:p>
    <w:p w:rsidR="00F90DA4" w:rsidRPr="00DD6164" w:rsidRDefault="00F90DA4" w:rsidP="000744BF">
      <w:pPr>
        <w:pStyle w:val="11"/>
        <w:jc w:val="center"/>
        <w:rPr>
          <w:color w:val="000000" w:themeColor="text1"/>
        </w:rPr>
      </w:pPr>
      <w:bookmarkStart w:id="6" w:name="_Toc230377791"/>
      <w:r w:rsidRPr="00DD6164">
        <w:rPr>
          <w:color w:val="000000" w:themeColor="text1"/>
        </w:rPr>
        <w:t>ЗАКЛЮЧЕНИЕ</w:t>
      </w:r>
      <w:bookmarkEnd w:id="6"/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Проект «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>» значим для целевой аудитории (людей с инвалидностью), потому что он решает сразу три ключевые задачи: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Физическую доступность</w:t>
      </w:r>
      <w:r w:rsidRPr="00E17027">
        <w:rPr>
          <w:rFonts w:ascii="Times New Roman" w:hAnsi="Times New Roman" w:cs="Times New Roman"/>
          <w:sz w:val="28"/>
          <w:szCs w:val="28"/>
        </w:rPr>
        <w:t> — джойстик перестаёт быть барьером.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Финансовую доступность</w:t>
      </w:r>
      <w:r w:rsidRPr="00E17027">
        <w:rPr>
          <w:rFonts w:ascii="Times New Roman" w:hAnsi="Times New Roman" w:cs="Times New Roman"/>
          <w:sz w:val="28"/>
          <w:szCs w:val="28"/>
        </w:rPr>
        <w:t xml:space="preserve"> — себестоимость базовой версии менее </w:t>
      </w:r>
      <w:proofErr w:type="gramStart"/>
      <w:r w:rsidR="00FA2BE3">
        <w:rPr>
          <w:rFonts w:ascii="Times New Roman" w:hAnsi="Times New Roman" w:cs="Times New Roman"/>
          <w:sz w:val="28"/>
          <w:szCs w:val="28"/>
        </w:rPr>
        <w:t xml:space="preserve">чем </w:t>
      </w:r>
      <w:r w:rsidRPr="00E17027">
        <w:rPr>
          <w:rFonts w:ascii="Times New Roman" w:hAnsi="Times New Roman" w:cs="Times New Roman"/>
          <w:sz w:val="28"/>
          <w:szCs w:val="28"/>
        </w:rPr>
        <w:t xml:space="preserve"> у</w:t>
      </w:r>
      <w:proofErr w:type="gramEnd"/>
      <w:r w:rsidRPr="00E17027">
        <w:rPr>
          <w:rFonts w:ascii="Times New Roman" w:hAnsi="Times New Roman" w:cs="Times New Roman"/>
          <w:sz w:val="28"/>
          <w:szCs w:val="28"/>
        </w:rPr>
        <w:t xml:space="preserve"> импортных аналогов.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Социальную инклюзию</w:t>
      </w:r>
      <w:r w:rsidRPr="00E17027">
        <w:rPr>
          <w:rFonts w:ascii="Times New Roman" w:hAnsi="Times New Roman" w:cs="Times New Roman"/>
          <w:sz w:val="28"/>
          <w:szCs w:val="28"/>
        </w:rPr>
        <w:t> — возможность играть в те же игры, что и друзья, участвовать в многопользовательских сессиях.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>Для продвижения проекта «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>» необходимо задействовать следующие каналы: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Специализированные сообщества</w:t>
      </w:r>
      <w:r w:rsidRPr="00E17027">
        <w:rPr>
          <w:rFonts w:ascii="Times New Roman" w:hAnsi="Times New Roman" w:cs="Times New Roman"/>
          <w:sz w:val="28"/>
          <w:szCs w:val="28"/>
        </w:rPr>
        <w:t>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Каналы </w:t>
      </w:r>
      <w:proofErr w:type="spellStart"/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геймерской</w:t>
      </w:r>
      <w:proofErr w:type="spellEnd"/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 повестки</w:t>
      </w:r>
      <w:r w:rsidRPr="00E17027">
        <w:rPr>
          <w:rFonts w:ascii="Times New Roman" w:hAnsi="Times New Roman" w:cs="Times New Roman"/>
          <w:sz w:val="28"/>
          <w:szCs w:val="28"/>
        </w:rPr>
        <w:t xml:space="preserve"> (стримеры с инклюзивным фокусом, 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YouTube-блогеры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>).</w:t>
      </w:r>
    </w:p>
    <w:p w:rsidR="00F90DA4" w:rsidRPr="00E17027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>Хакатоны</w:t>
      </w:r>
      <w:proofErr w:type="spellEnd"/>
      <w:r w:rsidRPr="00E1702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</w:rPr>
        <w:t xml:space="preserve"> и конференции</w:t>
      </w:r>
      <w:r w:rsidRPr="00E17027">
        <w:rPr>
          <w:rFonts w:ascii="Times New Roman" w:hAnsi="Times New Roman" w:cs="Times New Roman"/>
          <w:sz w:val="28"/>
          <w:szCs w:val="28"/>
        </w:rPr>
        <w:t> (ИТ-форумы для социальных проектов, «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Росмолодёжь.Гранты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>»).</w:t>
      </w:r>
    </w:p>
    <w:p w:rsidR="000744BF" w:rsidRDefault="00F90DA4" w:rsidP="00E17027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027">
        <w:rPr>
          <w:rFonts w:ascii="Times New Roman" w:hAnsi="Times New Roman" w:cs="Times New Roman"/>
          <w:sz w:val="28"/>
          <w:szCs w:val="28"/>
        </w:rPr>
        <w:t xml:space="preserve">Дополнительно эффективным будет сотрудничество с кабинетами </w:t>
      </w:r>
      <w:proofErr w:type="spellStart"/>
      <w:r w:rsidRPr="00E17027">
        <w:rPr>
          <w:rFonts w:ascii="Times New Roman" w:hAnsi="Times New Roman" w:cs="Times New Roman"/>
          <w:sz w:val="28"/>
          <w:szCs w:val="28"/>
        </w:rPr>
        <w:t>эрготерапии</w:t>
      </w:r>
      <w:proofErr w:type="spellEnd"/>
      <w:r w:rsidRPr="00E17027">
        <w:rPr>
          <w:rFonts w:ascii="Times New Roman" w:hAnsi="Times New Roman" w:cs="Times New Roman"/>
          <w:sz w:val="28"/>
          <w:szCs w:val="28"/>
        </w:rPr>
        <w:t xml:space="preserve"> и ЛФК — размещение сайта на информационных стендах и раздача промо-карточек врачами.</w:t>
      </w:r>
    </w:p>
    <w:p w:rsidR="00F90DA4" w:rsidRPr="00E17027" w:rsidRDefault="000744BF" w:rsidP="00074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90DA4" w:rsidRDefault="00F90DA4" w:rsidP="000744BF">
      <w:pPr>
        <w:pStyle w:val="11"/>
      </w:pPr>
      <w:bookmarkStart w:id="7" w:name="_Toc230377792"/>
      <w:r w:rsidRPr="00FA2BE3">
        <w:lastRenderedPageBreak/>
        <w:t>СПИСОК ИСПОЛЬЗОВАННОЙ ЛИТЕРАТУРЫ</w:t>
      </w:r>
      <w:bookmarkEnd w:id="7"/>
    </w:p>
    <w:p w:rsidR="00C53695" w:rsidRDefault="000744BF" w:rsidP="000744BF">
      <w:pPr>
        <w:pStyle w:val="af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Blaster // 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superhivemarket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URL: https://superhivemarket.com/products/blaster (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дата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обращения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19.04.26).</w:t>
      </w:r>
    </w:p>
    <w:p w:rsidR="000744BF" w:rsidRDefault="000744BF" w:rsidP="000744BF">
      <w:pPr>
        <w:pStyle w:val="af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Компьютерные девайсы для людей с ограниченными возможностями // 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dns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shop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club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dns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shop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blog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-68-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kontrolleryi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geimpadyi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ruli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/91205-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komputernyie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devaisyi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dlya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ludei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ogranichennyimi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vozmojnostyami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/?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ysclid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mph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gnvq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998830725&amp;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utm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referrer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%3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%2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%2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Fyandex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%2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</w:t>
      </w: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25.04.26).</w:t>
      </w:r>
    </w:p>
    <w:p w:rsidR="000744BF" w:rsidRDefault="000744BF" w:rsidP="000744BF">
      <w:pPr>
        <w:pStyle w:val="af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Arduino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Nano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базовое руководство по использованию // 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iarduino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URL: https://wiki.iarduino.ru/page/arduino-nano/ (дата обращения: 28.04.26).</w:t>
      </w:r>
    </w:p>
    <w:p w:rsidR="000744BF" w:rsidRDefault="000744BF" w:rsidP="000744BF">
      <w:pPr>
        <w:pStyle w:val="af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сделать свой первый сайт на HTML и CSS: пошаговая инструкция // 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tproger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URL: https://tproger.ru/articles/kak-sdelat-svoj-pervyj-sajt-na-html-i-css--powagovaya-instrukciya (дата обращения: 28.04.26).</w:t>
      </w:r>
    </w:p>
    <w:p w:rsidR="000744BF" w:rsidRPr="000744BF" w:rsidRDefault="000744BF" w:rsidP="000744BF">
      <w:pPr>
        <w:pStyle w:val="af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Изучаем HTML за одну статью: без воды, таблиц и боли // </w:t>
      </w:r>
      <w:proofErr w:type="spellStart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>habr</w:t>
      </w:r>
      <w:proofErr w:type="spellEnd"/>
      <w:r w:rsidRPr="000744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URL: https://habr.com/ru/articles/1005834/ (дата обращения: 28.04.26).</w:t>
      </w:r>
    </w:p>
    <w:sectPr w:rsidR="000744BF" w:rsidRPr="000744BF" w:rsidSect="00E17027">
      <w:footerReference w:type="default" r:id="rId8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31A9" w:rsidRDefault="004431A9">
      <w:pPr>
        <w:spacing w:after="0" w:line="240" w:lineRule="auto"/>
      </w:pPr>
      <w:r>
        <w:separator/>
      </w:r>
    </w:p>
  </w:endnote>
  <w:endnote w:type="continuationSeparator" w:id="0">
    <w:p w:rsidR="004431A9" w:rsidRDefault="00443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31A9" w:rsidRDefault="004431A9">
      <w:pPr>
        <w:spacing w:after="0" w:line="240" w:lineRule="auto"/>
      </w:pPr>
      <w:r>
        <w:separator/>
      </w:r>
    </w:p>
  </w:footnote>
  <w:footnote w:type="continuationSeparator" w:id="0">
    <w:p w:rsidR="004431A9" w:rsidRDefault="00443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6EBF"/>
    <w:multiLevelType w:val="hybridMultilevel"/>
    <w:tmpl w:val="F65E2B7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0767C4"/>
    <w:multiLevelType w:val="multilevel"/>
    <w:tmpl w:val="127A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2A6845"/>
    <w:multiLevelType w:val="hybridMultilevel"/>
    <w:tmpl w:val="3BD4B93E"/>
    <w:lvl w:ilvl="0" w:tplc="5EFA15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E666967"/>
    <w:multiLevelType w:val="multilevel"/>
    <w:tmpl w:val="B5E0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761C7"/>
    <w:multiLevelType w:val="multilevel"/>
    <w:tmpl w:val="B096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1F1815"/>
    <w:multiLevelType w:val="multilevel"/>
    <w:tmpl w:val="2394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919041B"/>
    <w:multiLevelType w:val="hybridMultilevel"/>
    <w:tmpl w:val="12DCD1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B728E0"/>
    <w:multiLevelType w:val="multilevel"/>
    <w:tmpl w:val="AE2A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3EC1A32"/>
    <w:multiLevelType w:val="multilevel"/>
    <w:tmpl w:val="4310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753318"/>
    <w:multiLevelType w:val="multilevel"/>
    <w:tmpl w:val="DCAC6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E7B43D0"/>
    <w:multiLevelType w:val="multilevel"/>
    <w:tmpl w:val="83D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A6F82"/>
    <w:multiLevelType w:val="multilevel"/>
    <w:tmpl w:val="438A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82408"/>
    <w:multiLevelType w:val="multilevel"/>
    <w:tmpl w:val="0D50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3821EBF"/>
    <w:multiLevelType w:val="multilevel"/>
    <w:tmpl w:val="99A2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E14561"/>
    <w:multiLevelType w:val="multilevel"/>
    <w:tmpl w:val="C3DEA5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A9041E8"/>
    <w:multiLevelType w:val="multilevel"/>
    <w:tmpl w:val="224C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0"/>
  </w:num>
  <w:num w:numId="3">
    <w:abstractNumId w:val="33"/>
  </w:num>
  <w:num w:numId="4">
    <w:abstractNumId w:val="15"/>
  </w:num>
  <w:num w:numId="5">
    <w:abstractNumId w:val="28"/>
  </w:num>
  <w:num w:numId="6">
    <w:abstractNumId w:val="14"/>
  </w:num>
  <w:num w:numId="7">
    <w:abstractNumId w:val="1"/>
  </w:num>
  <w:num w:numId="8">
    <w:abstractNumId w:val="17"/>
  </w:num>
  <w:num w:numId="9">
    <w:abstractNumId w:val="29"/>
  </w:num>
  <w:num w:numId="10">
    <w:abstractNumId w:val="10"/>
  </w:num>
  <w:num w:numId="11">
    <w:abstractNumId w:val="36"/>
  </w:num>
  <w:num w:numId="12">
    <w:abstractNumId w:val="2"/>
  </w:num>
  <w:num w:numId="13">
    <w:abstractNumId w:val="11"/>
  </w:num>
  <w:num w:numId="14">
    <w:abstractNumId w:val="26"/>
  </w:num>
  <w:num w:numId="15">
    <w:abstractNumId w:val="4"/>
  </w:num>
  <w:num w:numId="16">
    <w:abstractNumId w:val="23"/>
  </w:num>
  <w:num w:numId="17">
    <w:abstractNumId w:val="13"/>
  </w:num>
  <w:num w:numId="18">
    <w:abstractNumId w:val="19"/>
  </w:num>
  <w:num w:numId="19">
    <w:abstractNumId w:val="8"/>
  </w:num>
  <w:num w:numId="20">
    <w:abstractNumId w:val="27"/>
  </w:num>
  <w:num w:numId="21">
    <w:abstractNumId w:val="9"/>
  </w:num>
  <w:num w:numId="22">
    <w:abstractNumId w:val="16"/>
  </w:num>
  <w:num w:numId="23">
    <w:abstractNumId w:val="21"/>
  </w:num>
  <w:num w:numId="24">
    <w:abstractNumId w:val="25"/>
  </w:num>
  <w:num w:numId="25">
    <w:abstractNumId w:val="24"/>
  </w:num>
  <w:num w:numId="26">
    <w:abstractNumId w:val="37"/>
  </w:num>
  <w:num w:numId="27">
    <w:abstractNumId w:val="31"/>
  </w:num>
  <w:num w:numId="28">
    <w:abstractNumId w:val="30"/>
  </w:num>
  <w:num w:numId="29">
    <w:abstractNumId w:val="6"/>
  </w:num>
  <w:num w:numId="30">
    <w:abstractNumId w:val="34"/>
  </w:num>
  <w:num w:numId="31">
    <w:abstractNumId w:val="7"/>
  </w:num>
  <w:num w:numId="32">
    <w:abstractNumId w:val="3"/>
  </w:num>
  <w:num w:numId="33">
    <w:abstractNumId w:val="12"/>
  </w:num>
  <w:num w:numId="34">
    <w:abstractNumId w:val="32"/>
  </w:num>
  <w:num w:numId="35">
    <w:abstractNumId w:val="18"/>
  </w:num>
  <w:num w:numId="36">
    <w:abstractNumId w:val="35"/>
  </w:num>
  <w:num w:numId="37">
    <w:abstractNumId w:val="5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531DD"/>
    <w:rsid w:val="00055B56"/>
    <w:rsid w:val="000744BF"/>
    <w:rsid w:val="00097297"/>
    <w:rsid w:val="00113A21"/>
    <w:rsid w:val="00194661"/>
    <w:rsid w:val="00231B97"/>
    <w:rsid w:val="00235049"/>
    <w:rsid w:val="002414DA"/>
    <w:rsid w:val="002C5DB7"/>
    <w:rsid w:val="003374E0"/>
    <w:rsid w:val="00370634"/>
    <w:rsid w:val="004431A9"/>
    <w:rsid w:val="005F112D"/>
    <w:rsid w:val="00720A4F"/>
    <w:rsid w:val="007C13E5"/>
    <w:rsid w:val="00947F23"/>
    <w:rsid w:val="00A84B8E"/>
    <w:rsid w:val="00B13ACF"/>
    <w:rsid w:val="00B92B0A"/>
    <w:rsid w:val="00C53695"/>
    <w:rsid w:val="00C60EFB"/>
    <w:rsid w:val="00DD6164"/>
    <w:rsid w:val="00E1073B"/>
    <w:rsid w:val="00E17027"/>
    <w:rsid w:val="00E17C53"/>
    <w:rsid w:val="00E3075C"/>
    <w:rsid w:val="00E57B5F"/>
    <w:rsid w:val="00F37551"/>
    <w:rsid w:val="00F90DA4"/>
    <w:rsid w:val="00FA0B7B"/>
    <w:rsid w:val="00FA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0FB7F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ds-markdown-paragraph">
    <w:name w:val="ds-markdown-paragraph"/>
    <w:basedOn w:val="a"/>
    <w:rsid w:val="00F90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F90DA4"/>
    <w:rPr>
      <w:b/>
      <w:bCs/>
    </w:rPr>
  </w:style>
  <w:style w:type="character" w:styleId="ae">
    <w:name w:val="Emphasis"/>
    <w:basedOn w:val="a0"/>
    <w:uiPriority w:val="20"/>
    <w:qFormat/>
    <w:rsid w:val="00F90DA4"/>
    <w:rPr>
      <w:i/>
      <w:iCs/>
    </w:rPr>
  </w:style>
  <w:style w:type="paragraph" w:styleId="af">
    <w:name w:val="No Spacing"/>
    <w:link w:val="af0"/>
    <w:uiPriority w:val="1"/>
    <w:qFormat/>
    <w:rsid w:val="002414DA"/>
    <w:pPr>
      <w:spacing w:after="0" w:line="240" w:lineRule="auto"/>
    </w:pPr>
  </w:style>
  <w:style w:type="character" w:styleId="af1">
    <w:name w:val="FollowedHyperlink"/>
    <w:basedOn w:val="a0"/>
    <w:uiPriority w:val="99"/>
    <w:semiHidden/>
    <w:unhideWhenUsed/>
    <w:rsid w:val="00FA2BE3"/>
    <w:rPr>
      <w:color w:val="800080" w:themeColor="followedHyperlink"/>
      <w:u w:val="single"/>
    </w:rPr>
  </w:style>
  <w:style w:type="paragraph" w:customStyle="1" w:styleId="11">
    <w:name w:val="з1"/>
    <w:basedOn w:val="1"/>
    <w:next w:val="2"/>
    <w:link w:val="12"/>
    <w:qFormat/>
    <w:rsid w:val="000744BF"/>
    <w:pPr>
      <w:spacing w:line="360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customStyle="1" w:styleId="21">
    <w:name w:val="з2"/>
    <w:basedOn w:val="2"/>
    <w:next w:val="2"/>
    <w:link w:val="22"/>
    <w:qFormat/>
    <w:rsid w:val="00DD6164"/>
    <w:pPr>
      <w:spacing w:line="360" w:lineRule="auto"/>
      <w:ind w:firstLine="709"/>
    </w:pPr>
    <w:rPr>
      <w:b w:val="0"/>
      <w:color w:val="000000" w:themeColor="text1"/>
    </w:rPr>
  </w:style>
  <w:style w:type="character" w:customStyle="1" w:styleId="af0">
    <w:name w:val="Без интервала Знак"/>
    <w:basedOn w:val="a0"/>
    <w:link w:val="af"/>
    <w:uiPriority w:val="1"/>
    <w:rsid w:val="000744BF"/>
  </w:style>
  <w:style w:type="character" w:customStyle="1" w:styleId="12">
    <w:name w:val="з1 Знак"/>
    <w:basedOn w:val="af0"/>
    <w:link w:val="11"/>
    <w:rsid w:val="00DD6164"/>
    <w:rPr>
      <w:rFonts w:ascii="Times New Roman" w:hAnsi="Times New Roman" w:cs="Times New Roman"/>
      <w:b/>
      <w:color w:val="2F5496"/>
      <w:sz w:val="28"/>
      <w:szCs w:val="28"/>
    </w:rPr>
  </w:style>
  <w:style w:type="character" w:customStyle="1" w:styleId="22">
    <w:name w:val="з2 Знак"/>
    <w:basedOn w:val="af0"/>
    <w:link w:val="21"/>
    <w:rsid w:val="00DD6164"/>
    <w:rPr>
      <w:rFonts w:ascii="Times New Roman" w:eastAsia="Times New Roman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76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2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CEE9E-704D-47F3-876A-FA0261FF8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9</Pages>
  <Words>1186</Words>
  <Characters>8161</Characters>
  <Application>Microsoft Office Word</Application>
  <DocSecurity>0</DocSecurity>
  <Lines>220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admin</cp:lastModifiedBy>
  <cp:revision>10</cp:revision>
  <dcterms:created xsi:type="dcterms:W3CDTF">2024-08-22T09:01:00Z</dcterms:created>
  <dcterms:modified xsi:type="dcterms:W3CDTF">2026-05-22T18:30:00Z</dcterms:modified>
</cp:coreProperties>
</file>